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7E1" w:rsidRPr="00237430" w:rsidRDefault="004317E1" w:rsidP="004317E1">
      <w:pPr>
        <w:jc w:val="center"/>
        <w:rPr>
          <w:sz w:val="28"/>
          <w:szCs w:val="28"/>
        </w:rPr>
      </w:pPr>
      <w:r w:rsidRPr="00237430">
        <w:rPr>
          <w:sz w:val="28"/>
          <w:szCs w:val="28"/>
        </w:rPr>
        <w:t>ИНФОРМАЦИЯ</w:t>
      </w:r>
    </w:p>
    <w:p w:rsidR="004317E1" w:rsidRPr="00237430" w:rsidRDefault="004317E1" w:rsidP="004317E1">
      <w:pPr>
        <w:jc w:val="center"/>
        <w:rPr>
          <w:sz w:val="16"/>
          <w:szCs w:val="16"/>
        </w:rPr>
      </w:pPr>
    </w:p>
    <w:p w:rsidR="004317E1" w:rsidRPr="00237430" w:rsidRDefault="004317E1" w:rsidP="004317E1">
      <w:pPr>
        <w:jc w:val="center"/>
        <w:rPr>
          <w:sz w:val="28"/>
          <w:szCs w:val="28"/>
        </w:rPr>
      </w:pPr>
      <w:r w:rsidRPr="00237430">
        <w:rPr>
          <w:sz w:val="28"/>
          <w:szCs w:val="28"/>
        </w:rPr>
        <w:t xml:space="preserve">о характере обращений граждан, поступивших в адрес  </w:t>
      </w:r>
    </w:p>
    <w:p w:rsidR="004317E1" w:rsidRPr="00237430" w:rsidRDefault="004317E1" w:rsidP="004317E1">
      <w:pPr>
        <w:jc w:val="center"/>
        <w:rPr>
          <w:sz w:val="28"/>
          <w:szCs w:val="28"/>
        </w:rPr>
      </w:pPr>
      <w:r w:rsidRPr="00237430">
        <w:rPr>
          <w:sz w:val="28"/>
          <w:szCs w:val="28"/>
        </w:rPr>
        <w:t xml:space="preserve">администрации Новоалександровского </w:t>
      </w:r>
      <w:r w:rsidR="0062544E">
        <w:rPr>
          <w:sz w:val="28"/>
          <w:szCs w:val="28"/>
        </w:rPr>
        <w:t>муниципального</w:t>
      </w:r>
      <w:r w:rsidR="006C1723" w:rsidRPr="00237430">
        <w:rPr>
          <w:sz w:val="28"/>
          <w:szCs w:val="28"/>
        </w:rPr>
        <w:t xml:space="preserve"> округа</w:t>
      </w:r>
    </w:p>
    <w:p w:rsidR="00B53D9D" w:rsidRPr="00237430" w:rsidRDefault="00C31D1A" w:rsidP="0021241F">
      <w:pPr>
        <w:jc w:val="center"/>
        <w:rPr>
          <w:sz w:val="28"/>
          <w:szCs w:val="28"/>
        </w:rPr>
      </w:pPr>
      <w:r w:rsidRPr="00237430">
        <w:rPr>
          <w:sz w:val="28"/>
          <w:szCs w:val="28"/>
        </w:rPr>
        <w:t xml:space="preserve">и работе с ними в </w:t>
      </w:r>
      <w:r w:rsidRPr="00237430">
        <w:rPr>
          <w:sz w:val="28"/>
          <w:szCs w:val="28"/>
          <w:lang w:val="en-US"/>
        </w:rPr>
        <w:t>I</w:t>
      </w:r>
      <w:r w:rsidR="00237430">
        <w:rPr>
          <w:sz w:val="28"/>
          <w:szCs w:val="28"/>
          <w:lang w:val="en-US"/>
        </w:rPr>
        <w:t>V</w:t>
      </w:r>
      <w:r w:rsidR="002E664D" w:rsidRPr="00237430">
        <w:rPr>
          <w:sz w:val="28"/>
          <w:szCs w:val="28"/>
        </w:rPr>
        <w:t xml:space="preserve"> </w:t>
      </w:r>
      <w:r w:rsidR="00B31D19" w:rsidRPr="00237430">
        <w:rPr>
          <w:sz w:val="28"/>
          <w:szCs w:val="28"/>
        </w:rPr>
        <w:t xml:space="preserve">квартале </w:t>
      </w:r>
      <w:r w:rsidR="006D2B31">
        <w:rPr>
          <w:sz w:val="28"/>
          <w:szCs w:val="28"/>
        </w:rPr>
        <w:t>2024</w:t>
      </w:r>
      <w:r w:rsidR="004317E1" w:rsidRPr="00237430">
        <w:rPr>
          <w:sz w:val="28"/>
          <w:szCs w:val="28"/>
        </w:rPr>
        <w:t xml:space="preserve"> года</w:t>
      </w:r>
    </w:p>
    <w:p w:rsidR="004317E1" w:rsidRPr="00C93A3B" w:rsidRDefault="004317E1" w:rsidP="004317E1">
      <w:pPr>
        <w:rPr>
          <w:sz w:val="16"/>
          <w:szCs w:val="16"/>
        </w:rPr>
      </w:pPr>
    </w:p>
    <w:p w:rsidR="003E7722" w:rsidRDefault="004317E1" w:rsidP="0052407F">
      <w:pPr>
        <w:ind w:firstLine="540"/>
        <w:jc w:val="both"/>
        <w:rPr>
          <w:b/>
          <w:sz w:val="28"/>
          <w:szCs w:val="28"/>
        </w:rPr>
      </w:pPr>
      <w:r w:rsidRPr="0052407F">
        <w:rPr>
          <w:sz w:val="28"/>
          <w:szCs w:val="28"/>
        </w:rPr>
        <w:t xml:space="preserve">В </w:t>
      </w:r>
      <w:r w:rsidR="007A5929">
        <w:rPr>
          <w:sz w:val="28"/>
          <w:szCs w:val="28"/>
          <w:lang w:val="en-US"/>
        </w:rPr>
        <w:t>I</w:t>
      </w:r>
      <w:r w:rsidR="00237430">
        <w:rPr>
          <w:sz w:val="28"/>
          <w:szCs w:val="28"/>
          <w:lang w:val="en-US"/>
        </w:rPr>
        <w:t>V</w:t>
      </w:r>
      <w:r w:rsidRPr="0052407F">
        <w:rPr>
          <w:sz w:val="28"/>
          <w:szCs w:val="28"/>
        </w:rPr>
        <w:t xml:space="preserve"> </w:t>
      </w:r>
      <w:r w:rsidR="006D2B31">
        <w:rPr>
          <w:sz w:val="28"/>
          <w:szCs w:val="28"/>
        </w:rPr>
        <w:t>квартале 2024</w:t>
      </w:r>
      <w:r w:rsidR="00E85F59">
        <w:rPr>
          <w:sz w:val="28"/>
          <w:szCs w:val="28"/>
        </w:rPr>
        <w:t xml:space="preserve"> года в адрес администрации</w:t>
      </w:r>
      <w:r w:rsidRPr="0052407F">
        <w:rPr>
          <w:sz w:val="28"/>
          <w:szCs w:val="28"/>
        </w:rPr>
        <w:t xml:space="preserve"> Новоалекса</w:t>
      </w:r>
      <w:r w:rsidR="006C1723">
        <w:rPr>
          <w:sz w:val="28"/>
          <w:szCs w:val="28"/>
        </w:rPr>
        <w:t xml:space="preserve">ндровского </w:t>
      </w:r>
      <w:r w:rsidR="0062544E">
        <w:rPr>
          <w:sz w:val="28"/>
          <w:szCs w:val="28"/>
        </w:rPr>
        <w:t>муниципального</w:t>
      </w:r>
      <w:r w:rsidR="006C1723">
        <w:rPr>
          <w:sz w:val="28"/>
          <w:szCs w:val="28"/>
        </w:rPr>
        <w:t xml:space="preserve"> округа</w:t>
      </w:r>
      <w:r w:rsidRPr="0052407F">
        <w:rPr>
          <w:sz w:val="28"/>
          <w:szCs w:val="28"/>
        </w:rPr>
        <w:t xml:space="preserve"> поступило</w:t>
      </w:r>
      <w:r w:rsidR="002E664D" w:rsidRPr="0052407F">
        <w:rPr>
          <w:b/>
          <w:sz w:val="28"/>
          <w:szCs w:val="28"/>
        </w:rPr>
        <w:t xml:space="preserve"> </w:t>
      </w:r>
      <w:r w:rsidR="0062544E">
        <w:rPr>
          <w:sz w:val="28"/>
          <w:szCs w:val="28"/>
        </w:rPr>
        <w:t>1</w:t>
      </w:r>
      <w:r w:rsidR="006D2B31">
        <w:rPr>
          <w:sz w:val="28"/>
          <w:szCs w:val="28"/>
        </w:rPr>
        <w:t>2</w:t>
      </w:r>
      <w:r w:rsidR="0062544E">
        <w:rPr>
          <w:sz w:val="28"/>
          <w:szCs w:val="28"/>
        </w:rPr>
        <w:t xml:space="preserve">3 </w:t>
      </w:r>
      <w:r w:rsidR="005F71C5">
        <w:rPr>
          <w:sz w:val="28"/>
          <w:szCs w:val="28"/>
        </w:rPr>
        <w:t>обращени</w:t>
      </w:r>
      <w:r w:rsidR="0062544E">
        <w:rPr>
          <w:sz w:val="28"/>
          <w:szCs w:val="28"/>
        </w:rPr>
        <w:t>я</w:t>
      </w:r>
      <w:r w:rsidRPr="0052407F">
        <w:rPr>
          <w:sz w:val="28"/>
          <w:szCs w:val="28"/>
        </w:rPr>
        <w:t xml:space="preserve"> граждан,</w:t>
      </w:r>
      <w:r w:rsidR="00565DF3" w:rsidRPr="0052407F">
        <w:rPr>
          <w:sz w:val="28"/>
          <w:szCs w:val="28"/>
        </w:rPr>
        <w:t xml:space="preserve"> что на</w:t>
      </w:r>
      <w:r w:rsidR="00952B4A" w:rsidRPr="0052407F">
        <w:rPr>
          <w:sz w:val="28"/>
          <w:szCs w:val="28"/>
        </w:rPr>
        <w:t xml:space="preserve"> </w:t>
      </w:r>
      <w:r w:rsidR="006D2B31">
        <w:rPr>
          <w:sz w:val="28"/>
          <w:szCs w:val="28"/>
        </w:rPr>
        <w:t>20</w:t>
      </w:r>
      <w:r w:rsidR="003E7722">
        <w:rPr>
          <w:sz w:val="28"/>
          <w:szCs w:val="28"/>
        </w:rPr>
        <w:t xml:space="preserve"> единиц </w:t>
      </w:r>
      <w:r w:rsidR="0062544E">
        <w:rPr>
          <w:sz w:val="28"/>
          <w:szCs w:val="28"/>
        </w:rPr>
        <w:t>меньше</w:t>
      </w:r>
      <w:r w:rsidR="003E7722">
        <w:rPr>
          <w:sz w:val="28"/>
          <w:szCs w:val="28"/>
        </w:rPr>
        <w:t xml:space="preserve">, чем за </w:t>
      </w:r>
      <w:r w:rsidR="006C1723">
        <w:rPr>
          <w:sz w:val="28"/>
          <w:szCs w:val="28"/>
        </w:rPr>
        <w:t xml:space="preserve">аналогичный </w:t>
      </w:r>
      <w:r w:rsidR="006D2B31">
        <w:rPr>
          <w:sz w:val="28"/>
          <w:szCs w:val="28"/>
        </w:rPr>
        <w:t>период 2023</w:t>
      </w:r>
      <w:r w:rsidR="003E7722">
        <w:rPr>
          <w:sz w:val="28"/>
          <w:szCs w:val="28"/>
        </w:rPr>
        <w:t xml:space="preserve"> года</w:t>
      </w:r>
      <w:r w:rsidR="00FF32F6">
        <w:rPr>
          <w:sz w:val="28"/>
          <w:szCs w:val="28"/>
        </w:rPr>
        <w:t xml:space="preserve"> (</w:t>
      </w:r>
      <w:r w:rsidR="005F71C5">
        <w:rPr>
          <w:sz w:val="28"/>
          <w:szCs w:val="28"/>
          <w:lang w:val="en-US"/>
        </w:rPr>
        <w:t>IV</w:t>
      </w:r>
      <w:r w:rsidR="00FF32F6" w:rsidRPr="00FF32F6">
        <w:rPr>
          <w:sz w:val="28"/>
          <w:szCs w:val="28"/>
        </w:rPr>
        <w:t xml:space="preserve"> </w:t>
      </w:r>
      <w:r w:rsidR="00BB2ACD">
        <w:rPr>
          <w:sz w:val="28"/>
          <w:szCs w:val="28"/>
        </w:rPr>
        <w:t>квартал 202</w:t>
      </w:r>
      <w:r w:rsidR="006D2B31">
        <w:rPr>
          <w:sz w:val="28"/>
          <w:szCs w:val="28"/>
        </w:rPr>
        <w:t>3</w:t>
      </w:r>
      <w:r w:rsidR="00525B9E">
        <w:rPr>
          <w:sz w:val="28"/>
          <w:szCs w:val="28"/>
        </w:rPr>
        <w:t>г. –</w:t>
      </w:r>
      <w:r w:rsidR="00123702">
        <w:rPr>
          <w:sz w:val="28"/>
          <w:szCs w:val="28"/>
        </w:rPr>
        <w:t xml:space="preserve"> </w:t>
      </w:r>
      <w:r w:rsidR="006D2B31">
        <w:rPr>
          <w:sz w:val="28"/>
          <w:szCs w:val="28"/>
        </w:rPr>
        <w:t>143</w:t>
      </w:r>
      <w:r w:rsidR="005F71C5">
        <w:rPr>
          <w:sz w:val="28"/>
          <w:szCs w:val="28"/>
        </w:rPr>
        <w:t xml:space="preserve"> </w:t>
      </w:r>
      <w:r w:rsidR="006D2B31">
        <w:rPr>
          <w:sz w:val="28"/>
          <w:szCs w:val="28"/>
        </w:rPr>
        <w:t>обращения</w:t>
      </w:r>
      <w:r w:rsidR="00FF32F6">
        <w:rPr>
          <w:sz w:val="28"/>
          <w:szCs w:val="28"/>
        </w:rPr>
        <w:t>)</w:t>
      </w:r>
      <w:r w:rsidRPr="0052407F">
        <w:rPr>
          <w:sz w:val="28"/>
          <w:szCs w:val="28"/>
        </w:rPr>
        <w:t>.</w:t>
      </w:r>
      <w:r w:rsidRPr="0052407F">
        <w:rPr>
          <w:b/>
          <w:sz w:val="28"/>
          <w:szCs w:val="28"/>
        </w:rPr>
        <w:t xml:space="preserve"> </w:t>
      </w:r>
    </w:p>
    <w:p w:rsidR="0052407F" w:rsidRDefault="004317E1" w:rsidP="0052407F">
      <w:pPr>
        <w:ind w:firstLine="540"/>
        <w:jc w:val="both"/>
        <w:rPr>
          <w:sz w:val="28"/>
          <w:szCs w:val="28"/>
        </w:rPr>
      </w:pPr>
      <w:r w:rsidRPr="0052407F">
        <w:rPr>
          <w:b/>
          <w:sz w:val="28"/>
          <w:szCs w:val="28"/>
        </w:rPr>
        <w:t xml:space="preserve"> </w:t>
      </w:r>
      <w:r w:rsidRPr="0052407F">
        <w:rPr>
          <w:sz w:val="28"/>
          <w:szCs w:val="28"/>
        </w:rPr>
        <w:t>В</w:t>
      </w:r>
      <w:r w:rsidR="00AE13EF">
        <w:rPr>
          <w:sz w:val="28"/>
          <w:szCs w:val="28"/>
        </w:rPr>
        <w:t xml:space="preserve"> числе поступивших заявлений </w:t>
      </w:r>
      <w:r w:rsidR="006D2B31">
        <w:rPr>
          <w:sz w:val="28"/>
          <w:szCs w:val="28"/>
        </w:rPr>
        <w:t>63 обращения</w:t>
      </w:r>
      <w:r w:rsidRPr="0052407F">
        <w:rPr>
          <w:sz w:val="28"/>
          <w:szCs w:val="28"/>
        </w:rPr>
        <w:t xml:space="preserve"> (</w:t>
      </w:r>
      <w:r w:rsidR="006D2B31">
        <w:rPr>
          <w:sz w:val="28"/>
          <w:szCs w:val="28"/>
        </w:rPr>
        <w:t>51</w:t>
      </w:r>
      <w:r w:rsidR="006C1723">
        <w:rPr>
          <w:sz w:val="28"/>
          <w:szCs w:val="28"/>
        </w:rPr>
        <w:t>%) в адрес Главы</w:t>
      </w:r>
      <w:r w:rsidR="00952B4A" w:rsidRPr="0052407F">
        <w:rPr>
          <w:sz w:val="28"/>
          <w:szCs w:val="28"/>
        </w:rPr>
        <w:t xml:space="preserve"> Новоалексан</w:t>
      </w:r>
      <w:r w:rsidR="00801EC6">
        <w:rPr>
          <w:sz w:val="28"/>
          <w:szCs w:val="28"/>
        </w:rPr>
        <w:t xml:space="preserve">дровского </w:t>
      </w:r>
      <w:r w:rsidR="0062544E">
        <w:rPr>
          <w:sz w:val="28"/>
          <w:szCs w:val="28"/>
        </w:rPr>
        <w:t>муниципального</w:t>
      </w:r>
      <w:r w:rsidR="00123702">
        <w:rPr>
          <w:sz w:val="28"/>
          <w:szCs w:val="28"/>
        </w:rPr>
        <w:t xml:space="preserve"> округа. Из них </w:t>
      </w:r>
      <w:r w:rsidR="008748F8">
        <w:rPr>
          <w:sz w:val="28"/>
          <w:szCs w:val="28"/>
        </w:rPr>
        <w:t>18 почтовых писем</w:t>
      </w:r>
      <w:r w:rsidR="006C1723">
        <w:rPr>
          <w:sz w:val="28"/>
          <w:szCs w:val="28"/>
        </w:rPr>
        <w:t xml:space="preserve">, </w:t>
      </w:r>
      <w:r w:rsidR="00BB2ACD">
        <w:rPr>
          <w:sz w:val="28"/>
          <w:szCs w:val="28"/>
        </w:rPr>
        <w:t>2</w:t>
      </w:r>
      <w:r w:rsidR="008748F8">
        <w:rPr>
          <w:sz w:val="28"/>
          <w:szCs w:val="28"/>
        </w:rPr>
        <w:t>0</w:t>
      </w:r>
      <w:r w:rsidR="00E10D92">
        <w:rPr>
          <w:sz w:val="28"/>
          <w:szCs w:val="28"/>
        </w:rPr>
        <w:t xml:space="preserve"> </w:t>
      </w:r>
      <w:r w:rsidR="008748F8">
        <w:rPr>
          <w:sz w:val="28"/>
          <w:szCs w:val="28"/>
        </w:rPr>
        <w:t>электронных сообщений</w:t>
      </w:r>
      <w:r w:rsidR="00E10D92">
        <w:rPr>
          <w:sz w:val="28"/>
          <w:szCs w:val="28"/>
        </w:rPr>
        <w:t>,</w:t>
      </w:r>
      <w:r w:rsidR="00123702">
        <w:rPr>
          <w:sz w:val="28"/>
          <w:szCs w:val="28"/>
        </w:rPr>
        <w:t xml:space="preserve"> </w:t>
      </w:r>
      <w:r w:rsidR="008748F8">
        <w:rPr>
          <w:sz w:val="28"/>
          <w:szCs w:val="28"/>
        </w:rPr>
        <w:t>8</w:t>
      </w:r>
      <w:r w:rsidR="0062544E">
        <w:rPr>
          <w:sz w:val="28"/>
          <w:szCs w:val="28"/>
        </w:rPr>
        <w:t xml:space="preserve"> звонков</w:t>
      </w:r>
      <w:r w:rsidR="00E10D92" w:rsidRPr="00E10D92">
        <w:rPr>
          <w:sz w:val="28"/>
          <w:szCs w:val="28"/>
        </w:rPr>
        <w:t>, поступивших на «Телефон доверия» Главы Новоале</w:t>
      </w:r>
      <w:r w:rsidR="00C82E92">
        <w:rPr>
          <w:sz w:val="28"/>
          <w:szCs w:val="28"/>
        </w:rPr>
        <w:t xml:space="preserve">ксандровского </w:t>
      </w:r>
      <w:r w:rsidR="0062544E">
        <w:rPr>
          <w:sz w:val="28"/>
          <w:szCs w:val="28"/>
        </w:rPr>
        <w:t>муниципального</w:t>
      </w:r>
      <w:r w:rsidR="00C82E92">
        <w:rPr>
          <w:sz w:val="28"/>
          <w:szCs w:val="28"/>
        </w:rPr>
        <w:t xml:space="preserve"> округа и</w:t>
      </w:r>
      <w:r w:rsidR="00E10D92" w:rsidRPr="00E10D92">
        <w:rPr>
          <w:sz w:val="28"/>
          <w:szCs w:val="28"/>
        </w:rPr>
        <w:t xml:space="preserve"> в ходе личного приёма к Главе Новоалександровского </w:t>
      </w:r>
      <w:r w:rsidR="00094638">
        <w:rPr>
          <w:sz w:val="28"/>
          <w:szCs w:val="28"/>
        </w:rPr>
        <w:t>муниципального</w:t>
      </w:r>
      <w:r w:rsidR="00C82E92">
        <w:rPr>
          <w:sz w:val="28"/>
          <w:szCs w:val="28"/>
        </w:rPr>
        <w:t xml:space="preserve"> округа обратилось </w:t>
      </w:r>
      <w:r w:rsidR="008748F8">
        <w:rPr>
          <w:sz w:val="28"/>
          <w:szCs w:val="28"/>
        </w:rPr>
        <w:t>17 человек</w:t>
      </w:r>
      <w:r w:rsidR="00C82E92">
        <w:rPr>
          <w:sz w:val="28"/>
          <w:szCs w:val="28"/>
        </w:rPr>
        <w:t>.</w:t>
      </w:r>
    </w:p>
    <w:p w:rsidR="00801EC6" w:rsidRPr="002A67A5" w:rsidRDefault="004317E1" w:rsidP="002A67A5">
      <w:pPr>
        <w:ind w:firstLine="540"/>
        <w:jc w:val="both"/>
        <w:rPr>
          <w:sz w:val="28"/>
          <w:szCs w:val="28"/>
        </w:rPr>
      </w:pPr>
      <w:r w:rsidRPr="00010FB7">
        <w:rPr>
          <w:sz w:val="28"/>
          <w:szCs w:val="28"/>
        </w:rPr>
        <w:t>Из</w:t>
      </w:r>
      <w:r w:rsidR="000A7A16" w:rsidRPr="00010FB7">
        <w:rPr>
          <w:sz w:val="28"/>
          <w:szCs w:val="28"/>
        </w:rPr>
        <w:t xml:space="preserve"> управления по работе с обращениями граждан</w:t>
      </w:r>
      <w:r w:rsidRPr="00010FB7">
        <w:rPr>
          <w:sz w:val="28"/>
          <w:szCs w:val="28"/>
        </w:rPr>
        <w:t xml:space="preserve"> </w:t>
      </w:r>
      <w:r w:rsidR="00245647" w:rsidRPr="00010FB7">
        <w:rPr>
          <w:sz w:val="28"/>
          <w:szCs w:val="28"/>
        </w:rPr>
        <w:t xml:space="preserve">аппарата </w:t>
      </w:r>
      <w:r w:rsidRPr="00010FB7">
        <w:rPr>
          <w:sz w:val="28"/>
          <w:szCs w:val="28"/>
        </w:rPr>
        <w:t>Правительства Ставропольского</w:t>
      </w:r>
      <w:r w:rsidRPr="00801EC6">
        <w:rPr>
          <w:sz w:val="28"/>
          <w:szCs w:val="28"/>
        </w:rPr>
        <w:t xml:space="preserve"> края в администрацию Новоалекса</w:t>
      </w:r>
      <w:r w:rsidR="006C1723">
        <w:rPr>
          <w:sz w:val="28"/>
          <w:szCs w:val="28"/>
        </w:rPr>
        <w:t xml:space="preserve">ндровского </w:t>
      </w:r>
      <w:r w:rsidR="00094638">
        <w:rPr>
          <w:sz w:val="28"/>
          <w:szCs w:val="28"/>
        </w:rPr>
        <w:t>муниципального</w:t>
      </w:r>
      <w:r w:rsidR="006C1723">
        <w:rPr>
          <w:sz w:val="28"/>
          <w:szCs w:val="28"/>
        </w:rPr>
        <w:t xml:space="preserve"> округа</w:t>
      </w:r>
      <w:r w:rsidRPr="00801EC6">
        <w:rPr>
          <w:sz w:val="28"/>
          <w:szCs w:val="28"/>
        </w:rPr>
        <w:t xml:space="preserve"> для изучения и подго</w:t>
      </w:r>
      <w:r w:rsidR="000A7A16">
        <w:rPr>
          <w:sz w:val="28"/>
          <w:szCs w:val="28"/>
        </w:rPr>
        <w:t xml:space="preserve">товки ответа заявителю </w:t>
      </w:r>
      <w:r w:rsidRPr="00801EC6">
        <w:rPr>
          <w:sz w:val="28"/>
          <w:szCs w:val="28"/>
        </w:rPr>
        <w:t>поступило</w:t>
      </w:r>
      <w:r w:rsidRPr="0052407F">
        <w:rPr>
          <w:b/>
          <w:sz w:val="28"/>
          <w:szCs w:val="28"/>
        </w:rPr>
        <w:t xml:space="preserve"> </w:t>
      </w:r>
      <w:r w:rsidR="004D7178">
        <w:rPr>
          <w:sz w:val="28"/>
          <w:szCs w:val="28"/>
        </w:rPr>
        <w:t>44</w:t>
      </w:r>
      <w:r w:rsidR="00C82E92">
        <w:rPr>
          <w:sz w:val="28"/>
          <w:szCs w:val="28"/>
        </w:rPr>
        <w:t xml:space="preserve"> </w:t>
      </w:r>
      <w:r w:rsidR="008A0A7F">
        <w:rPr>
          <w:sz w:val="28"/>
          <w:szCs w:val="28"/>
        </w:rPr>
        <w:t>обраще</w:t>
      </w:r>
      <w:r w:rsidR="00094638">
        <w:rPr>
          <w:sz w:val="28"/>
          <w:szCs w:val="28"/>
        </w:rPr>
        <w:t>ния</w:t>
      </w:r>
      <w:r w:rsidR="008A0A7F">
        <w:rPr>
          <w:sz w:val="28"/>
          <w:szCs w:val="28"/>
        </w:rPr>
        <w:t xml:space="preserve"> или </w:t>
      </w:r>
      <w:r w:rsidR="004D7178">
        <w:rPr>
          <w:sz w:val="28"/>
          <w:szCs w:val="28"/>
        </w:rPr>
        <w:t>35</w:t>
      </w:r>
      <w:r w:rsidR="000A7A16">
        <w:rPr>
          <w:sz w:val="28"/>
          <w:szCs w:val="28"/>
        </w:rPr>
        <w:t>% от общего их количества (</w:t>
      </w:r>
      <w:r w:rsidR="004D7178">
        <w:rPr>
          <w:sz w:val="28"/>
          <w:szCs w:val="28"/>
        </w:rPr>
        <w:t xml:space="preserve">13 почтовых писем, </w:t>
      </w:r>
      <w:r w:rsidR="002A67A5">
        <w:rPr>
          <w:sz w:val="28"/>
          <w:szCs w:val="28"/>
        </w:rPr>
        <w:t>22 электронных заявления</w:t>
      </w:r>
      <w:r w:rsidR="008A0A7F">
        <w:rPr>
          <w:sz w:val="28"/>
          <w:szCs w:val="28"/>
        </w:rPr>
        <w:t xml:space="preserve">, </w:t>
      </w:r>
      <w:r w:rsidR="00063E5B">
        <w:rPr>
          <w:sz w:val="28"/>
          <w:szCs w:val="28"/>
        </w:rPr>
        <w:t>8</w:t>
      </w:r>
      <w:r w:rsidR="008A0A7F">
        <w:rPr>
          <w:sz w:val="28"/>
          <w:szCs w:val="28"/>
        </w:rPr>
        <w:t xml:space="preserve"> звонков</w:t>
      </w:r>
      <w:r w:rsidR="006300BE">
        <w:rPr>
          <w:sz w:val="28"/>
          <w:szCs w:val="28"/>
        </w:rPr>
        <w:t>, поступивших на «Телефон доверия</w:t>
      </w:r>
      <w:r w:rsidR="00D05496">
        <w:rPr>
          <w:sz w:val="28"/>
          <w:szCs w:val="28"/>
        </w:rPr>
        <w:t>»</w:t>
      </w:r>
      <w:r w:rsidR="006300BE">
        <w:rPr>
          <w:sz w:val="28"/>
          <w:szCs w:val="28"/>
        </w:rPr>
        <w:t xml:space="preserve"> Губернатора Ставропольского края</w:t>
      </w:r>
      <w:r w:rsidR="00C82E92">
        <w:rPr>
          <w:sz w:val="28"/>
          <w:szCs w:val="28"/>
        </w:rPr>
        <w:t xml:space="preserve"> </w:t>
      </w:r>
      <w:r w:rsidR="008A0A7F">
        <w:rPr>
          <w:sz w:val="28"/>
          <w:szCs w:val="28"/>
        </w:rPr>
        <w:t xml:space="preserve">и </w:t>
      </w:r>
      <w:r w:rsidR="00094638">
        <w:rPr>
          <w:sz w:val="28"/>
          <w:szCs w:val="28"/>
        </w:rPr>
        <w:t>1</w:t>
      </w:r>
      <w:r w:rsidR="00C82E92">
        <w:rPr>
          <w:sz w:val="28"/>
          <w:szCs w:val="28"/>
        </w:rPr>
        <w:t xml:space="preserve"> </w:t>
      </w:r>
      <w:r w:rsidR="00094638">
        <w:rPr>
          <w:sz w:val="28"/>
          <w:szCs w:val="28"/>
        </w:rPr>
        <w:t>обращение</w:t>
      </w:r>
      <w:r w:rsidR="00AA05BE">
        <w:rPr>
          <w:sz w:val="28"/>
          <w:szCs w:val="28"/>
        </w:rPr>
        <w:t>,</w:t>
      </w:r>
      <w:r w:rsidR="00094638">
        <w:rPr>
          <w:sz w:val="28"/>
          <w:szCs w:val="28"/>
        </w:rPr>
        <w:t xml:space="preserve"> поступившее</w:t>
      </w:r>
      <w:r w:rsidR="008A0A7F">
        <w:rPr>
          <w:sz w:val="28"/>
          <w:szCs w:val="28"/>
        </w:rPr>
        <w:t xml:space="preserve"> в ходе проведения прямой линии </w:t>
      </w:r>
      <w:r w:rsidR="00063E5B">
        <w:rPr>
          <w:sz w:val="28"/>
          <w:szCs w:val="28"/>
        </w:rPr>
        <w:t>с Губернатором</w:t>
      </w:r>
      <w:r w:rsidR="008A0A7F">
        <w:rPr>
          <w:sz w:val="28"/>
          <w:szCs w:val="28"/>
        </w:rPr>
        <w:t xml:space="preserve"> Ставропольского края</w:t>
      </w:r>
      <w:r w:rsidR="006300BE">
        <w:rPr>
          <w:sz w:val="28"/>
          <w:szCs w:val="28"/>
        </w:rPr>
        <w:t>)</w:t>
      </w:r>
      <w:r w:rsidR="00952B4A" w:rsidRPr="00801EC6">
        <w:rPr>
          <w:sz w:val="28"/>
          <w:szCs w:val="28"/>
        </w:rPr>
        <w:t>.</w:t>
      </w:r>
      <w:r w:rsidR="00683859" w:rsidRPr="0052407F">
        <w:rPr>
          <w:b/>
          <w:sz w:val="28"/>
          <w:szCs w:val="28"/>
        </w:rPr>
        <w:t xml:space="preserve"> </w:t>
      </w:r>
    </w:p>
    <w:p w:rsidR="009E2BA6" w:rsidRDefault="009E2BA6" w:rsidP="009E2B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поручению </w:t>
      </w:r>
      <w:r w:rsidR="00063E5B">
        <w:rPr>
          <w:sz w:val="28"/>
          <w:szCs w:val="28"/>
        </w:rPr>
        <w:t xml:space="preserve">представителя Губернатора Ставропольского края в муниципальном образовании Ставропольского края В.П. Шестака </w:t>
      </w:r>
      <w:r>
        <w:rPr>
          <w:sz w:val="28"/>
          <w:szCs w:val="28"/>
        </w:rPr>
        <w:t>для рассмотрения и подготовки ответа заявителю в администрацию Новоалександровского муниципального окру</w:t>
      </w:r>
      <w:r w:rsidR="00063E5B">
        <w:rPr>
          <w:sz w:val="28"/>
          <w:szCs w:val="28"/>
        </w:rPr>
        <w:t>га было направлено 1 заявление.</w:t>
      </w:r>
    </w:p>
    <w:p w:rsidR="00063E5B" w:rsidRDefault="009E2BA6" w:rsidP="009E2BA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Также в администрацию Новоалександровского муниципального округа на рассмотрение пересланы обращения</w:t>
      </w:r>
      <w:r w:rsidR="0025434A">
        <w:rPr>
          <w:rFonts w:eastAsiaTheme="minorHAnsi"/>
          <w:sz w:val="28"/>
          <w:szCs w:val="28"/>
          <w:lang w:eastAsia="en-US"/>
        </w:rPr>
        <w:t xml:space="preserve"> </w:t>
      </w:r>
      <w:r w:rsidR="005B595A">
        <w:rPr>
          <w:rFonts w:eastAsiaTheme="minorHAnsi"/>
          <w:sz w:val="28"/>
          <w:szCs w:val="28"/>
          <w:lang w:eastAsia="en-US"/>
        </w:rPr>
        <w:t xml:space="preserve">из министерства образования Ставропольского края (2 обращения), из министерства экономического развития Ставропольского края (1 обращение), </w:t>
      </w:r>
      <w:r w:rsidR="0025434A">
        <w:rPr>
          <w:rFonts w:eastAsiaTheme="minorHAnsi"/>
          <w:sz w:val="28"/>
          <w:szCs w:val="28"/>
          <w:lang w:eastAsia="en-US"/>
        </w:rPr>
        <w:t xml:space="preserve">из министерства дорожного хозяйства и транспорта Ставропольского края (2 обращения), из министерства жилищно-коммунального </w:t>
      </w:r>
      <w:r w:rsidR="0025434A" w:rsidRPr="005B595A">
        <w:rPr>
          <w:rFonts w:eastAsiaTheme="minorHAnsi"/>
          <w:sz w:val="28"/>
          <w:szCs w:val="28"/>
          <w:lang w:eastAsia="en-US"/>
        </w:rPr>
        <w:t>хозяйства</w:t>
      </w:r>
      <w:r w:rsidR="005B595A">
        <w:rPr>
          <w:rFonts w:eastAsiaTheme="minorHAnsi"/>
          <w:sz w:val="28"/>
          <w:szCs w:val="28"/>
          <w:lang w:eastAsia="en-US"/>
        </w:rPr>
        <w:t xml:space="preserve"> Ставропольского края (1 обращение),</w:t>
      </w:r>
      <w:r w:rsidR="0025434A" w:rsidRPr="005B595A">
        <w:rPr>
          <w:rFonts w:eastAsiaTheme="minorHAnsi"/>
          <w:sz w:val="28"/>
          <w:szCs w:val="28"/>
          <w:lang w:eastAsia="en-US"/>
        </w:rPr>
        <w:t xml:space="preserve"> </w:t>
      </w:r>
      <w:r w:rsidRPr="005B595A">
        <w:rPr>
          <w:rFonts w:eastAsiaTheme="minorHAnsi"/>
          <w:sz w:val="28"/>
          <w:szCs w:val="28"/>
          <w:lang w:eastAsia="en-US"/>
        </w:rPr>
        <w:t xml:space="preserve"> </w:t>
      </w:r>
      <w:r w:rsidR="00063E5B" w:rsidRPr="005B595A">
        <w:rPr>
          <w:rFonts w:eastAsiaTheme="minorHAnsi"/>
          <w:sz w:val="28"/>
          <w:szCs w:val="28"/>
          <w:lang w:eastAsia="en-US"/>
        </w:rPr>
        <w:t>из</w:t>
      </w:r>
      <w:r w:rsidR="00063E5B">
        <w:rPr>
          <w:rFonts w:eastAsiaTheme="minorHAnsi"/>
          <w:sz w:val="28"/>
          <w:szCs w:val="28"/>
          <w:lang w:eastAsia="en-US"/>
        </w:rPr>
        <w:t xml:space="preserve"> управления ветеринарии Ставропольского края (1 обращение), из управления Россельхознадзора Ставропольского края (</w:t>
      </w:r>
      <w:r w:rsidR="005B595A">
        <w:rPr>
          <w:rFonts w:eastAsiaTheme="minorHAnsi"/>
          <w:sz w:val="28"/>
          <w:szCs w:val="28"/>
          <w:lang w:eastAsia="en-US"/>
        </w:rPr>
        <w:t>2 обращения</w:t>
      </w:r>
      <w:r w:rsidR="00063E5B">
        <w:rPr>
          <w:rFonts w:eastAsiaTheme="minorHAnsi"/>
          <w:sz w:val="28"/>
          <w:szCs w:val="28"/>
          <w:lang w:eastAsia="en-US"/>
        </w:rPr>
        <w:t>), из управления Роспотребнадзора г. Изобильный (</w:t>
      </w:r>
      <w:r w:rsidR="00FA11F2">
        <w:rPr>
          <w:rFonts w:eastAsiaTheme="minorHAnsi"/>
          <w:sz w:val="28"/>
          <w:szCs w:val="28"/>
          <w:lang w:eastAsia="en-US"/>
        </w:rPr>
        <w:t>2 обращения</w:t>
      </w:r>
      <w:r w:rsidR="00063E5B">
        <w:rPr>
          <w:rFonts w:eastAsiaTheme="minorHAnsi"/>
          <w:sz w:val="28"/>
          <w:szCs w:val="28"/>
          <w:lang w:eastAsia="en-US"/>
        </w:rPr>
        <w:t>)</w:t>
      </w:r>
      <w:r w:rsidR="00FF2741">
        <w:rPr>
          <w:rFonts w:eastAsiaTheme="minorHAnsi"/>
          <w:sz w:val="28"/>
          <w:szCs w:val="28"/>
          <w:lang w:eastAsia="en-US"/>
        </w:rPr>
        <w:t>, из следственного комитет</w:t>
      </w:r>
      <w:r w:rsidR="005B595A">
        <w:rPr>
          <w:rFonts w:eastAsiaTheme="minorHAnsi"/>
          <w:sz w:val="28"/>
          <w:szCs w:val="28"/>
          <w:lang w:eastAsia="en-US"/>
        </w:rPr>
        <w:t>а Новоалександровского района (2 обращения</w:t>
      </w:r>
      <w:r w:rsidR="00FA11F2">
        <w:rPr>
          <w:rFonts w:eastAsiaTheme="minorHAnsi"/>
          <w:sz w:val="28"/>
          <w:szCs w:val="28"/>
          <w:lang w:eastAsia="en-US"/>
        </w:rPr>
        <w:t>) и</w:t>
      </w:r>
      <w:r w:rsidR="00FF2741">
        <w:rPr>
          <w:rFonts w:eastAsiaTheme="minorHAnsi"/>
          <w:sz w:val="28"/>
          <w:szCs w:val="28"/>
          <w:lang w:eastAsia="en-US"/>
        </w:rPr>
        <w:t xml:space="preserve"> из прокуратуры Новоалександровского района (1 обращение)</w:t>
      </w:r>
      <w:r w:rsidR="00FA11F2">
        <w:rPr>
          <w:rFonts w:eastAsiaTheme="minorHAnsi"/>
          <w:sz w:val="28"/>
          <w:szCs w:val="28"/>
          <w:lang w:eastAsia="en-US"/>
        </w:rPr>
        <w:t>.</w:t>
      </w:r>
    </w:p>
    <w:p w:rsidR="009E2BA6" w:rsidRPr="00395051" w:rsidRDefault="009E2BA6" w:rsidP="009E2BA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161D0">
        <w:rPr>
          <w:sz w:val="28"/>
          <w:szCs w:val="28"/>
        </w:rPr>
        <w:t>Все поступившие за</w:t>
      </w:r>
      <w:r>
        <w:rPr>
          <w:sz w:val="28"/>
          <w:szCs w:val="28"/>
        </w:rPr>
        <w:t xml:space="preserve"> отчётный период обращения были проанализированы. В соответствии с содержащимися в них вопросами направлены:</w:t>
      </w:r>
    </w:p>
    <w:p w:rsidR="009E2BA6" w:rsidRDefault="009E2BA6" w:rsidP="009E2B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 обращения (1</w:t>
      </w:r>
      <w:r w:rsidR="00E161D0">
        <w:rPr>
          <w:sz w:val="28"/>
          <w:szCs w:val="28"/>
        </w:rPr>
        <w:t>,6</w:t>
      </w:r>
      <w:r>
        <w:rPr>
          <w:sz w:val="28"/>
          <w:szCs w:val="28"/>
        </w:rPr>
        <w:t>%) - заместителю главы администрации Дубинину Николаю Георгиевичу;</w:t>
      </w:r>
    </w:p>
    <w:p w:rsidR="009E2BA6" w:rsidRDefault="00E161D0" w:rsidP="009E2B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 обращений</w:t>
      </w:r>
      <w:r w:rsidR="009E2BA6">
        <w:rPr>
          <w:sz w:val="28"/>
          <w:szCs w:val="28"/>
        </w:rPr>
        <w:t xml:space="preserve"> (</w:t>
      </w:r>
      <w:r>
        <w:rPr>
          <w:sz w:val="28"/>
          <w:szCs w:val="28"/>
        </w:rPr>
        <w:t>21</w:t>
      </w:r>
      <w:r w:rsidR="009E2BA6">
        <w:rPr>
          <w:sz w:val="28"/>
          <w:szCs w:val="28"/>
        </w:rPr>
        <w:t>%) - заместителю главы администрации Красовой Наталье Николаевне;</w:t>
      </w:r>
    </w:p>
    <w:p w:rsidR="009E2BA6" w:rsidRDefault="009E2BA6" w:rsidP="009E2B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161D0">
        <w:rPr>
          <w:sz w:val="28"/>
          <w:szCs w:val="28"/>
        </w:rPr>
        <w:t>0</w:t>
      </w:r>
      <w:r>
        <w:rPr>
          <w:sz w:val="28"/>
          <w:szCs w:val="28"/>
        </w:rPr>
        <w:t xml:space="preserve"> обращений (</w:t>
      </w:r>
      <w:r w:rsidR="00E161D0">
        <w:rPr>
          <w:sz w:val="28"/>
          <w:szCs w:val="28"/>
        </w:rPr>
        <w:t>48</w:t>
      </w:r>
      <w:r>
        <w:rPr>
          <w:sz w:val="28"/>
          <w:szCs w:val="28"/>
        </w:rPr>
        <w:t>%) - заместителю главы администрации Савельеву Евгению Александровичу;</w:t>
      </w:r>
    </w:p>
    <w:p w:rsidR="009E2BA6" w:rsidRDefault="00E161D0" w:rsidP="009E2B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E2BA6">
        <w:rPr>
          <w:sz w:val="28"/>
          <w:szCs w:val="28"/>
        </w:rPr>
        <w:t xml:space="preserve"> обр</w:t>
      </w:r>
      <w:r>
        <w:rPr>
          <w:sz w:val="28"/>
          <w:szCs w:val="28"/>
        </w:rPr>
        <w:t>ащение</w:t>
      </w:r>
      <w:r w:rsidR="009E2BA6">
        <w:rPr>
          <w:sz w:val="28"/>
          <w:szCs w:val="28"/>
        </w:rPr>
        <w:t xml:space="preserve"> (</w:t>
      </w:r>
      <w:r>
        <w:rPr>
          <w:sz w:val="28"/>
          <w:szCs w:val="28"/>
        </w:rPr>
        <w:t>0,8</w:t>
      </w:r>
      <w:r w:rsidR="009E2BA6">
        <w:rPr>
          <w:sz w:val="28"/>
          <w:szCs w:val="28"/>
        </w:rPr>
        <w:t>%) – заместителю главы администрации Соболеву Алексею Анатольевичу;</w:t>
      </w:r>
    </w:p>
    <w:p w:rsidR="009F62DB" w:rsidRDefault="00E161D0" w:rsidP="009E2BA6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15 обращений</w:t>
      </w:r>
      <w:r w:rsidR="009F62DB">
        <w:rPr>
          <w:sz w:val="28"/>
          <w:szCs w:val="28"/>
        </w:rPr>
        <w:t xml:space="preserve"> (1</w:t>
      </w:r>
      <w:r>
        <w:rPr>
          <w:sz w:val="28"/>
          <w:szCs w:val="28"/>
        </w:rPr>
        <w:t>2</w:t>
      </w:r>
      <w:r w:rsidR="009F62DB">
        <w:rPr>
          <w:sz w:val="28"/>
          <w:szCs w:val="28"/>
        </w:rPr>
        <w:t>%) – заместителю главы администрации – начальнику отдела сельского хозяйства и охраны окружающей среды администрации Токмаковой Ольге Николаевне;</w:t>
      </w:r>
    </w:p>
    <w:p w:rsidR="009E2BA6" w:rsidRDefault="00E161D0" w:rsidP="00FF7F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 обращения</w:t>
      </w:r>
      <w:r w:rsidR="009E2BA6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="009E2BA6">
        <w:rPr>
          <w:sz w:val="28"/>
          <w:szCs w:val="28"/>
        </w:rPr>
        <w:t>%) - в управление имущественных отношений администрации.</w:t>
      </w:r>
    </w:p>
    <w:p w:rsidR="00E161D0" w:rsidRPr="00E161D0" w:rsidRDefault="00E161D0" w:rsidP="00E161D0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Пришедшие на личный прием к Главе Новоалександровского муниципального округа граждане были удовлетворены полученными разъяснениями в ходе проведения приема, следовательно, дальнейшее рассмотрение данных вопросов не потребовалось.</w:t>
      </w:r>
    </w:p>
    <w:p w:rsidR="001D3B06" w:rsidRPr="001A1FA3" w:rsidRDefault="001D3B06" w:rsidP="00185820">
      <w:pPr>
        <w:ind w:firstLine="540"/>
        <w:jc w:val="both"/>
        <w:rPr>
          <w:sz w:val="28"/>
          <w:szCs w:val="28"/>
        </w:rPr>
      </w:pPr>
      <w:r w:rsidRPr="00260B3D">
        <w:rPr>
          <w:sz w:val="28"/>
          <w:szCs w:val="28"/>
        </w:rPr>
        <w:t>География</w:t>
      </w:r>
      <w:r w:rsidRPr="00663C0C">
        <w:rPr>
          <w:sz w:val="28"/>
          <w:szCs w:val="28"/>
        </w:rPr>
        <w:t xml:space="preserve"> поступивших заявлений свидетельствует о том</w:t>
      </w:r>
      <w:r w:rsidRPr="001A1FA3">
        <w:rPr>
          <w:sz w:val="28"/>
          <w:szCs w:val="28"/>
        </w:rPr>
        <w:t xml:space="preserve">, </w:t>
      </w:r>
      <w:r w:rsidR="00D96FF6" w:rsidRPr="001A1FA3">
        <w:rPr>
          <w:sz w:val="28"/>
          <w:szCs w:val="28"/>
        </w:rPr>
        <w:t>что состав заявителей представлен большинством населённых пунк</w:t>
      </w:r>
      <w:r w:rsidR="00F6423A">
        <w:rPr>
          <w:sz w:val="28"/>
          <w:szCs w:val="28"/>
        </w:rPr>
        <w:t xml:space="preserve">тов Новоалександровского </w:t>
      </w:r>
      <w:r w:rsidR="00FF7F23">
        <w:rPr>
          <w:sz w:val="28"/>
          <w:szCs w:val="28"/>
        </w:rPr>
        <w:t>муниципального</w:t>
      </w:r>
      <w:r w:rsidR="00F6423A">
        <w:rPr>
          <w:sz w:val="28"/>
          <w:szCs w:val="28"/>
        </w:rPr>
        <w:t xml:space="preserve"> округа</w:t>
      </w:r>
      <w:r w:rsidR="00095B93">
        <w:rPr>
          <w:sz w:val="28"/>
          <w:szCs w:val="28"/>
        </w:rPr>
        <w:t>. Установлено, что чаще остальных обращались жители г. Новоалександровск</w:t>
      </w:r>
      <w:r w:rsidR="00F6423A">
        <w:rPr>
          <w:sz w:val="28"/>
          <w:szCs w:val="28"/>
        </w:rPr>
        <w:t>а</w:t>
      </w:r>
      <w:r w:rsidR="00260B3D">
        <w:rPr>
          <w:sz w:val="28"/>
          <w:szCs w:val="28"/>
        </w:rPr>
        <w:t xml:space="preserve"> (</w:t>
      </w:r>
      <w:r w:rsidR="007A684F">
        <w:rPr>
          <w:sz w:val="28"/>
          <w:szCs w:val="28"/>
        </w:rPr>
        <w:t>50</w:t>
      </w:r>
      <w:r w:rsidR="00C93BE9">
        <w:rPr>
          <w:sz w:val="28"/>
          <w:szCs w:val="28"/>
        </w:rPr>
        <w:t xml:space="preserve"> </w:t>
      </w:r>
      <w:r w:rsidR="00260B3D">
        <w:rPr>
          <w:sz w:val="28"/>
          <w:szCs w:val="28"/>
        </w:rPr>
        <w:t xml:space="preserve">корреспондентов или </w:t>
      </w:r>
      <w:r w:rsidR="007A684F">
        <w:rPr>
          <w:sz w:val="28"/>
          <w:szCs w:val="28"/>
        </w:rPr>
        <w:t>40</w:t>
      </w:r>
      <w:r w:rsidR="00F458A1">
        <w:rPr>
          <w:sz w:val="28"/>
          <w:szCs w:val="28"/>
        </w:rPr>
        <w:t>%) и</w:t>
      </w:r>
      <w:r w:rsidR="00C93BE9">
        <w:rPr>
          <w:sz w:val="28"/>
          <w:szCs w:val="28"/>
        </w:rPr>
        <w:t xml:space="preserve"> </w:t>
      </w:r>
      <w:r w:rsidR="00F458A1">
        <w:rPr>
          <w:sz w:val="28"/>
          <w:szCs w:val="28"/>
        </w:rPr>
        <w:t xml:space="preserve">ст. </w:t>
      </w:r>
      <w:r w:rsidR="007A684F">
        <w:rPr>
          <w:sz w:val="28"/>
          <w:szCs w:val="28"/>
        </w:rPr>
        <w:t>Григорополисской (25</w:t>
      </w:r>
      <w:r w:rsidR="00406815">
        <w:rPr>
          <w:sz w:val="28"/>
          <w:szCs w:val="28"/>
        </w:rPr>
        <w:t xml:space="preserve"> корреспонд</w:t>
      </w:r>
      <w:r w:rsidR="00F458A1">
        <w:rPr>
          <w:sz w:val="28"/>
          <w:szCs w:val="28"/>
        </w:rPr>
        <w:t xml:space="preserve">ентов или </w:t>
      </w:r>
      <w:r w:rsidR="007A684F">
        <w:rPr>
          <w:sz w:val="28"/>
          <w:szCs w:val="28"/>
        </w:rPr>
        <w:t>20</w:t>
      </w:r>
      <w:r w:rsidR="00F458A1">
        <w:rPr>
          <w:sz w:val="28"/>
          <w:szCs w:val="28"/>
        </w:rPr>
        <w:t>%).</w:t>
      </w:r>
      <w:r w:rsidR="00406815">
        <w:rPr>
          <w:sz w:val="28"/>
          <w:szCs w:val="28"/>
        </w:rPr>
        <w:t xml:space="preserve"> </w:t>
      </w:r>
      <w:r w:rsidR="00105B17" w:rsidRPr="001A1FA3">
        <w:rPr>
          <w:sz w:val="28"/>
          <w:szCs w:val="28"/>
        </w:rPr>
        <w:t>(Приложение 1)</w:t>
      </w:r>
    </w:p>
    <w:p w:rsidR="00892089" w:rsidRDefault="004317E1" w:rsidP="00C34E5B">
      <w:pPr>
        <w:ind w:firstLine="540"/>
        <w:jc w:val="both"/>
        <w:rPr>
          <w:sz w:val="28"/>
          <w:szCs w:val="28"/>
        </w:rPr>
      </w:pPr>
      <w:r w:rsidRPr="005F5AA0">
        <w:rPr>
          <w:sz w:val="28"/>
          <w:szCs w:val="28"/>
        </w:rPr>
        <w:t>В социальном</w:t>
      </w:r>
      <w:r w:rsidRPr="003B36A9">
        <w:rPr>
          <w:sz w:val="28"/>
          <w:szCs w:val="28"/>
        </w:rPr>
        <w:t xml:space="preserve"> сос</w:t>
      </w:r>
      <w:r w:rsidR="00C34E5B">
        <w:rPr>
          <w:sz w:val="28"/>
          <w:szCs w:val="28"/>
        </w:rPr>
        <w:t>таве заявителей</w:t>
      </w:r>
      <w:r w:rsidR="002E31F2">
        <w:rPr>
          <w:sz w:val="28"/>
          <w:szCs w:val="28"/>
        </w:rPr>
        <w:t xml:space="preserve"> в основном</w:t>
      </w:r>
      <w:r w:rsidRPr="003B36A9">
        <w:rPr>
          <w:sz w:val="28"/>
          <w:szCs w:val="28"/>
        </w:rPr>
        <w:t xml:space="preserve"> </w:t>
      </w:r>
      <w:r w:rsidR="00D96FF6" w:rsidRPr="003B36A9">
        <w:rPr>
          <w:sz w:val="28"/>
          <w:szCs w:val="28"/>
        </w:rPr>
        <w:t>преоблада</w:t>
      </w:r>
      <w:r w:rsidR="007364FE">
        <w:rPr>
          <w:sz w:val="28"/>
          <w:szCs w:val="28"/>
        </w:rPr>
        <w:t>ют пенсионеры (</w:t>
      </w:r>
      <w:r w:rsidR="00607036">
        <w:rPr>
          <w:sz w:val="28"/>
          <w:szCs w:val="28"/>
        </w:rPr>
        <w:t>17 обращений</w:t>
      </w:r>
      <w:r w:rsidRPr="003B36A9">
        <w:rPr>
          <w:sz w:val="28"/>
          <w:szCs w:val="28"/>
        </w:rPr>
        <w:t xml:space="preserve"> или</w:t>
      </w:r>
      <w:r w:rsidR="00362752">
        <w:rPr>
          <w:sz w:val="28"/>
          <w:szCs w:val="28"/>
        </w:rPr>
        <w:t xml:space="preserve"> </w:t>
      </w:r>
      <w:r w:rsidR="005F5AA0">
        <w:rPr>
          <w:sz w:val="28"/>
          <w:szCs w:val="28"/>
        </w:rPr>
        <w:t>13</w:t>
      </w:r>
      <w:r w:rsidR="00C34E5B">
        <w:rPr>
          <w:sz w:val="28"/>
          <w:szCs w:val="28"/>
        </w:rPr>
        <w:t>%</w:t>
      </w:r>
      <w:r w:rsidR="00C115DC">
        <w:rPr>
          <w:sz w:val="28"/>
          <w:szCs w:val="28"/>
        </w:rPr>
        <w:t xml:space="preserve"> от общего их количества</w:t>
      </w:r>
      <w:r w:rsidR="00C34E5B">
        <w:rPr>
          <w:sz w:val="28"/>
          <w:szCs w:val="28"/>
        </w:rPr>
        <w:t>)</w:t>
      </w:r>
      <w:r w:rsidRPr="003B36A9">
        <w:rPr>
          <w:sz w:val="28"/>
          <w:szCs w:val="28"/>
        </w:rPr>
        <w:t xml:space="preserve">. </w:t>
      </w:r>
      <w:r w:rsidR="00C34E5B">
        <w:rPr>
          <w:sz w:val="28"/>
          <w:szCs w:val="28"/>
        </w:rPr>
        <w:t xml:space="preserve">Социальный состав некоторых корреспондентов выявить не удалось. </w:t>
      </w:r>
      <w:r w:rsidR="001D3B06" w:rsidRPr="003B36A9">
        <w:rPr>
          <w:sz w:val="28"/>
          <w:szCs w:val="28"/>
        </w:rPr>
        <w:t>(Приложение 2)</w:t>
      </w:r>
    </w:p>
    <w:p w:rsidR="00C34E5B" w:rsidRPr="00413F33" w:rsidRDefault="00996789" w:rsidP="00C34E5B">
      <w:pPr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3E28F9" w:rsidRPr="001012B9">
        <w:rPr>
          <w:color w:val="000000" w:themeColor="text1"/>
          <w:sz w:val="28"/>
          <w:szCs w:val="28"/>
        </w:rPr>
        <w:t xml:space="preserve"> заявителей</w:t>
      </w:r>
      <w:r w:rsidR="00C34E5B" w:rsidRPr="008018FC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16</w:t>
      </w:r>
      <w:r w:rsidR="00C34E5B" w:rsidRPr="008018FC">
        <w:rPr>
          <w:color w:val="000000" w:themeColor="text1"/>
          <w:sz w:val="28"/>
          <w:szCs w:val="28"/>
        </w:rPr>
        <w:t>%)</w:t>
      </w:r>
      <w:r w:rsidR="00C34E5B" w:rsidRPr="005E3EC0">
        <w:rPr>
          <w:color w:val="000000" w:themeColor="text1"/>
          <w:sz w:val="28"/>
          <w:szCs w:val="28"/>
        </w:rPr>
        <w:t xml:space="preserve"> относятся к различны</w:t>
      </w:r>
      <w:r w:rsidR="00C34E5B">
        <w:rPr>
          <w:color w:val="000000" w:themeColor="text1"/>
          <w:sz w:val="28"/>
          <w:szCs w:val="28"/>
        </w:rPr>
        <w:t xml:space="preserve">м льготным категориям граждан. </w:t>
      </w:r>
      <w:r w:rsidR="00C34E5B" w:rsidRPr="00413F33">
        <w:rPr>
          <w:sz w:val="28"/>
          <w:szCs w:val="28"/>
        </w:rPr>
        <w:t>(Приложение 3)</w:t>
      </w:r>
    </w:p>
    <w:p w:rsidR="00BA5444" w:rsidRDefault="00996789" w:rsidP="001041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899" w:rsidRPr="00C5251F">
        <w:rPr>
          <w:sz w:val="28"/>
          <w:szCs w:val="28"/>
        </w:rPr>
        <w:t xml:space="preserve"> </w:t>
      </w:r>
      <w:r w:rsidR="004317E1" w:rsidRPr="00C5251F">
        <w:rPr>
          <w:sz w:val="28"/>
          <w:szCs w:val="28"/>
        </w:rPr>
        <w:t>обращени</w:t>
      </w:r>
      <w:r w:rsidR="007B64D0" w:rsidRPr="00C5251F">
        <w:rPr>
          <w:sz w:val="28"/>
          <w:szCs w:val="28"/>
        </w:rPr>
        <w:t>й</w:t>
      </w:r>
      <w:r w:rsidR="004317E1" w:rsidRPr="003B36A9">
        <w:rPr>
          <w:sz w:val="28"/>
          <w:szCs w:val="28"/>
        </w:rPr>
        <w:t xml:space="preserve"> (</w:t>
      </w:r>
      <w:r>
        <w:rPr>
          <w:sz w:val="28"/>
          <w:szCs w:val="28"/>
        </w:rPr>
        <w:t>5</w:t>
      </w:r>
      <w:r w:rsidR="004317E1" w:rsidRPr="003B36A9">
        <w:rPr>
          <w:sz w:val="28"/>
          <w:szCs w:val="28"/>
        </w:rPr>
        <w:t>%) являются коллективными и направлены гражданами, объединёнными едиными интересами, совместным проживанием, трудовой или общественной деятельностью.</w:t>
      </w:r>
      <w:r w:rsidR="00C5251F">
        <w:rPr>
          <w:sz w:val="28"/>
          <w:szCs w:val="28"/>
        </w:rPr>
        <w:t xml:space="preserve"> </w:t>
      </w:r>
      <w:r>
        <w:rPr>
          <w:sz w:val="28"/>
          <w:szCs w:val="28"/>
        </w:rPr>
        <w:t>Анонимных обращений в администрацию Новоалександровского муниципального округа</w:t>
      </w:r>
      <w:r w:rsidR="00C5251F">
        <w:rPr>
          <w:sz w:val="28"/>
          <w:szCs w:val="28"/>
        </w:rPr>
        <w:t xml:space="preserve"> за текущий период </w:t>
      </w:r>
      <w:r>
        <w:rPr>
          <w:sz w:val="28"/>
          <w:szCs w:val="28"/>
        </w:rPr>
        <w:t>не поступало.</w:t>
      </w:r>
    </w:p>
    <w:p w:rsidR="009B4E58" w:rsidRDefault="009B4E58" w:rsidP="009B4E58">
      <w:pPr>
        <w:ind w:firstLine="540"/>
        <w:jc w:val="both"/>
        <w:rPr>
          <w:sz w:val="28"/>
          <w:szCs w:val="28"/>
        </w:rPr>
      </w:pPr>
      <w:r w:rsidRPr="00191610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тематики поступивших обращений показывает, что на первом месте вопросы дорожного хозяйства и жилищно-коммунальной сферы. Среди них –</w:t>
      </w:r>
      <w:r w:rsidR="00191610">
        <w:rPr>
          <w:sz w:val="28"/>
          <w:szCs w:val="28"/>
        </w:rPr>
        <w:t xml:space="preserve"> ремонт детской площадки по ул. Пролетарской г. Новоалександровска, ремонт дороги х. Воровский </w:t>
      </w:r>
      <w:r w:rsidR="008C2986">
        <w:rPr>
          <w:sz w:val="28"/>
          <w:szCs w:val="28"/>
        </w:rPr>
        <w:t xml:space="preserve">– х. Первомайский, </w:t>
      </w:r>
      <w:r w:rsidR="00191610">
        <w:rPr>
          <w:sz w:val="28"/>
          <w:szCs w:val="28"/>
        </w:rPr>
        <w:t xml:space="preserve">ремонт дорог в </w:t>
      </w:r>
      <w:r w:rsidR="008C2986">
        <w:rPr>
          <w:sz w:val="28"/>
          <w:szCs w:val="28"/>
        </w:rPr>
        <w:t xml:space="preserve">с. Раздольном, п. Крутобалковском, </w:t>
      </w:r>
      <w:r w:rsidR="00191610">
        <w:rPr>
          <w:sz w:val="28"/>
          <w:szCs w:val="28"/>
        </w:rPr>
        <w:t xml:space="preserve">х. Верном, ремонт дорог по </w:t>
      </w:r>
      <w:r w:rsidR="008C2986">
        <w:rPr>
          <w:sz w:val="28"/>
          <w:szCs w:val="28"/>
        </w:rPr>
        <w:t xml:space="preserve">ул. Краснопартизанской и </w:t>
      </w:r>
      <w:r w:rsidR="00191610">
        <w:rPr>
          <w:sz w:val="28"/>
          <w:szCs w:val="28"/>
        </w:rPr>
        <w:t xml:space="preserve">пер. Пугача г. Новоалександровска, работа пассажирского транспорта </w:t>
      </w:r>
      <w:r w:rsidR="008C2986">
        <w:rPr>
          <w:sz w:val="28"/>
          <w:szCs w:val="28"/>
        </w:rPr>
        <w:t xml:space="preserve">по маршруту ст. Григорополисская – г. Армавир и городскому </w:t>
      </w:r>
      <w:r w:rsidR="00191610">
        <w:rPr>
          <w:sz w:val="28"/>
          <w:szCs w:val="28"/>
        </w:rPr>
        <w:t>маршрут</w:t>
      </w:r>
      <w:r w:rsidR="008C2986">
        <w:rPr>
          <w:sz w:val="28"/>
          <w:szCs w:val="28"/>
        </w:rPr>
        <w:t>у №6 г.</w:t>
      </w:r>
      <w:r w:rsidR="00191610">
        <w:rPr>
          <w:sz w:val="28"/>
          <w:szCs w:val="28"/>
        </w:rPr>
        <w:t xml:space="preserve">, перебои в водоснабжении в ст. Расшеватской, </w:t>
      </w:r>
      <w:r w:rsidR="008C2986">
        <w:rPr>
          <w:sz w:val="28"/>
          <w:szCs w:val="28"/>
        </w:rPr>
        <w:t>о работе</w:t>
      </w:r>
      <w:r w:rsidR="00191610">
        <w:rPr>
          <w:sz w:val="28"/>
          <w:szCs w:val="28"/>
        </w:rPr>
        <w:t xml:space="preserve"> уличного освещения </w:t>
      </w:r>
      <w:r w:rsidR="008C2986">
        <w:rPr>
          <w:sz w:val="28"/>
          <w:szCs w:val="28"/>
        </w:rPr>
        <w:t xml:space="preserve">в ст. Григорополисской, ст. Кармалиновской и </w:t>
      </w:r>
      <w:r w:rsidR="00191610">
        <w:rPr>
          <w:sz w:val="28"/>
          <w:szCs w:val="28"/>
        </w:rPr>
        <w:t>по ул. Пушкина</w:t>
      </w:r>
      <w:r w:rsidR="008C2986">
        <w:rPr>
          <w:sz w:val="28"/>
          <w:szCs w:val="28"/>
        </w:rPr>
        <w:t xml:space="preserve"> и пер. Красноармейскому </w:t>
      </w:r>
      <w:r w:rsidR="00191610">
        <w:rPr>
          <w:sz w:val="28"/>
          <w:szCs w:val="28"/>
        </w:rPr>
        <w:t xml:space="preserve"> г. Новоалександровска, </w:t>
      </w:r>
      <w:r w:rsidR="008C2986">
        <w:rPr>
          <w:sz w:val="28"/>
          <w:szCs w:val="28"/>
        </w:rPr>
        <w:t xml:space="preserve">об отлове безнадзорных собак, </w:t>
      </w:r>
      <w:r w:rsidR="00191610">
        <w:rPr>
          <w:sz w:val="28"/>
          <w:szCs w:val="28"/>
        </w:rPr>
        <w:t xml:space="preserve">просьбы жителей спилить деревья, уборка </w:t>
      </w:r>
      <w:r w:rsidR="008C2986">
        <w:rPr>
          <w:sz w:val="28"/>
          <w:szCs w:val="28"/>
        </w:rPr>
        <w:t xml:space="preserve">и вывоз </w:t>
      </w:r>
      <w:r w:rsidR="00191610">
        <w:rPr>
          <w:sz w:val="28"/>
          <w:szCs w:val="28"/>
        </w:rPr>
        <w:t xml:space="preserve">мусора и др. </w:t>
      </w:r>
      <w:r>
        <w:rPr>
          <w:sz w:val="28"/>
          <w:szCs w:val="28"/>
        </w:rPr>
        <w:t xml:space="preserve">Таких обращений поступило </w:t>
      </w:r>
      <w:r w:rsidR="008C2986">
        <w:rPr>
          <w:sz w:val="28"/>
          <w:szCs w:val="28"/>
        </w:rPr>
        <w:t>66</w:t>
      </w:r>
      <w:r w:rsidR="001E3796">
        <w:rPr>
          <w:sz w:val="28"/>
          <w:szCs w:val="28"/>
        </w:rPr>
        <w:t xml:space="preserve"> (</w:t>
      </w:r>
      <w:r w:rsidR="008C2986">
        <w:rPr>
          <w:sz w:val="28"/>
          <w:szCs w:val="28"/>
        </w:rPr>
        <w:t>53</w:t>
      </w:r>
      <w:r>
        <w:rPr>
          <w:sz w:val="28"/>
          <w:szCs w:val="28"/>
        </w:rPr>
        <w:t>%).</w:t>
      </w:r>
    </w:p>
    <w:p w:rsidR="009B4E58" w:rsidRDefault="009B4E58" w:rsidP="009B4E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социального характера также были подняты в </w:t>
      </w:r>
      <w:r w:rsidR="008C2986">
        <w:rPr>
          <w:sz w:val="28"/>
          <w:szCs w:val="28"/>
        </w:rPr>
        <w:t>21 обращении (17</w:t>
      </w:r>
      <w:r>
        <w:rPr>
          <w:sz w:val="28"/>
          <w:szCs w:val="28"/>
        </w:rPr>
        <w:t>%) –</w:t>
      </w:r>
      <w:r w:rsidR="008C2986">
        <w:rPr>
          <w:sz w:val="28"/>
          <w:szCs w:val="28"/>
        </w:rPr>
        <w:t xml:space="preserve"> о наградах и поощрении, просьба создать молодежный центр для знакомств, получение пособий на детей, оказание материальной и финансовой помощи гражданам, </w:t>
      </w:r>
      <w:r>
        <w:rPr>
          <w:sz w:val="28"/>
          <w:szCs w:val="28"/>
        </w:rPr>
        <w:t>и др.</w:t>
      </w:r>
    </w:p>
    <w:p w:rsidR="009B4E58" w:rsidRDefault="009B4E58" w:rsidP="009B4E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землепользования были затронуты в </w:t>
      </w:r>
      <w:r w:rsidR="001D0577">
        <w:rPr>
          <w:sz w:val="28"/>
          <w:szCs w:val="28"/>
        </w:rPr>
        <w:t>9</w:t>
      </w:r>
      <w:r>
        <w:rPr>
          <w:sz w:val="28"/>
          <w:szCs w:val="28"/>
        </w:rPr>
        <w:t xml:space="preserve"> обращениях (</w:t>
      </w:r>
      <w:r w:rsidR="001D0577">
        <w:rPr>
          <w:sz w:val="28"/>
          <w:szCs w:val="28"/>
        </w:rPr>
        <w:t>7</w:t>
      </w:r>
      <w:r>
        <w:rPr>
          <w:sz w:val="28"/>
          <w:szCs w:val="28"/>
        </w:rPr>
        <w:t xml:space="preserve">%) – это </w:t>
      </w:r>
      <w:r w:rsidR="001E3796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граждан о </w:t>
      </w:r>
      <w:r w:rsidR="004D2D31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земельных участков</w:t>
      </w:r>
      <w:r w:rsidR="001E3796">
        <w:rPr>
          <w:sz w:val="28"/>
          <w:szCs w:val="28"/>
        </w:rPr>
        <w:t xml:space="preserve">, </w:t>
      </w:r>
      <w:r w:rsidR="004D2D31">
        <w:rPr>
          <w:sz w:val="28"/>
          <w:szCs w:val="28"/>
        </w:rPr>
        <w:t>выделение</w:t>
      </w:r>
      <w:r w:rsidR="001E3796">
        <w:rPr>
          <w:sz w:val="28"/>
          <w:szCs w:val="28"/>
        </w:rPr>
        <w:t xml:space="preserve"> земельных и имущественных паев</w:t>
      </w:r>
      <w:r w:rsidR="0037376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D0577">
        <w:rPr>
          <w:sz w:val="28"/>
          <w:szCs w:val="28"/>
        </w:rPr>
        <w:t>продление договоров аренды на земельные участки</w:t>
      </w:r>
      <w:r>
        <w:rPr>
          <w:sz w:val="28"/>
          <w:szCs w:val="28"/>
        </w:rPr>
        <w:t>.</w:t>
      </w:r>
    </w:p>
    <w:p w:rsidR="00373760" w:rsidRDefault="00373760" w:rsidP="003737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в администрацию Новоалександровского м</w:t>
      </w:r>
      <w:r w:rsidR="001D0577">
        <w:rPr>
          <w:sz w:val="28"/>
          <w:szCs w:val="28"/>
        </w:rPr>
        <w:t>униципального округа поступило 13 обращений</w:t>
      </w:r>
      <w:r>
        <w:rPr>
          <w:sz w:val="28"/>
          <w:szCs w:val="28"/>
        </w:rPr>
        <w:t xml:space="preserve"> (</w:t>
      </w:r>
      <w:r w:rsidR="001D0577">
        <w:rPr>
          <w:sz w:val="28"/>
          <w:szCs w:val="28"/>
        </w:rPr>
        <w:t>10</w:t>
      </w:r>
      <w:r>
        <w:rPr>
          <w:sz w:val="28"/>
          <w:szCs w:val="28"/>
        </w:rPr>
        <w:t xml:space="preserve">%) по вопросам сельского хозяйства – </w:t>
      </w:r>
      <w:r w:rsidR="001D0577">
        <w:rPr>
          <w:sz w:val="28"/>
          <w:szCs w:val="28"/>
        </w:rPr>
        <w:t xml:space="preserve">о захвате колхоза (АО Григорополисское), о закрытии МТФ в п. Равнинном, о </w:t>
      </w:r>
      <w:r w:rsidR="001D0577">
        <w:rPr>
          <w:sz w:val="28"/>
          <w:szCs w:val="28"/>
        </w:rPr>
        <w:lastRenderedPageBreak/>
        <w:t>реорганизации ОПХ «Семеновод», о массовой гибели рыбы в пруду на территории ст. Расшеватской, жалобы граждан на соседей (содержание и выпас сельскохозяйственных животных) и др.</w:t>
      </w:r>
    </w:p>
    <w:p w:rsidR="009B4E58" w:rsidRDefault="009B4E58" w:rsidP="009B4E5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администрацию Новоалександровского муниципального округа поступали обращения и по многим другим проблемам. В их числе запросы сведений</w:t>
      </w:r>
      <w:r w:rsidR="001D0577">
        <w:rPr>
          <w:sz w:val="28"/>
          <w:szCs w:val="28"/>
        </w:rPr>
        <w:t xml:space="preserve"> о членах семей участников СВО</w:t>
      </w:r>
      <w:r w:rsidR="001E3796">
        <w:rPr>
          <w:sz w:val="28"/>
          <w:szCs w:val="28"/>
        </w:rPr>
        <w:t xml:space="preserve">, </w:t>
      </w:r>
      <w:r w:rsidR="00373760">
        <w:rPr>
          <w:sz w:val="28"/>
          <w:szCs w:val="28"/>
        </w:rPr>
        <w:t xml:space="preserve">запросы документов и справок, </w:t>
      </w:r>
      <w:r w:rsidR="001D0577">
        <w:rPr>
          <w:sz w:val="28"/>
          <w:szCs w:val="28"/>
        </w:rPr>
        <w:t xml:space="preserve">о соблюдении общественного порядка, конфликты между соседями на бытовой почве </w:t>
      </w:r>
      <w:r>
        <w:rPr>
          <w:sz w:val="28"/>
          <w:szCs w:val="28"/>
        </w:rPr>
        <w:t>и др. (Приложение 4)</w:t>
      </w:r>
    </w:p>
    <w:p w:rsidR="004317E1" w:rsidRPr="00B53D9D" w:rsidRDefault="004317E1" w:rsidP="004317E1">
      <w:pPr>
        <w:ind w:firstLine="540"/>
        <w:jc w:val="both"/>
        <w:rPr>
          <w:sz w:val="28"/>
          <w:szCs w:val="28"/>
        </w:rPr>
      </w:pPr>
      <w:r w:rsidRPr="00B53D9D">
        <w:rPr>
          <w:sz w:val="28"/>
          <w:szCs w:val="28"/>
        </w:rPr>
        <w:t>Работа с обращениями граждан, поступающими в администрацию Новоалекса</w:t>
      </w:r>
      <w:r w:rsidR="00BC4CA3">
        <w:rPr>
          <w:sz w:val="28"/>
          <w:szCs w:val="28"/>
        </w:rPr>
        <w:t xml:space="preserve">ндровского </w:t>
      </w:r>
      <w:r w:rsidR="004D2D31">
        <w:rPr>
          <w:sz w:val="28"/>
          <w:szCs w:val="28"/>
        </w:rPr>
        <w:t>муниципального</w:t>
      </w:r>
      <w:r w:rsidR="00BC4CA3">
        <w:rPr>
          <w:sz w:val="28"/>
          <w:szCs w:val="28"/>
        </w:rPr>
        <w:t xml:space="preserve"> округа</w:t>
      </w:r>
      <w:r w:rsidRPr="00B53D9D">
        <w:rPr>
          <w:sz w:val="28"/>
          <w:szCs w:val="28"/>
        </w:rPr>
        <w:t>, в том числе контроль за сроками и качеством их рассмотрения, продолжается.</w:t>
      </w:r>
    </w:p>
    <w:p w:rsidR="006D5FDB" w:rsidRDefault="006D5FDB" w:rsidP="00942737">
      <w:pPr>
        <w:jc w:val="both"/>
        <w:rPr>
          <w:b/>
          <w:sz w:val="28"/>
          <w:szCs w:val="28"/>
        </w:rPr>
      </w:pPr>
    </w:p>
    <w:p w:rsidR="00744B3B" w:rsidRDefault="00744B3B" w:rsidP="00D40740"/>
    <w:p w:rsidR="00673BB1" w:rsidRDefault="00673BB1" w:rsidP="00E84D4D">
      <w:pPr>
        <w:jc w:val="right"/>
      </w:pPr>
    </w:p>
    <w:p w:rsidR="00673BB1" w:rsidRDefault="00673BB1" w:rsidP="00E84D4D">
      <w:pPr>
        <w:jc w:val="right"/>
      </w:pPr>
    </w:p>
    <w:p w:rsidR="005D1DE7" w:rsidRPr="006D5FDB" w:rsidRDefault="005D1DE7" w:rsidP="00E84D4D">
      <w:pPr>
        <w:jc w:val="right"/>
      </w:pPr>
      <w:r w:rsidRPr="006D5FDB">
        <w:t>Приложение 1</w:t>
      </w:r>
    </w:p>
    <w:p w:rsidR="005D1DE7" w:rsidRPr="00E85F59" w:rsidRDefault="005D1DE7" w:rsidP="00E84D4D">
      <w:pPr>
        <w:jc w:val="center"/>
      </w:pPr>
      <w:r w:rsidRPr="00E85F59">
        <w:t xml:space="preserve">Количество поступивших в администрацию Новоалександровского </w:t>
      </w:r>
      <w:r w:rsidR="00744B3B">
        <w:t>муниципального</w:t>
      </w:r>
      <w:r w:rsidR="00BB5FA5" w:rsidRPr="00E85F59">
        <w:t xml:space="preserve"> округа </w:t>
      </w:r>
      <w:r w:rsidRPr="00E85F59">
        <w:t xml:space="preserve">обращений граждан в </w:t>
      </w:r>
      <w:r w:rsidR="00E00B63" w:rsidRPr="00E85F59">
        <w:rPr>
          <w:lang w:val="en-US"/>
        </w:rPr>
        <w:t>I</w:t>
      </w:r>
      <w:r w:rsidR="00663BEB" w:rsidRPr="00E85F59">
        <w:rPr>
          <w:lang w:val="en-US"/>
        </w:rPr>
        <w:t>V</w:t>
      </w:r>
      <w:r w:rsidRPr="00E85F59">
        <w:t xml:space="preserve"> квартале</w:t>
      </w:r>
      <w:r w:rsidR="007A684F">
        <w:t xml:space="preserve"> 2024</w:t>
      </w:r>
      <w:r w:rsidRPr="00E85F59">
        <w:t xml:space="preserve"> года в разрезе по территориям</w:t>
      </w:r>
    </w:p>
    <w:p w:rsidR="005D1DE7" w:rsidRPr="00E85F59" w:rsidRDefault="005D1DE7" w:rsidP="005D1DE7">
      <w:pPr>
        <w:jc w:val="right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80"/>
        <w:gridCol w:w="1980"/>
        <w:gridCol w:w="1980"/>
        <w:gridCol w:w="1076"/>
      </w:tblGrid>
      <w:tr w:rsidR="005D1DE7" w:rsidRPr="00E85F59" w:rsidTr="003F1ED4">
        <w:tc>
          <w:tcPr>
            <w:tcW w:w="648" w:type="dxa"/>
            <w:shd w:val="clear" w:color="auto" w:fill="auto"/>
          </w:tcPr>
          <w:p w:rsidR="005D1DE7" w:rsidRPr="00E85F59" w:rsidRDefault="005D1DE7" w:rsidP="003F1ED4">
            <w:pPr>
              <w:jc w:val="center"/>
            </w:pPr>
            <w:r w:rsidRPr="00E85F59">
              <w:t>№ п/п</w:t>
            </w:r>
          </w:p>
        </w:tc>
        <w:tc>
          <w:tcPr>
            <w:tcW w:w="3780" w:type="dxa"/>
            <w:shd w:val="clear" w:color="auto" w:fill="auto"/>
          </w:tcPr>
          <w:p w:rsidR="005D1DE7" w:rsidRPr="00E85F59" w:rsidRDefault="005D1DE7" w:rsidP="003F1ED4">
            <w:pPr>
              <w:jc w:val="center"/>
            </w:pPr>
            <w:r w:rsidRPr="00E85F59">
              <w:t>Наименование территории</w:t>
            </w:r>
          </w:p>
        </w:tc>
        <w:tc>
          <w:tcPr>
            <w:tcW w:w="1980" w:type="dxa"/>
          </w:tcPr>
          <w:p w:rsidR="005D1DE7" w:rsidRPr="00E85F59" w:rsidRDefault="005D1DE7" w:rsidP="003F1ED4">
            <w:pPr>
              <w:jc w:val="center"/>
            </w:pPr>
            <w:r w:rsidRPr="00E85F59">
              <w:t>Количество поступивших обращений</w:t>
            </w:r>
          </w:p>
          <w:p w:rsidR="005D1DE7" w:rsidRPr="00E85F59" w:rsidRDefault="005D1DE7" w:rsidP="003F1ED4">
            <w:pPr>
              <w:jc w:val="center"/>
            </w:pPr>
            <w:r w:rsidRPr="00E85F59">
              <w:t xml:space="preserve">в </w:t>
            </w:r>
            <w:r w:rsidR="00E00B63" w:rsidRPr="00E85F59">
              <w:rPr>
                <w:lang w:val="en-US"/>
              </w:rPr>
              <w:t>I</w:t>
            </w:r>
            <w:r w:rsidR="00663BEB" w:rsidRPr="00E85F59">
              <w:rPr>
                <w:lang w:val="en-US"/>
              </w:rPr>
              <w:t>V</w:t>
            </w:r>
            <w:r w:rsidRPr="00E85F59">
              <w:t xml:space="preserve"> квартале </w:t>
            </w:r>
          </w:p>
          <w:p w:rsidR="005D1DE7" w:rsidRPr="00E85F59" w:rsidRDefault="00744B3B" w:rsidP="007A684F">
            <w:pPr>
              <w:jc w:val="center"/>
            </w:pPr>
            <w:r>
              <w:t>202</w:t>
            </w:r>
            <w:r w:rsidR="007A684F">
              <w:t>3</w:t>
            </w:r>
            <w:r w:rsidR="005D1DE7" w:rsidRPr="00E85F59">
              <w:t xml:space="preserve"> г.</w:t>
            </w:r>
          </w:p>
        </w:tc>
        <w:tc>
          <w:tcPr>
            <w:tcW w:w="1980" w:type="dxa"/>
            <w:shd w:val="clear" w:color="auto" w:fill="auto"/>
          </w:tcPr>
          <w:p w:rsidR="005D1DE7" w:rsidRPr="00E85F59" w:rsidRDefault="005D1DE7" w:rsidP="003F1ED4">
            <w:pPr>
              <w:jc w:val="center"/>
            </w:pPr>
            <w:r w:rsidRPr="00E85F59">
              <w:t>Количество поступивших обращений</w:t>
            </w:r>
          </w:p>
          <w:p w:rsidR="005D1DE7" w:rsidRPr="00E85F59" w:rsidRDefault="005D1DE7" w:rsidP="005D1DE7">
            <w:pPr>
              <w:jc w:val="center"/>
            </w:pPr>
            <w:r w:rsidRPr="00E85F59">
              <w:t xml:space="preserve">в </w:t>
            </w:r>
            <w:r w:rsidR="00B53D9D" w:rsidRPr="00E85F59">
              <w:rPr>
                <w:lang w:val="en-US"/>
              </w:rPr>
              <w:t>I</w:t>
            </w:r>
            <w:r w:rsidR="00663BEB" w:rsidRPr="00E85F59">
              <w:rPr>
                <w:lang w:val="en-US"/>
              </w:rPr>
              <w:t>V</w:t>
            </w:r>
            <w:r w:rsidRPr="00E85F59">
              <w:t xml:space="preserve"> квартале </w:t>
            </w:r>
          </w:p>
          <w:p w:rsidR="005D1DE7" w:rsidRPr="00E85F59" w:rsidRDefault="007A684F" w:rsidP="001E3062">
            <w:pPr>
              <w:jc w:val="center"/>
            </w:pPr>
            <w:r>
              <w:t>2024</w:t>
            </w:r>
            <w:r w:rsidR="005D1DE7" w:rsidRPr="00E85F59">
              <w:t xml:space="preserve"> г.</w:t>
            </w:r>
          </w:p>
        </w:tc>
        <w:tc>
          <w:tcPr>
            <w:tcW w:w="1076" w:type="dxa"/>
          </w:tcPr>
          <w:p w:rsidR="005D1DE7" w:rsidRPr="00E85F59" w:rsidRDefault="005D1DE7" w:rsidP="003F1ED4">
            <w:pPr>
              <w:jc w:val="center"/>
            </w:pPr>
            <w:r w:rsidRPr="00E85F59">
              <w:t>(+,-)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1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F458A1" w:rsidP="003F1ED4">
            <w:pPr>
              <w:jc w:val="both"/>
            </w:pPr>
            <w:r>
              <w:t xml:space="preserve">ТО </w:t>
            </w:r>
            <w:r w:rsidR="005D1DE7" w:rsidRPr="006D5FDB">
              <w:t>г. Новоалександровск</w:t>
            </w:r>
          </w:p>
        </w:tc>
        <w:tc>
          <w:tcPr>
            <w:tcW w:w="1980" w:type="dxa"/>
          </w:tcPr>
          <w:p w:rsidR="005D1DE7" w:rsidRPr="006D5FDB" w:rsidRDefault="007A684F" w:rsidP="003F1ED4">
            <w:pPr>
              <w:jc w:val="center"/>
            </w:pPr>
            <w:r>
              <w:t>69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7A684F" w:rsidP="003F1ED4">
            <w:pPr>
              <w:jc w:val="center"/>
            </w:pPr>
            <w:r>
              <w:t>50</w:t>
            </w:r>
          </w:p>
        </w:tc>
        <w:tc>
          <w:tcPr>
            <w:tcW w:w="1076" w:type="dxa"/>
          </w:tcPr>
          <w:p w:rsidR="005D1DE7" w:rsidRPr="006D5FDB" w:rsidRDefault="007A684F" w:rsidP="007A684F">
            <w:pPr>
              <w:jc w:val="center"/>
            </w:pPr>
            <w:r>
              <w:t>-19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2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5D1DE7" w:rsidP="00BB5FA5">
            <w:pPr>
              <w:jc w:val="both"/>
            </w:pPr>
            <w:r w:rsidRPr="006D5FDB">
              <w:t>Григорополисск</w:t>
            </w:r>
            <w:r w:rsidR="00F458A1">
              <w:t>ий ТО</w:t>
            </w:r>
          </w:p>
        </w:tc>
        <w:tc>
          <w:tcPr>
            <w:tcW w:w="1980" w:type="dxa"/>
          </w:tcPr>
          <w:p w:rsidR="005D1DE7" w:rsidRPr="006D5FDB" w:rsidRDefault="00744B3B" w:rsidP="001E3062">
            <w:pPr>
              <w:jc w:val="center"/>
            </w:pPr>
            <w:r>
              <w:t>20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7A684F" w:rsidP="003F1ED4">
            <w:pPr>
              <w:jc w:val="center"/>
            </w:pPr>
            <w:r>
              <w:t>25</w:t>
            </w:r>
          </w:p>
        </w:tc>
        <w:tc>
          <w:tcPr>
            <w:tcW w:w="1076" w:type="dxa"/>
          </w:tcPr>
          <w:p w:rsidR="005D1DE7" w:rsidRPr="006D5FDB" w:rsidRDefault="007A684F" w:rsidP="0082293A">
            <w:pPr>
              <w:jc w:val="center"/>
            </w:pPr>
            <w:r>
              <w:t>+5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3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F458A1" w:rsidP="003F1ED4">
            <w:pPr>
              <w:jc w:val="both"/>
            </w:pPr>
            <w:r>
              <w:t>Расшеватский ТО</w:t>
            </w:r>
          </w:p>
        </w:tc>
        <w:tc>
          <w:tcPr>
            <w:tcW w:w="1980" w:type="dxa"/>
          </w:tcPr>
          <w:p w:rsidR="005D1DE7" w:rsidRPr="006D5FDB" w:rsidRDefault="00744B3B" w:rsidP="003F1ED4">
            <w:pPr>
              <w:jc w:val="center"/>
            </w:pPr>
            <w:r>
              <w:t>7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241B47" w:rsidP="003F1ED4">
            <w:pPr>
              <w:jc w:val="center"/>
            </w:pPr>
            <w:r>
              <w:t>7</w:t>
            </w:r>
          </w:p>
        </w:tc>
        <w:tc>
          <w:tcPr>
            <w:tcW w:w="1076" w:type="dxa"/>
          </w:tcPr>
          <w:p w:rsidR="005D1DE7" w:rsidRPr="006D5FDB" w:rsidRDefault="00744B3B" w:rsidP="003F1ED4">
            <w:pPr>
              <w:jc w:val="center"/>
            </w:pPr>
            <w:r>
              <w:t>=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4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5D1DE7" w:rsidP="003F1ED4">
            <w:pPr>
              <w:jc w:val="both"/>
            </w:pPr>
            <w:r w:rsidRPr="006D5FDB">
              <w:t>Присадовый</w:t>
            </w:r>
            <w:r w:rsidR="00F458A1">
              <w:t xml:space="preserve"> ТО</w:t>
            </w:r>
          </w:p>
        </w:tc>
        <w:tc>
          <w:tcPr>
            <w:tcW w:w="1980" w:type="dxa"/>
          </w:tcPr>
          <w:p w:rsidR="005D1DE7" w:rsidRPr="006D5FDB" w:rsidRDefault="007A684F" w:rsidP="003F1ED4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744B3B" w:rsidP="003F1ED4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5D1DE7" w:rsidRPr="006D5FDB" w:rsidRDefault="007A684F" w:rsidP="00A86780">
            <w:pPr>
              <w:jc w:val="center"/>
            </w:pPr>
            <w:r>
              <w:t>=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5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F458A1" w:rsidP="003F1ED4">
            <w:pPr>
              <w:jc w:val="both"/>
            </w:pPr>
            <w:r>
              <w:t>Светлинский ТО</w:t>
            </w:r>
          </w:p>
        </w:tc>
        <w:tc>
          <w:tcPr>
            <w:tcW w:w="1980" w:type="dxa"/>
          </w:tcPr>
          <w:p w:rsidR="005D1DE7" w:rsidRPr="006D5FDB" w:rsidRDefault="007A684F" w:rsidP="003F1ED4">
            <w:pPr>
              <w:jc w:val="center"/>
            </w:pPr>
            <w:r>
              <w:t>4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7A684F" w:rsidP="003F1ED4">
            <w:pPr>
              <w:jc w:val="center"/>
            </w:pPr>
            <w:r>
              <w:t>6</w:t>
            </w:r>
          </w:p>
        </w:tc>
        <w:tc>
          <w:tcPr>
            <w:tcW w:w="1076" w:type="dxa"/>
          </w:tcPr>
          <w:p w:rsidR="005D1DE7" w:rsidRPr="006D5FDB" w:rsidRDefault="00744B3B" w:rsidP="007A684F">
            <w:pPr>
              <w:jc w:val="center"/>
            </w:pPr>
            <w:r>
              <w:t>+</w:t>
            </w:r>
            <w:r w:rsidR="007A684F">
              <w:t>2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6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5D1DE7" w:rsidP="00BB5FA5">
            <w:pPr>
              <w:jc w:val="both"/>
            </w:pPr>
            <w:r w:rsidRPr="006D5FDB">
              <w:t>Раздольн</w:t>
            </w:r>
            <w:r w:rsidR="00F458A1">
              <w:t>ский ТО</w:t>
            </w:r>
          </w:p>
        </w:tc>
        <w:tc>
          <w:tcPr>
            <w:tcW w:w="1980" w:type="dxa"/>
          </w:tcPr>
          <w:p w:rsidR="005D1DE7" w:rsidRPr="006D5FDB" w:rsidRDefault="007A684F" w:rsidP="003F1ED4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7A684F" w:rsidP="003F1ED4">
            <w:pPr>
              <w:jc w:val="center"/>
            </w:pPr>
            <w:r>
              <w:t>6</w:t>
            </w:r>
          </w:p>
        </w:tc>
        <w:tc>
          <w:tcPr>
            <w:tcW w:w="1076" w:type="dxa"/>
          </w:tcPr>
          <w:p w:rsidR="005D1DE7" w:rsidRPr="006D5FDB" w:rsidRDefault="007A684F" w:rsidP="003F1ED4">
            <w:pPr>
              <w:jc w:val="center"/>
            </w:pPr>
            <w:r>
              <w:t>+4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7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5D1DE7" w:rsidP="00BB5FA5">
            <w:pPr>
              <w:jc w:val="both"/>
            </w:pPr>
            <w:r w:rsidRPr="006D5FDB">
              <w:t xml:space="preserve">Темижбекский </w:t>
            </w:r>
            <w:r w:rsidR="00F458A1">
              <w:t>ТО</w:t>
            </w:r>
          </w:p>
        </w:tc>
        <w:tc>
          <w:tcPr>
            <w:tcW w:w="1980" w:type="dxa"/>
          </w:tcPr>
          <w:p w:rsidR="005D1DE7" w:rsidRPr="006D5FDB" w:rsidRDefault="007A684F" w:rsidP="003F1ED4">
            <w:pPr>
              <w:jc w:val="center"/>
            </w:pPr>
            <w:r>
              <w:t>7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7A684F" w:rsidP="003F1ED4">
            <w:pPr>
              <w:jc w:val="center"/>
            </w:pPr>
            <w:r>
              <w:t>4</w:t>
            </w:r>
          </w:p>
        </w:tc>
        <w:tc>
          <w:tcPr>
            <w:tcW w:w="1076" w:type="dxa"/>
          </w:tcPr>
          <w:p w:rsidR="005D1DE7" w:rsidRPr="006D5FDB" w:rsidRDefault="007A684F" w:rsidP="003F1ED4">
            <w:pPr>
              <w:jc w:val="center"/>
            </w:pPr>
            <w:r>
              <w:t>-3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8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F458A1" w:rsidP="003F1ED4">
            <w:pPr>
              <w:jc w:val="both"/>
            </w:pPr>
            <w:r>
              <w:t>Кармалиновский ТО</w:t>
            </w:r>
          </w:p>
        </w:tc>
        <w:tc>
          <w:tcPr>
            <w:tcW w:w="1980" w:type="dxa"/>
          </w:tcPr>
          <w:p w:rsidR="005D1DE7" w:rsidRPr="006D5FDB" w:rsidRDefault="007A684F" w:rsidP="003F1ED4">
            <w:pPr>
              <w:jc w:val="center"/>
            </w:pPr>
            <w:r>
              <w:t>7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7A684F" w:rsidP="003F1ED4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5D1DE7" w:rsidRPr="006D5FDB" w:rsidRDefault="007A684F" w:rsidP="00256285">
            <w:pPr>
              <w:jc w:val="center"/>
            </w:pPr>
            <w:r>
              <w:t>-6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9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BB5FA5" w:rsidP="003F1ED4">
            <w:pPr>
              <w:jc w:val="both"/>
            </w:pPr>
            <w:r w:rsidRPr="006D5FDB">
              <w:t>Красночервонный</w:t>
            </w:r>
            <w:r w:rsidR="00F458A1">
              <w:t xml:space="preserve"> ТО</w:t>
            </w:r>
          </w:p>
        </w:tc>
        <w:tc>
          <w:tcPr>
            <w:tcW w:w="1980" w:type="dxa"/>
          </w:tcPr>
          <w:p w:rsidR="005D1DE7" w:rsidRPr="006D5FDB" w:rsidRDefault="00744B3B" w:rsidP="003F1ED4">
            <w:pPr>
              <w:jc w:val="center"/>
            </w:pPr>
            <w:r>
              <w:t>3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7A684F" w:rsidP="003F1ED4">
            <w:pPr>
              <w:jc w:val="center"/>
            </w:pPr>
            <w:r>
              <w:t>4</w:t>
            </w:r>
          </w:p>
        </w:tc>
        <w:tc>
          <w:tcPr>
            <w:tcW w:w="1076" w:type="dxa"/>
          </w:tcPr>
          <w:p w:rsidR="005D1DE7" w:rsidRPr="006D5FDB" w:rsidRDefault="007A684F" w:rsidP="003F1ED4">
            <w:pPr>
              <w:jc w:val="center"/>
            </w:pPr>
            <w:r>
              <w:t>+1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10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AF24A1" w:rsidP="00BB5FA5">
            <w:pPr>
              <w:jc w:val="both"/>
            </w:pPr>
            <w:r w:rsidRPr="006D5FDB">
              <w:t>Краснозорински</w:t>
            </w:r>
            <w:r w:rsidR="005D1DE7" w:rsidRPr="006D5FDB">
              <w:t xml:space="preserve">й </w:t>
            </w:r>
            <w:r w:rsidR="00F458A1">
              <w:t>ТО</w:t>
            </w:r>
          </w:p>
        </w:tc>
        <w:tc>
          <w:tcPr>
            <w:tcW w:w="1980" w:type="dxa"/>
          </w:tcPr>
          <w:p w:rsidR="005D1DE7" w:rsidRPr="006D5FDB" w:rsidRDefault="007A684F" w:rsidP="003F1ED4">
            <w:pPr>
              <w:jc w:val="center"/>
            </w:pPr>
            <w:r>
              <w:t>5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744B3B" w:rsidP="003F1ED4">
            <w:pPr>
              <w:jc w:val="center"/>
            </w:pPr>
            <w:r>
              <w:t>5</w:t>
            </w:r>
          </w:p>
        </w:tc>
        <w:tc>
          <w:tcPr>
            <w:tcW w:w="1076" w:type="dxa"/>
          </w:tcPr>
          <w:p w:rsidR="005D1DE7" w:rsidRPr="006D5FDB" w:rsidRDefault="007A684F" w:rsidP="003F1ED4">
            <w:pPr>
              <w:jc w:val="center"/>
            </w:pPr>
            <w:r>
              <w:t>=</w:t>
            </w:r>
          </w:p>
        </w:tc>
      </w:tr>
      <w:tr w:rsidR="00AF24A1" w:rsidRPr="006D5FDB" w:rsidTr="003F1ED4">
        <w:tc>
          <w:tcPr>
            <w:tcW w:w="648" w:type="dxa"/>
            <w:shd w:val="clear" w:color="auto" w:fill="auto"/>
          </w:tcPr>
          <w:p w:rsidR="00AF24A1" w:rsidRPr="006D5FDB" w:rsidRDefault="00AF24A1" w:rsidP="003F1ED4">
            <w:pPr>
              <w:jc w:val="center"/>
            </w:pPr>
            <w:r w:rsidRPr="006D5FDB">
              <w:t>11</w:t>
            </w:r>
          </w:p>
        </w:tc>
        <w:tc>
          <w:tcPr>
            <w:tcW w:w="3780" w:type="dxa"/>
            <w:shd w:val="clear" w:color="auto" w:fill="auto"/>
          </w:tcPr>
          <w:p w:rsidR="00AF24A1" w:rsidRPr="006D5FDB" w:rsidRDefault="00AF24A1" w:rsidP="00BB5FA5">
            <w:pPr>
              <w:jc w:val="both"/>
            </w:pPr>
            <w:r w:rsidRPr="006D5FDB">
              <w:t>Раду</w:t>
            </w:r>
            <w:r w:rsidR="00F458A1">
              <w:t>жский ТО</w:t>
            </w:r>
          </w:p>
        </w:tc>
        <w:tc>
          <w:tcPr>
            <w:tcW w:w="1980" w:type="dxa"/>
          </w:tcPr>
          <w:p w:rsidR="00AF24A1" w:rsidRPr="006D5FDB" w:rsidRDefault="007A684F" w:rsidP="003F1ED4">
            <w:pPr>
              <w:jc w:val="center"/>
            </w:pPr>
            <w:r>
              <w:t>4</w:t>
            </w:r>
          </w:p>
        </w:tc>
        <w:tc>
          <w:tcPr>
            <w:tcW w:w="1980" w:type="dxa"/>
            <w:shd w:val="clear" w:color="auto" w:fill="auto"/>
          </w:tcPr>
          <w:p w:rsidR="00AF24A1" w:rsidRPr="006D5FDB" w:rsidRDefault="007A684F" w:rsidP="003F1ED4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AF24A1" w:rsidRPr="006D5FDB" w:rsidRDefault="007A684F" w:rsidP="003F1ED4">
            <w:pPr>
              <w:jc w:val="center"/>
            </w:pPr>
            <w:r>
              <w:t>-4</w:t>
            </w:r>
          </w:p>
        </w:tc>
      </w:tr>
      <w:tr w:rsidR="00AF24A1" w:rsidRPr="006D5FDB" w:rsidTr="003F1ED4">
        <w:tc>
          <w:tcPr>
            <w:tcW w:w="648" w:type="dxa"/>
            <w:shd w:val="clear" w:color="auto" w:fill="auto"/>
          </w:tcPr>
          <w:p w:rsidR="00AF24A1" w:rsidRPr="006D5FDB" w:rsidRDefault="00AF24A1" w:rsidP="003F1ED4">
            <w:pPr>
              <w:jc w:val="center"/>
            </w:pPr>
            <w:r w:rsidRPr="006D5FDB">
              <w:t>12</w:t>
            </w:r>
          </w:p>
        </w:tc>
        <w:tc>
          <w:tcPr>
            <w:tcW w:w="3780" w:type="dxa"/>
            <w:shd w:val="clear" w:color="auto" w:fill="auto"/>
          </w:tcPr>
          <w:p w:rsidR="00AF24A1" w:rsidRPr="006D5FDB" w:rsidRDefault="00AF24A1" w:rsidP="00BB5FA5">
            <w:pPr>
              <w:jc w:val="both"/>
            </w:pPr>
            <w:r w:rsidRPr="006D5FDB">
              <w:t xml:space="preserve">Горьковский </w:t>
            </w:r>
            <w:r w:rsidR="00F458A1">
              <w:t>ТО</w:t>
            </w:r>
          </w:p>
        </w:tc>
        <w:tc>
          <w:tcPr>
            <w:tcW w:w="1980" w:type="dxa"/>
          </w:tcPr>
          <w:p w:rsidR="00AF24A1" w:rsidRPr="006D5FDB" w:rsidRDefault="00744B3B" w:rsidP="003F1ED4">
            <w:pPr>
              <w:jc w:val="center"/>
            </w:pPr>
            <w:r>
              <w:t>4</w:t>
            </w:r>
          </w:p>
        </w:tc>
        <w:tc>
          <w:tcPr>
            <w:tcW w:w="1980" w:type="dxa"/>
            <w:shd w:val="clear" w:color="auto" w:fill="auto"/>
          </w:tcPr>
          <w:p w:rsidR="00AF24A1" w:rsidRPr="006D5FDB" w:rsidRDefault="007A684F" w:rsidP="003F1ED4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AF24A1" w:rsidRPr="006D5FDB" w:rsidRDefault="007A684F" w:rsidP="003F1ED4">
            <w:pPr>
              <w:jc w:val="center"/>
            </w:pPr>
            <w:r>
              <w:t>-2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BB5FA5" w:rsidP="003F1ED4">
            <w:pPr>
              <w:jc w:val="center"/>
            </w:pPr>
            <w:r w:rsidRPr="006D5FDB">
              <w:t>13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5D1DE7" w:rsidP="003F1ED4">
            <w:pPr>
              <w:jc w:val="both"/>
            </w:pPr>
            <w:r w:rsidRPr="006D5FDB">
              <w:t>г. Ставрополь</w:t>
            </w:r>
          </w:p>
        </w:tc>
        <w:tc>
          <w:tcPr>
            <w:tcW w:w="1980" w:type="dxa"/>
          </w:tcPr>
          <w:p w:rsidR="005D1DE7" w:rsidRPr="006D5FDB" w:rsidRDefault="007A684F" w:rsidP="003F1ED4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744B3B" w:rsidP="003F1ED4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5D1DE7" w:rsidRPr="006D5FDB" w:rsidRDefault="007A684F" w:rsidP="003F1ED4">
            <w:pPr>
              <w:jc w:val="center"/>
            </w:pPr>
            <w:r>
              <w:t>=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BB5FA5" w:rsidP="003F1ED4">
            <w:pPr>
              <w:jc w:val="center"/>
            </w:pPr>
            <w:r w:rsidRPr="006D5FDB">
              <w:t>14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5D1DE7" w:rsidP="003F1ED4">
            <w:pPr>
              <w:jc w:val="both"/>
            </w:pPr>
            <w:r w:rsidRPr="006D5FDB">
              <w:t>Не установлено</w:t>
            </w:r>
          </w:p>
        </w:tc>
        <w:tc>
          <w:tcPr>
            <w:tcW w:w="1980" w:type="dxa"/>
          </w:tcPr>
          <w:p w:rsidR="005D1DE7" w:rsidRPr="006D5FDB" w:rsidRDefault="00744B3B" w:rsidP="003F1ED4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7A684F" w:rsidP="003F1ED4">
            <w:pPr>
              <w:jc w:val="center"/>
            </w:pPr>
            <w:r>
              <w:t>3</w:t>
            </w:r>
          </w:p>
        </w:tc>
        <w:tc>
          <w:tcPr>
            <w:tcW w:w="1076" w:type="dxa"/>
          </w:tcPr>
          <w:p w:rsidR="005D1DE7" w:rsidRPr="006D5FDB" w:rsidRDefault="007A684F" w:rsidP="003F1ED4">
            <w:pPr>
              <w:jc w:val="center"/>
            </w:pPr>
            <w:r>
              <w:t>+1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BB5FA5" w:rsidP="003F1ED4">
            <w:pPr>
              <w:jc w:val="center"/>
            </w:pPr>
            <w:r w:rsidRPr="006D5FDB">
              <w:t>15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5D1DE7" w:rsidP="003F1ED4">
            <w:pPr>
              <w:jc w:val="both"/>
            </w:pPr>
            <w:r w:rsidRPr="006D5FDB">
              <w:t>Вне края</w:t>
            </w:r>
          </w:p>
        </w:tc>
        <w:tc>
          <w:tcPr>
            <w:tcW w:w="1980" w:type="dxa"/>
          </w:tcPr>
          <w:p w:rsidR="005D1DE7" w:rsidRPr="006D5FDB" w:rsidRDefault="007A684F" w:rsidP="003F1ED4">
            <w:pPr>
              <w:jc w:val="center"/>
            </w:pPr>
            <w:r>
              <w:t>7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7A684F" w:rsidP="003F1ED4">
            <w:pPr>
              <w:jc w:val="center"/>
            </w:pPr>
            <w:r>
              <w:t>8</w:t>
            </w:r>
          </w:p>
        </w:tc>
        <w:tc>
          <w:tcPr>
            <w:tcW w:w="1076" w:type="dxa"/>
          </w:tcPr>
          <w:p w:rsidR="005D1DE7" w:rsidRPr="006D5FDB" w:rsidRDefault="007A684F" w:rsidP="00256285">
            <w:pPr>
              <w:jc w:val="center"/>
            </w:pPr>
            <w:r>
              <w:t>+1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5D1DE7" w:rsidRPr="00E85F59" w:rsidRDefault="005D1DE7" w:rsidP="003F1ED4">
            <w:pPr>
              <w:jc w:val="both"/>
            </w:pPr>
            <w:r w:rsidRPr="00E85F59">
              <w:t>ИТОГО:</w:t>
            </w:r>
          </w:p>
        </w:tc>
        <w:tc>
          <w:tcPr>
            <w:tcW w:w="1980" w:type="dxa"/>
          </w:tcPr>
          <w:p w:rsidR="005D1DE7" w:rsidRPr="00E85F59" w:rsidRDefault="007A684F" w:rsidP="003F1ED4">
            <w:pPr>
              <w:jc w:val="center"/>
            </w:pPr>
            <w:r>
              <w:t>143</w:t>
            </w:r>
          </w:p>
        </w:tc>
        <w:tc>
          <w:tcPr>
            <w:tcW w:w="1980" w:type="dxa"/>
            <w:shd w:val="clear" w:color="auto" w:fill="auto"/>
          </w:tcPr>
          <w:p w:rsidR="005D1DE7" w:rsidRPr="00E85F59" w:rsidRDefault="007A684F" w:rsidP="003F1ED4">
            <w:pPr>
              <w:jc w:val="center"/>
            </w:pPr>
            <w:r>
              <w:t>123</w:t>
            </w:r>
          </w:p>
        </w:tc>
        <w:tc>
          <w:tcPr>
            <w:tcW w:w="1076" w:type="dxa"/>
          </w:tcPr>
          <w:p w:rsidR="005D1DE7" w:rsidRPr="00E85F59" w:rsidRDefault="007A684F" w:rsidP="00E85F59">
            <w:pPr>
              <w:jc w:val="center"/>
            </w:pPr>
            <w:r>
              <w:t>-20</w:t>
            </w:r>
          </w:p>
        </w:tc>
      </w:tr>
    </w:tbl>
    <w:p w:rsidR="00256285" w:rsidRDefault="00256285" w:rsidP="00E84D4D">
      <w:pPr>
        <w:jc w:val="right"/>
      </w:pPr>
    </w:p>
    <w:p w:rsidR="00673BB1" w:rsidRDefault="00673BB1" w:rsidP="00E84D4D">
      <w:pPr>
        <w:jc w:val="right"/>
      </w:pPr>
    </w:p>
    <w:p w:rsidR="00E70373" w:rsidRDefault="00E70373" w:rsidP="00E84D4D">
      <w:pPr>
        <w:jc w:val="right"/>
      </w:pPr>
    </w:p>
    <w:p w:rsidR="00E70373" w:rsidRDefault="00E70373" w:rsidP="00E84D4D">
      <w:pPr>
        <w:jc w:val="right"/>
      </w:pPr>
    </w:p>
    <w:p w:rsidR="00E70373" w:rsidRDefault="00E70373" w:rsidP="00E84D4D">
      <w:pPr>
        <w:jc w:val="right"/>
      </w:pPr>
    </w:p>
    <w:p w:rsidR="00E70373" w:rsidRDefault="00E70373" w:rsidP="00E84D4D">
      <w:pPr>
        <w:jc w:val="right"/>
      </w:pPr>
    </w:p>
    <w:p w:rsidR="00E70373" w:rsidRDefault="00E70373" w:rsidP="00E84D4D">
      <w:pPr>
        <w:jc w:val="right"/>
      </w:pPr>
    </w:p>
    <w:p w:rsidR="00E70373" w:rsidRDefault="00E70373" w:rsidP="00E84D4D">
      <w:pPr>
        <w:jc w:val="right"/>
      </w:pPr>
    </w:p>
    <w:p w:rsidR="00E70373" w:rsidRDefault="00E70373" w:rsidP="00E84D4D">
      <w:pPr>
        <w:jc w:val="right"/>
      </w:pPr>
    </w:p>
    <w:p w:rsidR="00E70373" w:rsidRDefault="00E70373" w:rsidP="00E84D4D">
      <w:pPr>
        <w:jc w:val="right"/>
      </w:pPr>
    </w:p>
    <w:p w:rsidR="00E70373" w:rsidRDefault="00E70373" w:rsidP="00E84D4D">
      <w:pPr>
        <w:jc w:val="right"/>
      </w:pPr>
    </w:p>
    <w:p w:rsidR="00E70373" w:rsidRDefault="00E70373" w:rsidP="00E84D4D">
      <w:pPr>
        <w:jc w:val="right"/>
      </w:pPr>
    </w:p>
    <w:p w:rsidR="00673BB1" w:rsidRDefault="00673BB1" w:rsidP="00E84D4D">
      <w:pPr>
        <w:jc w:val="right"/>
      </w:pPr>
    </w:p>
    <w:p w:rsidR="00BF3516" w:rsidRPr="00E84D4D" w:rsidRDefault="00864BC0" w:rsidP="00E84D4D">
      <w:pPr>
        <w:jc w:val="right"/>
      </w:pPr>
      <w:r>
        <w:lastRenderedPageBreak/>
        <w:t>П</w:t>
      </w:r>
      <w:r w:rsidR="00BF3516" w:rsidRPr="006D5FDB">
        <w:t>риложение 2.</w:t>
      </w:r>
    </w:p>
    <w:p w:rsidR="00BF3516" w:rsidRPr="00E85F59" w:rsidRDefault="00BF3516" w:rsidP="00E84D4D">
      <w:pPr>
        <w:jc w:val="center"/>
      </w:pPr>
      <w:r w:rsidRPr="00E85F59">
        <w:t xml:space="preserve">Социальное положение граждан, обратившихся с письменными и устными обращениями в </w:t>
      </w:r>
      <w:r w:rsidR="0073429D" w:rsidRPr="00E85F59">
        <w:rPr>
          <w:lang w:val="en-US"/>
        </w:rPr>
        <w:t>I</w:t>
      </w:r>
      <w:r w:rsidR="00BD0A34" w:rsidRPr="00E85F59">
        <w:rPr>
          <w:lang w:val="en-US"/>
        </w:rPr>
        <w:t>V</w:t>
      </w:r>
      <w:r w:rsidRPr="00E85F59">
        <w:t xml:space="preserve"> квартале</w:t>
      </w:r>
      <w:r w:rsidR="00CC7AC2">
        <w:t xml:space="preserve"> 2024</w:t>
      </w:r>
      <w:r w:rsidRPr="00E85F59">
        <w:t xml:space="preserve"> года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4340"/>
        <w:gridCol w:w="1636"/>
        <w:gridCol w:w="1333"/>
        <w:gridCol w:w="1121"/>
      </w:tblGrid>
      <w:tr w:rsidR="00BF3516" w:rsidRPr="00E85F59" w:rsidTr="00607036">
        <w:trPr>
          <w:trHeight w:val="261"/>
        </w:trPr>
        <w:tc>
          <w:tcPr>
            <w:tcW w:w="0" w:type="auto"/>
            <w:vMerge w:val="restart"/>
            <w:shd w:val="clear" w:color="auto" w:fill="auto"/>
          </w:tcPr>
          <w:p w:rsidR="00BF3516" w:rsidRPr="00E85F59" w:rsidRDefault="00BF3516" w:rsidP="003F1ED4">
            <w:pPr>
              <w:jc w:val="center"/>
            </w:pPr>
            <w:r w:rsidRPr="00E85F59">
              <w:t>№ п/п</w:t>
            </w:r>
          </w:p>
        </w:tc>
        <w:tc>
          <w:tcPr>
            <w:tcW w:w="4340" w:type="dxa"/>
            <w:vMerge w:val="restart"/>
            <w:shd w:val="clear" w:color="auto" w:fill="auto"/>
          </w:tcPr>
          <w:p w:rsidR="00BF3516" w:rsidRPr="00E85F59" w:rsidRDefault="00BF3516" w:rsidP="003F1ED4">
            <w:pPr>
              <w:jc w:val="center"/>
            </w:pPr>
            <w:r w:rsidRPr="00E85F59">
              <w:t>Социальное положение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BF3516" w:rsidRPr="00E85F59" w:rsidRDefault="00BF3516" w:rsidP="003F1ED4">
            <w:pPr>
              <w:jc w:val="center"/>
            </w:pPr>
            <w:r w:rsidRPr="00E85F59">
              <w:t>Количество</w:t>
            </w:r>
          </w:p>
        </w:tc>
        <w:tc>
          <w:tcPr>
            <w:tcW w:w="1121" w:type="dxa"/>
            <w:vMerge w:val="restart"/>
            <w:shd w:val="clear" w:color="auto" w:fill="auto"/>
          </w:tcPr>
          <w:p w:rsidR="00BF3516" w:rsidRPr="00E85F59" w:rsidRDefault="00BF3516" w:rsidP="003F1ED4">
            <w:pPr>
              <w:jc w:val="center"/>
            </w:pPr>
            <w:r w:rsidRPr="00E85F59">
              <w:t>(+,-)</w:t>
            </w:r>
          </w:p>
        </w:tc>
      </w:tr>
      <w:tr w:rsidR="00BF3516" w:rsidRPr="00E85F59" w:rsidTr="00607036">
        <w:trPr>
          <w:trHeight w:val="276"/>
        </w:trPr>
        <w:tc>
          <w:tcPr>
            <w:tcW w:w="0" w:type="auto"/>
            <w:vMerge/>
            <w:shd w:val="clear" w:color="auto" w:fill="auto"/>
          </w:tcPr>
          <w:p w:rsidR="00BF3516" w:rsidRPr="00E85F59" w:rsidRDefault="00BF3516" w:rsidP="003F1ED4">
            <w:pPr>
              <w:jc w:val="center"/>
            </w:pPr>
          </w:p>
        </w:tc>
        <w:tc>
          <w:tcPr>
            <w:tcW w:w="4340" w:type="dxa"/>
            <w:vMerge/>
            <w:shd w:val="clear" w:color="auto" w:fill="auto"/>
          </w:tcPr>
          <w:p w:rsidR="00BF3516" w:rsidRPr="00E85F59" w:rsidRDefault="00BF3516" w:rsidP="003F1ED4">
            <w:pPr>
              <w:jc w:val="center"/>
            </w:pPr>
          </w:p>
        </w:tc>
        <w:tc>
          <w:tcPr>
            <w:tcW w:w="1636" w:type="dxa"/>
            <w:shd w:val="clear" w:color="auto" w:fill="auto"/>
          </w:tcPr>
          <w:p w:rsidR="00BF3516" w:rsidRPr="00E85F59" w:rsidRDefault="008355AB" w:rsidP="00FF7F23">
            <w:pPr>
              <w:jc w:val="center"/>
            </w:pPr>
            <w:r>
              <w:t>202</w:t>
            </w:r>
            <w:r w:rsidR="00CC7AC2">
              <w:t>3</w:t>
            </w:r>
            <w:r w:rsidR="00BF3516" w:rsidRPr="00E85F59">
              <w:t>г.</w:t>
            </w:r>
          </w:p>
        </w:tc>
        <w:tc>
          <w:tcPr>
            <w:tcW w:w="1332" w:type="dxa"/>
            <w:shd w:val="clear" w:color="auto" w:fill="auto"/>
          </w:tcPr>
          <w:p w:rsidR="00BF3516" w:rsidRPr="00E85F59" w:rsidRDefault="008355AB" w:rsidP="00A76EC1">
            <w:pPr>
              <w:jc w:val="center"/>
            </w:pPr>
            <w:r>
              <w:t>2</w:t>
            </w:r>
            <w:r w:rsidR="00CC7AC2">
              <w:t>024</w:t>
            </w:r>
            <w:r w:rsidR="00BF3516" w:rsidRPr="00E85F59">
              <w:t>г.</w:t>
            </w:r>
          </w:p>
        </w:tc>
        <w:tc>
          <w:tcPr>
            <w:tcW w:w="1121" w:type="dxa"/>
            <w:vMerge/>
            <w:shd w:val="clear" w:color="auto" w:fill="auto"/>
          </w:tcPr>
          <w:p w:rsidR="00BF3516" w:rsidRPr="00E85F59" w:rsidRDefault="00BF3516" w:rsidP="003F1ED4">
            <w:pPr>
              <w:jc w:val="center"/>
            </w:pPr>
          </w:p>
        </w:tc>
      </w:tr>
      <w:tr w:rsidR="00BF3516" w:rsidRPr="006D5FDB" w:rsidTr="00607036">
        <w:trPr>
          <w:trHeight w:val="261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1</w:t>
            </w:r>
          </w:p>
        </w:tc>
        <w:tc>
          <w:tcPr>
            <w:tcW w:w="4340" w:type="dxa"/>
            <w:shd w:val="clear" w:color="auto" w:fill="auto"/>
          </w:tcPr>
          <w:p w:rsidR="00BF3516" w:rsidRPr="006D5FDB" w:rsidRDefault="00BF3516" w:rsidP="003F1ED4">
            <w:r w:rsidRPr="006D5FDB">
              <w:t>Пенсионеры</w:t>
            </w:r>
          </w:p>
        </w:tc>
        <w:tc>
          <w:tcPr>
            <w:tcW w:w="1636" w:type="dxa"/>
            <w:shd w:val="clear" w:color="auto" w:fill="auto"/>
          </w:tcPr>
          <w:p w:rsidR="00BF3516" w:rsidRPr="006D5FDB" w:rsidRDefault="00CC7AC2" w:rsidP="003F1ED4">
            <w:pPr>
              <w:jc w:val="center"/>
            </w:pPr>
            <w:r>
              <w:t>17</w:t>
            </w:r>
          </w:p>
        </w:tc>
        <w:tc>
          <w:tcPr>
            <w:tcW w:w="1332" w:type="dxa"/>
            <w:shd w:val="clear" w:color="auto" w:fill="auto"/>
          </w:tcPr>
          <w:p w:rsidR="00BF3516" w:rsidRPr="006D5FDB" w:rsidRDefault="00607036" w:rsidP="003F1ED4">
            <w:pPr>
              <w:jc w:val="center"/>
            </w:pPr>
            <w:r>
              <w:t>17</w:t>
            </w:r>
          </w:p>
        </w:tc>
        <w:tc>
          <w:tcPr>
            <w:tcW w:w="1121" w:type="dxa"/>
            <w:shd w:val="clear" w:color="auto" w:fill="auto"/>
          </w:tcPr>
          <w:p w:rsidR="00BF3516" w:rsidRPr="006D5FDB" w:rsidRDefault="005F5AA0" w:rsidP="008355AB">
            <w:pPr>
              <w:jc w:val="center"/>
            </w:pPr>
            <w:r>
              <w:t>=</w:t>
            </w:r>
          </w:p>
        </w:tc>
      </w:tr>
      <w:tr w:rsidR="00BF3516" w:rsidRPr="006D5FDB" w:rsidTr="00607036">
        <w:trPr>
          <w:trHeight w:val="261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2</w:t>
            </w:r>
          </w:p>
        </w:tc>
        <w:tc>
          <w:tcPr>
            <w:tcW w:w="4340" w:type="dxa"/>
            <w:shd w:val="clear" w:color="auto" w:fill="auto"/>
          </w:tcPr>
          <w:p w:rsidR="00BF3516" w:rsidRPr="006D5FDB" w:rsidRDefault="00BF3516" w:rsidP="003F1ED4">
            <w:r w:rsidRPr="006D5FDB">
              <w:t>Рабочие и служащие</w:t>
            </w:r>
          </w:p>
        </w:tc>
        <w:tc>
          <w:tcPr>
            <w:tcW w:w="1636" w:type="dxa"/>
            <w:shd w:val="clear" w:color="auto" w:fill="auto"/>
          </w:tcPr>
          <w:p w:rsidR="00BF3516" w:rsidRPr="006D5FDB" w:rsidRDefault="00FF7F23" w:rsidP="003F1ED4">
            <w:pPr>
              <w:jc w:val="center"/>
            </w:pPr>
            <w:r>
              <w:t>7</w:t>
            </w:r>
          </w:p>
        </w:tc>
        <w:tc>
          <w:tcPr>
            <w:tcW w:w="1332" w:type="dxa"/>
            <w:shd w:val="clear" w:color="auto" w:fill="auto"/>
          </w:tcPr>
          <w:p w:rsidR="00BF3516" w:rsidRPr="006D5FDB" w:rsidRDefault="00CC7AC2" w:rsidP="003F1ED4">
            <w:pPr>
              <w:jc w:val="center"/>
            </w:pPr>
            <w:r>
              <w:t>1</w:t>
            </w:r>
          </w:p>
        </w:tc>
        <w:tc>
          <w:tcPr>
            <w:tcW w:w="1121" w:type="dxa"/>
            <w:shd w:val="clear" w:color="auto" w:fill="auto"/>
          </w:tcPr>
          <w:p w:rsidR="00BF3516" w:rsidRPr="006D5FDB" w:rsidRDefault="005F5AA0" w:rsidP="0082293A">
            <w:pPr>
              <w:jc w:val="center"/>
            </w:pPr>
            <w:r>
              <w:t>-6</w:t>
            </w:r>
          </w:p>
        </w:tc>
      </w:tr>
      <w:tr w:rsidR="00BF3516" w:rsidRPr="006D5FDB" w:rsidTr="00607036">
        <w:trPr>
          <w:trHeight w:val="261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3</w:t>
            </w:r>
          </w:p>
        </w:tc>
        <w:tc>
          <w:tcPr>
            <w:tcW w:w="4340" w:type="dxa"/>
            <w:shd w:val="clear" w:color="auto" w:fill="auto"/>
          </w:tcPr>
          <w:p w:rsidR="00BF3516" w:rsidRPr="006D5FDB" w:rsidRDefault="00BF3516" w:rsidP="003F1ED4">
            <w:r w:rsidRPr="006D5FDB">
              <w:t>Колхозники, рабочие с/х</w:t>
            </w:r>
          </w:p>
        </w:tc>
        <w:tc>
          <w:tcPr>
            <w:tcW w:w="1636" w:type="dxa"/>
            <w:shd w:val="clear" w:color="auto" w:fill="auto"/>
          </w:tcPr>
          <w:p w:rsidR="00BF3516" w:rsidRPr="006D5FDB" w:rsidRDefault="00CC7AC2" w:rsidP="003F1ED4">
            <w:pPr>
              <w:jc w:val="center"/>
            </w:pPr>
            <w:r>
              <w:t>-</w:t>
            </w:r>
          </w:p>
        </w:tc>
        <w:tc>
          <w:tcPr>
            <w:tcW w:w="1332" w:type="dxa"/>
            <w:shd w:val="clear" w:color="auto" w:fill="auto"/>
          </w:tcPr>
          <w:p w:rsidR="00BF3516" w:rsidRPr="006D5FDB" w:rsidRDefault="00607036" w:rsidP="003F1ED4">
            <w:pPr>
              <w:jc w:val="center"/>
            </w:pPr>
            <w:r>
              <w:t>-</w:t>
            </w:r>
          </w:p>
        </w:tc>
        <w:tc>
          <w:tcPr>
            <w:tcW w:w="1121" w:type="dxa"/>
            <w:shd w:val="clear" w:color="auto" w:fill="auto"/>
          </w:tcPr>
          <w:p w:rsidR="00BF3516" w:rsidRPr="006D5FDB" w:rsidRDefault="005F5AA0" w:rsidP="003F1ED4">
            <w:pPr>
              <w:jc w:val="center"/>
            </w:pPr>
            <w:r>
              <w:t>=</w:t>
            </w:r>
          </w:p>
        </w:tc>
      </w:tr>
      <w:tr w:rsidR="00BF3516" w:rsidRPr="006D5FDB" w:rsidTr="00607036">
        <w:trPr>
          <w:trHeight w:val="261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4</w:t>
            </w:r>
          </w:p>
        </w:tc>
        <w:tc>
          <w:tcPr>
            <w:tcW w:w="4340" w:type="dxa"/>
            <w:shd w:val="clear" w:color="auto" w:fill="auto"/>
          </w:tcPr>
          <w:p w:rsidR="00BF3516" w:rsidRPr="006D5FDB" w:rsidRDefault="00BF3516" w:rsidP="003F1ED4">
            <w:r w:rsidRPr="006D5FDB">
              <w:t>Военнослужащие</w:t>
            </w:r>
          </w:p>
        </w:tc>
        <w:tc>
          <w:tcPr>
            <w:tcW w:w="1636" w:type="dxa"/>
            <w:shd w:val="clear" w:color="auto" w:fill="auto"/>
          </w:tcPr>
          <w:p w:rsidR="00BF3516" w:rsidRPr="006D5FDB" w:rsidRDefault="001703CB" w:rsidP="003F1ED4">
            <w:pPr>
              <w:jc w:val="center"/>
            </w:pPr>
            <w:r w:rsidRPr="006D5FDB">
              <w:t>-</w:t>
            </w:r>
          </w:p>
        </w:tc>
        <w:tc>
          <w:tcPr>
            <w:tcW w:w="1332" w:type="dxa"/>
            <w:shd w:val="clear" w:color="auto" w:fill="auto"/>
          </w:tcPr>
          <w:p w:rsidR="00BF3516" w:rsidRPr="006D5FDB" w:rsidRDefault="00B53D9D" w:rsidP="003F1ED4">
            <w:pPr>
              <w:jc w:val="center"/>
            </w:pPr>
            <w:r w:rsidRPr="006D5FDB">
              <w:t>-</w:t>
            </w:r>
          </w:p>
        </w:tc>
        <w:tc>
          <w:tcPr>
            <w:tcW w:w="1121" w:type="dxa"/>
            <w:shd w:val="clear" w:color="auto" w:fill="auto"/>
          </w:tcPr>
          <w:p w:rsidR="00BF3516" w:rsidRPr="006D5FDB" w:rsidRDefault="001703CB" w:rsidP="003F1ED4">
            <w:pPr>
              <w:jc w:val="center"/>
            </w:pPr>
            <w:r w:rsidRPr="006D5FDB">
              <w:t>=</w:t>
            </w:r>
          </w:p>
        </w:tc>
      </w:tr>
      <w:tr w:rsidR="00BF3516" w:rsidRPr="006D5FDB" w:rsidTr="00607036">
        <w:trPr>
          <w:trHeight w:val="261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5</w:t>
            </w:r>
          </w:p>
        </w:tc>
        <w:tc>
          <w:tcPr>
            <w:tcW w:w="4340" w:type="dxa"/>
            <w:shd w:val="clear" w:color="auto" w:fill="auto"/>
          </w:tcPr>
          <w:p w:rsidR="00BF3516" w:rsidRPr="006D5FDB" w:rsidRDefault="00BF3516" w:rsidP="003F1ED4">
            <w:r w:rsidRPr="006D5FDB">
              <w:t>Фермеры</w:t>
            </w:r>
          </w:p>
        </w:tc>
        <w:tc>
          <w:tcPr>
            <w:tcW w:w="1636" w:type="dxa"/>
            <w:shd w:val="clear" w:color="auto" w:fill="auto"/>
          </w:tcPr>
          <w:p w:rsidR="00BF3516" w:rsidRPr="006D5FDB" w:rsidRDefault="00FF7F23" w:rsidP="003F1ED4">
            <w:pPr>
              <w:jc w:val="center"/>
            </w:pPr>
            <w:r>
              <w:t>-</w:t>
            </w:r>
          </w:p>
        </w:tc>
        <w:tc>
          <w:tcPr>
            <w:tcW w:w="1332" w:type="dxa"/>
            <w:shd w:val="clear" w:color="auto" w:fill="auto"/>
          </w:tcPr>
          <w:p w:rsidR="00BF3516" w:rsidRPr="006D5FDB" w:rsidRDefault="005F5AA0" w:rsidP="003F1ED4">
            <w:pPr>
              <w:jc w:val="center"/>
            </w:pPr>
            <w:r>
              <w:t>1</w:t>
            </w:r>
          </w:p>
        </w:tc>
        <w:tc>
          <w:tcPr>
            <w:tcW w:w="1121" w:type="dxa"/>
            <w:shd w:val="clear" w:color="auto" w:fill="auto"/>
          </w:tcPr>
          <w:p w:rsidR="00BF3516" w:rsidRPr="006D5FDB" w:rsidRDefault="005F5AA0" w:rsidP="003F1ED4">
            <w:pPr>
              <w:jc w:val="center"/>
            </w:pPr>
            <w:r>
              <w:t>+1</w:t>
            </w:r>
          </w:p>
        </w:tc>
      </w:tr>
      <w:tr w:rsidR="00BF3516" w:rsidRPr="006D5FDB" w:rsidTr="00607036">
        <w:trPr>
          <w:trHeight w:val="261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6</w:t>
            </w:r>
          </w:p>
        </w:tc>
        <w:tc>
          <w:tcPr>
            <w:tcW w:w="4340" w:type="dxa"/>
            <w:shd w:val="clear" w:color="auto" w:fill="auto"/>
          </w:tcPr>
          <w:p w:rsidR="00BF3516" w:rsidRPr="006D5FDB" w:rsidRDefault="00BF3516" w:rsidP="003F1ED4">
            <w:r w:rsidRPr="006D5FDB">
              <w:t>Предприниматели</w:t>
            </w:r>
          </w:p>
        </w:tc>
        <w:tc>
          <w:tcPr>
            <w:tcW w:w="1636" w:type="dxa"/>
            <w:shd w:val="clear" w:color="auto" w:fill="auto"/>
          </w:tcPr>
          <w:p w:rsidR="00BF3516" w:rsidRPr="006D5FDB" w:rsidRDefault="00CC7AC2" w:rsidP="003F1ED4">
            <w:pPr>
              <w:jc w:val="center"/>
            </w:pPr>
            <w:r>
              <w:t>-</w:t>
            </w:r>
          </w:p>
        </w:tc>
        <w:tc>
          <w:tcPr>
            <w:tcW w:w="1332" w:type="dxa"/>
            <w:shd w:val="clear" w:color="auto" w:fill="auto"/>
          </w:tcPr>
          <w:p w:rsidR="00BF3516" w:rsidRPr="006D5FDB" w:rsidRDefault="00607036" w:rsidP="003F1ED4">
            <w:pPr>
              <w:jc w:val="center"/>
            </w:pPr>
            <w:r>
              <w:t>-</w:t>
            </w:r>
          </w:p>
        </w:tc>
        <w:tc>
          <w:tcPr>
            <w:tcW w:w="1121" w:type="dxa"/>
            <w:shd w:val="clear" w:color="auto" w:fill="auto"/>
          </w:tcPr>
          <w:p w:rsidR="00BF3516" w:rsidRPr="006D5FDB" w:rsidRDefault="005F5AA0" w:rsidP="00F6423A">
            <w:pPr>
              <w:jc w:val="center"/>
            </w:pPr>
            <w:r>
              <w:t>=</w:t>
            </w:r>
          </w:p>
        </w:tc>
      </w:tr>
      <w:tr w:rsidR="00BF3516" w:rsidRPr="006D5FDB" w:rsidTr="00607036">
        <w:trPr>
          <w:trHeight w:val="261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7</w:t>
            </w:r>
          </w:p>
        </w:tc>
        <w:tc>
          <w:tcPr>
            <w:tcW w:w="4340" w:type="dxa"/>
            <w:shd w:val="clear" w:color="auto" w:fill="auto"/>
          </w:tcPr>
          <w:p w:rsidR="00BF3516" w:rsidRPr="006D5FDB" w:rsidRDefault="00BF3516" w:rsidP="003F1ED4">
            <w:r w:rsidRPr="006D5FDB">
              <w:t>Домохозяйки</w:t>
            </w:r>
          </w:p>
        </w:tc>
        <w:tc>
          <w:tcPr>
            <w:tcW w:w="1636" w:type="dxa"/>
            <w:shd w:val="clear" w:color="auto" w:fill="auto"/>
          </w:tcPr>
          <w:p w:rsidR="00BF3516" w:rsidRPr="006D5FDB" w:rsidRDefault="00CC7AC2" w:rsidP="003F1ED4">
            <w:pPr>
              <w:jc w:val="center"/>
            </w:pPr>
            <w:r>
              <w:t>3</w:t>
            </w:r>
          </w:p>
        </w:tc>
        <w:tc>
          <w:tcPr>
            <w:tcW w:w="1332" w:type="dxa"/>
            <w:shd w:val="clear" w:color="auto" w:fill="auto"/>
          </w:tcPr>
          <w:p w:rsidR="00BF3516" w:rsidRPr="006D5FDB" w:rsidRDefault="005F5AA0" w:rsidP="003F1ED4">
            <w:pPr>
              <w:jc w:val="center"/>
            </w:pPr>
            <w:r>
              <w:t>-</w:t>
            </w:r>
          </w:p>
        </w:tc>
        <w:tc>
          <w:tcPr>
            <w:tcW w:w="1121" w:type="dxa"/>
            <w:shd w:val="clear" w:color="auto" w:fill="auto"/>
          </w:tcPr>
          <w:p w:rsidR="00BF3516" w:rsidRPr="006D5FDB" w:rsidRDefault="005F5AA0" w:rsidP="003F1ED4">
            <w:pPr>
              <w:jc w:val="center"/>
            </w:pPr>
            <w:r>
              <w:t>-3</w:t>
            </w:r>
          </w:p>
        </w:tc>
      </w:tr>
      <w:tr w:rsidR="00BF3516" w:rsidRPr="006D5FDB" w:rsidTr="00607036">
        <w:trPr>
          <w:trHeight w:val="276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8</w:t>
            </w:r>
          </w:p>
        </w:tc>
        <w:tc>
          <w:tcPr>
            <w:tcW w:w="4340" w:type="dxa"/>
            <w:shd w:val="clear" w:color="auto" w:fill="auto"/>
          </w:tcPr>
          <w:p w:rsidR="00BF3516" w:rsidRPr="006D5FDB" w:rsidRDefault="00BF3516" w:rsidP="003F1ED4">
            <w:r w:rsidRPr="006D5FDB">
              <w:t>Учащиеся, студенты</w:t>
            </w:r>
          </w:p>
        </w:tc>
        <w:tc>
          <w:tcPr>
            <w:tcW w:w="1636" w:type="dxa"/>
            <w:shd w:val="clear" w:color="auto" w:fill="auto"/>
          </w:tcPr>
          <w:p w:rsidR="00BF3516" w:rsidRPr="006D5FDB" w:rsidRDefault="008355AB" w:rsidP="003F1ED4">
            <w:pPr>
              <w:jc w:val="center"/>
            </w:pPr>
            <w:r>
              <w:t>-</w:t>
            </w:r>
          </w:p>
        </w:tc>
        <w:tc>
          <w:tcPr>
            <w:tcW w:w="1332" w:type="dxa"/>
            <w:shd w:val="clear" w:color="auto" w:fill="auto"/>
          </w:tcPr>
          <w:p w:rsidR="00BF3516" w:rsidRPr="006D5FDB" w:rsidRDefault="0082293A" w:rsidP="003F1ED4">
            <w:pPr>
              <w:jc w:val="center"/>
            </w:pPr>
            <w:r>
              <w:t>-</w:t>
            </w:r>
          </w:p>
        </w:tc>
        <w:tc>
          <w:tcPr>
            <w:tcW w:w="1121" w:type="dxa"/>
            <w:shd w:val="clear" w:color="auto" w:fill="auto"/>
          </w:tcPr>
          <w:p w:rsidR="00BF3516" w:rsidRPr="006D5FDB" w:rsidRDefault="008355AB" w:rsidP="003F1ED4">
            <w:pPr>
              <w:jc w:val="center"/>
            </w:pPr>
            <w:r>
              <w:t>=</w:t>
            </w:r>
          </w:p>
        </w:tc>
      </w:tr>
      <w:tr w:rsidR="00BF3516" w:rsidRPr="006D5FDB" w:rsidTr="00607036">
        <w:trPr>
          <w:trHeight w:val="261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9</w:t>
            </w:r>
          </w:p>
        </w:tc>
        <w:tc>
          <w:tcPr>
            <w:tcW w:w="4340" w:type="dxa"/>
            <w:shd w:val="clear" w:color="auto" w:fill="auto"/>
          </w:tcPr>
          <w:p w:rsidR="00BF3516" w:rsidRPr="006D5FDB" w:rsidRDefault="00BF3516" w:rsidP="003F1ED4">
            <w:r w:rsidRPr="006D5FDB">
              <w:t>Безработные</w:t>
            </w:r>
          </w:p>
        </w:tc>
        <w:tc>
          <w:tcPr>
            <w:tcW w:w="1636" w:type="dxa"/>
            <w:shd w:val="clear" w:color="auto" w:fill="auto"/>
          </w:tcPr>
          <w:p w:rsidR="00BF3516" w:rsidRPr="006D5FDB" w:rsidRDefault="00FF7F23" w:rsidP="003F1ED4">
            <w:pPr>
              <w:jc w:val="center"/>
            </w:pPr>
            <w:r>
              <w:t>-</w:t>
            </w:r>
          </w:p>
        </w:tc>
        <w:tc>
          <w:tcPr>
            <w:tcW w:w="1332" w:type="dxa"/>
            <w:shd w:val="clear" w:color="auto" w:fill="auto"/>
          </w:tcPr>
          <w:p w:rsidR="00BF3516" w:rsidRPr="006D5FDB" w:rsidRDefault="005F5AA0" w:rsidP="003F1ED4">
            <w:pPr>
              <w:jc w:val="center"/>
            </w:pPr>
            <w:r>
              <w:t>1</w:t>
            </w:r>
          </w:p>
        </w:tc>
        <w:tc>
          <w:tcPr>
            <w:tcW w:w="1121" w:type="dxa"/>
            <w:shd w:val="clear" w:color="auto" w:fill="auto"/>
          </w:tcPr>
          <w:p w:rsidR="00BF3516" w:rsidRPr="006D5FDB" w:rsidRDefault="005F5AA0" w:rsidP="003F1ED4">
            <w:pPr>
              <w:jc w:val="center"/>
            </w:pPr>
            <w:r>
              <w:t>+1</w:t>
            </w:r>
          </w:p>
        </w:tc>
      </w:tr>
      <w:tr w:rsidR="00BF3516" w:rsidRPr="006D5FDB" w:rsidTr="00BD37B3">
        <w:trPr>
          <w:trHeight w:val="277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10</w:t>
            </w:r>
          </w:p>
        </w:tc>
        <w:tc>
          <w:tcPr>
            <w:tcW w:w="4340" w:type="dxa"/>
            <w:shd w:val="clear" w:color="auto" w:fill="auto"/>
          </w:tcPr>
          <w:p w:rsidR="00BF3516" w:rsidRPr="006D5FDB" w:rsidRDefault="00BF3516" w:rsidP="003F1ED4">
            <w:r w:rsidRPr="006D5FDB">
              <w:t>Творческая, научная интеллигенция</w:t>
            </w:r>
          </w:p>
        </w:tc>
        <w:tc>
          <w:tcPr>
            <w:tcW w:w="1636" w:type="dxa"/>
            <w:shd w:val="clear" w:color="auto" w:fill="auto"/>
          </w:tcPr>
          <w:p w:rsidR="00BF3516" w:rsidRPr="006D5FDB" w:rsidRDefault="00A76EC1" w:rsidP="003F1ED4">
            <w:pPr>
              <w:jc w:val="center"/>
            </w:pPr>
            <w:r>
              <w:t>-</w:t>
            </w:r>
          </w:p>
        </w:tc>
        <w:tc>
          <w:tcPr>
            <w:tcW w:w="1332" w:type="dxa"/>
            <w:shd w:val="clear" w:color="auto" w:fill="auto"/>
          </w:tcPr>
          <w:p w:rsidR="00BF3516" w:rsidRPr="006D5FDB" w:rsidRDefault="00B53D9D" w:rsidP="003F1ED4">
            <w:pPr>
              <w:jc w:val="center"/>
            </w:pPr>
            <w:r w:rsidRPr="006D5FDB">
              <w:t>-</w:t>
            </w:r>
          </w:p>
        </w:tc>
        <w:tc>
          <w:tcPr>
            <w:tcW w:w="1121" w:type="dxa"/>
            <w:shd w:val="clear" w:color="auto" w:fill="auto"/>
          </w:tcPr>
          <w:p w:rsidR="00BF3516" w:rsidRPr="006D5FDB" w:rsidRDefault="00091185" w:rsidP="003F1ED4">
            <w:pPr>
              <w:jc w:val="center"/>
            </w:pPr>
            <w:r>
              <w:t>=</w:t>
            </w:r>
          </w:p>
        </w:tc>
      </w:tr>
      <w:tr w:rsidR="00BF3516" w:rsidRPr="006D5FDB" w:rsidTr="00607036">
        <w:trPr>
          <w:trHeight w:val="261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11</w:t>
            </w:r>
          </w:p>
        </w:tc>
        <w:tc>
          <w:tcPr>
            <w:tcW w:w="4340" w:type="dxa"/>
            <w:shd w:val="clear" w:color="auto" w:fill="auto"/>
          </w:tcPr>
          <w:p w:rsidR="00BF3516" w:rsidRPr="006D5FDB" w:rsidRDefault="00BF3516" w:rsidP="003F1ED4">
            <w:r w:rsidRPr="006D5FDB">
              <w:t>Не установлено, другие</w:t>
            </w:r>
          </w:p>
        </w:tc>
        <w:tc>
          <w:tcPr>
            <w:tcW w:w="1636" w:type="dxa"/>
            <w:shd w:val="clear" w:color="auto" w:fill="auto"/>
          </w:tcPr>
          <w:p w:rsidR="00BF3516" w:rsidRPr="006D5FDB" w:rsidRDefault="00CC7AC2" w:rsidP="003F1ED4">
            <w:pPr>
              <w:jc w:val="center"/>
            </w:pPr>
            <w:r>
              <w:t>116</w:t>
            </w:r>
          </w:p>
        </w:tc>
        <w:tc>
          <w:tcPr>
            <w:tcW w:w="1332" w:type="dxa"/>
            <w:shd w:val="clear" w:color="auto" w:fill="auto"/>
          </w:tcPr>
          <w:p w:rsidR="00BF3516" w:rsidRPr="006D5FDB" w:rsidRDefault="005F5AA0" w:rsidP="00607036">
            <w:pPr>
              <w:jc w:val="center"/>
            </w:pPr>
            <w:r>
              <w:t>103</w:t>
            </w:r>
          </w:p>
        </w:tc>
        <w:tc>
          <w:tcPr>
            <w:tcW w:w="1121" w:type="dxa"/>
            <w:shd w:val="clear" w:color="auto" w:fill="auto"/>
          </w:tcPr>
          <w:p w:rsidR="00BF3516" w:rsidRPr="006D5FDB" w:rsidRDefault="00607036" w:rsidP="005F5AA0">
            <w:pPr>
              <w:jc w:val="center"/>
            </w:pPr>
            <w:r>
              <w:t>-</w:t>
            </w:r>
            <w:r w:rsidR="005F5AA0">
              <w:t>13</w:t>
            </w:r>
          </w:p>
        </w:tc>
      </w:tr>
      <w:tr w:rsidR="00BF3516" w:rsidRPr="006D5FDB" w:rsidTr="00607036">
        <w:trPr>
          <w:trHeight w:val="276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</w:p>
        </w:tc>
        <w:tc>
          <w:tcPr>
            <w:tcW w:w="4340" w:type="dxa"/>
            <w:shd w:val="clear" w:color="auto" w:fill="auto"/>
          </w:tcPr>
          <w:p w:rsidR="00BF3516" w:rsidRPr="00E85F59" w:rsidRDefault="00BF3516" w:rsidP="003F1ED4">
            <w:r w:rsidRPr="00E85F59">
              <w:t>ИТОГО:</w:t>
            </w:r>
          </w:p>
        </w:tc>
        <w:tc>
          <w:tcPr>
            <w:tcW w:w="1636" w:type="dxa"/>
            <w:shd w:val="clear" w:color="auto" w:fill="auto"/>
          </w:tcPr>
          <w:p w:rsidR="00BF3516" w:rsidRPr="00E85F59" w:rsidRDefault="00CC7AC2" w:rsidP="003F1ED4">
            <w:pPr>
              <w:jc w:val="center"/>
            </w:pPr>
            <w:r>
              <w:t>143</w:t>
            </w:r>
          </w:p>
        </w:tc>
        <w:tc>
          <w:tcPr>
            <w:tcW w:w="1332" w:type="dxa"/>
            <w:shd w:val="clear" w:color="auto" w:fill="auto"/>
          </w:tcPr>
          <w:p w:rsidR="00BF3516" w:rsidRPr="00E85F59" w:rsidRDefault="005F5AA0" w:rsidP="003F1ED4">
            <w:pPr>
              <w:jc w:val="center"/>
            </w:pPr>
            <w:r>
              <w:t>123</w:t>
            </w:r>
          </w:p>
        </w:tc>
        <w:tc>
          <w:tcPr>
            <w:tcW w:w="1121" w:type="dxa"/>
            <w:shd w:val="clear" w:color="auto" w:fill="auto"/>
          </w:tcPr>
          <w:p w:rsidR="00BF3516" w:rsidRPr="00E85F59" w:rsidRDefault="00607036" w:rsidP="005F5AA0">
            <w:pPr>
              <w:jc w:val="center"/>
            </w:pPr>
            <w:r>
              <w:t>-</w:t>
            </w:r>
            <w:r w:rsidR="005F5AA0">
              <w:t>20</w:t>
            </w:r>
          </w:p>
        </w:tc>
      </w:tr>
    </w:tbl>
    <w:p w:rsidR="00524119" w:rsidRDefault="00524119" w:rsidP="00E84D4D"/>
    <w:p w:rsidR="00673BB1" w:rsidRDefault="00673BB1" w:rsidP="00E84D4D">
      <w:pPr>
        <w:jc w:val="right"/>
      </w:pPr>
    </w:p>
    <w:p w:rsidR="00C86186" w:rsidRPr="00C86186" w:rsidRDefault="00BF3516" w:rsidP="00E84D4D">
      <w:pPr>
        <w:jc w:val="right"/>
      </w:pPr>
      <w:r w:rsidRPr="006D5FDB">
        <w:t>Приложение 3.</w:t>
      </w:r>
    </w:p>
    <w:p w:rsidR="00996789" w:rsidRDefault="00BF3516" w:rsidP="00E84D4D">
      <w:pPr>
        <w:jc w:val="center"/>
      </w:pPr>
      <w:r w:rsidRPr="00E85F59">
        <w:t xml:space="preserve">Льготный состав граждан, обратившихся с устными и письменными обращениями в </w:t>
      </w:r>
    </w:p>
    <w:p w:rsidR="00BF3516" w:rsidRPr="00E85F59" w:rsidRDefault="00362752" w:rsidP="00E84D4D">
      <w:pPr>
        <w:jc w:val="center"/>
      </w:pPr>
      <w:r w:rsidRPr="00E85F59">
        <w:rPr>
          <w:lang w:val="en-US"/>
        </w:rPr>
        <w:t>I</w:t>
      </w:r>
      <w:r w:rsidR="00FF5DC3" w:rsidRPr="00E85F59">
        <w:rPr>
          <w:lang w:val="en-US"/>
        </w:rPr>
        <w:t>V</w:t>
      </w:r>
      <w:r w:rsidR="00BF3516" w:rsidRPr="00E85F59">
        <w:t xml:space="preserve"> квартале </w:t>
      </w:r>
      <w:r w:rsidR="003E28F9">
        <w:t>202</w:t>
      </w:r>
      <w:r w:rsidR="00996789">
        <w:t>4</w:t>
      </w:r>
      <w:r w:rsidR="00BF3516" w:rsidRPr="00E85F59">
        <w:t xml:space="preserve"> года</w:t>
      </w: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760"/>
        <w:gridCol w:w="1230"/>
        <w:gridCol w:w="1080"/>
        <w:gridCol w:w="1080"/>
      </w:tblGrid>
      <w:tr w:rsidR="00BF3516" w:rsidRPr="00E85F59" w:rsidTr="003F1ED4">
        <w:tc>
          <w:tcPr>
            <w:tcW w:w="648" w:type="dxa"/>
            <w:vMerge w:val="restart"/>
            <w:shd w:val="clear" w:color="auto" w:fill="auto"/>
          </w:tcPr>
          <w:p w:rsidR="00BF3516" w:rsidRPr="00E85F59" w:rsidRDefault="00BF3516" w:rsidP="003F1ED4">
            <w:pPr>
              <w:jc w:val="center"/>
            </w:pPr>
            <w:r w:rsidRPr="00E85F59">
              <w:t>№ п/п</w:t>
            </w:r>
          </w:p>
        </w:tc>
        <w:tc>
          <w:tcPr>
            <w:tcW w:w="5760" w:type="dxa"/>
            <w:vMerge w:val="restart"/>
            <w:shd w:val="clear" w:color="auto" w:fill="auto"/>
          </w:tcPr>
          <w:p w:rsidR="00BF3516" w:rsidRPr="00E85F59" w:rsidRDefault="00BF3516" w:rsidP="003F1ED4">
            <w:pPr>
              <w:jc w:val="center"/>
            </w:pPr>
            <w:r w:rsidRPr="00E85F59">
              <w:t>Категория граждан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BF3516" w:rsidRPr="00E85F59" w:rsidRDefault="00BF3516" w:rsidP="003F1ED4">
            <w:pPr>
              <w:jc w:val="center"/>
            </w:pPr>
            <w:r w:rsidRPr="00E85F59">
              <w:t>Количество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BF3516" w:rsidRPr="00E85F59" w:rsidRDefault="00BF3516" w:rsidP="003F1ED4">
            <w:pPr>
              <w:jc w:val="center"/>
            </w:pPr>
            <w:r w:rsidRPr="00E85F59">
              <w:t>(+,-)</w:t>
            </w:r>
          </w:p>
        </w:tc>
      </w:tr>
      <w:tr w:rsidR="00BF3516" w:rsidRPr="00E85F59" w:rsidTr="003F1ED4">
        <w:tc>
          <w:tcPr>
            <w:tcW w:w="648" w:type="dxa"/>
            <w:vMerge/>
            <w:shd w:val="clear" w:color="auto" w:fill="auto"/>
          </w:tcPr>
          <w:p w:rsidR="00BF3516" w:rsidRPr="00E85F59" w:rsidRDefault="00BF3516" w:rsidP="003F1ED4">
            <w:pPr>
              <w:jc w:val="both"/>
            </w:pPr>
          </w:p>
        </w:tc>
        <w:tc>
          <w:tcPr>
            <w:tcW w:w="5760" w:type="dxa"/>
            <w:vMerge/>
            <w:shd w:val="clear" w:color="auto" w:fill="auto"/>
          </w:tcPr>
          <w:p w:rsidR="00BF3516" w:rsidRPr="00E85F59" w:rsidRDefault="00BF3516" w:rsidP="003F1ED4">
            <w:pPr>
              <w:jc w:val="both"/>
            </w:pPr>
          </w:p>
        </w:tc>
        <w:tc>
          <w:tcPr>
            <w:tcW w:w="1230" w:type="dxa"/>
            <w:shd w:val="clear" w:color="auto" w:fill="auto"/>
          </w:tcPr>
          <w:p w:rsidR="00BF3516" w:rsidRPr="00E85F59" w:rsidRDefault="00996789" w:rsidP="003F1ED4">
            <w:pPr>
              <w:jc w:val="center"/>
            </w:pPr>
            <w:r>
              <w:t>2023</w:t>
            </w:r>
            <w:r w:rsidR="00BF3516" w:rsidRPr="00E85F59">
              <w:t>г.</w:t>
            </w:r>
          </w:p>
        </w:tc>
        <w:tc>
          <w:tcPr>
            <w:tcW w:w="1080" w:type="dxa"/>
            <w:shd w:val="clear" w:color="auto" w:fill="auto"/>
          </w:tcPr>
          <w:p w:rsidR="00BF3516" w:rsidRPr="00E85F59" w:rsidRDefault="00996789" w:rsidP="003F1ED4">
            <w:r>
              <w:t>2024</w:t>
            </w:r>
            <w:r w:rsidR="00BF3516" w:rsidRPr="00E85F59">
              <w:t>г</w:t>
            </w:r>
            <w:r w:rsidR="00280790" w:rsidRPr="00E85F59">
              <w:t>.</w:t>
            </w:r>
          </w:p>
        </w:tc>
        <w:tc>
          <w:tcPr>
            <w:tcW w:w="1080" w:type="dxa"/>
            <w:vMerge/>
            <w:shd w:val="clear" w:color="auto" w:fill="auto"/>
          </w:tcPr>
          <w:p w:rsidR="00BF3516" w:rsidRPr="00E85F59" w:rsidRDefault="00BF3516" w:rsidP="003F1ED4">
            <w:pPr>
              <w:jc w:val="center"/>
            </w:pPr>
          </w:p>
        </w:tc>
      </w:tr>
      <w:tr w:rsidR="00BF3516" w:rsidRPr="006D5FDB" w:rsidTr="003F1ED4">
        <w:tc>
          <w:tcPr>
            <w:tcW w:w="648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1</w:t>
            </w:r>
          </w:p>
        </w:tc>
        <w:tc>
          <w:tcPr>
            <w:tcW w:w="5760" w:type="dxa"/>
            <w:shd w:val="clear" w:color="auto" w:fill="auto"/>
          </w:tcPr>
          <w:p w:rsidR="00BF3516" w:rsidRPr="006D5FDB" w:rsidRDefault="00BF3516" w:rsidP="003F1ED4">
            <w:pPr>
              <w:tabs>
                <w:tab w:val="left" w:pos="4684"/>
              </w:tabs>
              <w:jc w:val="both"/>
            </w:pPr>
            <w:r w:rsidRPr="006D5FDB">
              <w:t>Участники Великой Отечественной войны</w:t>
            </w:r>
          </w:p>
        </w:tc>
        <w:tc>
          <w:tcPr>
            <w:tcW w:w="1230" w:type="dxa"/>
            <w:shd w:val="clear" w:color="auto" w:fill="auto"/>
          </w:tcPr>
          <w:p w:rsidR="00BF3516" w:rsidRPr="006D5FDB" w:rsidRDefault="00FF5DC3" w:rsidP="003F1ED4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BF3516" w:rsidRPr="006D5FDB" w:rsidRDefault="001703CB" w:rsidP="003F1ED4">
            <w:pPr>
              <w:jc w:val="center"/>
            </w:pPr>
            <w:r w:rsidRPr="006D5FDB">
              <w:t>-</w:t>
            </w:r>
          </w:p>
        </w:tc>
        <w:tc>
          <w:tcPr>
            <w:tcW w:w="1080" w:type="dxa"/>
            <w:shd w:val="clear" w:color="auto" w:fill="auto"/>
          </w:tcPr>
          <w:p w:rsidR="00BF3516" w:rsidRPr="006D5FDB" w:rsidRDefault="00FF5DC3" w:rsidP="003F1ED4">
            <w:pPr>
              <w:jc w:val="center"/>
            </w:pPr>
            <w:r>
              <w:t>=</w:t>
            </w:r>
          </w:p>
        </w:tc>
      </w:tr>
      <w:tr w:rsidR="00BF3516" w:rsidRPr="006D5FDB" w:rsidTr="008018FC">
        <w:trPr>
          <w:trHeight w:val="332"/>
        </w:trPr>
        <w:tc>
          <w:tcPr>
            <w:tcW w:w="648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2</w:t>
            </w:r>
          </w:p>
        </w:tc>
        <w:tc>
          <w:tcPr>
            <w:tcW w:w="5760" w:type="dxa"/>
            <w:shd w:val="clear" w:color="auto" w:fill="auto"/>
          </w:tcPr>
          <w:p w:rsidR="00BF3516" w:rsidRPr="006D5FDB" w:rsidRDefault="00BF3516" w:rsidP="003F1ED4">
            <w:pPr>
              <w:jc w:val="both"/>
            </w:pPr>
            <w:r w:rsidRPr="006D5FDB">
              <w:t>Инвалиды Великой Отечественной войны</w:t>
            </w:r>
          </w:p>
        </w:tc>
        <w:tc>
          <w:tcPr>
            <w:tcW w:w="1230" w:type="dxa"/>
            <w:shd w:val="clear" w:color="auto" w:fill="auto"/>
          </w:tcPr>
          <w:p w:rsidR="00BF3516" w:rsidRPr="006D5FDB" w:rsidRDefault="00C34E5B" w:rsidP="003F1ED4">
            <w:pPr>
              <w:jc w:val="center"/>
            </w:pPr>
            <w:r w:rsidRPr="006D5FDB">
              <w:t>-</w:t>
            </w:r>
          </w:p>
        </w:tc>
        <w:tc>
          <w:tcPr>
            <w:tcW w:w="1080" w:type="dxa"/>
            <w:shd w:val="clear" w:color="auto" w:fill="auto"/>
          </w:tcPr>
          <w:p w:rsidR="00BF3516" w:rsidRPr="006D5FDB" w:rsidRDefault="000E323F" w:rsidP="003F1ED4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BF3516" w:rsidRPr="006D5FDB" w:rsidRDefault="000E323F" w:rsidP="003F1ED4">
            <w:pPr>
              <w:jc w:val="center"/>
            </w:pPr>
            <w:r>
              <w:t>=</w:t>
            </w:r>
          </w:p>
        </w:tc>
      </w:tr>
      <w:tr w:rsidR="00BF3516" w:rsidRPr="006D5FDB" w:rsidTr="003F1ED4">
        <w:tc>
          <w:tcPr>
            <w:tcW w:w="648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3</w:t>
            </w:r>
          </w:p>
        </w:tc>
        <w:tc>
          <w:tcPr>
            <w:tcW w:w="5760" w:type="dxa"/>
            <w:shd w:val="clear" w:color="auto" w:fill="auto"/>
          </w:tcPr>
          <w:p w:rsidR="00BF3516" w:rsidRPr="006D5FDB" w:rsidRDefault="00BF3516" w:rsidP="003F1ED4">
            <w:pPr>
              <w:jc w:val="both"/>
            </w:pPr>
            <w:r w:rsidRPr="006D5FDB">
              <w:t>Инвалиды</w:t>
            </w:r>
          </w:p>
        </w:tc>
        <w:tc>
          <w:tcPr>
            <w:tcW w:w="1230" w:type="dxa"/>
            <w:shd w:val="clear" w:color="auto" w:fill="auto"/>
          </w:tcPr>
          <w:p w:rsidR="00BF3516" w:rsidRPr="006D5FDB" w:rsidRDefault="00996789" w:rsidP="003F1ED4">
            <w:pPr>
              <w:jc w:val="center"/>
            </w:pPr>
            <w:r>
              <w:t>2</w:t>
            </w:r>
          </w:p>
        </w:tc>
        <w:tc>
          <w:tcPr>
            <w:tcW w:w="1080" w:type="dxa"/>
            <w:shd w:val="clear" w:color="auto" w:fill="auto"/>
          </w:tcPr>
          <w:p w:rsidR="00BF3516" w:rsidRPr="006D5FDB" w:rsidRDefault="00996789" w:rsidP="003F1ED4">
            <w:pPr>
              <w:jc w:val="center"/>
            </w:pPr>
            <w:r>
              <w:t>5</w:t>
            </w:r>
          </w:p>
        </w:tc>
        <w:tc>
          <w:tcPr>
            <w:tcW w:w="1080" w:type="dxa"/>
            <w:shd w:val="clear" w:color="auto" w:fill="auto"/>
          </w:tcPr>
          <w:p w:rsidR="00BF3516" w:rsidRPr="006D5FDB" w:rsidRDefault="00996789" w:rsidP="00BD37B3">
            <w:pPr>
              <w:jc w:val="center"/>
            </w:pPr>
            <w:r>
              <w:t>+3</w:t>
            </w:r>
          </w:p>
        </w:tc>
      </w:tr>
      <w:tr w:rsidR="00BF3516" w:rsidRPr="006D5FDB" w:rsidTr="003F1ED4">
        <w:tc>
          <w:tcPr>
            <w:tcW w:w="648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4</w:t>
            </w:r>
          </w:p>
        </w:tc>
        <w:tc>
          <w:tcPr>
            <w:tcW w:w="5760" w:type="dxa"/>
            <w:shd w:val="clear" w:color="auto" w:fill="auto"/>
          </w:tcPr>
          <w:p w:rsidR="00BF3516" w:rsidRPr="006D5FDB" w:rsidRDefault="00BF3516" w:rsidP="003F1ED4">
            <w:pPr>
              <w:jc w:val="both"/>
            </w:pPr>
            <w:r w:rsidRPr="006D5FDB">
              <w:t>Инвалиды с детства</w:t>
            </w:r>
          </w:p>
        </w:tc>
        <w:tc>
          <w:tcPr>
            <w:tcW w:w="1230" w:type="dxa"/>
            <w:shd w:val="clear" w:color="auto" w:fill="auto"/>
          </w:tcPr>
          <w:p w:rsidR="00BF3516" w:rsidRPr="006D5FDB" w:rsidRDefault="00FF5DC3" w:rsidP="003F1ED4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BF3516" w:rsidRPr="006D5FDB" w:rsidRDefault="000E323F" w:rsidP="003F1ED4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BF3516" w:rsidRPr="006D5FDB" w:rsidRDefault="00FF5DC3" w:rsidP="003F1ED4">
            <w:pPr>
              <w:jc w:val="center"/>
            </w:pPr>
            <w:r>
              <w:t>=</w:t>
            </w:r>
          </w:p>
        </w:tc>
      </w:tr>
      <w:tr w:rsidR="00BF3516" w:rsidRPr="006D5FDB" w:rsidTr="003F1ED4">
        <w:tc>
          <w:tcPr>
            <w:tcW w:w="648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5</w:t>
            </w:r>
          </w:p>
        </w:tc>
        <w:tc>
          <w:tcPr>
            <w:tcW w:w="5760" w:type="dxa"/>
            <w:shd w:val="clear" w:color="auto" w:fill="auto"/>
          </w:tcPr>
          <w:p w:rsidR="00BF3516" w:rsidRPr="006D5FDB" w:rsidRDefault="005E3EC0" w:rsidP="003F1ED4">
            <w:pPr>
              <w:jc w:val="both"/>
            </w:pPr>
            <w:r w:rsidRPr="006D5FDB">
              <w:t>Ветераны боевых действий</w:t>
            </w:r>
          </w:p>
        </w:tc>
        <w:tc>
          <w:tcPr>
            <w:tcW w:w="1230" w:type="dxa"/>
            <w:shd w:val="clear" w:color="auto" w:fill="auto"/>
          </w:tcPr>
          <w:p w:rsidR="00BF3516" w:rsidRPr="003E28F9" w:rsidRDefault="007364FE" w:rsidP="003F1ED4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BF3516" w:rsidRPr="006D5FDB" w:rsidRDefault="00996789" w:rsidP="003F1ED4">
            <w:pPr>
              <w:jc w:val="center"/>
            </w:pPr>
            <w:r>
              <w:t>4</w:t>
            </w:r>
          </w:p>
        </w:tc>
        <w:tc>
          <w:tcPr>
            <w:tcW w:w="1080" w:type="dxa"/>
            <w:shd w:val="clear" w:color="auto" w:fill="auto"/>
          </w:tcPr>
          <w:p w:rsidR="00BF3516" w:rsidRPr="006D5FDB" w:rsidRDefault="00996789" w:rsidP="003F1ED4">
            <w:pPr>
              <w:jc w:val="center"/>
            </w:pPr>
            <w:r>
              <w:t>+4</w:t>
            </w:r>
          </w:p>
        </w:tc>
      </w:tr>
      <w:tr w:rsidR="00BF3516" w:rsidRPr="006D5FDB" w:rsidTr="003F1ED4">
        <w:tc>
          <w:tcPr>
            <w:tcW w:w="648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6</w:t>
            </w:r>
          </w:p>
        </w:tc>
        <w:tc>
          <w:tcPr>
            <w:tcW w:w="5760" w:type="dxa"/>
            <w:shd w:val="clear" w:color="auto" w:fill="auto"/>
          </w:tcPr>
          <w:p w:rsidR="00BF3516" w:rsidRPr="006D5FDB" w:rsidRDefault="00BF3516" w:rsidP="003F1ED4">
            <w:pPr>
              <w:jc w:val="both"/>
            </w:pPr>
            <w:r w:rsidRPr="006D5FDB">
              <w:t>Матери-одиночки</w:t>
            </w:r>
          </w:p>
        </w:tc>
        <w:tc>
          <w:tcPr>
            <w:tcW w:w="1230" w:type="dxa"/>
            <w:shd w:val="clear" w:color="auto" w:fill="auto"/>
          </w:tcPr>
          <w:p w:rsidR="00BF3516" w:rsidRPr="006D5FDB" w:rsidRDefault="00BD37B3" w:rsidP="003F1ED4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BF3516" w:rsidRPr="006D5FDB" w:rsidRDefault="007364FE" w:rsidP="003F1ED4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BF3516" w:rsidRPr="006D5FDB" w:rsidRDefault="007364FE" w:rsidP="003F1ED4">
            <w:pPr>
              <w:jc w:val="center"/>
            </w:pPr>
            <w:r>
              <w:t>-1</w:t>
            </w:r>
          </w:p>
        </w:tc>
      </w:tr>
      <w:tr w:rsidR="00BF3516" w:rsidRPr="006D5FDB" w:rsidTr="003F1ED4">
        <w:tc>
          <w:tcPr>
            <w:tcW w:w="648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7</w:t>
            </w:r>
          </w:p>
        </w:tc>
        <w:tc>
          <w:tcPr>
            <w:tcW w:w="5760" w:type="dxa"/>
            <w:shd w:val="clear" w:color="auto" w:fill="auto"/>
          </w:tcPr>
          <w:p w:rsidR="00BF3516" w:rsidRPr="006D5FDB" w:rsidRDefault="00BF3516" w:rsidP="003F1ED4">
            <w:pPr>
              <w:jc w:val="both"/>
            </w:pPr>
            <w:r w:rsidRPr="006D5FDB">
              <w:t>Многодетные семьи</w:t>
            </w:r>
          </w:p>
        </w:tc>
        <w:tc>
          <w:tcPr>
            <w:tcW w:w="1230" w:type="dxa"/>
            <w:shd w:val="clear" w:color="auto" w:fill="auto"/>
          </w:tcPr>
          <w:p w:rsidR="00BF3516" w:rsidRPr="006D5FDB" w:rsidRDefault="00996789" w:rsidP="003F1ED4">
            <w:pPr>
              <w:jc w:val="center"/>
            </w:pPr>
            <w:r>
              <w:t>6</w:t>
            </w:r>
          </w:p>
        </w:tc>
        <w:tc>
          <w:tcPr>
            <w:tcW w:w="1080" w:type="dxa"/>
            <w:shd w:val="clear" w:color="auto" w:fill="auto"/>
          </w:tcPr>
          <w:p w:rsidR="00BF3516" w:rsidRPr="006D5FDB" w:rsidRDefault="00996789" w:rsidP="003F1ED4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auto"/>
          </w:tcPr>
          <w:p w:rsidR="00BF3516" w:rsidRPr="006D5FDB" w:rsidRDefault="00996789" w:rsidP="007364FE">
            <w:pPr>
              <w:jc w:val="center"/>
            </w:pPr>
            <w:r>
              <w:t>-3</w:t>
            </w:r>
          </w:p>
        </w:tc>
      </w:tr>
      <w:tr w:rsidR="00BF3516" w:rsidRPr="006D5FDB" w:rsidTr="003F1ED4">
        <w:tc>
          <w:tcPr>
            <w:tcW w:w="648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8</w:t>
            </w:r>
          </w:p>
        </w:tc>
        <w:tc>
          <w:tcPr>
            <w:tcW w:w="5760" w:type="dxa"/>
            <w:shd w:val="clear" w:color="auto" w:fill="auto"/>
          </w:tcPr>
          <w:p w:rsidR="00BF3516" w:rsidRPr="006D5FDB" w:rsidRDefault="00BF3516" w:rsidP="003F1ED4">
            <w:pPr>
              <w:jc w:val="both"/>
            </w:pPr>
            <w:r w:rsidRPr="006D5FDB">
              <w:t>Ветераны труда</w:t>
            </w:r>
          </w:p>
        </w:tc>
        <w:tc>
          <w:tcPr>
            <w:tcW w:w="1230" w:type="dxa"/>
            <w:shd w:val="clear" w:color="auto" w:fill="auto"/>
          </w:tcPr>
          <w:p w:rsidR="00BF3516" w:rsidRPr="006D5FDB" w:rsidRDefault="007364FE" w:rsidP="003F1ED4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BF3516" w:rsidRPr="006D5FDB" w:rsidRDefault="003E28F9" w:rsidP="003F1ED4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BF3516" w:rsidRPr="006D5FDB" w:rsidRDefault="00280790" w:rsidP="003F1ED4">
            <w:pPr>
              <w:jc w:val="center"/>
            </w:pPr>
            <w:r>
              <w:t>=</w:t>
            </w:r>
          </w:p>
        </w:tc>
      </w:tr>
      <w:tr w:rsidR="00BF3516" w:rsidRPr="006D5FDB" w:rsidTr="000E323F">
        <w:trPr>
          <w:trHeight w:val="300"/>
        </w:trPr>
        <w:tc>
          <w:tcPr>
            <w:tcW w:w="648" w:type="dxa"/>
            <w:shd w:val="clear" w:color="auto" w:fill="auto"/>
          </w:tcPr>
          <w:p w:rsidR="00BF3516" w:rsidRPr="006D5FDB" w:rsidRDefault="00996789" w:rsidP="003F1ED4">
            <w:pPr>
              <w:jc w:val="center"/>
            </w:pPr>
            <w:r>
              <w:t>9</w:t>
            </w:r>
          </w:p>
        </w:tc>
        <w:tc>
          <w:tcPr>
            <w:tcW w:w="5760" w:type="dxa"/>
            <w:shd w:val="clear" w:color="auto" w:fill="auto"/>
          </w:tcPr>
          <w:p w:rsidR="000E323F" w:rsidRPr="006D5FDB" w:rsidRDefault="00BF3516" w:rsidP="003F1ED4">
            <w:pPr>
              <w:jc w:val="both"/>
            </w:pPr>
            <w:r w:rsidRPr="006D5FDB">
              <w:t>Беженцы, вынужденные переселенцы</w:t>
            </w:r>
          </w:p>
        </w:tc>
        <w:tc>
          <w:tcPr>
            <w:tcW w:w="1230" w:type="dxa"/>
            <w:shd w:val="clear" w:color="auto" w:fill="auto"/>
          </w:tcPr>
          <w:p w:rsidR="00BF3516" w:rsidRPr="006D5FDB" w:rsidRDefault="00FF5DC3" w:rsidP="003F1ED4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BF3516" w:rsidRPr="006D5FDB" w:rsidRDefault="001703CB" w:rsidP="003F1ED4">
            <w:pPr>
              <w:jc w:val="center"/>
            </w:pPr>
            <w:r w:rsidRPr="006D5FDB">
              <w:t>-</w:t>
            </w:r>
          </w:p>
        </w:tc>
        <w:tc>
          <w:tcPr>
            <w:tcW w:w="1080" w:type="dxa"/>
            <w:shd w:val="clear" w:color="auto" w:fill="auto"/>
          </w:tcPr>
          <w:p w:rsidR="00BF3516" w:rsidRPr="006D5FDB" w:rsidRDefault="00FF5DC3" w:rsidP="003F1ED4">
            <w:pPr>
              <w:jc w:val="center"/>
            </w:pPr>
            <w:r>
              <w:t>=</w:t>
            </w:r>
          </w:p>
        </w:tc>
      </w:tr>
      <w:tr w:rsidR="000E323F" w:rsidRPr="006D5FDB" w:rsidTr="003F1ED4">
        <w:trPr>
          <w:trHeight w:val="240"/>
        </w:trPr>
        <w:tc>
          <w:tcPr>
            <w:tcW w:w="648" w:type="dxa"/>
            <w:shd w:val="clear" w:color="auto" w:fill="auto"/>
          </w:tcPr>
          <w:p w:rsidR="000E323F" w:rsidRPr="006D5FDB" w:rsidRDefault="00996789" w:rsidP="003F1ED4">
            <w:pPr>
              <w:jc w:val="center"/>
            </w:pPr>
            <w:r>
              <w:t>10</w:t>
            </w:r>
          </w:p>
        </w:tc>
        <w:tc>
          <w:tcPr>
            <w:tcW w:w="5760" w:type="dxa"/>
            <w:shd w:val="clear" w:color="auto" w:fill="auto"/>
          </w:tcPr>
          <w:p w:rsidR="000E323F" w:rsidRPr="006D5FDB" w:rsidRDefault="000E323F" w:rsidP="003F1ED4">
            <w:pPr>
              <w:jc w:val="both"/>
            </w:pPr>
            <w:r>
              <w:t xml:space="preserve">Сирота, оставшийся без попечения </w:t>
            </w:r>
          </w:p>
        </w:tc>
        <w:tc>
          <w:tcPr>
            <w:tcW w:w="1230" w:type="dxa"/>
            <w:shd w:val="clear" w:color="auto" w:fill="auto"/>
          </w:tcPr>
          <w:p w:rsidR="000E323F" w:rsidRPr="006D5FDB" w:rsidRDefault="003E28F9" w:rsidP="003F1ED4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0E323F" w:rsidRPr="006D5FDB" w:rsidRDefault="008018FC" w:rsidP="003F1ED4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0E323F" w:rsidRPr="006D5FDB" w:rsidRDefault="003E28F9" w:rsidP="003F1ED4">
            <w:pPr>
              <w:jc w:val="center"/>
            </w:pPr>
            <w:r>
              <w:t>=</w:t>
            </w:r>
          </w:p>
        </w:tc>
      </w:tr>
      <w:tr w:rsidR="00996789" w:rsidRPr="006D5FDB" w:rsidTr="003F1ED4">
        <w:trPr>
          <w:trHeight w:val="240"/>
        </w:trPr>
        <w:tc>
          <w:tcPr>
            <w:tcW w:w="648" w:type="dxa"/>
            <w:shd w:val="clear" w:color="auto" w:fill="auto"/>
          </w:tcPr>
          <w:p w:rsidR="00996789" w:rsidRDefault="00996789" w:rsidP="00996789">
            <w:pPr>
              <w:jc w:val="center"/>
            </w:pPr>
            <w:r>
              <w:t>11</w:t>
            </w:r>
          </w:p>
        </w:tc>
        <w:tc>
          <w:tcPr>
            <w:tcW w:w="5760" w:type="dxa"/>
            <w:shd w:val="clear" w:color="auto" w:fill="auto"/>
          </w:tcPr>
          <w:p w:rsidR="00996789" w:rsidRDefault="00996789" w:rsidP="003F1ED4">
            <w:pPr>
              <w:jc w:val="both"/>
            </w:pPr>
            <w:r>
              <w:t>Член семьи участника СВО</w:t>
            </w:r>
          </w:p>
        </w:tc>
        <w:tc>
          <w:tcPr>
            <w:tcW w:w="1230" w:type="dxa"/>
            <w:shd w:val="clear" w:color="auto" w:fill="auto"/>
          </w:tcPr>
          <w:p w:rsidR="00996789" w:rsidRDefault="00996789" w:rsidP="003F1ED4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996789" w:rsidRDefault="00996789" w:rsidP="003F1ED4">
            <w:pPr>
              <w:jc w:val="center"/>
            </w:pPr>
            <w:r>
              <w:t>8</w:t>
            </w:r>
          </w:p>
        </w:tc>
        <w:tc>
          <w:tcPr>
            <w:tcW w:w="1080" w:type="dxa"/>
            <w:shd w:val="clear" w:color="auto" w:fill="auto"/>
          </w:tcPr>
          <w:p w:rsidR="00996789" w:rsidRDefault="00996789" w:rsidP="003F1ED4">
            <w:pPr>
              <w:jc w:val="center"/>
            </w:pPr>
            <w:r>
              <w:t>+8</w:t>
            </w:r>
          </w:p>
        </w:tc>
      </w:tr>
      <w:tr w:rsidR="00BF3516" w:rsidRPr="00E85F59" w:rsidTr="003F1ED4">
        <w:tc>
          <w:tcPr>
            <w:tcW w:w="648" w:type="dxa"/>
            <w:shd w:val="clear" w:color="auto" w:fill="auto"/>
          </w:tcPr>
          <w:p w:rsidR="00BF3516" w:rsidRPr="00E85F59" w:rsidRDefault="00BF3516" w:rsidP="003F1ED4">
            <w:pPr>
              <w:jc w:val="center"/>
            </w:pPr>
          </w:p>
        </w:tc>
        <w:tc>
          <w:tcPr>
            <w:tcW w:w="5760" w:type="dxa"/>
            <w:shd w:val="clear" w:color="auto" w:fill="auto"/>
          </w:tcPr>
          <w:p w:rsidR="00BF3516" w:rsidRPr="00E85F59" w:rsidRDefault="00BF3516" w:rsidP="003F1ED4">
            <w:pPr>
              <w:jc w:val="both"/>
            </w:pPr>
            <w:r w:rsidRPr="00E85F59">
              <w:t>ИТОГО:</w:t>
            </w:r>
          </w:p>
        </w:tc>
        <w:tc>
          <w:tcPr>
            <w:tcW w:w="1230" w:type="dxa"/>
            <w:shd w:val="clear" w:color="auto" w:fill="auto"/>
          </w:tcPr>
          <w:p w:rsidR="00BF3516" w:rsidRPr="00E85F59" w:rsidRDefault="00996789" w:rsidP="00FF5DC3">
            <w:pPr>
              <w:jc w:val="center"/>
            </w:pPr>
            <w:r>
              <w:t>8</w:t>
            </w:r>
          </w:p>
        </w:tc>
        <w:tc>
          <w:tcPr>
            <w:tcW w:w="1080" w:type="dxa"/>
            <w:shd w:val="clear" w:color="auto" w:fill="auto"/>
          </w:tcPr>
          <w:p w:rsidR="00BF3516" w:rsidRPr="00E85F59" w:rsidRDefault="00996789" w:rsidP="007364FE">
            <w:pPr>
              <w:jc w:val="center"/>
            </w:pPr>
            <w:r>
              <w:t>20</w:t>
            </w:r>
          </w:p>
        </w:tc>
        <w:tc>
          <w:tcPr>
            <w:tcW w:w="1080" w:type="dxa"/>
            <w:shd w:val="clear" w:color="auto" w:fill="auto"/>
          </w:tcPr>
          <w:p w:rsidR="00BF3516" w:rsidRPr="00E85F59" w:rsidRDefault="00996789" w:rsidP="00BD37B3">
            <w:pPr>
              <w:jc w:val="center"/>
            </w:pPr>
            <w:r>
              <w:t>+12</w:t>
            </w:r>
          </w:p>
        </w:tc>
      </w:tr>
    </w:tbl>
    <w:p w:rsidR="00673BB1" w:rsidRDefault="00673BB1" w:rsidP="00E70373">
      <w:pPr>
        <w:spacing w:line="276" w:lineRule="auto"/>
        <w:rPr>
          <w:rFonts w:eastAsiaTheme="minorHAnsi"/>
          <w:lang w:eastAsia="en-US"/>
        </w:rPr>
      </w:pPr>
    </w:p>
    <w:p w:rsidR="00673BB1" w:rsidRDefault="00673BB1" w:rsidP="00E84D4D">
      <w:pPr>
        <w:spacing w:line="276" w:lineRule="auto"/>
        <w:ind w:firstLine="567"/>
        <w:jc w:val="right"/>
        <w:rPr>
          <w:rFonts w:eastAsiaTheme="minorHAnsi"/>
          <w:lang w:eastAsia="en-US"/>
        </w:rPr>
      </w:pPr>
    </w:p>
    <w:p w:rsidR="00F2456D" w:rsidRPr="006D5FDB" w:rsidRDefault="00BC4CA3" w:rsidP="00E84D4D">
      <w:pPr>
        <w:spacing w:line="276" w:lineRule="auto"/>
        <w:ind w:firstLine="567"/>
        <w:jc w:val="right"/>
        <w:rPr>
          <w:rFonts w:eastAsiaTheme="minorHAnsi"/>
          <w:lang w:eastAsia="en-US"/>
        </w:rPr>
      </w:pPr>
      <w:bookmarkStart w:id="0" w:name="_GoBack"/>
      <w:bookmarkEnd w:id="0"/>
      <w:r w:rsidRPr="006D5FDB">
        <w:rPr>
          <w:rFonts w:eastAsiaTheme="minorHAnsi"/>
          <w:lang w:eastAsia="en-US"/>
        </w:rPr>
        <w:t>Приложение 4.</w:t>
      </w:r>
    </w:p>
    <w:p w:rsidR="00F2456D" w:rsidRPr="00E85F59" w:rsidRDefault="00BC4CA3" w:rsidP="00E84D4D">
      <w:pPr>
        <w:spacing w:line="276" w:lineRule="auto"/>
        <w:ind w:firstLine="567"/>
        <w:jc w:val="center"/>
        <w:rPr>
          <w:rFonts w:eastAsiaTheme="minorHAnsi"/>
          <w:lang w:eastAsia="en-US"/>
        </w:rPr>
      </w:pPr>
      <w:r w:rsidRPr="00E85F59">
        <w:rPr>
          <w:rFonts w:eastAsiaTheme="minorHAnsi"/>
          <w:lang w:eastAsia="en-US"/>
        </w:rPr>
        <w:t>Основные тематические группы вопросов устных и письменных обращений граждан</w:t>
      </w:r>
      <w:r w:rsidR="006D5FDB" w:rsidRPr="00E85F59">
        <w:rPr>
          <w:rFonts w:eastAsiaTheme="minorHAnsi"/>
          <w:lang w:eastAsia="en-US"/>
        </w:rPr>
        <w:t xml:space="preserve"> в </w:t>
      </w:r>
      <w:r w:rsidR="006D5FDB" w:rsidRPr="00E85F59">
        <w:rPr>
          <w:rFonts w:eastAsiaTheme="minorHAnsi"/>
          <w:lang w:val="en-US" w:eastAsia="en-US"/>
        </w:rPr>
        <w:t>I</w:t>
      </w:r>
      <w:r w:rsidR="00784D17" w:rsidRPr="00E85F59">
        <w:rPr>
          <w:rFonts w:eastAsiaTheme="minorHAnsi"/>
          <w:lang w:val="en-US" w:eastAsia="en-US"/>
        </w:rPr>
        <w:t>V</w:t>
      </w:r>
      <w:r w:rsidR="009B4E58">
        <w:rPr>
          <w:rFonts w:eastAsiaTheme="minorHAnsi"/>
          <w:lang w:eastAsia="en-US"/>
        </w:rPr>
        <w:t xml:space="preserve"> квартале 202</w:t>
      </w:r>
      <w:r w:rsidR="00996789">
        <w:rPr>
          <w:rFonts w:eastAsiaTheme="minorHAnsi"/>
          <w:lang w:eastAsia="en-US"/>
        </w:rPr>
        <w:t>4</w:t>
      </w:r>
      <w:r w:rsidR="006D5FDB" w:rsidRPr="00E85F59">
        <w:rPr>
          <w:rFonts w:eastAsiaTheme="minorHAnsi"/>
          <w:lang w:eastAsia="en-US"/>
        </w:rPr>
        <w:t>г</w:t>
      </w:r>
      <w:r w:rsidRPr="00E85F59">
        <w:rPr>
          <w:rFonts w:eastAsiaTheme="minorHAnsi"/>
          <w:lang w:eastAsia="en-US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9"/>
        <w:gridCol w:w="2148"/>
        <w:gridCol w:w="2200"/>
        <w:gridCol w:w="958"/>
      </w:tblGrid>
      <w:tr w:rsidR="00BC4CA3" w:rsidRPr="006D5FDB" w:rsidTr="00DF2199">
        <w:trPr>
          <w:trHeight w:val="463"/>
        </w:trPr>
        <w:tc>
          <w:tcPr>
            <w:tcW w:w="4299" w:type="dxa"/>
            <w:vMerge w:val="restart"/>
          </w:tcPr>
          <w:p w:rsidR="00BC4CA3" w:rsidRPr="00E85F59" w:rsidRDefault="00BC4CA3" w:rsidP="00DF219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85F59">
              <w:rPr>
                <w:rFonts w:eastAsiaTheme="minorHAnsi"/>
                <w:lang w:eastAsia="en-US"/>
              </w:rPr>
              <w:t xml:space="preserve">Тематические группы обращений </w:t>
            </w:r>
            <w:r w:rsidR="00F2456D" w:rsidRPr="00E85F59">
              <w:rPr>
                <w:rFonts w:eastAsiaTheme="minorHAnsi"/>
                <w:lang w:eastAsia="en-US"/>
              </w:rPr>
              <w:t>граждан</w:t>
            </w:r>
          </w:p>
        </w:tc>
        <w:tc>
          <w:tcPr>
            <w:tcW w:w="4348" w:type="dxa"/>
            <w:gridSpan w:val="2"/>
          </w:tcPr>
          <w:p w:rsidR="00BC4CA3" w:rsidRPr="00E85F59" w:rsidRDefault="00BC4CA3" w:rsidP="00DF219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85F59">
              <w:rPr>
                <w:rFonts w:eastAsiaTheme="minorHAnsi"/>
                <w:lang w:eastAsia="en-US"/>
              </w:rPr>
              <w:t>Количество обращений</w:t>
            </w:r>
          </w:p>
        </w:tc>
        <w:tc>
          <w:tcPr>
            <w:tcW w:w="958" w:type="dxa"/>
            <w:vMerge w:val="restart"/>
          </w:tcPr>
          <w:p w:rsidR="00BC4CA3" w:rsidRPr="00E85F59" w:rsidRDefault="00BC4CA3" w:rsidP="00DF2199">
            <w:pPr>
              <w:spacing w:line="276" w:lineRule="auto"/>
              <w:rPr>
                <w:rFonts w:eastAsiaTheme="minorHAnsi"/>
                <w:lang w:eastAsia="en-US"/>
              </w:rPr>
            </w:pPr>
            <w:r w:rsidRPr="00E85F59">
              <w:rPr>
                <w:rFonts w:eastAsiaTheme="minorHAnsi"/>
                <w:lang w:eastAsia="en-US"/>
              </w:rPr>
              <w:t xml:space="preserve"> (+,-)</w:t>
            </w:r>
          </w:p>
        </w:tc>
      </w:tr>
      <w:tr w:rsidR="00BC4CA3" w:rsidRPr="006D5FDB" w:rsidTr="00F2456D">
        <w:trPr>
          <w:trHeight w:val="503"/>
        </w:trPr>
        <w:tc>
          <w:tcPr>
            <w:tcW w:w="4299" w:type="dxa"/>
            <w:vMerge/>
          </w:tcPr>
          <w:p w:rsidR="00BC4CA3" w:rsidRPr="006D5FDB" w:rsidRDefault="00BC4CA3" w:rsidP="00DF2199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48" w:type="dxa"/>
          </w:tcPr>
          <w:p w:rsidR="00BC4CA3" w:rsidRPr="00E85F59" w:rsidRDefault="00F64E90" w:rsidP="003E28F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85F59">
              <w:rPr>
                <w:rFonts w:eastAsiaTheme="minorHAnsi"/>
                <w:lang w:eastAsia="en-US"/>
              </w:rPr>
              <w:t>20</w:t>
            </w:r>
            <w:r w:rsidR="00996789">
              <w:rPr>
                <w:rFonts w:eastAsiaTheme="minorHAnsi"/>
                <w:lang w:eastAsia="en-US"/>
              </w:rPr>
              <w:t>23</w:t>
            </w:r>
            <w:r w:rsidR="00BC4CA3" w:rsidRPr="00E85F59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2200" w:type="dxa"/>
          </w:tcPr>
          <w:p w:rsidR="00BC4CA3" w:rsidRPr="00E85F59" w:rsidRDefault="00F64E90" w:rsidP="00F2456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85F59">
              <w:rPr>
                <w:rFonts w:eastAsiaTheme="minorHAnsi"/>
                <w:lang w:eastAsia="en-US"/>
              </w:rPr>
              <w:t>2</w:t>
            </w:r>
            <w:r w:rsidR="00996789">
              <w:rPr>
                <w:rFonts w:eastAsiaTheme="minorHAnsi"/>
                <w:lang w:eastAsia="en-US"/>
              </w:rPr>
              <w:t>024</w:t>
            </w:r>
            <w:r w:rsidR="00BC4CA3" w:rsidRPr="00E85F59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958" w:type="dxa"/>
            <w:vMerge/>
          </w:tcPr>
          <w:p w:rsidR="00BC4CA3" w:rsidRPr="00E85F59" w:rsidRDefault="00BC4CA3" w:rsidP="00DF2199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BC4CA3" w:rsidRPr="006D5FDB" w:rsidTr="00DF2199">
        <w:trPr>
          <w:trHeight w:val="375"/>
        </w:trPr>
        <w:tc>
          <w:tcPr>
            <w:tcW w:w="4299" w:type="dxa"/>
          </w:tcPr>
          <w:p w:rsidR="00BC4CA3" w:rsidRPr="006D5FDB" w:rsidRDefault="00BC4CA3" w:rsidP="00DF219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6D5FDB">
              <w:rPr>
                <w:rFonts w:eastAsiaTheme="minorHAnsi"/>
                <w:lang w:eastAsia="en-US"/>
              </w:rPr>
              <w:t>ЖКХ и дорожное хозяйство</w:t>
            </w:r>
          </w:p>
        </w:tc>
        <w:tc>
          <w:tcPr>
            <w:tcW w:w="2148" w:type="dxa"/>
          </w:tcPr>
          <w:p w:rsidR="00BC4CA3" w:rsidRPr="00E85F59" w:rsidRDefault="00996789" w:rsidP="00DF2199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63</w:t>
            </w:r>
          </w:p>
        </w:tc>
        <w:tc>
          <w:tcPr>
            <w:tcW w:w="2200" w:type="dxa"/>
          </w:tcPr>
          <w:p w:rsidR="00BC4CA3" w:rsidRPr="00E85F59" w:rsidRDefault="00191610" w:rsidP="00F2456D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</w:t>
            </w:r>
          </w:p>
        </w:tc>
        <w:tc>
          <w:tcPr>
            <w:tcW w:w="958" w:type="dxa"/>
          </w:tcPr>
          <w:p w:rsidR="00BC4CA3" w:rsidRPr="00E85F59" w:rsidRDefault="00191610" w:rsidP="00287C7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+3</w:t>
            </w:r>
          </w:p>
        </w:tc>
      </w:tr>
      <w:tr w:rsidR="00BC4CA3" w:rsidRPr="006D5FDB" w:rsidTr="00DF2199">
        <w:trPr>
          <w:trHeight w:val="368"/>
        </w:trPr>
        <w:tc>
          <w:tcPr>
            <w:tcW w:w="4299" w:type="dxa"/>
          </w:tcPr>
          <w:p w:rsidR="00BC4CA3" w:rsidRPr="006D5FDB" w:rsidRDefault="00BC4CA3" w:rsidP="00DF219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6D5FDB">
              <w:rPr>
                <w:rFonts w:eastAsiaTheme="minorHAnsi"/>
                <w:lang w:eastAsia="en-US"/>
              </w:rPr>
              <w:t>Социальное обеспечение граждан</w:t>
            </w:r>
          </w:p>
        </w:tc>
        <w:tc>
          <w:tcPr>
            <w:tcW w:w="2148" w:type="dxa"/>
          </w:tcPr>
          <w:p w:rsidR="00BC4CA3" w:rsidRPr="00E85F59" w:rsidRDefault="00996789" w:rsidP="00DF2199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2200" w:type="dxa"/>
          </w:tcPr>
          <w:p w:rsidR="00BC4CA3" w:rsidRPr="00E85F59" w:rsidRDefault="009B4E58" w:rsidP="00191610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19161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58" w:type="dxa"/>
          </w:tcPr>
          <w:p w:rsidR="00BC4CA3" w:rsidRPr="00E85F59" w:rsidRDefault="009B4E58" w:rsidP="0019161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191610">
              <w:rPr>
                <w:rFonts w:eastAsiaTheme="minorHAnsi"/>
                <w:lang w:eastAsia="en-US"/>
              </w:rPr>
              <w:t>8</w:t>
            </w:r>
          </w:p>
        </w:tc>
      </w:tr>
      <w:tr w:rsidR="00BC4CA3" w:rsidRPr="006D5FDB" w:rsidTr="00DF2199">
        <w:trPr>
          <w:trHeight w:val="670"/>
        </w:trPr>
        <w:tc>
          <w:tcPr>
            <w:tcW w:w="4299" w:type="dxa"/>
          </w:tcPr>
          <w:p w:rsidR="00BC4CA3" w:rsidRPr="006D5FDB" w:rsidRDefault="00BC4CA3" w:rsidP="00DF219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6D5FDB">
              <w:rPr>
                <w:rFonts w:eastAsiaTheme="minorHAnsi"/>
                <w:lang w:eastAsia="en-US"/>
              </w:rPr>
              <w:t>Земельные отношения, арендные отношения</w:t>
            </w:r>
          </w:p>
        </w:tc>
        <w:tc>
          <w:tcPr>
            <w:tcW w:w="2148" w:type="dxa"/>
          </w:tcPr>
          <w:p w:rsidR="00BC4CA3" w:rsidRPr="00E85F59" w:rsidRDefault="00996789" w:rsidP="00DF2199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9B4E5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200" w:type="dxa"/>
          </w:tcPr>
          <w:p w:rsidR="00BC4CA3" w:rsidRPr="00E85F59" w:rsidRDefault="00191610" w:rsidP="00F2456D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958" w:type="dxa"/>
          </w:tcPr>
          <w:p w:rsidR="00BC4CA3" w:rsidRPr="00E85F59" w:rsidRDefault="00191610" w:rsidP="00DF219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-5</w:t>
            </w:r>
          </w:p>
        </w:tc>
      </w:tr>
      <w:tr w:rsidR="00BC4CA3" w:rsidRPr="006D5FDB" w:rsidTr="00DF2199">
        <w:trPr>
          <w:trHeight w:val="311"/>
        </w:trPr>
        <w:tc>
          <w:tcPr>
            <w:tcW w:w="4299" w:type="dxa"/>
          </w:tcPr>
          <w:p w:rsidR="00BC4CA3" w:rsidRPr="006D5FDB" w:rsidRDefault="00BC4CA3" w:rsidP="00DF219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6D5FDB">
              <w:rPr>
                <w:rFonts w:eastAsiaTheme="minorHAnsi"/>
                <w:lang w:eastAsia="en-US"/>
              </w:rPr>
              <w:t>Сельское хозяйство</w:t>
            </w:r>
          </w:p>
        </w:tc>
        <w:tc>
          <w:tcPr>
            <w:tcW w:w="2148" w:type="dxa"/>
          </w:tcPr>
          <w:p w:rsidR="00BC4CA3" w:rsidRPr="00E85F59" w:rsidRDefault="00996789" w:rsidP="00DF2199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00" w:type="dxa"/>
          </w:tcPr>
          <w:p w:rsidR="00BC4CA3" w:rsidRPr="00E85F59" w:rsidRDefault="00191610" w:rsidP="00F2456D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958" w:type="dxa"/>
          </w:tcPr>
          <w:p w:rsidR="00BC4CA3" w:rsidRPr="00E85F59" w:rsidRDefault="00191610" w:rsidP="005B4A1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+11</w:t>
            </w:r>
          </w:p>
        </w:tc>
      </w:tr>
      <w:tr w:rsidR="00BC4CA3" w:rsidRPr="006D5FDB" w:rsidTr="00DF2199">
        <w:trPr>
          <w:trHeight w:val="287"/>
        </w:trPr>
        <w:tc>
          <w:tcPr>
            <w:tcW w:w="4299" w:type="dxa"/>
          </w:tcPr>
          <w:p w:rsidR="00BC4CA3" w:rsidRPr="006D5FDB" w:rsidRDefault="00BC4CA3" w:rsidP="00DF219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6D5FDB">
              <w:rPr>
                <w:rFonts w:eastAsiaTheme="minorHAnsi"/>
                <w:lang w:eastAsia="en-US"/>
              </w:rPr>
              <w:t>Другие вопросы</w:t>
            </w:r>
          </w:p>
        </w:tc>
        <w:tc>
          <w:tcPr>
            <w:tcW w:w="2148" w:type="dxa"/>
          </w:tcPr>
          <w:p w:rsidR="00BC4CA3" w:rsidRPr="00E85F59" w:rsidRDefault="00996789" w:rsidP="00DF2199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2200" w:type="dxa"/>
          </w:tcPr>
          <w:p w:rsidR="00BC4CA3" w:rsidRPr="00E85F59" w:rsidRDefault="00191610" w:rsidP="00F2456D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958" w:type="dxa"/>
          </w:tcPr>
          <w:p w:rsidR="00BC4CA3" w:rsidRPr="00E85F59" w:rsidRDefault="00191610" w:rsidP="00DF219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-21</w:t>
            </w:r>
          </w:p>
        </w:tc>
      </w:tr>
      <w:tr w:rsidR="00BC4CA3" w:rsidRPr="006D5FDB" w:rsidTr="00DF2199">
        <w:trPr>
          <w:trHeight w:val="283"/>
        </w:trPr>
        <w:tc>
          <w:tcPr>
            <w:tcW w:w="4299" w:type="dxa"/>
          </w:tcPr>
          <w:p w:rsidR="00BC4CA3" w:rsidRPr="00E85F59" w:rsidRDefault="00BC4CA3" w:rsidP="00DF219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E85F59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2148" w:type="dxa"/>
          </w:tcPr>
          <w:p w:rsidR="00BC4CA3" w:rsidRPr="00E85F59" w:rsidRDefault="00996789" w:rsidP="00DF2199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143</w:t>
            </w:r>
          </w:p>
        </w:tc>
        <w:tc>
          <w:tcPr>
            <w:tcW w:w="2200" w:type="dxa"/>
          </w:tcPr>
          <w:p w:rsidR="00BC4CA3" w:rsidRPr="00E85F59" w:rsidRDefault="00191610" w:rsidP="00F2456D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123</w:t>
            </w:r>
          </w:p>
        </w:tc>
        <w:tc>
          <w:tcPr>
            <w:tcW w:w="958" w:type="dxa"/>
          </w:tcPr>
          <w:p w:rsidR="00BC4CA3" w:rsidRPr="00E85F59" w:rsidRDefault="00191610" w:rsidP="00DF219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-20</w:t>
            </w:r>
          </w:p>
        </w:tc>
      </w:tr>
    </w:tbl>
    <w:p w:rsidR="00BC4CA3" w:rsidRPr="006D5FDB" w:rsidRDefault="00BC4CA3" w:rsidP="00864BC0"/>
    <w:sectPr w:rsidR="00BC4CA3" w:rsidRPr="006D5FDB" w:rsidSect="00B53D9D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0AD" w:rsidRDefault="008220AD" w:rsidP="00FF32F6">
      <w:r>
        <w:separator/>
      </w:r>
    </w:p>
  </w:endnote>
  <w:endnote w:type="continuationSeparator" w:id="0">
    <w:p w:rsidR="008220AD" w:rsidRDefault="008220AD" w:rsidP="00FF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0AD" w:rsidRDefault="008220AD" w:rsidP="00FF32F6">
      <w:r>
        <w:separator/>
      </w:r>
    </w:p>
  </w:footnote>
  <w:footnote w:type="continuationSeparator" w:id="0">
    <w:p w:rsidR="008220AD" w:rsidRDefault="008220AD" w:rsidP="00FF3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E1"/>
    <w:rsid w:val="000027D5"/>
    <w:rsid w:val="00005583"/>
    <w:rsid w:val="00005F10"/>
    <w:rsid w:val="00007641"/>
    <w:rsid w:val="00010BC6"/>
    <w:rsid w:val="00010FB7"/>
    <w:rsid w:val="000242F8"/>
    <w:rsid w:val="00032FE7"/>
    <w:rsid w:val="00040F73"/>
    <w:rsid w:val="000424C0"/>
    <w:rsid w:val="000431B5"/>
    <w:rsid w:val="00056333"/>
    <w:rsid w:val="00060B5C"/>
    <w:rsid w:val="00063939"/>
    <w:rsid w:val="00063E5B"/>
    <w:rsid w:val="0006507A"/>
    <w:rsid w:val="0006770F"/>
    <w:rsid w:val="0007326A"/>
    <w:rsid w:val="00082998"/>
    <w:rsid w:val="00091185"/>
    <w:rsid w:val="00094610"/>
    <w:rsid w:val="00094638"/>
    <w:rsid w:val="00095511"/>
    <w:rsid w:val="00095B93"/>
    <w:rsid w:val="00097681"/>
    <w:rsid w:val="000A368B"/>
    <w:rsid w:val="000A7A16"/>
    <w:rsid w:val="000B62A5"/>
    <w:rsid w:val="000C033F"/>
    <w:rsid w:val="000C63C8"/>
    <w:rsid w:val="000C77C9"/>
    <w:rsid w:val="000D59A4"/>
    <w:rsid w:val="000D737C"/>
    <w:rsid w:val="000E151E"/>
    <w:rsid w:val="000E323F"/>
    <w:rsid w:val="000E62E2"/>
    <w:rsid w:val="000F5B06"/>
    <w:rsid w:val="001012B9"/>
    <w:rsid w:val="001041F0"/>
    <w:rsid w:val="00105B17"/>
    <w:rsid w:val="00110180"/>
    <w:rsid w:val="00115DFB"/>
    <w:rsid w:val="00123702"/>
    <w:rsid w:val="00125A9D"/>
    <w:rsid w:val="001265F0"/>
    <w:rsid w:val="00130804"/>
    <w:rsid w:val="0013435E"/>
    <w:rsid w:val="00140297"/>
    <w:rsid w:val="001424A0"/>
    <w:rsid w:val="00146A87"/>
    <w:rsid w:val="00150798"/>
    <w:rsid w:val="00150F5A"/>
    <w:rsid w:val="001522AF"/>
    <w:rsid w:val="0016502B"/>
    <w:rsid w:val="001703CB"/>
    <w:rsid w:val="0017467D"/>
    <w:rsid w:val="0017535E"/>
    <w:rsid w:val="00180668"/>
    <w:rsid w:val="00184A19"/>
    <w:rsid w:val="00185820"/>
    <w:rsid w:val="00191610"/>
    <w:rsid w:val="001A071C"/>
    <w:rsid w:val="001A1981"/>
    <w:rsid w:val="001A1FA3"/>
    <w:rsid w:val="001A4E3A"/>
    <w:rsid w:val="001A6D27"/>
    <w:rsid w:val="001B4FF1"/>
    <w:rsid w:val="001D0577"/>
    <w:rsid w:val="001D3B06"/>
    <w:rsid w:val="001D6F85"/>
    <w:rsid w:val="001D75EB"/>
    <w:rsid w:val="001E3062"/>
    <w:rsid w:val="001E3796"/>
    <w:rsid w:val="001E406B"/>
    <w:rsid w:val="001E4C07"/>
    <w:rsid w:val="002030C2"/>
    <w:rsid w:val="00203918"/>
    <w:rsid w:val="00203DDE"/>
    <w:rsid w:val="00204766"/>
    <w:rsid w:val="0021241F"/>
    <w:rsid w:val="002134E5"/>
    <w:rsid w:val="00216289"/>
    <w:rsid w:val="00227E7A"/>
    <w:rsid w:val="0023163F"/>
    <w:rsid w:val="0023430A"/>
    <w:rsid w:val="00237430"/>
    <w:rsid w:val="00241B47"/>
    <w:rsid w:val="00242DCA"/>
    <w:rsid w:val="00243234"/>
    <w:rsid w:val="00245647"/>
    <w:rsid w:val="002515DA"/>
    <w:rsid w:val="002525E3"/>
    <w:rsid w:val="0025434A"/>
    <w:rsid w:val="00254834"/>
    <w:rsid w:val="00254EE3"/>
    <w:rsid w:val="00256285"/>
    <w:rsid w:val="00257150"/>
    <w:rsid w:val="00260B3D"/>
    <w:rsid w:val="00261F0E"/>
    <w:rsid w:val="002646EE"/>
    <w:rsid w:val="00264C42"/>
    <w:rsid w:val="002661B8"/>
    <w:rsid w:val="00266FEE"/>
    <w:rsid w:val="00274EF5"/>
    <w:rsid w:val="00276330"/>
    <w:rsid w:val="00280790"/>
    <w:rsid w:val="0028786E"/>
    <w:rsid w:val="00287C71"/>
    <w:rsid w:val="00290144"/>
    <w:rsid w:val="00291F5D"/>
    <w:rsid w:val="002947F9"/>
    <w:rsid w:val="002A0F6A"/>
    <w:rsid w:val="002A67A5"/>
    <w:rsid w:val="002B06DA"/>
    <w:rsid w:val="002B2963"/>
    <w:rsid w:val="002C32F0"/>
    <w:rsid w:val="002C4FAF"/>
    <w:rsid w:val="002C787A"/>
    <w:rsid w:val="002D3765"/>
    <w:rsid w:val="002D5B70"/>
    <w:rsid w:val="002D66F0"/>
    <w:rsid w:val="002E31F2"/>
    <w:rsid w:val="002E664D"/>
    <w:rsid w:val="002F73AA"/>
    <w:rsid w:val="002F7CFD"/>
    <w:rsid w:val="0030468B"/>
    <w:rsid w:val="00315C37"/>
    <w:rsid w:val="00316FBA"/>
    <w:rsid w:val="00317BDE"/>
    <w:rsid w:val="00324C10"/>
    <w:rsid w:val="0032539A"/>
    <w:rsid w:val="0032578B"/>
    <w:rsid w:val="00330C90"/>
    <w:rsid w:val="00332DE9"/>
    <w:rsid w:val="003343CD"/>
    <w:rsid w:val="00335852"/>
    <w:rsid w:val="00343F82"/>
    <w:rsid w:val="00350618"/>
    <w:rsid w:val="00352A47"/>
    <w:rsid w:val="00353C42"/>
    <w:rsid w:val="00356552"/>
    <w:rsid w:val="0035685C"/>
    <w:rsid w:val="003607F4"/>
    <w:rsid w:val="00362752"/>
    <w:rsid w:val="00365192"/>
    <w:rsid w:val="00371968"/>
    <w:rsid w:val="00371F60"/>
    <w:rsid w:val="003720B3"/>
    <w:rsid w:val="00372395"/>
    <w:rsid w:val="00373760"/>
    <w:rsid w:val="00376D25"/>
    <w:rsid w:val="00381A16"/>
    <w:rsid w:val="00383F97"/>
    <w:rsid w:val="0039284E"/>
    <w:rsid w:val="0039307E"/>
    <w:rsid w:val="00395413"/>
    <w:rsid w:val="003A12DB"/>
    <w:rsid w:val="003A1663"/>
    <w:rsid w:val="003A6ADC"/>
    <w:rsid w:val="003B36A9"/>
    <w:rsid w:val="003B6177"/>
    <w:rsid w:val="003B6F39"/>
    <w:rsid w:val="003C56E7"/>
    <w:rsid w:val="003C7E30"/>
    <w:rsid w:val="003D241A"/>
    <w:rsid w:val="003D2D4D"/>
    <w:rsid w:val="003D4636"/>
    <w:rsid w:val="003D650D"/>
    <w:rsid w:val="003E28F9"/>
    <w:rsid w:val="003E31DD"/>
    <w:rsid w:val="003E7722"/>
    <w:rsid w:val="003F4A8C"/>
    <w:rsid w:val="003F5CDE"/>
    <w:rsid w:val="00400C36"/>
    <w:rsid w:val="00404F7F"/>
    <w:rsid w:val="004059AC"/>
    <w:rsid w:val="00406815"/>
    <w:rsid w:val="00413F33"/>
    <w:rsid w:val="00416F47"/>
    <w:rsid w:val="00426F9D"/>
    <w:rsid w:val="004317E1"/>
    <w:rsid w:val="00431D4E"/>
    <w:rsid w:val="00437398"/>
    <w:rsid w:val="00452B06"/>
    <w:rsid w:val="004556E6"/>
    <w:rsid w:val="00456899"/>
    <w:rsid w:val="00460195"/>
    <w:rsid w:val="00480A5B"/>
    <w:rsid w:val="004900D8"/>
    <w:rsid w:val="004916CB"/>
    <w:rsid w:val="00494D18"/>
    <w:rsid w:val="004960E8"/>
    <w:rsid w:val="004A022E"/>
    <w:rsid w:val="004A0621"/>
    <w:rsid w:val="004B3DC0"/>
    <w:rsid w:val="004C7430"/>
    <w:rsid w:val="004D0367"/>
    <w:rsid w:val="004D117E"/>
    <w:rsid w:val="004D1312"/>
    <w:rsid w:val="004D2349"/>
    <w:rsid w:val="004D2D31"/>
    <w:rsid w:val="004D3266"/>
    <w:rsid w:val="004D7178"/>
    <w:rsid w:val="004E57E6"/>
    <w:rsid w:val="004E794B"/>
    <w:rsid w:val="004E7B3A"/>
    <w:rsid w:val="004F0696"/>
    <w:rsid w:val="004F0839"/>
    <w:rsid w:val="004F160B"/>
    <w:rsid w:val="004F2149"/>
    <w:rsid w:val="00501149"/>
    <w:rsid w:val="00502327"/>
    <w:rsid w:val="005054CB"/>
    <w:rsid w:val="00506726"/>
    <w:rsid w:val="00515C9A"/>
    <w:rsid w:val="00515D3E"/>
    <w:rsid w:val="00520D92"/>
    <w:rsid w:val="0052407F"/>
    <w:rsid w:val="00524119"/>
    <w:rsid w:val="00525B9E"/>
    <w:rsid w:val="005348B0"/>
    <w:rsid w:val="00540B43"/>
    <w:rsid w:val="00544EE6"/>
    <w:rsid w:val="00547C84"/>
    <w:rsid w:val="005561B3"/>
    <w:rsid w:val="0055635C"/>
    <w:rsid w:val="00557198"/>
    <w:rsid w:val="005628B9"/>
    <w:rsid w:val="00565DF3"/>
    <w:rsid w:val="00566791"/>
    <w:rsid w:val="00571F74"/>
    <w:rsid w:val="00575FC3"/>
    <w:rsid w:val="005A2A31"/>
    <w:rsid w:val="005B4A1D"/>
    <w:rsid w:val="005B595A"/>
    <w:rsid w:val="005C1ECB"/>
    <w:rsid w:val="005D1DE7"/>
    <w:rsid w:val="005D4FB2"/>
    <w:rsid w:val="005E14AC"/>
    <w:rsid w:val="005E201E"/>
    <w:rsid w:val="005E3EC0"/>
    <w:rsid w:val="005F2A40"/>
    <w:rsid w:val="005F5AA0"/>
    <w:rsid w:val="005F5EAF"/>
    <w:rsid w:val="005F71C5"/>
    <w:rsid w:val="005F7CCF"/>
    <w:rsid w:val="0060198C"/>
    <w:rsid w:val="00602D12"/>
    <w:rsid w:val="006030B7"/>
    <w:rsid w:val="00607036"/>
    <w:rsid w:val="00607392"/>
    <w:rsid w:val="0061677F"/>
    <w:rsid w:val="00617813"/>
    <w:rsid w:val="00621F98"/>
    <w:rsid w:val="00622B49"/>
    <w:rsid w:val="00622E37"/>
    <w:rsid w:val="0062471C"/>
    <w:rsid w:val="0062544E"/>
    <w:rsid w:val="00625A9B"/>
    <w:rsid w:val="00627389"/>
    <w:rsid w:val="006300BE"/>
    <w:rsid w:val="006304AC"/>
    <w:rsid w:val="00630FFC"/>
    <w:rsid w:val="00634306"/>
    <w:rsid w:val="00634B55"/>
    <w:rsid w:val="00634CA8"/>
    <w:rsid w:val="006403C1"/>
    <w:rsid w:val="006508FD"/>
    <w:rsid w:val="006548D4"/>
    <w:rsid w:val="00663BEB"/>
    <w:rsid w:val="00663C0C"/>
    <w:rsid w:val="00665476"/>
    <w:rsid w:val="00673BB1"/>
    <w:rsid w:val="00675330"/>
    <w:rsid w:val="00677058"/>
    <w:rsid w:val="00683859"/>
    <w:rsid w:val="00691D9F"/>
    <w:rsid w:val="00694319"/>
    <w:rsid w:val="006A2C24"/>
    <w:rsid w:val="006B55C1"/>
    <w:rsid w:val="006B6F45"/>
    <w:rsid w:val="006B6F8F"/>
    <w:rsid w:val="006C1723"/>
    <w:rsid w:val="006C2E31"/>
    <w:rsid w:val="006C585E"/>
    <w:rsid w:val="006D2B31"/>
    <w:rsid w:val="006D2E52"/>
    <w:rsid w:val="006D3B2E"/>
    <w:rsid w:val="006D4944"/>
    <w:rsid w:val="006D5FDB"/>
    <w:rsid w:val="006D60EA"/>
    <w:rsid w:val="006D7A39"/>
    <w:rsid w:val="006E13A4"/>
    <w:rsid w:val="006E1676"/>
    <w:rsid w:val="006E5C04"/>
    <w:rsid w:val="006F37FB"/>
    <w:rsid w:val="006F4AD2"/>
    <w:rsid w:val="006F4B80"/>
    <w:rsid w:val="006F572B"/>
    <w:rsid w:val="006F5AC7"/>
    <w:rsid w:val="007031BA"/>
    <w:rsid w:val="00705050"/>
    <w:rsid w:val="007079F2"/>
    <w:rsid w:val="00711B16"/>
    <w:rsid w:val="00712241"/>
    <w:rsid w:val="0071450E"/>
    <w:rsid w:val="00720615"/>
    <w:rsid w:val="007328CB"/>
    <w:rsid w:val="00733BF0"/>
    <w:rsid w:val="0073429D"/>
    <w:rsid w:val="007344A3"/>
    <w:rsid w:val="007364FE"/>
    <w:rsid w:val="00740F51"/>
    <w:rsid w:val="00744B3B"/>
    <w:rsid w:val="007469ED"/>
    <w:rsid w:val="007523D5"/>
    <w:rsid w:val="007525B3"/>
    <w:rsid w:val="0075544E"/>
    <w:rsid w:val="007566FE"/>
    <w:rsid w:val="00764255"/>
    <w:rsid w:val="00764FA1"/>
    <w:rsid w:val="00771C45"/>
    <w:rsid w:val="00774408"/>
    <w:rsid w:val="00784D17"/>
    <w:rsid w:val="00786271"/>
    <w:rsid w:val="0079496B"/>
    <w:rsid w:val="007959EF"/>
    <w:rsid w:val="00796C1D"/>
    <w:rsid w:val="007A0545"/>
    <w:rsid w:val="007A4078"/>
    <w:rsid w:val="007A5929"/>
    <w:rsid w:val="007A684F"/>
    <w:rsid w:val="007B4F70"/>
    <w:rsid w:val="007B64D0"/>
    <w:rsid w:val="007B7754"/>
    <w:rsid w:val="007C709A"/>
    <w:rsid w:val="007D1646"/>
    <w:rsid w:val="007D3799"/>
    <w:rsid w:val="007D395B"/>
    <w:rsid w:val="007D52DC"/>
    <w:rsid w:val="007D7061"/>
    <w:rsid w:val="007E1899"/>
    <w:rsid w:val="007E6A97"/>
    <w:rsid w:val="007E7D19"/>
    <w:rsid w:val="007F5E8E"/>
    <w:rsid w:val="007F69D6"/>
    <w:rsid w:val="008018FC"/>
    <w:rsid w:val="00801EC6"/>
    <w:rsid w:val="00806630"/>
    <w:rsid w:val="008067C6"/>
    <w:rsid w:val="008161B6"/>
    <w:rsid w:val="008220AD"/>
    <w:rsid w:val="0082293A"/>
    <w:rsid w:val="008274DA"/>
    <w:rsid w:val="008338B9"/>
    <w:rsid w:val="008355AB"/>
    <w:rsid w:val="00835A7A"/>
    <w:rsid w:val="00836034"/>
    <w:rsid w:val="008366DF"/>
    <w:rsid w:val="00841AA0"/>
    <w:rsid w:val="0084525B"/>
    <w:rsid w:val="008517B0"/>
    <w:rsid w:val="00856150"/>
    <w:rsid w:val="008576B2"/>
    <w:rsid w:val="00857C43"/>
    <w:rsid w:val="00860382"/>
    <w:rsid w:val="008622BF"/>
    <w:rsid w:val="00864BC0"/>
    <w:rsid w:val="00870FB7"/>
    <w:rsid w:val="008748F8"/>
    <w:rsid w:val="00880AB2"/>
    <w:rsid w:val="00880B39"/>
    <w:rsid w:val="0088581C"/>
    <w:rsid w:val="00892089"/>
    <w:rsid w:val="00895382"/>
    <w:rsid w:val="008975C6"/>
    <w:rsid w:val="008A0A7F"/>
    <w:rsid w:val="008B2309"/>
    <w:rsid w:val="008B253D"/>
    <w:rsid w:val="008B2724"/>
    <w:rsid w:val="008C02D3"/>
    <w:rsid w:val="008C23DF"/>
    <w:rsid w:val="008C285B"/>
    <w:rsid w:val="008C2986"/>
    <w:rsid w:val="008C37D4"/>
    <w:rsid w:val="008C579D"/>
    <w:rsid w:val="008C6782"/>
    <w:rsid w:val="008C6874"/>
    <w:rsid w:val="008C6AA7"/>
    <w:rsid w:val="008D2E45"/>
    <w:rsid w:val="008D4508"/>
    <w:rsid w:val="008E74B0"/>
    <w:rsid w:val="008F042A"/>
    <w:rsid w:val="008F2DAE"/>
    <w:rsid w:val="008F37F7"/>
    <w:rsid w:val="008F51B1"/>
    <w:rsid w:val="0090269B"/>
    <w:rsid w:val="00905035"/>
    <w:rsid w:val="00905A79"/>
    <w:rsid w:val="00906FCB"/>
    <w:rsid w:val="00910C11"/>
    <w:rsid w:val="00916F97"/>
    <w:rsid w:val="00923E4D"/>
    <w:rsid w:val="00926522"/>
    <w:rsid w:val="009279A7"/>
    <w:rsid w:val="00935EB4"/>
    <w:rsid w:val="00941338"/>
    <w:rsid w:val="00942737"/>
    <w:rsid w:val="009441F9"/>
    <w:rsid w:val="00947A61"/>
    <w:rsid w:val="0095205A"/>
    <w:rsid w:val="00952B4A"/>
    <w:rsid w:val="009705E6"/>
    <w:rsid w:val="00974AEC"/>
    <w:rsid w:val="00976723"/>
    <w:rsid w:val="00986A1E"/>
    <w:rsid w:val="00993E3F"/>
    <w:rsid w:val="00996789"/>
    <w:rsid w:val="00996894"/>
    <w:rsid w:val="009A0C66"/>
    <w:rsid w:val="009A3C5B"/>
    <w:rsid w:val="009B248B"/>
    <w:rsid w:val="009B4E58"/>
    <w:rsid w:val="009C1E78"/>
    <w:rsid w:val="009C311A"/>
    <w:rsid w:val="009C3345"/>
    <w:rsid w:val="009C53CF"/>
    <w:rsid w:val="009D0F96"/>
    <w:rsid w:val="009D4224"/>
    <w:rsid w:val="009D4C9A"/>
    <w:rsid w:val="009E1B4E"/>
    <w:rsid w:val="009E2BA6"/>
    <w:rsid w:val="009E5DA6"/>
    <w:rsid w:val="009E695E"/>
    <w:rsid w:val="009F350C"/>
    <w:rsid w:val="009F3F32"/>
    <w:rsid w:val="009F61D6"/>
    <w:rsid w:val="009F62DB"/>
    <w:rsid w:val="00A00300"/>
    <w:rsid w:val="00A01DE6"/>
    <w:rsid w:val="00A11218"/>
    <w:rsid w:val="00A1196F"/>
    <w:rsid w:val="00A12B54"/>
    <w:rsid w:val="00A22626"/>
    <w:rsid w:val="00A24546"/>
    <w:rsid w:val="00A25BED"/>
    <w:rsid w:val="00A33EE7"/>
    <w:rsid w:val="00A34242"/>
    <w:rsid w:val="00A34F8C"/>
    <w:rsid w:val="00A43F8A"/>
    <w:rsid w:val="00A53439"/>
    <w:rsid w:val="00A544C4"/>
    <w:rsid w:val="00A55EDF"/>
    <w:rsid w:val="00A76EC1"/>
    <w:rsid w:val="00A77A7E"/>
    <w:rsid w:val="00A83D8A"/>
    <w:rsid w:val="00A86780"/>
    <w:rsid w:val="00A91872"/>
    <w:rsid w:val="00AA05BE"/>
    <w:rsid w:val="00AA0988"/>
    <w:rsid w:val="00AA1A4D"/>
    <w:rsid w:val="00AA3838"/>
    <w:rsid w:val="00AA3D17"/>
    <w:rsid w:val="00AA566F"/>
    <w:rsid w:val="00AB1E77"/>
    <w:rsid w:val="00AB3321"/>
    <w:rsid w:val="00AB7ADC"/>
    <w:rsid w:val="00AC4A38"/>
    <w:rsid w:val="00AC5AA4"/>
    <w:rsid w:val="00AD15A9"/>
    <w:rsid w:val="00AE0BC3"/>
    <w:rsid w:val="00AE13EF"/>
    <w:rsid w:val="00AE2E87"/>
    <w:rsid w:val="00AF220A"/>
    <w:rsid w:val="00AF24A1"/>
    <w:rsid w:val="00B0547E"/>
    <w:rsid w:val="00B062D9"/>
    <w:rsid w:val="00B102EB"/>
    <w:rsid w:val="00B179B3"/>
    <w:rsid w:val="00B21DB9"/>
    <w:rsid w:val="00B224A9"/>
    <w:rsid w:val="00B226A3"/>
    <w:rsid w:val="00B236EA"/>
    <w:rsid w:val="00B31D19"/>
    <w:rsid w:val="00B37FA1"/>
    <w:rsid w:val="00B43DE2"/>
    <w:rsid w:val="00B50E62"/>
    <w:rsid w:val="00B53D9D"/>
    <w:rsid w:val="00B637BB"/>
    <w:rsid w:val="00B63B88"/>
    <w:rsid w:val="00B752FE"/>
    <w:rsid w:val="00B833A9"/>
    <w:rsid w:val="00B83C76"/>
    <w:rsid w:val="00B84DD7"/>
    <w:rsid w:val="00B92031"/>
    <w:rsid w:val="00B9240F"/>
    <w:rsid w:val="00B972B0"/>
    <w:rsid w:val="00BA2D50"/>
    <w:rsid w:val="00BA3AC1"/>
    <w:rsid w:val="00BA5444"/>
    <w:rsid w:val="00BA69EB"/>
    <w:rsid w:val="00BB2ACD"/>
    <w:rsid w:val="00BB50F7"/>
    <w:rsid w:val="00BB5FA5"/>
    <w:rsid w:val="00BB6BF8"/>
    <w:rsid w:val="00BC4CA3"/>
    <w:rsid w:val="00BD0A34"/>
    <w:rsid w:val="00BD281A"/>
    <w:rsid w:val="00BD37B3"/>
    <w:rsid w:val="00BE6314"/>
    <w:rsid w:val="00BF23C2"/>
    <w:rsid w:val="00BF3516"/>
    <w:rsid w:val="00BF5FCE"/>
    <w:rsid w:val="00BF6A83"/>
    <w:rsid w:val="00C00684"/>
    <w:rsid w:val="00C07BCE"/>
    <w:rsid w:val="00C115DC"/>
    <w:rsid w:val="00C15C80"/>
    <w:rsid w:val="00C21C55"/>
    <w:rsid w:val="00C27BFB"/>
    <w:rsid w:val="00C3157D"/>
    <w:rsid w:val="00C31D1A"/>
    <w:rsid w:val="00C32D3E"/>
    <w:rsid w:val="00C34E5B"/>
    <w:rsid w:val="00C3644F"/>
    <w:rsid w:val="00C366A1"/>
    <w:rsid w:val="00C37927"/>
    <w:rsid w:val="00C40E4E"/>
    <w:rsid w:val="00C41202"/>
    <w:rsid w:val="00C42D73"/>
    <w:rsid w:val="00C52191"/>
    <w:rsid w:val="00C5251F"/>
    <w:rsid w:val="00C54AD9"/>
    <w:rsid w:val="00C57793"/>
    <w:rsid w:val="00C60926"/>
    <w:rsid w:val="00C72B35"/>
    <w:rsid w:val="00C72D38"/>
    <w:rsid w:val="00C7615D"/>
    <w:rsid w:val="00C81627"/>
    <w:rsid w:val="00C82E43"/>
    <w:rsid w:val="00C82E92"/>
    <w:rsid w:val="00C831AA"/>
    <w:rsid w:val="00C86186"/>
    <w:rsid w:val="00C92B91"/>
    <w:rsid w:val="00C939AF"/>
    <w:rsid w:val="00C93BE9"/>
    <w:rsid w:val="00CB1680"/>
    <w:rsid w:val="00CB7E93"/>
    <w:rsid w:val="00CB7FA5"/>
    <w:rsid w:val="00CC03EE"/>
    <w:rsid w:val="00CC7AC2"/>
    <w:rsid w:val="00CE0296"/>
    <w:rsid w:val="00CE29B4"/>
    <w:rsid w:val="00CE2FDF"/>
    <w:rsid w:val="00CE6308"/>
    <w:rsid w:val="00CF6EEB"/>
    <w:rsid w:val="00D0006E"/>
    <w:rsid w:val="00D05496"/>
    <w:rsid w:val="00D1448C"/>
    <w:rsid w:val="00D148ED"/>
    <w:rsid w:val="00D17F3E"/>
    <w:rsid w:val="00D240D5"/>
    <w:rsid w:val="00D40740"/>
    <w:rsid w:val="00D50EC5"/>
    <w:rsid w:val="00D60B80"/>
    <w:rsid w:val="00D62F86"/>
    <w:rsid w:val="00D64522"/>
    <w:rsid w:val="00D6566E"/>
    <w:rsid w:val="00D66023"/>
    <w:rsid w:val="00D7566A"/>
    <w:rsid w:val="00D77E96"/>
    <w:rsid w:val="00D801A4"/>
    <w:rsid w:val="00D81390"/>
    <w:rsid w:val="00D949BB"/>
    <w:rsid w:val="00D956D8"/>
    <w:rsid w:val="00D96FF6"/>
    <w:rsid w:val="00D9798E"/>
    <w:rsid w:val="00DA191A"/>
    <w:rsid w:val="00DA3BFE"/>
    <w:rsid w:val="00DA62F8"/>
    <w:rsid w:val="00DC41C5"/>
    <w:rsid w:val="00DC5205"/>
    <w:rsid w:val="00DC5738"/>
    <w:rsid w:val="00DC79B9"/>
    <w:rsid w:val="00DC7BEC"/>
    <w:rsid w:val="00DD4B55"/>
    <w:rsid w:val="00DD7EE6"/>
    <w:rsid w:val="00DE01CB"/>
    <w:rsid w:val="00DE11B2"/>
    <w:rsid w:val="00DE253B"/>
    <w:rsid w:val="00DE25BB"/>
    <w:rsid w:val="00DF2356"/>
    <w:rsid w:val="00DF2B5A"/>
    <w:rsid w:val="00DF3E13"/>
    <w:rsid w:val="00DF3F18"/>
    <w:rsid w:val="00E00B63"/>
    <w:rsid w:val="00E07502"/>
    <w:rsid w:val="00E10D92"/>
    <w:rsid w:val="00E13A3C"/>
    <w:rsid w:val="00E161D0"/>
    <w:rsid w:val="00E21D07"/>
    <w:rsid w:val="00E31298"/>
    <w:rsid w:val="00E33EE0"/>
    <w:rsid w:val="00E35149"/>
    <w:rsid w:val="00E36C4D"/>
    <w:rsid w:val="00E42A86"/>
    <w:rsid w:val="00E4395D"/>
    <w:rsid w:val="00E4654C"/>
    <w:rsid w:val="00E469A7"/>
    <w:rsid w:val="00E5422F"/>
    <w:rsid w:val="00E5479E"/>
    <w:rsid w:val="00E548E1"/>
    <w:rsid w:val="00E60B61"/>
    <w:rsid w:val="00E618FB"/>
    <w:rsid w:val="00E6339A"/>
    <w:rsid w:val="00E64D98"/>
    <w:rsid w:val="00E70373"/>
    <w:rsid w:val="00E73D66"/>
    <w:rsid w:val="00E774DB"/>
    <w:rsid w:val="00E84D4D"/>
    <w:rsid w:val="00E85F59"/>
    <w:rsid w:val="00E90311"/>
    <w:rsid w:val="00E91580"/>
    <w:rsid w:val="00E95199"/>
    <w:rsid w:val="00E95D22"/>
    <w:rsid w:val="00E97417"/>
    <w:rsid w:val="00EA0DF5"/>
    <w:rsid w:val="00EA368A"/>
    <w:rsid w:val="00EA4737"/>
    <w:rsid w:val="00EA4B4D"/>
    <w:rsid w:val="00EB2EDD"/>
    <w:rsid w:val="00EB4E97"/>
    <w:rsid w:val="00EB6F65"/>
    <w:rsid w:val="00EB7B85"/>
    <w:rsid w:val="00EC1C86"/>
    <w:rsid w:val="00ED3174"/>
    <w:rsid w:val="00ED3F01"/>
    <w:rsid w:val="00ED7C1F"/>
    <w:rsid w:val="00EF127B"/>
    <w:rsid w:val="00EF69B7"/>
    <w:rsid w:val="00EF6DA0"/>
    <w:rsid w:val="00F01C75"/>
    <w:rsid w:val="00F10D02"/>
    <w:rsid w:val="00F17DF6"/>
    <w:rsid w:val="00F2456D"/>
    <w:rsid w:val="00F25FBB"/>
    <w:rsid w:val="00F268F2"/>
    <w:rsid w:val="00F35259"/>
    <w:rsid w:val="00F37072"/>
    <w:rsid w:val="00F40166"/>
    <w:rsid w:val="00F458A1"/>
    <w:rsid w:val="00F479A7"/>
    <w:rsid w:val="00F51763"/>
    <w:rsid w:val="00F631E6"/>
    <w:rsid w:val="00F6423A"/>
    <w:rsid w:val="00F64E90"/>
    <w:rsid w:val="00F7055F"/>
    <w:rsid w:val="00F750A5"/>
    <w:rsid w:val="00F80AB3"/>
    <w:rsid w:val="00F85FA2"/>
    <w:rsid w:val="00FA11F2"/>
    <w:rsid w:val="00FA73CC"/>
    <w:rsid w:val="00FB259C"/>
    <w:rsid w:val="00FC26EA"/>
    <w:rsid w:val="00FC3D60"/>
    <w:rsid w:val="00FD01C3"/>
    <w:rsid w:val="00FD1DA0"/>
    <w:rsid w:val="00FE6EA3"/>
    <w:rsid w:val="00FE71D1"/>
    <w:rsid w:val="00FE7F15"/>
    <w:rsid w:val="00FF01C8"/>
    <w:rsid w:val="00FF2741"/>
    <w:rsid w:val="00FF32F6"/>
    <w:rsid w:val="00FF4BBE"/>
    <w:rsid w:val="00FF5DC3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5200B-2A21-4C87-8D99-83460047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A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A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FF32F6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FF32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FF3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8AE1B-A6B9-44B1-A67E-696C7E7F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2500</TotalTime>
  <Pages>5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8309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Галина Сакаева</cp:lastModifiedBy>
  <cp:revision>115</cp:revision>
  <cp:lastPrinted>2025-02-06T10:29:00Z</cp:lastPrinted>
  <dcterms:created xsi:type="dcterms:W3CDTF">2016-05-11T11:39:00Z</dcterms:created>
  <dcterms:modified xsi:type="dcterms:W3CDTF">2025-02-06T10:29:00Z</dcterms:modified>
</cp:coreProperties>
</file>