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369" w:rsidRPr="000D6654" w:rsidRDefault="008F0369" w:rsidP="008F0369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D6654">
        <w:rPr>
          <w:rFonts w:ascii="Times New Roman" w:hAnsi="Times New Roman" w:cs="Times New Roman"/>
          <w:b/>
          <w:sz w:val="27"/>
          <w:szCs w:val="27"/>
        </w:rPr>
        <w:t>ПОЯСНИТЕЛЬНАЯ ЗАПИСКА</w:t>
      </w:r>
    </w:p>
    <w:p w:rsidR="00E21F9B" w:rsidRPr="000D6654" w:rsidRDefault="008F0369" w:rsidP="00E21F9B">
      <w:pPr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7"/>
          <w:szCs w:val="27"/>
        </w:rPr>
      </w:pPr>
      <w:r w:rsidRPr="000D6654">
        <w:rPr>
          <w:rFonts w:ascii="Times New Roman" w:hAnsi="Times New Roman" w:cs="Times New Roman"/>
          <w:b/>
          <w:sz w:val="27"/>
          <w:szCs w:val="27"/>
        </w:rPr>
        <w:t xml:space="preserve">к проекту постановления </w:t>
      </w:r>
      <w:r w:rsidR="00B80847" w:rsidRPr="000D6654">
        <w:rPr>
          <w:rFonts w:ascii="Times New Roman" w:hAnsi="Times New Roman" w:cs="Times New Roman"/>
          <w:b/>
          <w:sz w:val="27"/>
          <w:szCs w:val="27"/>
        </w:rPr>
        <w:t xml:space="preserve">администрации Новоалександровского </w:t>
      </w:r>
      <w:r w:rsidR="00F407E3" w:rsidRPr="000D6654">
        <w:rPr>
          <w:rFonts w:ascii="Times New Roman" w:hAnsi="Times New Roman" w:cs="Times New Roman"/>
          <w:b/>
          <w:sz w:val="27"/>
          <w:szCs w:val="27"/>
        </w:rPr>
        <w:t>муниципального</w:t>
      </w:r>
      <w:r w:rsidR="00B80847" w:rsidRPr="000D6654">
        <w:rPr>
          <w:rFonts w:ascii="Times New Roman" w:hAnsi="Times New Roman" w:cs="Times New Roman"/>
          <w:b/>
          <w:sz w:val="27"/>
          <w:szCs w:val="27"/>
        </w:rPr>
        <w:t xml:space="preserve"> округа Ставропольского края </w:t>
      </w:r>
      <w:r w:rsidR="00E21F9B" w:rsidRPr="000D6654">
        <w:rPr>
          <w:rFonts w:ascii="Times New Roman" w:hAnsi="Times New Roman" w:cs="Times New Roman"/>
          <w:b/>
          <w:sz w:val="27"/>
          <w:szCs w:val="27"/>
        </w:rPr>
        <w:t>«О внесении изменений в постановление администрации Новоалександровского муниципального округа Ставропольского края от 28 июня 2024 г. № 947 «О комиссии по соблюдению требований к служебному поведению муниципальных служащих, замещающих должности муниципальной службы в администрации Новоалександровского муниципального округа Ставропольского края, и урегулированию конфликта интересов».</w:t>
      </w:r>
    </w:p>
    <w:p w:rsidR="00505C75" w:rsidRPr="000D6654" w:rsidRDefault="00505C75" w:rsidP="00C43271">
      <w:pPr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7"/>
          <w:szCs w:val="27"/>
        </w:rPr>
      </w:pPr>
    </w:p>
    <w:p w:rsidR="00B80847" w:rsidRPr="000D6654" w:rsidRDefault="008F0369" w:rsidP="00574419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 w:rsidRPr="000D6654">
        <w:rPr>
          <w:rFonts w:ascii="Times New Roman" w:hAnsi="Times New Roman" w:cs="Times New Roman"/>
          <w:sz w:val="27"/>
          <w:szCs w:val="27"/>
        </w:rPr>
        <w:t xml:space="preserve">Проект постановления администрации Новоалександровского </w:t>
      </w:r>
      <w:r w:rsidR="006C2DB4" w:rsidRPr="000D6654">
        <w:rPr>
          <w:rFonts w:ascii="Times New Roman" w:hAnsi="Times New Roman" w:cs="Times New Roman"/>
          <w:sz w:val="27"/>
          <w:szCs w:val="27"/>
        </w:rPr>
        <w:t>муниципального</w:t>
      </w:r>
      <w:r w:rsidRPr="000D6654">
        <w:rPr>
          <w:rFonts w:ascii="Times New Roman" w:hAnsi="Times New Roman" w:cs="Times New Roman"/>
          <w:sz w:val="27"/>
          <w:szCs w:val="27"/>
        </w:rPr>
        <w:t xml:space="preserve"> округа Ставропольского края </w:t>
      </w:r>
      <w:r w:rsidR="00E21F9B" w:rsidRPr="000D6654">
        <w:rPr>
          <w:rFonts w:ascii="Times New Roman" w:hAnsi="Times New Roman" w:cs="Times New Roman"/>
          <w:sz w:val="27"/>
          <w:szCs w:val="27"/>
        </w:rPr>
        <w:t>«О внесении изменений в постановление администрации Новоалександровского муниципального округа Ставропольского края от 28 июня 2024 г. № 947 «О комиссии по соблюдению требований к служебному поведению муниципальных служащих, замещающих должности муниципальной службы в администрации Новоалександровского муниципального округа Ставропольского края, и урегулированию конфликта интересов»</w:t>
      </w:r>
      <w:r w:rsidR="00B80847" w:rsidRPr="000D6654">
        <w:rPr>
          <w:rFonts w:ascii="Times New Roman" w:hAnsi="Times New Roman" w:cs="Times New Roman"/>
          <w:sz w:val="27"/>
          <w:szCs w:val="27"/>
        </w:rPr>
        <w:t xml:space="preserve">, разработан </w:t>
      </w:r>
      <w:r w:rsidR="00E37E90" w:rsidRPr="000D6654">
        <w:rPr>
          <w:rFonts w:ascii="Times New Roman" w:hAnsi="Times New Roman" w:cs="Times New Roman"/>
          <w:sz w:val="27"/>
          <w:szCs w:val="27"/>
        </w:rPr>
        <w:t xml:space="preserve">в соответствии </w:t>
      </w:r>
      <w:r w:rsidR="00057E57" w:rsidRPr="000D6654">
        <w:rPr>
          <w:rFonts w:ascii="Times New Roman" w:hAnsi="Times New Roman" w:cs="Times New Roman"/>
          <w:sz w:val="27"/>
          <w:szCs w:val="27"/>
        </w:rPr>
        <w:t xml:space="preserve">с </w:t>
      </w:r>
      <w:r w:rsidR="00E85D29" w:rsidRPr="000D6654">
        <w:rPr>
          <w:rFonts w:ascii="Times New Roman" w:hAnsi="Times New Roman" w:cs="Times New Roman"/>
          <w:sz w:val="27"/>
          <w:szCs w:val="27"/>
        </w:rPr>
        <w:t>Федеральным законом от 25 декабря 2008 г. № 273-ФЗ «О противодействии коррупции», статьями 12, 13, 14, 14.1, 14.2 Федерального закона №25-ФЗ от 02 марта 2007 г. «О муниципальной службе в Российской Федерации», Указом Президента Российской Федерации от 01 июля 2010 г. №821 «О комиссиях по соблюдению требований к служебному поведению федеральных государственных служащих и урегулированию конфликта интересов», Постановлением Губернатора Ставропольского края от 30 августа 2010 г. №449 «О комиссиях по соблюдению требований к служебному поведению государственных гражданских служащих Ставропольского края и урегулированию конфликта интересов»</w:t>
      </w:r>
      <w:r w:rsidR="00574419" w:rsidRPr="000D6654">
        <w:rPr>
          <w:rFonts w:ascii="Times New Roman" w:hAnsi="Times New Roman" w:cs="Times New Roman"/>
          <w:sz w:val="27"/>
          <w:szCs w:val="27"/>
        </w:rPr>
        <w:t>.</w:t>
      </w:r>
    </w:p>
    <w:p w:rsidR="00111D40" w:rsidRPr="000D6654" w:rsidRDefault="00111D40" w:rsidP="00485967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</w:p>
    <w:p w:rsidR="00057E57" w:rsidRPr="000D6654" w:rsidRDefault="00057E57" w:rsidP="00485967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 w:rsidRPr="000D6654">
        <w:rPr>
          <w:rFonts w:ascii="Times New Roman" w:hAnsi="Times New Roman" w:cs="Times New Roman"/>
          <w:sz w:val="27"/>
          <w:szCs w:val="27"/>
        </w:rPr>
        <w:t xml:space="preserve">Разработчиком проекта является отдел по противодействию коррупции, муниципальной службы, работы с кадрами и наград администрации Новоалександровского </w:t>
      </w:r>
      <w:r w:rsidR="006C2DB4" w:rsidRPr="000D6654">
        <w:rPr>
          <w:rFonts w:ascii="Times New Roman" w:hAnsi="Times New Roman" w:cs="Times New Roman"/>
          <w:sz w:val="27"/>
          <w:szCs w:val="27"/>
        </w:rPr>
        <w:t>муниципального</w:t>
      </w:r>
      <w:r w:rsidRPr="000D6654">
        <w:rPr>
          <w:rFonts w:ascii="Times New Roman" w:hAnsi="Times New Roman" w:cs="Times New Roman"/>
          <w:sz w:val="27"/>
          <w:szCs w:val="27"/>
        </w:rPr>
        <w:t xml:space="preserve"> округа Ставропольского края.</w:t>
      </w:r>
    </w:p>
    <w:p w:rsidR="00057E57" w:rsidRPr="000D6654" w:rsidRDefault="00057E57" w:rsidP="00485967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</w:p>
    <w:p w:rsidR="00E21F9B" w:rsidRPr="000D6654" w:rsidRDefault="00E21F9B" w:rsidP="00E21F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  <w:r w:rsidRPr="000D6654">
        <w:rPr>
          <w:rFonts w:ascii="Times New Roman" w:eastAsia="Calibri" w:hAnsi="Times New Roman" w:cs="Times New Roman"/>
          <w:bCs/>
          <w:sz w:val="27"/>
          <w:szCs w:val="27"/>
        </w:rPr>
        <w:t>Пре</w:t>
      </w:r>
      <w:r w:rsidR="00430211">
        <w:rPr>
          <w:rFonts w:ascii="Times New Roman" w:eastAsia="Calibri" w:hAnsi="Times New Roman" w:cs="Times New Roman"/>
          <w:bCs/>
          <w:sz w:val="27"/>
          <w:szCs w:val="27"/>
        </w:rPr>
        <w:t xml:space="preserve">дставленный проект разработан </w:t>
      </w:r>
      <w:r w:rsidR="00430211" w:rsidRPr="000D6654">
        <w:rPr>
          <w:rFonts w:ascii="Times New Roman" w:eastAsia="Calibri" w:hAnsi="Times New Roman" w:cs="Times New Roman"/>
          <w:bCs/>
          <w:sz w:val="27"/>
          <w:szCs w:val="27"/>
        </w:rPr>
        <w:t>в</w:t>
      </w:r>
      <w:r w:rsidR="00390383">
        <w:rPr>
          <w:rFonts w:ascii="Times New Roman" w:eastAsia="Calibri" w:hAnsi="Times New Roman" w:cs="Times New Roman"/>
          <w:bCs/>
          <w:sz w:val="27"/>
          <w:szCs w:val="27"/>
        </w:rPr>
        <w:t xml:space="preserve"> целях приведения в соответствие</w:t>
      </w:r>
      <w:r w:rsidR="00430211" w:rsidRPr="000D6654">
        <w:rPr>
          <w:rFonts w:ascii="Times New Roman" w:eastAsia="Calibri" w:hAnsi="Times New Roman" w:cs="Times New Roman"/>
          <w:bCs/>
          <w:sz w:val="27"/>
          <w:szCs w:val="27"/>
        </w:rPr>
        <w:t xml:space="preserve"> </w:t>
      </w:r>
      <w:r w:rsidR="00390383" w:rsidRPr="000D6654">
        <w:rPr>
          <w:rFonts w:ascii="Times New Roman" w:eastAsia="Calibri" w:hAnsi="Times New Roman" w:cs="Times New Roman"/>
          <w:bCs/>
          <w:sz w:val="27"/>
          <w:szCs w:val="27"/>
        </w:rPr>
        <w:t>состав</w:t>
      </w:r>
      <w:r w:rsidR="00390383">
        <w:rPr>
          <w:rFonts w:ascii="Times New Roman" w:eastAsia="Calibri" w:hAnsi="Times New Roman" w:cs="Times New Roman"/>
          <w:bCs/>
          <w:sz w:val="27"/>
          <w:szCs w:val="27"/>
        </w:rPr>
        <w:t>а</w:t>
      </w:r>
      <w:r w:rsidR="00390383" w:rsidRPr="000D6654">
        <w:rPr>
          <w:rFonts w:ascii="Times New Roman" w:eastAsia="Calibri" w:hAnsi="Times New Roman" w:cs="Times New Roman"/>
          <w:bCs/>
          <w:sz w:val="27"/>
          <w:szCs w:val="27"/>
        </w:rPr>
        <w:t xml:space="preserve"> комиссии по соблюдению требований к служебному поведению муниципальных служащих, замещающих должности муниципальной службы в администрации Новоалександровского муниципального округа Ставропольского края, и уре</w:t>
      </w:r>
      <w:r w:rsidR="00390383">
        <w:rPr>
          <w:rFonts w:ascii="Times New Roman" w:eastAsia="Calibri" w:hAnsi="Times New Roman" w:cs="Times New Roman"/>
          <w:bCs/>
          <w:sz w:val="27"/>
          <w:szCs w:val="27"/>
        </w:rPr>
        <w:t>гулированию конфликта интересов</w:t>
      </w:r>
      <w:r w:rsidR="00430211" w:rsidRPr="000D6654">
        <w:rPr>
          <w:rFonts w:ascii="Times New Roman" w:eastAsia="Calibri" w:hAnsi="Times New Roman" w:cs="Times New Roman"/>
          <w:bCs/>
          <w:sz w:val="27"/>
          <w:szCs w:val="27"/>
        </w:rPr>
        <w:t xml:space="preserve"> с кадровыми изменениями </w:t>
      </w:r>
      <w:r w:rsidR="00390383">
        <w:rPr>
          <w:rFonts w:ascii="Times New Roman" w:eastAsia="Calibri" w:hAnsi="Times New Roman" w:cs="Times New Roman"/>
          <w:bCs/>
          <w:sz w:val="27"/>
          <w:szCs w:val="27"/>
        </w:rPr>
        <w:t xml:space="preserve">в </w:t>
      </w:r>
      <w:r w:rsidR="00430211" w:rsidRPr="000D6654">
        <w:rPr>
          <w:rFonts w:ascii="Times New Roman" w:eastAsia="Calibri" w:hAnsi="Times New Roman" w:cs="Times New Roman"/>
          <w:bCs/>
          <w:sz w:val="27"/>
          <w:szCs w:val="27"/>
        </w:rPr>
        <w:t>администрации Новоалександровского муниципального округа Ставропольского края</w:t>
      </w:r>
      <w:r w:rsidR="00430211">
        <w:rPr>
          <w:rFonts w:ascii="Times New Roman" w:eastAsia="Calibri" w:hAnsi="Times New Roman" w:cs="Times New Roman"/>
          <w:bCs/>
          <w:sz w:val="27"/>
          <w:szCs w:val="27"/>
        </w:rPr>
        <w:t>.</w:t>
      </w:r>
      <w:bookmarkStart w:id="0" w:name="_GoBack"/>
      <w:bookmarkEnd w:id="0"/>
    </w:p>
    <w:sectPr w:rsidR="00E21F9B" w:rsidRPr="000D6654" w:rsidSect="006F5CA6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945"/>
    <w:rsid w:val="000037CC"/>
    <w:rsid w:val="00004842"/>
    <w:rsid w:val="00057E57"/>
    <w:rsid w:val="000B1FD3"/>
    <w:rsid w:val="000D6654"/>
    <w:rsid w:val="000E162C"/>
    <w:rsid w:val="00111D40"/>
    <w:rsid w:val="00144059"/>
    <w:rsid w:val="001958B9"/>
    <w:rsid w:val="001C5426"/>
    <w:rsid w:val="002F1C65"/>
    <w:rsid w:val="00315261"/>
    <w:rsid w:val="00353237"/>
    <w:rsid w:val="00390383"/>
    <w:rsid w:val="00430211"/>
    <w:rsid w:val="00443B24"/>
    <w:rsid w:val="00485967"/>
    <w:rsid w:val="004E67DA"/>
    <w:rsid w:val="00505C75"/>
    <w:rsid w:val="0051799B"/>
    <w:rsid w:val="00574419"/>
    <w:rsid w:val="005B0614"/>
    <w:rsid w:val="006C2DB4"/>
    <w:rsid w:val="006E5668"/>
    <w:rsid w:val="006F5CA6"/>
    <w:rsid w:val="00780A69"/>
    <w:rsid w:val="00794344"/>
    <w:rsid w:val="007A62AF"/>
    <w:rsid w:val="00896F26"/>
    <w:rsid w:val="008F0369"/>
    <w:rsid w:val="00976945"/>
    <w:rsid w:val="009B295C"/>
    <w:rsid w:val="009B4A6F"/>
    <w:rsid w:val="00A01011"/>
    <w:rsid w:val="00A32308"/>
    <w:rsid w:val="00A35FDB"/>
    <w:rsid w:val="00A473A7"/>
    <w:rsid w:val="00B80847"/>
    <w:rsid w:val="00C43271"/>
    <w:rsid w:val="00C83437"/>
    <w:rsid w:val="00CC579D"/>
    <w:rsid w:val="00CF4DF2"/>
    <w:rsid w:val="00CF7919"/>
    <w:rsid w:val="00D0604D"/>
    <w:rsid w:val="00D16D7A"/>
    <w:rsid w:val="00D36D90"/>
    <w:rsid w:val="00D40766"/>
    <w:rsid w:val="00D759C1"/>
    <w:rsid w:val="00E21F9B"/>
    <w:rsid w:val="00E37E90"/>
    <w:rsid w:val="00E46C33"/>
    <w:rsid w:val="00E85D29"/>
    <w:rsid w:val="00EB5752"/>
    <w:rsid w:val="00F11A3B"/>
    <w:rsid w:val="00F407E3"/>
    <w:rsid w:val="00F967EC"/>
    <w:rsid w:val="00FD5585"/>
    <w:rsid w:val="00FE5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EDD85B-BEC3-4092-98E9-E77E9555A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36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162C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7A62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Воробцова</dc:creator>
  <cp:lastModifiedBy>Людмила Савочкина</cp:lastModifiedBy>
  <cp:revision>12</cp:revision>
  <cp:lastPrinted>2020-08-03T11:29:00Z</cp:lastPrinted>
  <dcterms:created xsi:type="dcterms:W3CDTF">2024-07-30T08:26:00Z</dcterms:created>
  <dcterms:modified xsi:type="dcterms:W3CDTF">2025-04-04T12:51:00Z</dcterms:modified>
</cp:coreProperties>
</file>