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320" w:rsidRPr="001C5320" w:rsidRDefault="001C5320" w:rsidP="007205E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5320">
        <w:rPr>
          <w:rFonts w:ascii="Times New Roman" w:hAnsi="Times New Roman" w:cs="Times New Roman"/>
          <w:sz w:val="28"/>
          <w:szCs w:val="28"/>
        </w:rPr>
        <w:t>АДМИНИСТРАЦИЯ НОВОАЛЕКСАНДРОВСКОГО МУНИЦИПАЛЬНОГО ОКРУГА</w:t>
      </w:r>
      <w:r w:rsidR="007205E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C5320" w:rsidRPr="001C5320" w:rsidRDefault="001C5320" w:rsidP="001C53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C5320" w:rsidRDefault="001C5320" w:rsidP="001C53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E0AEF" w:rsidRPr="001C5320" w:rsidRDefault="000E0AEF" w:rsidP="001C53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C5320" w:rsidRPr="000E0AEF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0AEF">
        <w:rPr>
          <w:rFonts w:ascii="Times New Roman" w:hAnsi="Times New Roman" w:cs="Times New Roman"/>
          <w:b w:val="0"/>
          <w:sz w:val="28"/>
          <w:szCs w:val="28"/>
        </w:rPr>
        <w:t>г. Новоалександровск</w:t>
      </w:r>
    </w:p>
    <w:p w:rsidR="001C5320" w:rsidRPr="001C5320" w:rsidRDefault="001C5320" w:rsidP="001C532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1C5320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C5320">
        <w:rPr>
          <w:rFonts w:ascii="Times New Roman" w:hAnsi="Times New Roman"/>
          <w:sz w:val="28"/>
          <w:szCs w:val="28"/>
        </w:rPr>
        <w:t>б оценке регулирующего воздействия проектов 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>правовых актов, устанавливающих новые или изменяющих ранее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>предусмотренные нормативными правовыми актами обязательные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>требования для субъектов предпринимательской и 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>экономической деятельности, обязанности для субъектов</w:t>
      </w:r>
      <w:r>
        <w:rPr>
          <w:rFonts w:ascii="Times New Roman" w:hAnsi="Times New Roman"/>
          <w:sz w:val="28"/>
          <w:szCs w:val="28"/>
        </w:rPr>
        <w:t xml:space="preserve"> инвестиционной деятельности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1C5320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Pr="001C5320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>С</w:t>
      </w:r>
      <w:r w:rsidRPr="001C5320">
        <w:rPr>
          <w:rFonts w:ascii="Times New Roman" w:hAnsi="Times New Roman"/>
          <w:sz w:val="28"/>
          <w:szCs w:val="28"/>
        </w:rPr>
        <w:t>тавропольского края и экспертизе 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 xml:space="preserve">правовых актов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1C5320">
        <w:rPr>
          <w:rFonts w:ascii="Times New Roman" w:hAnsi="Times New Roman"/>
          <w:sz w:val="28"/>
          <w:szCs w:val="28"/>
        </w:rPr>
        <w:t>овоалександровского</w:t>
      </w:r>
      <w:proofErr w:type="spellEnd"/>
      <w:r w:rsidRPr="001C5320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1C5320">
        <w:rPr>
          <w:rFonts w:ascii="Times New Roman" w:hAnsi="Times New Roman"/>
          <w:sz w:val="28"/>
          <w:szCs w:val="28"/>
        </w:rPr>
        <w:t>тавропольского края, затрагивающих вопросы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20">
        <w:rPr>
          <w:rFonts w:ascii="Times New Roman" w:hAnsi="Times New Roman"/>
          <w:sz w:val="28"/>
          <w:szCs w:val="28"/>
        </w:rPr>
        <w:t>предпринимательской и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6778D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Руководствуясь Федеральным </w:t>
      </w:r>
      <w:hyperlink r:id="rId7" w:history="1">
        <w:r w:rsidRPr="001C5320">
          <w:rPr>
            <w:color w:val="0000FF"/>
            <w:sz w:val="28"/>
            <w:szCs w:val="28"/>
          </w:rPr>
          <w:t>законом</w:t>
        </w:r>
      </w:hyperlink>
      <w:r w:rsidRPr="001C5320">
        <w:rPr>
          <w:sz w:val="28"/>
          <w:szCs w:val="28"/>
        </w:rPr>
        <w:t xml:space="preserve"> от 06 октября 2003 г. </w:t>
      </w:r>
      <w:r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1C532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8" w:history="1">
        <w:r w:rsidRPr="001C5320">
          <w:rPr>
            <w:color w:val="0000FF"/>
            <w:sz w:val="28"/>
            <w:szCs w:val="28"/>
          </w:rPr>
          <w:t>Законом</w:t>
        </w:r>
      </w:hyperlink>
      <w:r w:rsidRPr="001C5320">
        <w:rPr>
          <w:sz w:val="28"/>
          <w:szCs w:val="28"/>
        </w:rPr>
        <w:t xml:space="preserve"> Ставропольского края от 06 мая 2014 г. </w:t>
      </w:r>
      <w:r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34-кз </w:t>
      </w:r>
      <w:r>
        <w:rPr>
          <w:sz w:val="28"/>
          <w:szCs w:val="28"/>
        </w:rPr>
        <w:t>«</w:t>
      </w:r>
      <w:r w:rsidRPr="001C5320">
        <w:rPr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>
        <w:rPr>
          <w:sz w:val="28"/>
          <w:szCs w:val="28"/>
        </w:rPr>
        <w:t>»</w:t>
      </w:r>
      <w:r w:rsidR="00B37274">
        <w:rPr>
          <w:sz w:val="28"/>
          <w:szCs w:val="28"/>
        </w:rPr>
        <w:t>,</w:t>
      </w:r>
      <w:r w:rsidR="000E0AEF">
        <w:rPr>
          <w:sz w:val="28"/>
          <w:szCs w:val="28"/>
        </w:rPr>
        <w:t xml:space="preserve"> законом Ставропольского края от 30 мая 2023 № 50-кз «О наделении </w:t>
      </w:r>
      <w:proofErr w:type="spellStart"/>
      <w:r w:rsidR="000E0AEF">
        <w:rPr>
          <w:sz w:val="28"/>
          <w:szCs w:val="28"/>
        </w:rPr>
        <w:t>Новоалександровского</w:t>
      </w:r>
      <w:proofErr w:type="spellEnd"/>
      <w:r w:rsidR="000E0AEF">
        <w:rPr>
          <w:sz w:val="28"/>
          <w:szCs w:val="28"/>
        </w:rPr>
        <w:t xml:space="preserve"> городского округа Ставропольского края статусом муниципального округа»,</w:t>
      </w:r>
      <w:r w:rsidR="00B37274" w:rsidRPr="00B37274">
        <w:rPr>
          <w:b/>
          <w:sz w:val="28"/>
          <w:szCs w:val="28"/>
        </w:rPr>
        <w:t xml:space="preserve"> </w:t>
      </w:r>
      <w:r w:rsidR="00B37274" w:rsidRPr="00B37274">
        <w:rPr>
          <w:sz w:val="28"/>
          <w:szCs w:val="28"/>
        </w:rPr>
        <w:t xml:space="preserve">решением Совета депутатов </w:t>
      </w:r>
      <w:proofErr w:type="spellStart"/>
      <w:r w:rsidR="00B37274" w:rsidRPr="00B37274">
        <w:rPr>
          <w:sz w:val="28"/>
          <w:szCs w:val="28"/>
        </w:rPr>
        <w:t>Новоалександровского</w:t>
      </w:r>
      <w:proofErr w:type="spellEnd"/>
      <w:r w:rsidR="00B37274" w:rsidRPr="00B37274">
        <w:rPr>
          <w:sz w:val="28"/>
          <w:szCs w:val="28"/>
        </w:rPr>
        <w:t xml:space="preserve"> муниципального округа Ставропольского края первого созыва от </w:t>
      </w:r>
      <w:r w:rsidR="000E0AEF">
        <w:rPr>
          <w:sz w:val="28"/>
          <w:szCs w:val="28"/>
        </w:rPr>
        <w:t>__</w:t>
      </w:r>
      <w:r w:rsidR="00B37274" w:rsidRPr="00B37274">
        <w:rPr>
          <w:sz w:val="28"/>
          <w:szCs w:val="28"/>
        </w:rPr>
        <w:t xml:space="preserve"> 202</w:t>
      </w:r>
      <w:r w:rsidR="000E0AEF">
        <w:rPr>
          <w:sz w:val="28"/>
          <w:szCs w:val="28"/>
        </w:rPr>
        <w:t>4</w:t>
      </w:r>
      <w:r w:rsidR="00B37274" w:rsidRPr="00B37274">
        <w:rPr>
          <w:sz w:val="28"/>
          <w:szCs w:val="28"/>
        </w:rPr>
        <w:t xml:space="preserve"> года № «Об утверждении порядка проведения оценки регулирующего воздействия проектов решений Совета депутатов </w:t>
      </w:r>
      <w:proofErr w:type="spellStart"/>
      <w:r w:rsidR="00B37274" w:rsidRPr="00B37274">
        <w:rPr>
          <w:sz w:val="28"/>
          <w:szCs w:val="28"/>
        </w:rPr>
        <w:t>Новоалександровского</w:t>
      </w:r>
      <w:proofErr w:type="spellEnd"/>
      <w:r w:rsidR="00B37274" w:rsidRPr="00B37274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деятельности, и порядка проведения экспертизы решений Совета депутатов </w:t>
      </w:r>
      <w:proofErr w:type="spellStart"/>
      <w:r w:rsidR="00B37274" w:rsidRPr="00B37274">
        <w:rPr>
          <w:sz w:val="28"/>
          <w:szCs w:val="28"/>
        </w:rPr>
        <w:t>Новоалександровского</w:t>
      </w:r>
      <w:proofErr w:type="spellEnd"/>
      <w:r w:rsidR="00B37274" w:rsidRPr="00B37274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деятельности», </w:t>
      </w:r>
      <w:r w:rsidRPr="001C5320">
        <w:rPr>
          <w:sz w:val="28"/>
          <w:szCs w:val="28"/>
        </w:rPr>
        <w:t xml:space="preserve">администрация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</w:t>
      </w:r>
    </w:p>
    <w:p w:rsidR="00F6778D" w:rsidRDefault="00F6778D" w:rsidP="001C5320">
      <w:pPr>
        <w:pStyle w:val="ConsPlusNormal"/>
        <w:ind w:firstLine="540"/>
        <w:jc w:val="both"/>
        <w:rPr>
          <w:sz w:val="28"/>
          <w:szCs w:val="28"/>
        </w:rPr>
      </w:pPr>
    </w:p>
    <w:p w:rsidR="001C5320" w:rsidRPr="001C5320" w:rsidRDefault="00F6778D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ПОСТАНОВЛЯЕТ: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F6778D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1. </w:t>
      </w:r>
      <w:r w:rsidR="00F6778D" w:rsidRPr="001C5320">
        <w:rPr>
          <w:sz w:val="28"/>
          <w:szCs w:val="28"/>
        </w:rPr>
        <w:t>Утвердить Порядок</w:t>
      </w:r>
      <w:r w:rsidRPr="001C5320">
        <w:rPr>
          <w:sz w:val="28"/>
          <w:szCs w:val="28"/>
        </w:rPr>
        <w:t xml:space="preserve"> проведения оценки регулирующего воздействия проектов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устанавливающих новые или </w:t>
      </w:r>
      <w:r w:rsidRPr="001C5320">
        <w:rPr>
          <w:sz w:val="28"/>
          <w:szCs w:val="28"/>
        </w:rPr>
        <w:lastRenderedPageBreak/>
        <w:t>изменяющих ранее предусмотренные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</w:r>
    </w:p>
    <w:p w:rsidR="001C5320" w:rsidRPr="001C5320" w:rsidRDefault="001C5320" w:rsidP="001C532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1.2. </w:t>
      </w:r>
      <w:r w:rsidR="00F6778D">
        <w:rPr>
          <w:sz w:val="28"/>
          <w:szCs w:val="28"/>
        </w:rPr>
        <w:t xml:space="preserve">Утвердить </w:t>
      </w:r>
      <w:hyperlink w:anchor="Par745" w:tooltip="ПОРЯДОК" w:history="1">
        <w:r w:rsidRPr="00F6778D">
          <w:rPr>
            <w:color w:val="000000" w:themeColor="text1"/>
            <w:sz w:val="28"/>
            <w:szCs w:val="28"/>
          </w:rPr>
          <w:t>Порядок</w:t>
        </w:r>
      </w:hyperlink>
      <w:r w:rsidRPr="001C5320">
        <w:rPr>
          <w:sz w:val="28"/>
          <w:szCs w:val="28"/>
        </w:rPr>
        <w:t xml:space="preserve"> проведения экспертизы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деятельности.</w:t>
      </w:r>
    </w:p>
    <w:p w:rsidR="001C5320" w:rsidRPr="001C5320" w:rsidRDefault="001C5320" w:rsidP="001C532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2. Признать утратившими силу постановления администрации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городского округа Ставропольского края:</w:t>
      </w:r>
    </w:p>
    <w:p w:rsidR="00702CB3" w:rsidRDefault="000E0AEF" w:rsidP="00702CB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2CB3">
        <w:rPr>
          <w:sz w:val="28"/>
          <w:szCs w:val="28"/>
        </w:rPr>
        <w:t>от 2</w:t>
      </w:r>
      <w:r w:rsidR="001C5320" w:rsidRPr="001C5320">
        <w:rPr>
          <w:sz w:val="28"/>
          <w:szCs w:val="28"/>
        </w:rPr>
        <w:t xml:space="preserve">1 </w:t>
      </w:r>
      <w:r w:rsidR="00702CB3">
        <w:rPr>
          <w:sz w:val="28"/>
          <w:szCs w:val="28"/>
        </w:rPr>
        <w:t>июля</w:t>
      </w:r>
      <w:r w:rsidR="001C5320" w:rsidRPr="001C5320">
        <w:rPr>
          <w:sz w:val="28"/>
          <w:szCs w:val="28"/>
        </w:rPr>
        <w:t xml:space="preserve"> 20</w:t>
      </w:r>
      <w:r w:rsidR="00702CB3">
        <w:rPr>
          <w:sz w:val="28"/>
          <w:szCs w:val="28"/>
        </w:rPr>
        <w:t>2</w:t>
      </w:r>
      <w:r w:rsidR="001C5320" w:rsidRPr="001C5320">
        <w:rPr>
          <w:sz w:val="28"/>
          <w:szCs w:val="28"/>
        </w:rPr>
        <w:t xml:space="preserve">1 г. </w:t>
      </w:r>
      <w:r w:rsidR="00702CB3">
        <w:rPr>
          <w:sz w:val="28"/>
          <w:szCs w:val="28"/>
        </w:rPr>
        <w:t xml:space="preserve">№ 993 </w:t>
      </w:r>
      <w:r w:rsidR="00F6778D">
        <w:rPr>
          <w:sz w:val="28"/>
          <w:szCs w:val="28"/>
        </w:rPr>
        <w:t>«</w:t>
      </w:r>
      <w:r w:rsidR="001C5320" w:rsidRPr="001C5320">
        <w:rPr>
          <w:sz w:val="28"/>
          <w:szCs w:val="28"/>
        </w:rPr>
        <w:t xml:space="preserve">Об оценке регулирующего воздействия проектов нормативных правовых актов </w:t>
      </w:r>
      <w:proofErr w:type="spellStart"/>
      <w:r w:rsidR="001C5320" w:rsidRPr="001C5320">
        <w:rPr>
          <w:sz w:val="28"/>
          <w:szCs w:val="28"/>
        </w:rPr>
        <w:t>Новоалександровского</w:t>
      </w:r>
      <w:proofErr w:type="spellEnd"/>
      <w:r w:rsidR="001C5320" w:rsidRPr="001C5320">
        <w:rPr>
          <w:sz w:val="28"/>
          <w:szCs w:val="28"/>
        </w:rPr>
        <w:t xml:space="preserve"> городского округа Ставропольского края и экспертизе нормативных правовых актов </w:t>
      </w:r>
      <w:proofErr w:type="spellStart"/>
      <w:r w:rsidR="001C5320" w:rsidRPr="001C5320">
        <w:rPr>
          <w:sz w:val="28"/>
          <w:szCs w:val="28"/>
        </w:rPr>
        <w:t>Новоалександровского</w:t>
      </w:r>
      <w:proofErr w:type="spellEnd"/>
      <w:r w:rsidR="001C5320" w:rsidRPr="001C5320">
        <w:rPr>
          <w:sz w:val="28"/>
          <w:szCs w:val="28"/>
        </w:rPr>
        <w:t xml:space="preserve"> городского округа Ставропольского края, затрагивающих вопросы осуществления предпринимательской и инвестиционной деятельности</w:t>
      </w:r>
      <w:r w:rsidR="00F6778D">
        <w:rPr>
          <w:sz w:val="28"/>
          <w:szCs w:val="28"/>
        </w:rPr>
        <w:t>».</w:t>
      </w:r>
    </w:p>
    <w:p w:rsidR="00702CB3" w:rsidRDefault="00702CB3" w:rsidP="00702CB3">
      <w:pPr>
        <w:pStyle w:val="ConsPlusNormal"/>
        <w:ind w:firstLine="540"/>
        <w:jc w:val="both"/>
        <w:rPr>
          <w:sz w:val="28"/>
          <w:szCs w:val="28"/>
        </w:rPr>
      </w:pPr>
    </w:p>
    <w:p w:rsidR="00F6778D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FE127B">
        <w:rPr>
          <w:rFonts w:ascii="Times New Roman" w:hAnsi="Times New Roman"/>
          <w:sz w:val="28"/>
          <w:szCs w:val="28"/>
        </w:rPr>
        <w:t xml:space="preserve">3. Структурным подразделениям администрации </w:t>
      </w:r>
      <w:proofErr w:type="spellStart"/>
      <w:r w:rsidRPr="00FE127B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FE12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E127B">
        <w:rPr>
          <w:rFonts w:ascii="Times New Roman" w:hAnsi="Times New Roman"/>
          <w:sz w:val="28"/>
          <w:szCs w:val="28"/>
        </w:rPr>
        <w:t xml:space="preserve"> округа Ставропольского края, при разработке проектов нормативных правовых актов</w:t>
      </w:r>
      <w:r>
        <w:rPr>
          <w:rFonts w:ascii="Times New Roman" w:hAnsi="Times New Roman"/>
          <w:sz w:val="28"/>
          <w:szCs w:val="28"/>
        </w:rPr>
        <w:t>, подлежащих оценке регулирующего воздействия, обеспечить проведение процедуры оценки регулирующего воздействия проектов</w:t>
      </w:r>
      <w:r w:rsidRPr="00FE127B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в соответствии с Порядком, утвержденным настоящим постановлением.</w:t>
      </w:r>
    </w:p>
    <w:p w:rsidR="00F6778D" w:rsidRPr="00FE127B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78D" w:rsidRPr="00702CB3" w:rsidRDefault="00F6778D" w:rsidP="00F6778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Опубликовать настоящее постановление в муниципальной газете «</w:t>
      </w:r>
      <w:proofErr w:type="spellStart"/>
      <w:r>
        <w:rPr>
          <w:rFonts w:ascii="Times New Roman" w:hAnsi="Times New Roman"/>
          <w:sz w:val="28"/>
          <w:szCs w:val="28"/>
        </w:rPr>
        <w:t>Новоалександровский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</w:t>
      </w:r>
      <w:r w:rsidRPr="00702CB3">
        <w:rPr>
          <w:rFonts w:ascii="Times New Roman" w:hAnsi="Times New Roman"/>
          <w:sz w:val="28"/>
          <w:szCs w:val="28"/>
        </w:rPr>
        <w:t>(</w:t>
      </w:r>
      <w:hyperlink r:id="rId9" w:history="1">
        <w:r w:rsidR="00702CB3" w:rsidRPr="00702CB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https://newalexandrovsk.gosuslugi.ru/</w:t>
        </w:r>
      </w:hyperlink>
      <w:r w:rsidRPr="00702CB3">
        <w:rPr>
          <w:rFonts w:ascii="Times New Roman" w:hAnsi="Times New Roman"/>
          <w:sz w:val="28"/>
          <w:szCs w:val="28"/>
        </w:rPr>
        <w:t>).</w:t>
      </w:r>
    </w:p>
    <w:p w:rsidR="00F6778D" w:rsidRPr="00024E22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024E22">
        <w:rPr>
          <w:rFonts w:ascii="Times New Roman" w:hAnsi="Times New Roman"/>
          <w:spacing w:val="-4"/>
          <w:sz w:val="28"/>
          <w:szCs w:val="28"/>
        </w:rPr>
        <w:t xml:space="preserve">. </w:t>
      </w:r>
      <w:r w:rsidRPr="00024E22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главы </w:t>
      </w:r>
      <w:r w:rsidRPr="00024E2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024E22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024E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24E22">
        <w:rPr>
          <w:rFonts w:ascii="Times New Roman" w:hAnsi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/>
          <w:sz w:val="28"/>
          <w:szCs w:val="28"/>
        </w:rPr>
        <w:t>Соболева А.А.</w:t>
      </w:r>
    </w:p>
    <w:p w:rsidR="00F6778D" w:rsidRPr="00024E22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78D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8495E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F6778D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78D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78D" w:rsidRPr="0058495E" w:rsidRDefault="00F6778D" w:rsidP="00F6778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78D" w:rsidRPr="005D1DD2" w:rsidRDefault="00F6778D" w:rsidP="00F6778D">
      <w:pPr>
        <w:pStyle w:val="a7"/>
        <w:rPr>
          <w:rFonts w:ascii="Times New Roman" w:hAnsi="Times New Roman"/>
          <w:b/>
          <w:sz w:val="28"/>
          <w:szCs w:val="28"/>
        </w:rPr>
      </w:pPr>
      <w:r w:rsidRPr="005D1DD2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5D1DD2">
        <w:rPr>
          <w:rFonts w:ascii="Times New Roman" w:hAnsi="Times New Roman"/>
          <w:b/>
          <w:sz w:val="28"/>
          <w:szCs w:val="28"/>
        </w:rPr>
        <w:t>Новоалександровского</w:t>
      </w:r>
      <w:proofErr w:type="spellEnd"/>
      <w:r w:rsidRPr="005D1DD2">
        <w:rPr>
          <w:rFonts w:ascii="Times New Roman" w:hAnsi="Times New Roman"/>
          <w:b/>
          <w:sz w:val="28"/>
          <w:szCs w:val="28"/>
        </w:rPr>
        <w:t xml:space="preserve"> </w:t>
      </w:r>
    </w:p>
    <w:p w:rsidR="00F6778D" w:rsidRPr="005D1DD2" w:rsidRDefault="00F6778D" w:rsidP="00F6778D">
      <w:pPr>
        <w:pStyle w:val="a7"/>
        <w:rPr>
          <w:rFonts w:ascii="Times New Roman" w:hAnsi="Times New Roman"/>
          <w:b/>
          <w:sz w:val="28"/>
          <w:szCs w:val="28"/>
        </w:rPr>
      </w:pPr>
      <w:proofErr w:type="gramStart"/>
      <w:r w:rsidRPr="005D1DD2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5D1DD2"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F6778D" w:rsidRPr="005D1DD2" w:rsidRDefault="00F6778D" w:rsidP="00F6778D">
      <w:pPr>
        <w:pStyle w:val="a7"/>
        <w:rPr>
          <w:rFonts w:ascii="Times New Roman" w:hAnsi="Times New Roman"/>
          <w:b/>
          <w:sz w:val="28"/>
          <w:szCs w:val="28"/>
        </w:rPr>
      </w:pPr>
      <w:r w:rsidRPr="005D1DD2">
        <w:rPr>
          <w:rFonts w:ascii="Times New Roman" w:hAnsi="Times New Roman"/>
          <w:b/>
          <w:sz w:val="28"/>
          <w:szCs w:val="28"/>
        </w:rPr>
        <w:t xml:space="preserve">Ставропольского края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Э.А. Колтунов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6778D" w:rsidRDefault="00F6778D" w:rsidP="001C5320">
      <w:pPr>
        <w:pStyle w:val="ConsPlusNormal"/>
        <w:jc w:val="right"/>
        <w:rPr>
          <w:sz w:val="28"/>
          <w:szCs w:val="28"/>
        </w:rPr>
      </w:pPr>
    </w:p>
    <w:p w:rsidR="00F6778D" w:rsidRDefault="00F6778D" w:rsidP="001C5320">
      <w:pPr>
        <w:pStyle w:val="ConsPlusNormal"/>
        <w:jc w:val="right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0"/>
        <w:rPr>
          <w:sz w:val="28"/>
          <w:szCs w:val="28"/>
        </w:rPr>
      </w:pPr>
      <w:r w:rsidRPr="001C5320">
        <w:rPr>
          <w:sz w:val="28"/>
          <w:szCs w:val="28"/>
        </w:rPr>
        <w:t>Утвержден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постановлением</w:t>
      </w:r>
      <w:proofErr w:type="gramEnd"/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администрации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муниципального</w:t>
      </w:r>
      <w:proofErr w:type="gramEnd"/>
      <w:r w:rsidRPr="001C5320">
        <w:rPr>
          <w:sz w:val="28"/>
          <w:szCs w:val="28"/>
        </w:rPr>
        <w:t xml:space="preserve"> округа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r w:rsidRPr="001C5320">
        <w:rPr>
          <w:sz w:val="28"/>
          <w:szCs w:val="28"/>
        </w:rPr>
        <w:t>Ставропольского края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от</w:t>
      </w:r>
      <w:proofErr w:type="gramEnd"/>
      <w:r w:rsidRPr="001C5320">
        <w:rPr>
          <w:sz w:val="28"/>
          <w:szCs w:val="28"/>
        </w:rPr>
        <w:t xml:space="preserve"> </w:t>
      </w:r>
      <w:r w:rsidR="00F6778D">
        <w:rPr>
          <w:sz w:val="28"/>
          <w:szCs w:val="28"/>
        </w:rPr>
        <w:t>_____________</w:t>
      </w:r>
      <w:r w:rsidRPr="001C5320">
        <w:rPr>
          <w:sz w:val="28"/>
          <w:szCs w:val="28"/>
        </w:rPr>
        <w:t xml:space="preserve"> 2024 г. </w:t>
      </w:r>
      <w:r w:rsidR="00F6778D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</w:t>
      </w:r>
      <w:r w:rsidR="00F6778D">
        <w:rPr>
          <w:sz w:val="28"/>
          <w:szCs w:val="28"/>
        </w:rPr>
        <w:t>_____</w:t>
      </w:r>
    </w:p>
    <w:p w:rsid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6778D" w:rsidRPr="001C5320" w:rsidRDefault="00F6778D" w:rsidP="001C5320">
      <w:pPr>
        <w:pStyle w:val="ConsPlusNormal"/>
        <w:jc w:val="both"/>
        <w:rPr>
          <w:sz w:val="28"/>
          <w:szCs w:val="28"/>
        </w:rPr>
      </w:pPr>
    </w:p>
    <w:p w:rsidR="001C5320" w:rsidRPr="00C30C0B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48"/>
      <w:bookmarkEnd w:id="1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C30C0B">
        <w:rPr>
          <w:rFonts w:ascii="Times New Roman" w:hAnsi="Times New Roman" w:cs="Times New Roman"/>
          <w:b w:val="0"/>
          <w:sz w:val="28"/>
          <w:szCs w:val="28"/>
        </w:rPr>
        <w:t>орядок проведения оценки регулирующего воздействия проек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тов нормативных правовых актов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C30C0B">
        <w:rPr>
          <w:rFonts w:ascii="Times New Roman" w:hAnsi="Times New Roman" w:cs="Times New Roman"/>
          <w:b w:val="0"/>
          <w:sz w:val="28"/>
          <w:szCs w:val="28"/>
        </w:rPr>
        <w:t>овоалександровского</w:t>
      </w:r>
      <w:proofErr w:type="spellEnd"/>
      <w:r w:rsidRPr="00C30C0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</w:p>
    <w:p w:rsidR="001C5320" w:rsidRPr="00C30C0B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C30C0B">
        <w:rPr>
          <w:rFonts w:ascii="Times New Roman" w:hAnsi="Times New Roman" w:cs="Times New Roman"/>
          <w:b w:val="0"/>
          <w:sz w:val="28"/>
          <w:szCs w:val="28"/>
        </w:rPr>
        <w:t>тавропольского края, устанавливающих новые или изменяющих ранее предусмотренные нормативными правовыми актами обязательные требования для субъектов предпринимательской</w:t>
      </w:r>
    </w:p>
    <w:p w:rsidR="001C5320" w:rsidRPr="00C30C0B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0C0B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Pr="00C30C0B">
        <w:rPr>
          <w:rFonts w:ascii="Times New Roman" w:hAnsi="Times New Roman" w:cs="Times New Roman"/>
          <w:b w:val="0"/>
          <w:sz w:val="28"/>
          <w:szCs w:val="28"/>
        </w:rPr>
        <w:t xml:space="preserve"> иной экономической деятельности, обязанности для субъектов инвестиционной деятельности</w:t>
      </w:r>
    </w:p>
    <w:p w:rsidR="001C5320" w:rsidRPr="00C30C0B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C30C0B" w:rsidRDefault="001C5320" w:rsidP="001C532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Par57"/>
      <w:bookmarkEnd w:id="2"/>
      <w:r w:rsidRPr="00C30C0B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C5320" w:rsidRPr="00C30C0B" w:rsidRDefault="001C5320" w:rsidP="001C5320">
      <w:pPr>
        <w:pStyle w:val="ConsPlusNormal"/>
        <w:jc w:val="both"/>
        <w:rPr>
          <w:sz w:val="28"/>
          <w:szCs w:val="28"/>
        </w:rPr>
      </w:pPr>
    </w:p>
    <w:p w:rsidR="00F6778D" w:rsidRDefault="001C5320" w:rsidP="00F6778D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1.1. Настоящий Порядок проведения оценки регулирующего воздействия проектов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устанавливающих новые или изменяющих ранее предусмотренные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- Порядок, муниципальный округ), разработан в соответствии с Федеральным </w:t>
      </w:r>
      <w:hyperlink r:id="rId10" w:history="1">
        <w:r w:rsidRPr="001C5320">
          <w:rPr>
            <w:color w:val="0000FF"/>
            <w:sz w:val="28"/>
            <w:szCs w:val="28"/>
          </w:rPr>
          <w:t>законом</w:t>
        </w:r>
      </w:hyperlink>
      <w:r w:rsidRPr="001C5320">
        <w:rPr>
          <w:sz w:val="28"/>
          <w:szCs w:val="28"/>
        </w:rPr>
        <w:t xml:space="preserve"> от 06 октября 2003 года </w:t>
      </w:r>
      <w:r w:rsidR="00F6778D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131-ФЗ </w:t>
      </w:r>
      <w:r w:rsidR="00F6778D">
        <w:rPr>
          <w:sz w:val="28"/>
          <w:szCs w:val="28"/>
        </w:rPr>
        <w:t>«</w:t>
      </w:r>
      <w:r w:rsidRPr="001C532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778D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11" w:history="1">
        <w:r w:rsidRPr="001C5320">
          <w:rPr>
            <w:color w:val="0000FF"/>
            <w:sz w:val="28"/>
            <w:szCs w:val="28"/>
          </w:rPr>
          <w:t>Законом</w:t>
        </w:r>
      </w:hyperlink>
      <w:r w:rsidRPr="001C5320">
        <w:rPr>
          <w:sz w:val="28"/>
          <w:szCs w:val="28"/>
        </w:rPr>
        <w:t xml:space="preserve"> Ставропольского края от 06 мая 2014 года </w:t>
      </w:r>
      <w:r w:rsidR="00F6778D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34-кз </w:t>
      </w:r>
      <w:r w:rsidR="00F6778D">
        <w:rPr>
          <w:sz w:val="28"/>
          <w:szCs w:val="28"/>
        </w:rPr>
        <w:t>«</w:t>
      </w:r>
      <w:r w:rsidRPr="001C5320">
        <w:rPr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 w:rsidR="00F6778D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12" w:history="1">
        <w:r w:rsidRPr="001C5320">
          <w:rPr>
            <w:color w:val="0000FF"/>
            <w:sz w:val="28"/>
            <w:szCs w:val="28"/>
          </w:rPr>
          <w:t>приказом</w:t>
        </w:r>
      </w:hyperlink>
      <w:r w:rsidRPr="001C5320">
        <w:rPr>
          <w:sz w:val="28"/>
          <w:szCs w:val="28"/>
        </w:rPr>
        <w:t xml:space="preserve"> министерства экономического развития Ставропольского края от 20 февраля 2023 г. </w:t>
      </w:r>
      <w:r w:rsidR="00F6778D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86/од </w:t>
      </w:r>
      <w:r w:rsidR="00F6778D">
        <w:rPr>
          <w:sz w:val="28"/>
          <w:szCs w:val="28"/>
        </w:rPr>
        <w:t>«</w:t>
      </w:r>
      <w:r w:rsidRPr="001C5320">
        <w:rPr>
          <w:sz w:val="28"/>
          <w:szCs w:val="28"/>
        </w:rPr>
        <w:t>Об утверждении Методических рекомендаций по организации проведения процедуры оценки регулирующего воздействия проектов муниципальных нормативных правовых актов, оценки применения обязательных требований и экспертизы муниципальных нормативных правовых актов органов местного самоуправления муниципальных образований Ставропольского края</w:t>
      </w:r>
      <w:r w:rsidR="00F6778D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13" w:history="1">
        <w:r w:rsidRPr="001C5320">
          <w:rPr>
            <w:color w:val="0000FF"/>
            <w:sz w:val="28"/>
            <w:szCs w:val="28"/>
          </w:rPr>
          <w:t>Уставом</w:t>
        </w:r>
      </w:hyperlink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и определяет процедуру проведения оценки регулирующего воздействия (далее - ОРВ) проектов нормативных правовых актов муниципального округа, </w:t>
      </w:r>
      <w:r w:rsidRPr="001C5320">
        <w:rPr>
          <w:sz w:val="28"/>
          <w:szCs w:val="28"/>
        </w:rPr>
        <w:lastRenderedPageBreak/>
        <w:t>устанавливающих новые или изменяющих ранее предусмотренные нормативными правовыми актами муниципального округа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- проекты правовых актов), 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деятельности, и бюджета муниципального округа.</w:t>
      </w:r>
    </w:p>
    <w:p w:rsidR="00F6778D" w:rsidRDefault="001C5320" w:rsidP="00F6778D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1.2. Оценка регулирующего воздействия не проводится в отношении проектов правовых актов:</w:t>
      </w:r>
    </w:p>
    <w:p w:rsidR="00F6778D" w:rsidRDefault="001C5320" w:rsidP="00F6778D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- устанавливающих, изменяющих, приостанавливающих, отменяющих местные налоги и сборы;</w:t>
      </w:r>
    </w:p>
    <w:p w:rsidR="00F6778D" w:rsidRDefault="001C5320" w:rsidP="00F6778D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- регулирующих бюджетные правоотношения;</w:t>
      </w:r>
    </w:p>
    <w:p w:rsidR="000E7DE0" w:rsidRDefault="001C5320" w:rsidP="000E7D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- об утверждении административных регламентов предоставления государственных и муниципальных услуг, исполнения государственных и муниципальных функций (далее - административные регламенты), внесении изменений в ранее изданные административные регламенты, признании административных регламентов утратившими силу;</w:t>
      </w:r>
    </w:p>
    <w:p w:rsidR="000E7DE0" w:rsidRDefault="001C5320" w:rsidP="000E7D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- подлежащих публичным слушаниям, общественным обсуждениям в соответствии со </w:t>
      </w:r>
      <w:hyperlink r:id="rId14" w:history="1">
        <w:r w:rsidRPr="001C5320">
          <w:rPr>
            <w:color w:val="0000FF"/>
            <w:sz w:val="28"/>
            <w:szCs w:val="28"/>
          </w:rPr>
          <w:t>статьей 28</w:t>
        </w:r>
      </w:hyperlink>
      <w:r w:rsidRPr="001C5320">
        <w:rPr>
          <w:sz w:val="28"/>
          <w:szCs w:val="28"/>
        </w:rPr>
        <w:t xml:space="preserve"> Федерального закона от 6 октября 2003 года </w:t>
      </w:r>
      <w:r w:rsidR="000E7DE0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131-ФЗ </w:t>
      </w:r>
      <w:r w:rsidR="000E7DE0">
        <w:rPr>
          <w:sz w:val="28"/>
          <w:szCs w:val="28"/>
        </w:rPr>
        <w:t>«</w:t>
      </w:r>
      <w:r w:rsidRPr="001C532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E7DE0">
        <w:rPr>
          <w:sz w:val="28"/>
          <w:szCs w:val="28"/>
        </w:rPr>
        <w:t>»</w:t>
      </w:r>
      <w:r w:rsidRPr="001C5320">
        <w:rPr>
          <w:sz w:val="28"/>
          <w:szCs w:val="28"/>
        </w:rPr>
        <w:t>;</w:t>
      </w:r>
    </w:p>
    <w:p w:rsidR="000E7DE0" w:rsidRDefault="001C5320" w:rsidP="000E7D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-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0E7DE0" w:rsidRDefault="001C5320" w:rsidP="000E7D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1.3. Для целей настоящего Порядка применяются следующие понятия:</w:t>
      </w:r>
    </w:p>
    <w:p w:rsidR="000E7DE0" w:rsidRDefault="001C5320" w:rsidP="000E7D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ОРВ - совокупность процедур анализа проблем и целей регулирования, поиска допустимых альтернативных вариантов достижения этих целей, а также связанных с ними выгод и издержек субъектов предпринимательской и иной экономической деятельности, субъектов инвестиционной деятельности, подвергающихся воздействию регулирования, для определения обоснованного выбора правового регулирования;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разработчик</w:t>
      </w:r>
      <w:proofErr w:type="gramEnd"/>
      <w:r w:rsidRPr="001C5320">
        <w:rPr>
          <w:sz w:val="28"/>
          <w:szCs w:val="28"/>
        </w:rPr>
        <w:t xml:space="preserve"> проекта правового акта - отдел, орган администрации муниципального округа, подготовивший проект правового акта, устанавливающего новые или изменяющего ранее предусмотренные нормативными правовыми актами муниципального округа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- разработчик);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уполномоченный</w:t>
      </w:r>
      <w:proofErr w:type="gramEnd"/>
      <w:r w:rsidRPr="001C5320">
        <w:rPr>
          <w:sz w:val="28"/>
          <w:szCs w:val="28"/>
        </w:rPr>
        <w:t xml:space="preserve"> орган - отдел </w:t>
      </w:r>
      <w:r w:rsidR="00091C6C">
        <w:rPr>
          <w:sz w:val="28"/>
          <w:szCs w:val="28"/>
        </w:rPr>
        <w:t>экономического развития</w:t>
      </w:r>
      <w:r w:rsidRPr="001C5320">
        <w:rPr>
          <w:sz w:val="28"/>
          <w:szCs w:val="28"/>
        </w:rPr>
        <w:t xml:space="preserve"> администрации муниципального округа, ответственный за внедрение процедуры ОРВ и выполняющий функции информационного и методического обеспечения оценки регулирующего воздействия, а также оценки качества проведения </w:t>
      </w:r>
      <w:r w:rsidRPr="001C5320">
        <w:rPr>
          <w:sz w:val="28"/>
          <w:szCs w:val="28"/>
        </w:rPr>
        <w:lastRenderedPageBreak/>
        <w:t>процедуры ОРВ разработчиком проекта правового акта;</w:t>
      </w:r>
      <w:r w:rsidR="00091C6C">
        <w:rPr>
          <w:sz w:val="28"/>
          <w:szCs w:val="28"/>
        </w:rPr>
        <w:t xml:space="preserve"> 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публичные</w:t>
      </w:r>
      <w:proofErr w:type="gramEnd"/>
      <w:r w:rsidRPr="001C5320">
        <w:rPr>
          <w:sz w:val="28"/>
          <w:szCs w:val="28"/>
        </w:rPr>
        <w:t xml:space="preserve"> консультации - открытое обсуждение с заинтересованными лицами проекта правового акта, организуемое разработчиком проекта правового акта в ходе проведения процедуры ОРВ, а также текста проекта правового акта и сводного отчета, организуемого разработчиком в ходе проведения процедуры ОРВ и подготовки заключения об ОРВ;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участники</w:t>
      </w:r>
      <w:proofErr w:type="gramEnd"/>
      <w:r w:rsidRPr="001C5320">
        <w:rPr>
          <w:sz w:val="28"/>
          <w:szCs w:val="28"/>
        </w:rPr>
        <w:t xml:space="preserve"> публичных консультаций - организации в сфере предпринимательской и иной экономической деятельности, инвестиционной деятельности, в том числе саморегулируемые организации, общественные организации в соответствии со сферами их деятельности, научные и образовательные учреждения, письменно уведомившие о желании участвовать в процедуре ОРВ, а также организации, с которыми заключены соглашения о взаимодействии по вопросам проведения ОРВ;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размещение</w:t>
      </w:r>
      <w:proofErr w:type="gramEnd"/>
      <w:r w:rsidRPr="001C5320">
        <w:rPr>
          <w:sz w:val="28"/>
          <w:szCs w:val="28"/>
        </w:rPr>
        <w:t xml:space="preserve"> уведомления о разработке предлагаемого правового регулирования (далее - уведомление) - этап процедуры ОРВ, в ходе которого разработчик организует обсуждение идеи (концепции) предлагаемого им правового регулирования с заинтересованными лицами;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сводный</w:t>
      </w:r>
      <w:proofErr w:type="gramEnd"/>
      <w:r w:rsidRPr="001C5320">
        <w:rPr>
          <w:sz w:val="28"/>
          <w:szCs w:val="28"/>
        </w:rPr>
        <w:t xml:space="preserve"> отчет о результатах проведения ОРВ проекта правового акта (далее - сводный отчет) - документ, содержащий выводы по итогам проведения 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официальный</w:t>
      </w:r>
      <w:proofErr w:type="gramEnd"/>
      <w:r w:rsidRPr="001C5320">
        <w:rPr>
          <w:sz w:val="28"/>
          <w:szCs w:val="28"/>
        </w:rPr>
        <w:t xml:space="preserve"> сайт - информационный ресурс в информационно-телекоммуникационной сети </w:t>
      </w:r>
      <w:r w:rsidR="00091C6C">
        <w:rPr>
          <w:sz w:val="28"/>
          <w:szCs w:val="28"/>
        </w:rPr>
        <w:t>«</w:t>
      </w:r>
      <w:r w:rsidRPr="001C5320">
        <w:rPr>
          <w:sz w:val="28"/>
          <w:szCs w:val="28"/>
        </w:rPr>
        <w:t>Интернет</w:t>
      </w:r>
      <w:r w:rsidR="00091C6C">
        <w:rPr>
          <w:sz w:val="28"/>
          <w:szCs w:val="28"/>
        </w:rPr>
        <w:t>»</w:t>
      </w:r>
      <w:r w:rsidRPr="001C5320">
        <w:rPr>
          <w:sz w:val="28"/>
          <w:szCs w:val="28"/>
        </w:rPr>
        <w:t>, определенный в администрации муниципального округа для размещения сведений о проведении процедуры ОРВ, в том числе в целях организации публичных консультаций и информирования об их результатах.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1.4. Участниками процедуры ОРВ являются разработчики проектов правовых актов, уполномоченный орган, иные органы власти и заинтересованные лица, принимающие участие в публичных консультациях в ходе проведения процедуры ОРВ.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1.5. Процедура проведения ОРВ состоит из следующих этапов: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1.5.1. Подготовка и размещение уведомления о подготовке проекта правового акта на официальном сайте администрации муниципального округа в информационно-телекоммуникационной сети </w:t>
      </w:r>
      <w:r w:rsidR="00091C6C">
        <w:rPr>
          <w:sz w:val="28"/>
          <w:szCs w:val="28"/>
        </w:rPr>
        <w:t>«Интернет»</w:t>
      </w:r>
      <w:r w:rsidRPr="001C5320">
        <w:rPr>
          <w:sz w:val="28"/>
          <w:szCs w:val="28"/>
        </w:rPr>
        <w:t xml:space="preserve"> и формирование сводки предложений.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1.5.2. Проведение публичных консультаций по обсуждению проекта правового акта и составление сводного отчета.</w:t>
      </w:r>
    </w:p>
    <w:p w:rsidR="001C5320" w:rsidRPr="001C5320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1.5.3. Подготовка уполномоченным органом заключения об ОРВ.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C30C0B" w:rsidRDefault="001C5320" w:rsidP="001C532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30C0B">
        <w:rPr>
          <w:rFonts w:ascii="Times New Roman" w:hAnsi="Times New Roman" w:cs="Times New Roman"/>
          <w:b w:val="0"/>
          <w:sz w:val="28"/>
          <w:szCs w:val="28"/>
        </w:rPr>
        <w:t>2. Особенности подготовки проекта правового акта</w:t>
      </w:r>
    </w:p>
    <w:p w:rsidR="001C5320" w:rsidRPr="00C30C0B" w:rsidRDefault="001C5320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0C0B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Pr="00C30C0B">
        <w:rPr>
          <w:rFonts w:ascii="Times New Roman" w:hAnsi="Times New Roman" w:cs="Times New Roman"/>
          <w:b w:val="0"/>
          <w:sz w:val="28"/>
          <w:szCs w:val="28"/>
        </w:rPr>
        <w:t xml:space="preserve"> формирование сводки предложений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2.1. При подготовке проекта правового акта разработчик: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 xml:space="preserve">2.1.1. После принятия решения о подготовке проекта правового акта в течение трех рабочих дней размещает на официальном сайте администрации муниципального округа в информационно-телекоммуникационной сети </w:t>
      </w:r>
      <w:r w:rsidR="00702CB3">
        <w:rPr>
          <w:sz w:val="28"/>
          <w:szCs w:val="28"/>
        </w:rPr>
        <w:t>«</w:t>
      </w:r>
      <w:r w:rsidRPr="001C5320">
        <w:rPr>
          <w:sz w:val="28"/>
          <w:szCs w:val="28"/>
        </w:rPr>
        <w:t>Интернет</w:t>
      </w:r>
      <w:r w:rsidR="00702CB3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 (далее - официальный сайт) уведомление о подготовке проекта правового акта, подписанное руководителем разработчика проекта правового акта.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Уведомление должно содержать: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вид</w:t>
      </w:r>
      <w:proofErr w:type="gramEnd"/>
      <w:r w:rsidRPr="001C5320">
        <w:rPr>
          <w:sz w:val="28"/>
          <w:szCs w:val="28"/>
        </w:rPr>
        <w:t>, наименование и планируемый срок вступления в силу правового акта, а также сведения о необходимости или отсутствии необходимости установления переходного периода;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краткое</w:t>
      </w:r>
      <w:proofErr w:type="gramEnd"/>
      <w:r w:rsidRPr="001C5320">
        <w:rPr>
          <w:sz w:val="28"/>
          <w:szCs w:val="28"/>
        </w:rPr>
        <w:t xml:space="preserve"> изложение цели правового регулирования и общей характеристики соответствующих общественных отношений, а также обоснование необходимости подготовки правового акта;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сведения</w:t>
      </w:r>
      <w:proofErr w:type="gramEnd"/>
      <w:r w:rsidRPr="001C5320">
        <w:rPr>
          <w:sz w:val="28"/>
          <w:szCs w:val="28"/>
        </w:rPr>
        <w:t xml:space="preserve"> о разработчике проекта правового акта;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форму</w:t>
      </w:r>
      <w:proofErr w:type="gramEnd"/>
      <w:r w:rsidRPr="001C5320">
        <w:rPr>
          <w:sz w:val="28"/>
          <w:szCs w:val="28"/>
        </w:rPr>
        <w:t xml:space="preserve"> представления предложений о необходимости и вариантах правового регулирования соответствующих общественных отношений (далее - предложения) в связи с размещением уведомления, в которую в обязательном порядке включается перечень вопросов по планируемому к подготовке проекту акта, утверждаемую разработчиком проекта правового акта;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срок</w:t>
      </w:r>
      <w:proofErr w:type="gramEnd"/>
      <w:r w:rsidRPr="001C5320">
        <w:rPr>
          <w:sz w:val="28"/>
          <w:szCs w:val="28"/>
        </w:rPr>
        <w:t>, в течение которого разработчиком проекта правового акта принимаются предложения от заинтересованных лиц, который должен составлять не менее 15 календарных дней со дня размещения уведомления на официальном сайте.</w:t>
      </w:r>
      <w:bookmarkStart w:id="3" w:name="Par92"/>
      <w:bookmarkEnd w:id="3"/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2.1.2. Одновременно посредством электронной почты, факсимильной связи либо иным способом извещает о месте размещения уведомления организации, которые целесообразно, по мнению разработчика проекта, привлечь к подготовке проекта правового акта.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2.1.3. В течение 15 календарных дней со дня размещения уведомления на официальном сайте разработчиком принимаются предложения по проекту правового акта. По итогам рассмотрения поступивших предложений в срок, не более 5 рабочих дней, составляется </w:t>
      </w:r>
      <w:hyperlink w:anchor="Par159" w:tooltip="Сводка предложений" w:history="1">
        <w:r w:rsidRPr="001C5320">
          <w:rPr>
            <w:color w:val="0000FF"/>
            <w:sz w:val="28"/>
            <w:szCs w:val="28"/>
          </w:rPr>
          <w:t>сводка</w:t>
        </w:r>
      </w:hyperlink>
      <w:r w:rsidRPr="001C5320">
        <w:rPr>
          <w:sz w:val="28"/>
          <w:szCs w:val="28"/>
        </w:rPr>
        <w:t xml:space="preserve"> предложений по форме согласно Приложению 1 к настоящему Порядку. В сводке предложений указываются автор и содержание предложения, результат его рассмотрения (предполагается ли использовать данное предложение при разработке проекта правового акта или нет; в случае отказа от использования предложения указываются причины такого решения).</w:t>
      </w: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Также в сводке предложений указывается перечень организаций, которым были направлены извещения о размещении уведомления в соответствии с </w:t>
      </w:r>
      <w:hyperlink w:anchor="Par92" w:tooltip="2.1.2. Одновременно посредством электронной почты, факсимильной связи либо иным способом извещает о месте размещения уведомления организации, которые целесообразно, по мнению разработчика проекта, привлечь к подготовке проекта правового акта." w:history="1">
        <w:r w:rsidRPr="001C5320">
          <w:rPr>
            <w:color w:val="0000FF"/>
            <w:sz w:val="28"/>
            <w:szCs w:val="28"/>
          </w:rPr>
          <w:t>подпунктом 2.1.2</w:t>
        </w:r>
      </w:hyperlink>
      <w:r w:rsidRPr="001C5320">
        <w:rPr>
          <w:sz w:val="28"/>
          <w:szCs w:val="28"/>
        </w:rPr>
        <w:t xml:space="preserve"> настоящего Порядка.</w:t>
      </w:r>
    </w:p>
    <w:p w:rsidR="001C5320" w:rsidRPr="001C5320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В течение двух рабочих дней со дня рассмотрения поступивших предложений разработчик проекта правового акта принимает мотивированное решение о подготовке проекта правового акта либо об отказе от его подготовки. При отказе от подготовки проекта правового акта разработчик проекта правового акта в течение одного рабочего дня со дня принятия такого решения размещает такое мотивированное решение, подписанное </w:t>
      </w:r>
      <w:r w:rsidRPr="001C5320">
        <w:rPr>
          <w:sz w:val="28"/>
          <w:szCs w:val="28"/>
        </w:rPr>
        <w:lastRenderedPageBreak/>
        <w:t xml:space="preserve">руководителем или иным уполномоченным на то должностным лицом разработчика проекта правового акта, на официальном сайте и доводит до сведения органов и организаций, в соответствии с </w:t>
      </w:r>
      <w:hyperlink w:anchor="Par92" w:tooltip="2.1.2. Одновременно посредством электронной почты, факсимильной связи либо иным способом извещает о месте размещения уведомления организации, которые целесообразно, по мнению разработчика проекта, привлечь к подготовке проекта правового акта." w:history="1">
        <w:r w:rsidRPr="001C5320">
          <w:rPr>
            <w:color w:val="0000FF"/>
            <w:sz w:val="28"/>
            <w:szCs w:val="28"/>
          </w:rPr>
          <w:t>подпунктом 2.1.2</w:t>
        </w:r>
      </w:hyperlink>
      <w:r w:rsidRPr="001C5320">
        <w:rPr>
          <w:sz w:val="28"/>
          <w:szCs w:val="28"/>
        </w:rPr>
        <w:t xml:space="preserve"> настоящего Порядка.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C30C0B" w:rsidRDefault="001C5320" w:rsidP="00C30C0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4" w:name="Par97"/>
      <w:bookmarkEnd w:id="4"/>
      <w:r w:rsidRPr="00C30C0B">
        <w:rPr>
          <w:rFonts w:ascii="Times New Roman" w:hAnsi="Times New Roman" w:cs="Times New Roman"/>
          <w:b w:val="0"/>
          <w:sz w:val="28"/>
          <w:szCs w:val="28"/>
        </w:rPr>
        <w:t>3. Проведение публичных консультаций по обсуждению проекта</w:t>
      </w:r>
      <w:r w:rsidR="00C30C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0C0B">
        <w:rPr>
          <w:rFonts w:ascii="Times New Roman" w:hAnsi="Times New Roman" w:cs="Times New Roman"/>
          <w:b w:val="0"/>
          <w:sz w:val="28"/>
          <w:szCs w:val="28"/>
        </w:rPr>
        <w:t>правового акта и составление сводного отчета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091C6C" w:rsidRDefault="001C5320" w:rsidP="00091C6C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3.1. Для учета поступивших предложений разработчик в течение 3 рабочих дней после формирования сводки предложений проводит публичные консультации.</w:t>
      </w:r>
    </w:p>
    <w:p w:rsidR="00450B0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3.2. Для проведения публичных консультаций разработчик размещает на официальном сайте подготовленный проект нормативного правового акта, информацию о проведении публичных консультаций, сводный </w:t>
      </w:r>
      <w:hyperlink w:anchor="Par220" w:tooltip="                               Сводный отчет" w:history="1">
        <w:r w:rsidRPr="001C5320">
          <w:rPr>
            <w:color w:val="0000FF"/>
            <w:sz w:val="28"/>
            <w:szCs w:val="28"/>
          </w:rPr>
          <w:t>отчет</w:t>
        </w:r>
      </w:hyperlink>
      <w:r w:rsidRPr="001C5320">
        <w:rPr>
          <w:sz w:val="28"/>
          <w:szCs w:val="28"/>
        </w:rPr>
        <w:t xml:space="preserve"> (заполненный до графы 11) по форме согласно Приложению 2 к настоящему Порядку и сводку предложений.</w:t>
      </w:r>
    </w:p>
    <w:p w:rsidR="00450B0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3.3. Информация о проведении публичных консультаций должна содержать способ направления участниками публичных консультаций своих мнений по вопросам, обсуждаемым в ходе публичных консультаций, форму предоставления замечаний и предложений (</w:t>
      </w:r>
      <w:hyperlink w:anchor="Par600" w:tooltip="Представление" w:history="1">
        <w:r w:rsidRPr="001C5320">
          <w:rPr>
            <w:color w:val="0000FF"/>
            <w:sz w:val="28"/>
            <w:szCs w:val="28"/>
          </w:rPr>
          <w:t>Приложение 3</w:t>
        </w:r>
      </w:hyperlink>
      <w:r w:rsidRPr="001C5320">
        <w:rPr>
          <w:sz w:val="28"/>
          <w:szCs w:val="28"/>
        </w:rPr>
        <w:t xml:space="preserve"> к настоящему Порядку) и срок проведения публичных консультаций, который составляет не менее 15 календарных дней и не более 20 календарных дней со дня размещения проекта правового акта, сводного отчета и сводки предложений на официальном сайте.</w:t>
      </w:r>
    </w:p>
    <w:p w:rsidR="00450B0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3.4. Разработчик рассматривает все предложения, поступившие в установленный срок в связи с проведением публичных консультаций. В течение 5 календарных дней после окончания установленного срока проведения публичных консультаций разработчик по результатам рассмотрения составляет </w:t>
      </w:r>
      <w:hyperlink w:anchor="Par657" w:tooltip="Сводка предложений" w:history="1">
        <w:r w:rsidRPr="001C5320">
          <w:rPr>
            <w:color w:val="0000FF"/>
            <w:sz w:val="28"/>
            <w:szCs w:val="28"/>
          </w:rPr>
          <w:t>сводку</w:t>
        </w:r>
      </w:hyperlink>
      <w:r w:rsidRPr="001C5320">
        <w:rPr>
          <w:sz w:val="28"/>
          <w:szCs w:val="28"/>
        </w:rPr>
        <w:t xml:space="preserve"> предложений по форме согласно Приложению 4 к настоящему Порядку и заполняет графу 11 сводного отчета.</w:t>
      </w:r>
      <w:bookmarkStart w:id="5" w:name="Par104"/>
      <w:bookmarkEnd w:id="5"/>
    </w:p>
    <w:p w:rsidR="00450B0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3.5. При необходимости по результатам публичных консультаций разработчик дорабатывает проект правового акта и сводный отчет в срок не более 10 рабочих дней после окончания установленного срока проведения публичных консультаций.</w:t>
      </w:r>
      <w:bookmarkStart w:id="6" w:name="Par105"/>
      <w:bookmarkEnd w:id="6"/>
    </w:p>
    <w:p w:rsidR="001C5320" w:rsidRPr="001C532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3.6. Доработанные проект правового акта (с приложением пояснительной записки к нему), сводный отчет и сводки предложений разработчик в течение 3 рабочих дней размещает на официальном сайте.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C30C0B" w:rsidRDefault="001C5320" w:rsidP="001C532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30C0B">
        <w:rPr>
          <w:rFonts w:ascii="Times New Roman" w:hAnsi="Times New Roman" w:cs="Times New Roman"/>
          <w:b w:val="0"/>
          <w:sz w:val="28"/>
          <w:szCs w:val="28"/>
        </w:rPr>
        <w:t>4. Подготовка заключения об оценке регулирующего воздействия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4.1. Разработчик проекта правового акта в течение одного рабочего дня, следующего за днем истечения срока, установленного </w:t>
      </w:r>
      <w:hyperlink w:anchor="Par104" w:tooltip="3.5. При необходимости по результатам публичных консультаций разработчик дорабатывает проект правового акта и сводный отчет в срок не более 10 рабочих дней после окончания установленного срока проведения публичных консультаций." w:history="1">
        <w:r w:rsidRPr="001C5320">
          <w:rPr>
            <w:color w:val="0000FF"/>
            <w:sz w:val="28"/>
            <w:szCs w:val="28"/>
          </w:rPr>
          <w:t>пунктами 3.5</w:t>
        </w:r>
      </w:hyperlink>
      <w:r w:rsidRPr="001C5320">
        <w:rPr>
          <w:sz w:val="28"/>
          <w:szCs w:val="28"/>
        </w:rPr>
        <w:t xml:space="preserve">, </w:t>
      </w:r>
      <w:hyperlink w:anchor="Par105" w:tooltip="3.6. Доработанные проект правового акта (с приложением пояснительной записки к нему), сводный отчет и сводки предложений разработчик в течение 3 рабочих дней размещает на официальном сайте." w:history="1">
        <w:r w:rsidRPr="001C5320">
          <w:rPr>
            <w:color w:val="0000FF"/>
            <w:sz w:val="28"/>
            <w:szCs w:val="28"/>
          </w:rPr>
          <w:t>3.6</w:t>
        </w:r>
      </w:hyperlink>
      <w:r w:rsidRPr="001C5320">
        <w:rPr>
          <w:sz w:val="28"/>
          <w:szCs w:val="28"/>
        </w:rPr>
        <w:t xml:space="preserve"> настоящего Порядка, направляет в уполномоченный орган проект правового акта с приложением сводного отчета и сводок предложений для подготовки заключения ОРВ.</w:t>
      </w:r>
    </w:p>
    <w:p w:rsidR="00450B0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 xml:space="preserve">4.2. </w:t>
      </w:r>
      <w:hyperlink w:anchor="Par697" w:tooltip="                                   ФОРМА" w:history="1">
        <w:r w:rsidRPr="001C5320">
          <w:rPr>
            <w:color w:val="0000FF"/>
            <w:sz w:val="28"/>
            <w:szCs w:val="28"/>
          </w:rPr>
          <w:t>Заключение</w:t>
        </w:r>
      </w:hyperlink>
      <w:r w:rsidRPr="001C5320">
        <w:rPr>
          <w:sz w:val="28"/>
          <w:szCs w:val="28"/>
        </w:rPr>
        <w:t xml:space="preserve"> об ОРВ по форме согласно Приложению 5 к настоящему Порядку проекта правового акта (далее - заключение) подготавливает уполномоченный орган. Заключение должно быть мотивированным и содержать выводы о соблюдении разработчиком процедуры проведения оценки регулирующего воздействия проектов нормативных правовых актов, установленной настоящим Порядком, а также обоснованность результатов оценки регулирующего воздействия проекта нормативного правового акта, полученных разработчиком.</w:t>
      </w:r>
      <w:bookmarkStart w:id="7" w:name="Par111"/>
      <w:bookmarkEnd w:id="7"/>
    </w:p>
    <w:p w:rsidR="00450B00" w:rsidRDefault="001C5320" w:rsidP="00450B0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4.3. При подготовке заключения уполномоченный орган проводит предварительное рассмотрение проектов правовых актов, сводных отчетов, сводок предложений, поступивших от разработчика.</w:t>
      </w:r>
      <w:bookmarkStart w:id="8" w:name="Par112"/>
      <w:bookmarkEnd w:id="8"/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4.4. Уполномоченный орган дает заключение в срок не более 5 рабочих дней со дня поступления проекта правового акта, сводного отчета и сводок предложений в уполномоченный орган.</w:t>
      </w:r>
      <w:bookmarkStart w:id="9" w:name="Par113"/>
      <w:bookmarkEnd w:id="9"/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4.5. В целях подготовки заключения уполномоченный орган проводит анализ документов, указанных в </w:t>
      </w:r>
      <w:hyperlink w:anchor="Par112" w:tooltip="4.4. Уполномоченный орган дает заключение в срок не более 5 рабочих дней со дня поступления проекта правового акта, сводного отчета и сводок предложений в уполномоченный орган." w:history="1">
        <w:r w:rsidRPr="001C5320">
          <w:rPr>
            <w:color w:val="0000FF"/>
            <w:sz w:val="28"/>
            <w:szCs w:val="28"/>
          </w:rPr>
          <w:t>пункте 4.4</w:t>
        </w:r>
      </w:hyperlink>
      <w:r w:rsidRPr="001C5320">
        <w:rPr>
          <w:sz w:val="28"/>
          <w:szCs w:val="28"/>
        </w:rPr>
        <w:t xml:space="preserve"> настоящего Порядка, на предмет: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соблюдения</w:t>
      </w:r>
      <w:proofErr w:type="gramEnd"/>
      <w:r w:rsidRPr="001C5320">
        <w:rPr>
          <w:sz w:val="28"/>
          <w:szCs w:val="28"/>
        </w:rPr>
        <w:t xml:space="preserve"> либо несоблюдения разработчиком проекта правового акта порядка проведения ОРВ;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наличия</w:t>
      </w:r>
      <w:proofErr w:type="gramEnd"/>
      <w:r w:rsidRPr="001C5320">
        <w:rPr>
          <w:sz w:val="28"/>
          <w:szCs w:val="28"/>
        </w:rPr>
        <w:t xml:space="preserve"> либо отсутствия положений, вводящих избыточные обязанности, запреты и ограничения для субъектов предпринимательской и иной экономической деятельности, субъектов инвестиционной деятельности, или способствующих их введению;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наличия</w:t>
      </w:r>
      <w:proofErr w:type="gramEnd"/>
      <w:r w:rsidRPr="001C5320">
        <w:rPr>
          <w:sz w:val="28"/>
          <w:szCs w:val="28"/>
        </w:rPr>
        <w:t xml:space="preserve"> либо отсутствия положений, способствующих возникновению необоснованных расходов у субъектов предпринимательской и иной экономической деятельности, субъектов инвестиционной деятельности, а также бюджета муниципального округа;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обоснованности</w:t>
      </w:r>
      <w:proofErr w:type="gramEnd"/>
      <w:r w:rsidRPr="001C5320">
        <w:rPr>
          <w:sz w:val="28"/>
          <w:szCs w:val="28"/>
        </w:rPr>
        <w:t xml:space="preserve"> (необоснованности) отклонения разработчиком проекта правового акта внесенных в рамках публичных консультаций замечаний и предложений участниками публичных консультаций.</w:t>
      </w:r>
    </w:p>
    <w:p w:rsidR="001C5320" w:rsidRPr="001C5320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4.6. В случае выявления уполномоченным органом по результатам анализа, предусмотренного </w:t>
      </w:r>
      <w:hyperlink w:anchor="Par113" w:tooltip="4.5. В целях подготовки заключения уполномоченный орган проводит анализ документов, указанных в пункте 4.4 настоящего Порядка, на предмет:" w:history="1">
        <w:r w:rsidRPr="001C5320">
          <w:rPr>
            <w:color w:val="0000FF"/>
            <w:sz w:val="28"/>
            <w:szCs w:val="28"/>
          </w:rPr>
          <w:t>пунктом 4.5</w:t>
        </w:r>
      </w:hyperlink>
      <w:r w:rsidRPr="001C5320">
        <w:rPr>
          <w:sz w:val="28"/>
          <w:szCs w:val="28"/>
        </w:rPr>
        <w:t xml:space="preserve"> настоящего Порядка, в проекте правового акта положений, вводящих избыточные обязанности, запреты и ограничения для субъектов предпринимательской и иной экономической деятельности, субъектов инвестиционной деятельности, или способствующих их введению, положений, способствующих возникновению необоснованных расходов у субъектов предпринимательской и иной экономической деятельности, субъектов инвестиционной деятельности, а также бюджета муниципального округа, несоблюдения разработчиком проекта правового акта порядка проведения публичных консультаций, необоснованного отклонения разработчиком проекта правового акта замечаний и предложений участников публичных консультаций, уполномоченный орган составляет отрицательное заключение, которое в пределах срока, указанного в </w:t>
      </w:r>
      <w:hyperlink w:anchor="Par112" w:tooltip="4.4. Уполномоченный орган дает заключение в срок не более 5 рабочих дней со дня поступления проекта правового акта, сводного отчета и сводок предложений в уполномоченный орган." w:history="1">
        <w:r w:rsidRPr="001C5320">
          <w:rPr>
            <w:color w:val="0000FF"/>
            <w:sz w:val="28"/>
            <w:szCs w:val="28"/>
          </w:rPr>
          <w:t>пункте 4.4</w:t>
        </w:r>
      </w:hyperlink>
      <w:r w:rsidRPr="001C5320">
        <w:rPr>
          <w:sz w:val="28"/>
          <w:szCs w:val="28"/>
        </w:rPr>
        <w:t xml:space="preserve"> настоящего Порядка, направляется разработчику проекта правового акта для устранения замечаний, изложенных в заключении.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4.7. При получении разработчиком проекта правового акта </w:t>
      </w:r>
      <w:r w:rsidRPr="001C5320">
        <w:rPr>
          <w:sz w:val="28"/>
          <w:szCs w:val="28"/>
        </w:rPr>
        <w:lastRenderedPageBreak/>
        <w:t xml:space="preserve">отрицательного заключения уполномоченного органа (за исключением отрицательного заключения с указанием на нарушения порядка проведения ОРВ) разработчик проекта правового акта в срок, не превышающий 10 календарных дней с даты поступления отрицательного заключения, обеспечивает устранение замечаний, изложенных в отрицательном заключении, и представляет повторно в уполномоченный орган доработанный проект правового акта для рассмотрения в порядке, предусмотренном </w:t>
      </w:r>
      <w:hyperlink w:anchor="Par111" w:tooltip="4.3. При подготовке заключения уполномоченный орган проводит предварительное рассмотрение проектов правовых актов, сводных отчетов, сводок предложений, поступивших от разработчика." w:history="1">
        <w:r w:rsidRPr="001C5320">
          <w:rPr>
            <w:color w:val="0000FF"/>
            <w:sz w:val="28"/>
            <w:szCs w:val="28"/>
          </w:rPr>
          <w:t>пунктами 4.3</w:t>
        </w:r>
      </w:hyperlink>
      <w:r w:rsidRPr="001C5320">
        <w:rPr>
          <w:sz w:val="28"/>
          <w:szCs w:val="28"/>
        </w:rPr>
        <w:t xml:space="preserve"> - </w:t>
      </w:r>
      <w:hyperlink w:anchor="Par113" w:tooltip="4.5. В целях подготовки заключения уполномоченный орган проводит анализ документов, указанных в пункте 4.4 настоящего Порядка, на предмет:" w:history="1">
        <w:r w:rsidRPr="001C5320">
          <w:rPr>
            <w:color w:val="0000FF"/>
            <w:sz w:val="28"/>
            <w:szCs w:val="28"/>
          </w:rPr>
          <w:t>4.5</w:t>
        </w:r>
      </w:hyperlink>
      <w:r w:rsidRPr="001C5320">
        <w:rPr>
          <w:sz w:val="28"/>
          <w:szCs w:val="28"/>
        </w:rPr>
        <w:t xml:space="preserve"> настоящего Порядка.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4.8. В случае если уполномоченным органом выявлено нарушение порядка проведения публичных консультаций, проект правового акта подлежит повторной процедуре проведения публичных консультаций в порядке и в сроки, установленные </w:t>
      </w:r>
      <w:hyperlink w:anchor="Par97" w:tooltip="3. Проведение публичных консультаций по обсуждению проекта" w:history="1">
        <w:r w:rsidRPr="001C5320">
          <w:rPr>
            <w:color w:val="0000FF"/>
            <w:sz w:val="28"/>
            <w:szCs w:val="28"/>
          </w:rPr>
          <w:t>разделом 3</w:t>
        </w:r>
      </w:hyperlink>
      <w:r w:rsidRPr="001C5320">
        <w:rPr>
          <w:sz w:val="28"/>
          <w:szCs w:val="28"/>
        </w:rPr>
        <w:t xml:space="preserve"> настоящего Порядка.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Общий срок устранения нарушений порядка проведения публичных консультаций не должен превышать 20 календарных дней.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Срок подготовки заключения уполномоченным органом по результатам повторной ОРВ не должен превышать 5 рабочих дней в порядке, предусмотренном настоящим разделом.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Разработчик проекта правового акта, несогласный с выводом о несоблюдении разработчиком проекта правового акта установленных настоящим Порядком процедур проведения оценки регулирующего воздействия и (или) о наличии в проекте акта положений, предусмотренных </w:t>
      </w:r>
      <w:hyperlink w:anchor="Par57" w:tooltip="1. Общие положения" w:history="1">
        <w:r w:rsidRPr="001C5320">
          <w:rPr>
            <w:color w:val="0000FF"/>
            <w:sz w:val="28"/>
            <w:szCs w:val="28"/>
          </w:rPr>
          <w:t>пунктом 1</w:t>
        </w:r>
      </w:hyperlink>
      <w:r w:rsidRPr="001C5320">
        <w:rPr>
          <w:sz w:val="28"/>
          <w:szCs w:val="28"/>
        </w:rPr>
        <w:t xml:space="preserve"> настоящего Порядка, сделанным уполномоченным органом в заключении, в течение 10 рабочих дней со дня получения заключения готовит мотивированное обоснование соблюдения разработчиком проекта правового акта установленных настоящим Порядком процедур проведения оценки регулирующего воздействия и (или) об отсутствии в проекте акта положений, предусмотренных </w:t>
      </w:r>
      <w:hyperlink w:anchor="Par57" w:tooltip="1. Общие положения" w:history="1">
        <w:r w:rsidRPr="001C5320">
          <w:rPr>
            <w:color w:val="0000FF"/>
            <w:sz w:val="28"/>
            <w:szCs w:val="28"/>
          </w:rPr>
          <w:t>пунктом 1</w:t>
        </w:r>
      </w:hyperlink>
      <w:r w:rsidRPr="001C5320">
        <w:rPr>
          <w:sz w:val="28"/>
          <w:szCs w:val="28"/>
        </w:rPr>
        <w:t xml:space="preserve"> настоящего Порядка, которое подписывается руководителем или иным уполномоченным на то должностным лицом разработчика проекта акта (далее - обоснование), и направляет его в уполномоченный орган вместе с заключением.</w:t>
      </w:r>
    </w:p>
    <w:p w:rsidR="001C5320" w:rsidRPr="001C5320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При наличии неурегулированных разногласий между разработчиком проекта правового акта и уполномоченным органом вопрос о несоблюдении разработчиком проекта правового акта установленных настоящим Порядком процедур проведения оценки регулирующего воздействия и (или) о наличии в проекте акта положений, предусмотренных </w:t>
      </w:r>
      <w:hyperlink w:anchor="Par57" w:tooltip="1. Общие положения" w:history="1">
        <w:r w:rsidRPr="001C5320">
          <w:rPr>
            <w:color w:val="0000FF"/>
            <w:sz w:val="28"/>
            <w:szCs w:val="28"/>
          </w:rPr>
          <w:t>пунктом 1</w:t>
        </w:r>
      </w:hyperlink>
      <w:r w:rsidRPr="001C5320">
        <w:rPr>
          <w:sz w:val="28"/>
          <w:szCs w:val="28"/>
        </w:rPr>
        <w:t xml:space="preserve"> настоящего Порядка, выносится на рассмотрение рабочей группы по оценке регулирующего воздействия проектов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устанавливающих новые или изменяющих ранее предусмотренные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экспертизе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 (далее - рабочая группа).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Решение рабочей группы, принятое не позднее 15 календарных дней со дня поступления в уполномоченный орган обоснования, обязательно к исполнению разработчиком проекта правового акта и уполномоченным органом.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В случае если рабочей группой вынесено решение о несоблюдении разработчиком проекта правового акта процедур проведения оценки регулирующего воздействия, установленных настоящим Порядком, и (или) о наличии в проекте правового акта положений, предусмотренных </w:t>
      </w:r>
      <w:hyperlink w:anchor="Par57" w:tooltip="1. Общие положения" w:history="1">
        <w:r w:rsidRPr="001C5320">
          <w:rPr>
            <w:color w:val="0000FF"/>
            <w:sz w:val="28"/>
            <w:szCs w:val="28"/>
          </w:rPr>
          <w:t>пунктом 1</w:t>
        </w:r>
      </w:hyperlink>
      <w:r w:rsidRPr="001C5320">
        <w:rPr>
          <w:sz w:val="28"/>
          <w:szCs w:val="28"/>
        </w:rPr>
        <w:t xml:space="preserve"> настоящего Порядка, и необходимости устранения выявленных замечаний, разработчик проекта правового акта в течение 15 календарных дней со дня вынесения такого решения устраняет выявленные замечания и (или) дорабатывает проект правового акта. В течение двух рабочих дней со дня проведения процедур оценки регулирующего воздействия, установленных настоящим Порядком, и (или) доработки проекта акта разработчик проекта правового акта направляет в уполномоченный орган доработанный проект правового акта и сводный отчет, а также размещает указанные документы на официальном сайте.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В случае если рабочей группой вынесено решение о соблюдении разработчиком проекта акта установленных настоящим Порядком процедур проведения оценки регулирующего воздействия и (или) об отсутствии в проекте акта положений, предусмотренных </w:t>
      </w:r>
      <w:hyperlink w:anchor="Par57" w:tooltip="1. Общие положения" w:history="1">
        <w:r w:rsidRPr="001C5320">
          <w:rPr>
            <w:color w:val="0000FF"/>
            <w:sz w:val="28"/>
            <w:szCs w:val="28"/>
          </w:rPr>
          <w:t>пунктом 1</w:t>
        </w:r>
      </w:hyperlink>
      <w:r w:rsidRPr="001C5320">
        <w:rPr>
          <w:sz w:val="28"/>
          <w:szCs w:val="28"/>
        </w:rPr>
        <w:t xml:space="preserve"> настоящего Порядка, уполномоченный орган в течение 5 рабочих дней со дня вынесения такого решения в соответствии с </w:t>
      </w:r>
      <w:hyperlink w:anchor="Par128" w:tooltip="4.9. При соблюдении разработчиком проекта правового акта порядка проведения публичных консультаций, отсутствии положений, вводящих избыточные обязанности, запреты и ограничения для субъектов предпринимательской и иной экономической деятельности, субъектов инве" w:history="1">
        <w:r w:rsidRPr="001C5320">
          <w:rPr>
            <w:color w:val="0000FF"/>
            <w:sz w:val="28"/>
            <w:szCs w:val="28"/>
          </w:rPr>
          <w:t>пунктом 4.9</w:t>
        </w:r>
      </w:hyperlink>
      <w:r w:rsidRPr="001C5320">
        <w:rPr>
          <w:sz w:val="28"/>
          <w:szCs w:val="28"/>
        </w:rPr>
        <w:t xml:space="preserve"> настоящего Порядка направляет его разработчику проекта правового акта.</w:t>
      </w:r>
      <w:bookmarkStart w:id="10" w:name="Par128"/>
      <w:bookmarkEnd w:id="10"/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4.9. При соблюдении разработчиком проекта правового акта порядка проведения публичных консультаций, отсутствии положений, вводящих избыточные обязанности, запреты и ограничения для субъектов предпринимательской и иной экономической деятельности, субъектов инвестиционной деятельности, или способствующих их введению, положений, способствующих возникновению необоснованных расходов субъектов предпринимательской и иной экономической деятельности, субъектов инвестиционной деятельности, а также бюджета муниципального округа, обоснованного отклонения разработчиком проекта правового акта замечаний и предложений, внесенных в рамках публичных консультаций, уполномоченный орган составляет положительное заключение, которое в пределах срока, указанного в </w:t>
      </w:r>
      <w:hyperlink w:anchor="Par112" w:tooltip="4.4. Уполномоченный орган дает заключение в срок не более 5 рабочих дней со дня поступления проекта правового акта, сводного отчета и сводок предложений в уполномоченный орган." w:history="1">
        <w:r w:rsidRPr="001C5320">
          <w:rPr>
            <w:color w:val="0000FF"/>
            <w:sz w:val="28"/>
            <w:szCs w:val="28"/>
          </w:rPr>
          <w:t>пункте 4.4</w:t>
        </w:r>
      </w:hyperlink>
      <w:r w:rsidRPr="001C5320">
        <w:rPr>
          <w:sz w:val="28"/>
          <w:szCs w:val="28"/>
        </w:rPr>
        <w:t xml:space="preserve"> настоящего Порядка направляет его разработчику проекта правового акта.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4.10. Разработчик проекта правового акта в течение 3 рабочих дней со дня получения положительного заключения уполномоченного органа направляет проект правового акта, получивший положительное заключение уполномоченного органа, сводки предложений и сводный отчет, заключение уполномоченного органа в правовой отдел администрации муниципального округа для проведения юридической и антикоррупционной экспертизы.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4.11. Проекты правовых актов, в отношении которых не проводится ОРВ, до их направления на правовую, антикоррупционную и </w:t>
      </w:r>
      <w:r w:rsidRPr="001C5320">
        <w:rPr>
          <w:sz w:val="28"/>
          <w:szCs w:val="28"/>
        </w:rPr>
        <w:lastRenderedPageBreak/>
        <w:t>делопроизводственную экспертизу, направляются в уполномоченный орган для проставления отметки об отсутствии необходимости прохождения ОРВ.</w:t>
      </w:r>
    </w:p>
    <w:p w:rsidR="00103833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4.12. Разработчик проекта правового акта в течение 5 рабочих дней со дня издания правового акта обеспечивает его размещение на официальном сайте.</w:t>
      </w:r>
    </w:p>
    <w:p w:rsidR="001C5320" w:rsidRPr="001C5320" w:rsidRDefault="001C5320" w:rsidP="00103833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4.13. Уполномоченный орган ежегодно, не позднее 15 февраля года, следующего за отчетным, подготавливает информацию о результатах проведения ОРВ за отчетный год и направляет ее на рассмотрение главе муниципального округа, а также обеспечивает ее размещение на официальном сайте.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03833">
      <w:pPr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103833" w:rsidRDefault="00103833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</w:p>
    <w:p w:rsidR="002872D7" w:rsidRDefault="002872D7" w:rsidP="001C532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0E0AEF" w:rsidRDefault="000E0AEF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0E0AEF" w:rsidRDefault="000E0AEF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t>Приложение 1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оценки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регулирующего</w:t>
      </w:r>
      <w:proofErr w:type="gramEnd"/>
      <w:r w:rsidRPr="001C5320">
        <w:rPr>
          <w:sz w:val="28"/>
          <w:szCs w:val="28"/>
        </w:rPr>
        <w:t xml:space="preserve"> воздействия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проектов</w:t>
      </w:r>
      <w:proofErr w:type="gramEnd"/>
      <w:r w:rsidRPr="001C5320">
        <w:rPr>
          <w:sz w:val="28"/>
          <w:szCs w:val="28"/>
        </w:rPr>
        <w:t xml:space="preserve"> нормативных правовых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актов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устанавливающих</w:t>
      </w:r>
      <w:proofErr w:type="gramEnd"/>
      <w:r w:rsidRPr="001C5320">
        <w:rPr>
          <w:sz w:val="28"/>
          <w:szCs w:val="28"/>
        </w:rPr>
        <w:t xml:space="preserve"> новые или изменяющих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ранее</w:t>
      </w:r>
      <w:proofErr w:type="gramEnd"/>
      <w:r w:rsidRPr="001C5320">
        <w:rPr>
          <w:sz w:val="28"/>
          <w:szCs w:val="28"/>
        </w:rPr>
        <w:t xml:space="preserve"> предусмотренные нормативными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правовыми</w:t>
      </w:r>
      <w:proofErr w:type="gramEnd"/>
      <w:r w:rsidRPr="001C5320">
        <w:rPr>
          <w:sz w:val="28"/>
          <w:szCs w:val="28"/>
        </w:rPr>
        <w:t xml:space="preserve"> актами обязательные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требования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предпринимательской</w:t>
      </w:r>
      <w:proofErr w:type="gramEnd"/>
      <w:r w:rsidRPr="001C5320">
        <w:rPr>
          <w:sz w:val="28"/>
          <w:szCs w:val="28"/>
        </w:rPr>
        <w:t xml:space="preserve"> и иной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экономической</w:t>
      </w:r>
      <w:proofErr w:type="gramEnd"/>
      <w:r w:rsidRPr="001C5320">
        <w:rPr>
          <w:sz w:val="28"/>
          <w:szCs w:val="28"/>
        </w:rPr>
        <w:t xml:space="preserve"> деятельности,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обязанности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инвестиционной</w:t>
      </w:r>
      <w:proofErr w:type="gramEnd"/>
      <w:r w:rsidRPr="001C5320">
        <w:rPr>
          <w:sz w:val="28"/>
          <w:szCs w:val="28"/>
        </w:rPr>
        <w:t xml:space="preserve">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bookmarkStart w:id="11" w:name="Par159"/>
      <w:bookmarkEnd w:id="11"/>
      <w:r w:rsidRPr="001C5320">
        <w:rPr>
          <w:sz w:val="28"/>
          <w:szCs w:val="28"/>
        </w:rPr>
        <w:t>Сводка предложений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по</w:t>
      </w:r>
      <w:proofErr w:type="gramEnd"/>
      <w:r w:rsidRPr="001C5320">
        <w:rPr>
          <w:sz w:val="28"/>
          <w:szCs w:val="28"/>
        </w:rPr>
        <w:t xml:space="preserve"> результатам рассмотрения уведомления о подготовке проекта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_______________________________________________________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(</w:t>
      </w:r>
      <w:proofErr w:type="gramStart"/>
      <w:r w:rsidRPr="001C5320">
        <w:rPr>
          <w:sz w:val="28"/>
          <w:szCs w:val="28"/>
        </w:rPr>
        <w:t>вид</w:t>
      </w:r>
      <w:proofErr w:type="gramEnd"/>
      <w:r w:rsidRPr="001C5320">
        <w:rPr>
          <w:sz w:val="28"/>
          <w:szCs w:val="28"/>
        </w:rPr>
        <w:t>, наименование проекта нормативного правового акта)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381"/>
        <w:gridCol w:w="3795"/>
      </w:tblGrid>
      <w:tr w:rsidR="001C5320" w:rsidRPr="001C5320" w:rsidTr="00702CB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Содержание предложения по предлагаемому правовому регулированию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органа, организации, представивших предложение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Результат рассмотрения (предполагается ли использовать предложение либо обоснование об отказе его использования)</w:t>
            </w:r>
          </w:p>
        </w:tc>
      </w:tr>
      <w:tr w:rsidR="001C5320" w:rsidRPr="001C5320" w:rsidTr="00702CB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3</w:t>
            </w:r>
          </w:p>
        </w:tc>
      </w:tr>
      <w:tr w:rsidR="001C5320" w:rsidRPr="001C5320" w:rsidTr="00702CB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1. Предложение 1</w:t>
            </w:r>
          </w:p>
        </w:tc>
      </w:tr>
      <w:tr w:rsidR="001C5320" w:rsidRPr="001C5320" w:rsidTr="00702CB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702CB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2. Предложение 2</w:t>
            </w:r>
          </w:p>
        </w:tc>
      </w:tr>
      <w:tr w:rsidR="001C5320" w:rsidRPr="001C5320" w:rsidTr="00702CB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outlineLvl w:val="2"/>
        <w:rPr>
          <w:sz w:val="28"/>
          <w:szCs w:val="28"/>
        </w:rPr>
      </w:pPr>
      <w:r w:rsidRPr="001C5320">
        <w:rPr>
          <w:sz w:val="28"/>
          <w:szCs w:val="28"/>
        </w:rPr>
        <w:t>Перечень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органов</w:t>
      </w:r>
      <w:proofErr w:type="gramEnd"/>
      <w:r w:rsidRPr="001C5320">
        <w:rPr>
          <w:sz w:val="28"/>
          <w:szCs w:val="28"/>
        </w:rPr>
        <w:t xml:space="preserve"> и организаций, которые принимали участие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в</w:t>
      </w:r>
      <w:proofErr w:type="gramEnd"/>
      <w:r w:rsidRPr="001C5320">
        <w:rPr>
          <w:sz w:val="28"/>
          <w:szCs w:val="28"/>
        </w:rPr>
        <w:t xml:space="preserve"> проведении публичных консультаций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814"/>
        <w:gridCol w:w="2154"/>
        <w:gridCol w:w="2665"/>
      </w:tblGrid>
      <w:tr w:rsidR="001C5320" w:rsidRPr="001C5320" w:rsidTr="007205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702CB3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1C5320">
              <w:rPr>
                <w:sz w:val="28"/>
                <w:szCs w:val="28"/>
              </w:rPr>
              <w:t>п</w:t>
            </w:r>
            <w:proofErr w:type="gramEnd"/>
            <w:r w:rsidRPr="001C5320">
              <w:rPr>
                <w:sz w:val="28"/>
                <w:szCs w:val="28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Наименование организации </w:t>
            </w:r>
            <w:hyperlink w:anchor="Par199" w:tooltip="&lt;*&gt; В случае отсутствия предложений в графе указать: предложения по проекту нормативного правового акта не поступали (отсутствуют)." w:history="1">
              <w:r w:rsidRPr="001C5320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Ф.И.О. контактного лица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Номер контактного телефона, адрес электронной почты</w:t>
            </w:r>
          </w:p>
        </w:tc>
      </w:tr>
      <w:tr w:rsidR="001C5320" w:rsidRPr="001C5320" w:rsidTr="007205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Руководитель органа-разработчика Подпись __________</w:t>
      </w:r>
    </w:p>
    <w:p w:rsidR="001C5320" w:rsidRPr="001C5320" w:rsidRDefault="001C5320" w:rsidP="001C532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____ _____________ 20___ г.</w:t>
      </w:r>
    </w:p>
    <w:p w:rsidR="001C5320" w:rsidRPr="001C5320" w:rsidRDefault="001C5320" w:rsidP="001C532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--------------------------------</w:t>
      </w:r>
    </w:p>
    <w:p w:rsidR="001C5320" w:rsidRPr="001C5320" w:rsidRDefault="001C5320" w:rsidP="001C5320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2" w:name="Par199"/>
      <w:bookmarkEnd w:id="12"/>
      <w:r w:rsidRPr="001C5320">
        <w:rPr>
          <w:sz w:val="28"/>
          <w:szCs w:val="28"/>
        </w:rPr>
        <w:t>&lt;*&gt; В случае отсутствия предложений в графе указать: предложения по проекту нормативного правового акта не поступали (отсутствуют).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Default="007C6A6E" w:rsidP="001C5320">
      <w:pPr>
        <w:pStyle w:val="ConsPlusNormal"/>
        <w:jc w:val="both"/>
        <w:rPr>
          <w:sz w:val="28"/>
          <w:szCs w:val="28"/>
        </w:rPr>
      </w:pPr>
    </w:p>
    <w:p w:rsidR="007C6A6E" w:rsidRPr="001C5320" w:rsidRDefault="007C6A6E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2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оценки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регулирующего</w:t>
      </w:r>
      <w:proofErr w:type="gramEnd"/>
      <w:r w:rsidRPr="001C5320">
        <w:rPr>
          <w:sz w:val="28"/>
          <w:szCs w:val="28"/>
        </w:rPr>
        <w:t xml:space="preserve"> воздействия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проектов</w:t>
      </w:r>
      <w:proofErr w:type="gramEnd"/>
      <w:r w:rsidRPr="001C5320">
        <w:rPr>
          <w:sz w:val="28"/>
          <w:szCs w:val="28"/>
        </w:rPr>
        <w:t xml:space="preserve"> нормативных правовых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актов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устанавливающих</w:t>
      </w:r>
      <w:proofErr w:type="gramEnd"/>
      <w:r w:rsidRPr="001C5320">
        <w:rPr>
          <w:sz w:val="28"/>
          <w:szCs w:val="28"/>
        </w:rPr>
        <w:t xml:space="preserve"> новые или изменяющих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ранее</w:t>
      </w:r>
      <w:proofErr w:type="gramEnd"/>
      <w:r w:rsidRPr="001C5320">
        <w:rPr>
          <w:sz w:val="28"/>
          <w:szCs w:val="28"/>
        </w:rPr>
        <w:t xml:space="preserve"> предусмотренные нормативными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правовыми</w:t>
      </w:r>
      <w:proofErr w:type="gramEnd"/>
      <w:r w:rsidRPr="001C5320">
        <w:rPr>
          <w:sz w:val="28"/>
          <w:szCs w:val="28"/>
        </w:rPr>
        <w:t xml:space="preserve"> актами обязательные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требования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предпринимательской</w:t>
      </w:r>
      <w:proofErr w:type="gramEnd"/>
      <w:r w:rsidRPr="001C5320">
        <w:rPr>
          <w:sz w:val="28"/>
          <w:szCs w:val="28"/>
        </w:rPr>
        <w:t xml:space="preserve"> и иной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экономической</w:t>
      </w:r>
      <w:proofErr w:type="gramEnd"/>
      <w:r w:rsidRPr="001C5320">
        <w:rPr>
          <w:sz w:val="28"/>
          <w:szCs w:val="28"/>
        </w:rPr>
        <w:t xml:space="preserve"> деятельности,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обязанности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инвестиционной</w:t>
      </w:r>
      <w:proofErr w:type="gramEnd"/>
      <w:r w:rsidRPr="001C5320">
        <w:rPr>
          <w:sz w:val="28"/>
          <w:szCs w:val="28"/>
        </w:rPr>
        <w:t xml:space="preserve">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ar220"/>
      <w:bookmarkEnd w:id="13"/>
      <w:r w:rsidRPr="001C5320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результатах проведения оценки регулирующего воздействия</w:t>
      </w: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</w:t>
      </w:r>
      <w:proofErr w:type="spellStart"/>
      <w:r w:rsidRPr="001C532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устанавливающего</w:t>
      </w: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новые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или изменяющего ранее предусмотренные нормативными</w:t>
      </w: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правовыми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актами обязательные требования для субъектов</w:t>
      </w: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предпринимательской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деятельности,</w:t>
      </w:r>
    </w:p>
    <w:p w:rsidR="001C5320" w:rsidRPr="001C5320" w:rsidRDefault="001C5320" w:rsidP="007C6A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субъектов инвестиционной деятельности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1C5320" w:rsidRPr="001C5320" w:rsidRDefault="00702CB3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C6A6E" w:rsidRPr="001C5320">
        <w:rPr>
          <w:rFonts w:ascii="Times New Roman" w:hAnsi="Times New Roman" w:cs="Times New Roman"/>
          <w:sz w:val="28"/>
          <w:szCs w:val="28"/>
        </w:rPr>
        <w:t>Отдел, органы администрации -</w:t>
      </w:r>
      <w:r w:rsidR="001C5320" w:rsidRPr="001C5320">
        <w:rPr>
          <w:rFonts w:ascii="Times New Roman" w:hAnsi="Times New Roman" w:cs="Times New Roman"/>
          <w:sz w:val="28"/>
          <w:szCs w:val="28"/>
        </w:rPr>
        <w:t xml:space="preserve"> разработчик проекта нормативного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акта, устанавливающего новые или изменяющего ранее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="007C6A6E" w:rsidRPr="001C5320">
        <w:rPr>
          <w:rFonts w:ascii="Times New Roman" w:hAnsi="Times New Roman" w:cs="Times New Roman"/>
          <w:sz w:val="28"/>
          <w:szCs w:val="28"/>
        </w:rPr>
        <w:t>предусмотренные нормативными</w:t>
      </w:r>
      <w:r w:rsidRPr="001C5320">
        <w:rPr>
          <w:rFonts w:ascii="Times New Roman" w:hAnsi="Times New Roman" w:cs="Times New Roman"/>
          <w:sz w:val="28"/>
          <w:szCs w:val="28"/>
        </w:rPr>
        <w:t xml:space="preserve"> правовыми актами обязательные требования для</w:t>
      </w:r>
      <w:r w:rsidR="007C6A6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субъектов предпринимательской и иной экономической деятельности,</w:t>
      </w:r>
      <w:r w:rsidR="007C6A6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обязанности для субъектов инвестиционной деятельности (далее соответственно</w:t>
      </w:r>
      <w:r w:rsidR="007C6A6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- разработчик проекта правового акта, проект правового акта):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полное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и краткое наименования, если есть)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1.2. Вид и наименование проекта правового акта: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1.3. Предполагаемая дата вступления в силу нормативного правового акта,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="007C6A6E" w:rsidRPr="001C5320">
        <w:rPr>
          <w:rFonts w:ascii="Times New Roman" w:hAnsi="Times New Roman" w:cs="Times New Roman"/>
          <w:sz w:val="28"/>
          <w:szCs w:val="28"/>
        </w:rPr>
        <w:t>устанавливающего новые</w:t>
      </w:r>
      <w:r w:rsidRPr="001C5320">
        <w:rPr>
          <w:rFonts w:ascii="Times New Roman" w:hAnsi="Times New Roman" w:cs="Times New Roman"/>
          <w:sz w:val="28"/>
          <w:szCs w:val="28"/>
        </w:rPr>
        <w:t xml:space="preserve"> или изменяющего ранее предусмотренные нормативными</w:t>
      </w:r>
      <w:r w:rsidR="007C6A6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правовыми актами обязательные требования для субъектов предпринимательской</w:t>
      </w:r>
      <w:r w:rsidR="007C6A6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 иной экономической деятельности, обязанности для субъектов инвестиционной</w:t>
      </w:r>
      <w:r w:rsidR="007C6A6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деятельности (далее - нормативный правовой акт):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указывается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дата; если положения вводятся в действие в разное время,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это указывается в </w:t>
      </w:r>
      <w:hyperlink w:anchor="Par531" w:tooltip="    10.  Оценка  необходимости  установления  переходного  периода  и (или)" w:history="1">
        <w:r w:rsidRPr="001C5320">
          <w:rPr>
            <w:rFonts w:ascii="Times New Roman" w:hAnsi="Times New Roman" w:cs="Times New Roman"/>
            <w:color w:val="0000FF"/>
            <w:sz w:val="28"/>
            <w:szCs w:val="28"/>
          </w:rPr>
          <w:t>разделе 10</w:t>
        </w:r>
      </w:hyperlink>
      <w:r w:rsidRPr="001C5320">
        <w:rPr>
          <w:rFonts w:ascii="Times New Roman" w:hAnsi="Times New Roman" w:cs="Times New Roman"/>
          <w:sz w:val="28"/>
          <w:szCs w:val="28"/>
        </w:rPr>
        <w:t>)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1.4. Краткое описание проблемы, на решение которой направлено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lastRenderedPageBreak/>
        <w:t>предлагаемое правовое регулирование: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1.5. Краткое описание целей предлагаемого правового регулирования: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1.6. Краткое описание содержания предлагаемого правового регулирования: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702C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1.7. Срок, </w:t>
      </w:r>
      <w:r w:rsidR="00702CB3">
        <w:rPr>
          <w:rFonts w:ascii="Times New Roman" w:hAnsi="Times New Roman" w:cs="Times New Roman"/>
          <w:sz w:val="28"/>
          <w:szCs w:val="28"/>
        </w:rPr>
        <w:t xml:space="preserve">в </w:t>
      </w:r>
      <w:r w:rsidRPr="001C5320">
        <w:rPr>
          <w:rFonts w:ascii="Times New Roman" w:hAnsi="Times New Roman" w:cs="Times New Roman"/>
          <w:sz w:val="28"/>
          <w:szCs w:val="28"/>
        </w:rPr>
        <w:t>течение которого принимались предложения в связи с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размещением уведомления о подготовке проекта правового акта: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начало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: </w:t>
      </w:r>
      <w:r w:rsidR="007C6A6E">
        <w:rPr>
          <w:rFonts w:ascii="Times New Roman" w:hAnsi="Times New Roman" w:cs="Times New Roman"/>
          <w:sz w:val="28"/>
          <w:szCs w:val="28"/>
        </w:rPr>
        <w:t>«</w:t>
      </w:r>
      <w:r w:rsidRPr="001C5320">
        <w:rPr>
          <w:rFonts w:ascii="Times New Roman" w:hAnsi="Times New Roman" w:cs="Times New Roman"/>
          <w:sz w:val="28"/>
          <w:szCs w:val="28"/>
        </w:rPr>
        <w:t>___</w:t>
      </w:r>
      <w:r w:rsidR="007C6A6E">
        <w:rPr>
          <w:rFonts w:ascii="Times New Roman" w:hAnsi="Times New Roman" w:cs="Times New Roman"/>
          <w:sz w:val="28"/>
          <w:szCs w:val="28"/>
        </w:rPr>
        <w:t>»</w:t>
      </w:r>
      <w:r w:rsidRPr="001C5320">
        <w:rPr>
          <w:rFonts w:ascii="Times New Roman" w:hAnsi="Times New Roman" w:cs="Times New Roman"/>
          <w:sz w:val="28"/>
          <w:szCs w:val="28"/>
        </w:rPr>
        <w:t xml:space="preserve">____________ 20__ г.; окончание: </w:t>
      </w:r>
      <w:r w:rsidR="007C6A6E">
        <w:rPr>
          <w:rFonts w:ascii="Times New Roman" w:hAnsi="Times New Roman" w:cs="Times New Roman"/>
          <w:sz w:val="28"/>
          <w:szCs w:val="28"/>
        </w:rPr>
        <w:t>«</w:t>
      </w:r>
      <w:r w:rsidRPr="001C5320">
        <w:rPr>
          <w:rFonts w:ascii="Times New Roman" w:hAnsi="Times New Roman" w:cs="Times New Roman"/>
          <w:sz w:val="28"/>
          <w:szCs w:val="28"/>
        </w:rPr>
        <w:t>___</w:t>
      </w:r>
      <w:r w:rsidR="007C6A6E">
        <w:rPr>
          <w:rFonts w:ascii="Times New Roman" w:hAnsi="Times New Roman" w:cs="Times New Roman"/>
          <w:sz w:val="28"/>
          <w:szCs w:val="28"/>
        </w:rPr>
        <w:t>»</w:t>
      </w:r>
      <w:r w:rsidRPr="001C5320">
        <w:rPr>
          <w:rFonts w:ascii="Times New Roman" w:hAnsi="Times New Roman" w:cs="Times New Roman"/>
          <w:sz w:val="28"/>
          <w:szCs w:val="28"/>
        </w:rPr>
        <w:t>__________ 20__ г.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1.8. Количество замечаний и предложений, полученных в связи с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размещением уведомления о подготовке проекта правового акта: _____________,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из них учтено: полностью: ______________, учтено частично: _______________.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1.9. Полный электронный адрес размещения сводки поступивших предложений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в связи с размещением уведомления о подготовке проекта правового акта: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C6A6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702C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1.10. Контактная информация исполнителя разработчика проекта правового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акта: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Ф.И.О.: _______________________________________________________________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Должность: ____________________________________________________________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Тел.: _____________ адрес электронной п</w:t>
      </w:r>
      <w:r w:rsidR="007C6A6E">
        <w:rPr>
          <w:rFonts w:ascii="Times New Roman" w:hAnsi="Times New Roman" w:cs="Times New Roman"/>
          <w:sz w:val="28"/>
          <w:szCs w:val="28"/>
        </w:rPr>
        <w:t>очты: __________</w:t>
      </w: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2. </w:t>
      </w:r>
      <w:r w:rsidR="006D525C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Pr="001C5320">
        <w:rPr>
          <w:rFonts w:ascii="Times New Roman" w:hAnsi="Times New Roman" w:cs="Times New Roman"/>
          <w:sz w:val="28"/>
          <w:szCs w:val="28"/>
        </w:rPr>
        <w:t>проблемы, на решение которой направлено предлагаемое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правовое регулирование: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2.1. Формулировка 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проблемы:_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ранее для ее решения, достигнутых результатах и затраченных ресурсах: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6D525C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2.3. Социальные группы, заинтересованные в устранении проблемы, их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="006D525C">
        <w:rPr>
          <w:rFonts w:ascii="Times New Roman" w:hAnsi="Times New Roman" w:cs="Times New Roman"/>
          <w:sz w:val="28"/>
          <w:szCs w:val="28"/>
        </w:rPr>
        <w:t>количественная оценка: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2.4. Характеристика негативных эффектов, возникающих в связи с наличием</w:t>
      </w:r>
      <w:r w:rsidR="00702CB3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проблемы, их количественная оценка: 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2.5. </w:t>
      </w:r>
      <w:r w:rsidR="006D525C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Pr="001C5320">
        <w:rPr>
          <w:rFonts w:ascii="Times New Roman" w:hAnsi="Times New Roman" w:cs="Times New Roman"/>
          <w:sz w:val="28"/>
          <w:szCs w:val="28"/>
        </w:rPr>
        <w:t xml:space="preserve">возникновения проблемы и факторы, </w:t>
      </w:r>
      <w:r w:rsidR="006D525C">
        <w:rPr>
          <w:rFonts w:ascii="Times New Roman" w:hAnsi="Times New Roman" w:cs="Times New Roman"/>
          <w:sz w:val="28"/>
          <w:szCs w:val="28"/>
        </w:rPr>
        <w:t xml:space="preserve">поддерживающие </w:t>
      </w:r>
      <w:r w:rsidRPr="001C5320">
        <w:rPr>
          <w:rFonts w:ascii="Times New Roman" w:hAnsi="Times New Roman" w:cs="Times New Roman"/>
          <w:sz w:val="28"/>
          <w:szCs w:val="28"/>
        </w:rPr>
        <w:t>ее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существование: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2.6. Причины невозможности решения проблемы участниками соответствующих</w:t>
      </w:r>
      <w:r w:rsidR="006D525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отношений самостоятельно: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2.7. Опыт решения аналогичных проблем в других субъектах Российской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Федерации: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2.8. Источники данных: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2.9. Иная информация о проблеме: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 Определение целей предлагаемого правового регулирования и</w:t>
      </w:r>
    </w:p>
    <w:p w:rsidR="001C5320" w:rsidRPr="001C5320" w:rsidRDefault="001C5320" w:rsidP="007C6A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индикаторов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оценки их достижения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310"/>
      <w:bookmarkEnd w:id="14"/>
      <w:r w:rsidRPr="001C5320">
        <w:rPr>
          <w:rFonts w:ascii="Times New Roman" w:hAnsi="Times New Roman" w:cs="Times New Roman"/>
          <w:sz w:val="28"/>
          <w:szCs w:val="28"/>
        </w:rPr>
        <w:t>3.1.</w:t>
      </w:r>
    </w:p>
    <w:p w:rsidR="001C5320" w:rsidRPr="001C5320" w:rsidRDefault="001C5320" w:rsidP="007C6A6E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381"/>
        <w:gridCol w:w="4079"/>
      </w:tblGrid>
      <w:tr w:rsidR="001C5320" w:rsidRPr="001C5320" w:rsidTr="006D525C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Сроки достижения целей предлагаемого правового регулирования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1C5320" w:rsidRPr="001C5320" w:rsidTr="006D525C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(Цель 1)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(Цель 2)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C6A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(Цель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3.2. Действующие нормативные правовые акты, поручения, другие решения,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из которых вытекает необходи</w:t>
      </w:r>
      <w:r w:rsidR="00C30C0B">
        <w:rPr>
          <w:rFonts w:ascii="Times New Roman" w:hAnsi="Times New Roman" w:cs="Times New Roman"/>
          <w:sz w:val="28"/>
          <w:szCs w:val="28"/>
        </w:rPr>
        <w:t xml:space="preserve">мость разработки предлагаемого </w:t>
      </w:r>
      <w:r w:rsidRPr="001C5320">
        <w:rPr>
          <w:rFonts w:ascii="Times New Roman" w:hAnsi="Times New Roman" w:cs="Times New Roman"/>
          <w:sz w:val="28"/>
          <w:szCs w:val="28"/>
        </w:rPr>
        <w:t>правового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регулирования в данной области, которые определяют необходимость постановки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указанных целей: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указывается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нормативный правовой акт более высокого уровня либо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инициативный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порядок разработки)</w:t>
      </w:r>
    </w:p>
    <w:p w:rsidR="00C30C0B" w:rsidRDefault="00C30C0B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0C0B" w:rsidRDefault="00C30C0B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0C0B" w:rsidRDefault="00C30C0B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3.3.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515"/>
        <w:gridCol w:w="1644"/>
        <w:gridCol w:w="2151"/>
      </w:tblGrid>
      <w:tr w:rsidR="001C5320" w:rsidRPr="001C5320" w:rsidTr="006D525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Ед. измерения индикаторов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Целевые значения индикаторов по годам</w:t>
            </w:r>
          </w:p>
        </w:tc>
      </w:tr>
      <w:tr w:rsidR="001C5320" w:rsidRPr="001C5320" w:rsidTr="006D525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(Цель 1)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(Индикатор 1.1)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(Индикатор </w:t>
            </w:r>
            <w:proofErr w:type="gramStart"/>
            <w:r w:rsidRPr="001C5320">
              <w:rPr>
                <w:sz w:val="28"/>
                <w:szCs w:val="28"/>
              </w:rPr>
              <w:t>1.</w:t>
            </w:r>
            <w:r w:rsidR="007175BB">
              <w:rPr>
                <w:sz w:val="28"/>
                <w:szCs w:val="28"/>
              </w:rPr>
              <w:t>№</w:t>
            </w:r>
            <w:proofErr w:type="gramEnd"/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C30C0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(Цель </w:t>
            </w:r>
            <w:r w:rsidR="00C30C0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(Индикатор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.1)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(Индикатор </w:t>
            </w:r>
            <w:proofErr w:type="gramStart"/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.</w:t>
            </w:r>
            <w:r w:rsidR="007175BB">
              <w:rPr>
                <w:sz w:val="28"/>
                <w:szCs w:val="28"/>
              </w:rPr>
              <w:t>№</w:t>
            </w:r>
            <w:proofErr w:type="gramEnd"/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3.4. Методы расчета индикаторов достижения целей предлагаемого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регулирования, источники информации для расчетов: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3.5. Оценка затрат на проведение мониторинга достижения целей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предлагаемого правового регулирования: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63"/>
      <w:bookmarkEnd w:id="15"/>
      <w:r w:rsidRPr="001C5320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адресатов предлагаемого правового регулирования (их групп)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757"/>
        <w:gridCol w:w="1981"/>
      </w:tblGrid>
      <w:tr w:rsidR="001C5320" w:rsidRPr="001C5320" w:rsidTr="006D525C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Количество участников группы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Источники данных</w:t>
            </w:r>
          </w:p>
        </w:tc>
      </w:tr>
      <w:tr w:rsidR="001C5320" w:rsidRPr="001C5320" w:rsidTr="006D525C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(Группа 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(Группа 2)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(Группа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bookmarkStart w:id="16" w:name="Par379"/>
      <w:bookmarkEnd w:id="16"/>
      <w:r w:rsidRPr="001C5320">
        <w:rPr>
          <w:sz w:val="28"/>
          <w:szCs w:val="28"/>
        </w:rPr>
        <w:t>5. Изменение функций (полномочий, обязанностей, прав) отделов, органов администрации, а также порядка их реализации в связи с введением предлагаемого правового регулирования: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304"/>
        <w:gridCol w:w="1134"/>
        <w:gridCol w:w="1531"/>
        <w:gridCol w:w="1640"/>
      </w:tblGrid>
      <w:tr w:rsidR="001C5320" w:rsidRPr="001C5320" w:rsidTr="006D525C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функции (полномочия, обязанности или права)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Характер функции (новая/изменяемая</w:t>
            </w:r>
            <w:r w:rsidRPr="001C5320">
              <w:rPr>
                <w:sz w:val="28"/>
                <w:szCs w:val="28"/>
              </w:rPr>
              <w:lastRenderedPageBreak/>
              <w:t>/отменяемая)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 xml:space="preserve">Предполагаемый порядок </w:t>
            </w:r>
            <w:r w:rsidRPr="001C5320">
              <w:rPr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 xml:space="preserve">Оценка изменения трудовых затрат </w:t>
            </w:r>
            <w:r w:rsidRPr="001C5320">
              <w:rPr>
                <w:sz w:val="28"/>
                <w:szCs w:val="28"/>
              </w:rPr>
              <w:lastRenderedPageBreak/>
              <w:t>(чел./час в год), изменения численности сотрудников (чел.)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 xml:space="preserve">Оценка изменения потребностей в других </w:t>
            </w:r>
            <w:r w:rsidRPr="001C5320">
              <w:rPr>
                <w:sz w:val="28"/>
                <w:szCs w:val="28"/>
              </w:rPr>
              <w:lastRenderedPageBreak/>
              <w:t>ресурсах</w:t>
            </w:r>
          </w:p>
        </w:tc>
      </w:tr>
      <w:tr w:rsidR="001C5320" w:rsidRPr="001C5320" w:rsidTr="006D525C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>Наименование отделов, органов администрации - органа 1:</w:t>
            </w:r>
          </w:p>
        </w:tc>
      </w:tr>
      <w:tr w:rsidR="001C5320" w:rsidRPr="001C5320" w:rsidTr="006D525C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Функция (полномочие, обязанность или права) 1.1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Функция (полномочие, обязанность или права) </w:t>
            </w:r>
            <w:proofErr w:type="gramStart"/>
            <w:r w:rsidRPr="001C5320">
              <w:rPr>
                <w:sz w:val="28"/>
                <w:szCs w:val="28"/>
              </w:rPr>
              <w:t>1.</w:t>
            </w:r>
            <w:r w:rsidR="007175BB">
              <w:rPr>
                <w:sz w:val="28"/>
                <w:szCs w:val="28"/>
              </w:rPr>
              <w:t>№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отделов, органов администрации - органа К:</w:t>
            </w:r>
          </w:p>
        </w:tc>
      </w:tr>
      <w:tr w:rsidR="001C5320" w:rsidRPr="001C5320" w:rsidTr="006D525C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Функция (полномочие, обязанность или права) К.1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Функция (полномочие, обязанность или права) К.</w:t>
            </w:r>
            <w:r w:rsidR="007175BB">
              <w:rPr>
                <w:sz w:val="28"/>
                <w:szCs w:val="28"/>
              </w:rPr>
              <w:t>№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6. Оценка дополнительных расходов (доходов) бюджета муниципального округа, связанных с введением предлагаемого правового регулирования: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4645"/>
        <w:gridCol w:w="2268"/>
      </w:tblGrid>
      <w:tr w:rsidR="001C5320" w:rsidRPr="001C5320" w:rsidTr="00C30C0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Наименование функции (полномочия, обязанности или права) (в соответствии с </w:t>
            </w:r>
            <w:hyperlink w:anchor="Par379" w:tooltip="5. Изменение функций (полномочий, обязанностей, прав) отделов, органов администрации, а также порядка их реализации в связи с введением предлагаемого правового регулирования:" w:history="1">
              <w:r w:rsidRPr="001C5320">
                <w:rPr>
                  <w:color w:val="0000FF"/>
                  <w:sz w:val="28"/>
                  <w:szCs w:val="28"/>
                </w:rPr>
                <w:t>пунктом 5</w:t>
              </w:r>
            </w:hyperlink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Виды расходов (возможных поступлений) бюджета муниципального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Количественная оценка расходов и возможных поступлений, млн рублей</w:t>
            </w:r>
          </w:p>
        </w:tc>
      </w:tr>
      <w:tr w:rsidR="001C5320" w:rsidRPr="001C5320" w:rsidTr="006D525C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отделов, органов администрации (от 1 до К):</w:t>
            </w:r>
          </w:p>
        </w:tc>
      </w:tr>
      <w:tr w:rsidR="001C5320" w:rsidRPr="001C5320" w:rsidTr="00C30C0B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Функция (полномочие, обязанность или права) 1.1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Единовременные расходы (от 1 до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 в ____ 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Периодические расходы (от 1 до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Возможные доходы (от 1 до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Функция </w:t>
            </w:r>
            <w:r w:rsidRPr="001C5320">
              <w:rPr>
                <w:sz w:val="28"/>
                <w:szCs w:val="28"/>
              </w:rPr>
              <w:lastRenderedPageBreak/>
              <w:t>(полномочие, обязанность или права) 1.N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 xml:space="preserve">Единовременные расходы (от 1 до </w:t>
            </w:r>
            <w:r w:rsidR="007175BB">
              <w:rPr>
                <w:sz w:val="28"/>
                <w:szCs w:val="28"/>
              </w:rPr>
              <w:lastRenderedPageBreak/>
              <w:t>№</w:t>
            </w:r>
            <w:r w:rsidRPr="001C5320">
              <w:rPr>
                <w:sz w:val="28"/>
                <w:szCs w:val="28"/>
              </w:rPr>
              <w:t>) в ____ 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Периодические расходы (от 1 до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Возможные доходы (от 1 до </w:t>
            </w:r>
            <w:r w:rsidR="007175BB">
              <w:rPr>
                <w:sz w:val="28"/>
                <w:szCs w:val="28"/>
              </w:rPr>
              <w:t>№</w:t>
            </w:r>
            <w:r w:rsidRPr="001C5320">
              <w:rPr>
                <w:sz w:val="28"/>
                <w:szCs w:val="28"/>
              </w:rPr>
              <w:t>)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Итого единовременные расходы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Итого периодические расходы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C30C0B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Итого возможные доходы за период ________ гг.: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6.1. Другие сведения о </w:t>
      </w:r>
      <w:r w:rsidR="006D525C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1C5320">
        <w:rPr>
          <w:rFonts w:ascii="Times New Roman" w:hAnsi="Times New Roman" w:cs="Times New Roman"/>
          <w:sz w:val="28"/>
          <w:szCs w:val="28"/>
        </w:rPr>
        <w:t>расходах (доходах) бюджета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D525C">
        <w:rPr>
          <w:rFonts w:ascii="Times New Roman" w:hAnsi="Times New Roman" w:cs="Times New Roman"/>
          <w:sz w:val="28"/>
          <w:szCs w:val="28"/>
        </w:rPr>
        <w:t xml:space="preserve">округа, </w:t>
      </w:r>
      <w:r w:rsidRPr="001C5320">
        <w:rPr>
          <w:rFonts w:ascii="Times New Roman" w:hAnsi="Times New Roman" w:cs="Times New Roman"/>
          <w:sz w:val="28"/>
          <w:szCs w:val="28"/>
        </w:rPr>
        <w:t>возникающих в связи с введением предлагаемого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регулирования: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6.2. Источники данных: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C30C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7. Изменение обязанностей </w:t>
      </w:r>
      <w:r w:rsidR="006D525C">
        <w:rPr>
          <w:rFonts w:ascii="Times New Roman" w:hAnsi="Times New Roman" w:cs="Times New Roman"/>
          <w:sz w:val="28"/>
          <w:szCs w:val="28"/>
        </w:rPr>
        <w:t xml:space="preserve">(ограничений) </w:t>
      </w:r>
      <w:r w:rsidRPr="001C5320">
        <w:rPr>
          <w:rFonts w:ascii="Times New Roman" w:hAnsi="Times New Roman" w:cs="Times New Roman"/>
          <w:sz w:val="28"/>
          <w:szCs w:val="28"/>
        </w:rPr>
        <w:t>потенциальных адресатов</w:t>
      </w:r>
      <w:r w:rsidR="00C30C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предлагаемого правового регулирования и связанные с ними дополнительные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расходы (доходы)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3685"/>
        <w:gridCol w:w="1984"/>
        <w:gridCol w:w="1528"/>
      </w:tblGrid>
      <w:tr w:rsidR="001C5320" w:rsidRPr="001C5320" w:rsidTr="006D525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Группы потенциальных адресатов предлагаемого правового регулирования (в соответствии с </w:t>
            </w:r>
            <w:hyperlink w:anchor="Par363" w:tooltip="    4.  Качественная  характеристика  и  оценка  численности  потенциальных" w:history="1">
              <w:r w:rsidRPr="001C5320">
                <w:rPr>
                  <w:color w:val="0000FF"/>
                  <w:sz w:val="28"/>
                  <w:szCs w:val="28"/>
                </w:rPr>
                <w:t>пунктом 4</w:t>
              </w:r>
            </w:hyperlink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правового акта)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Количественная оценка, млн рублей</w:t>
            </w:r>
          </w:p>
        </w:tc>
      </w:tr>
      <w:tr w:rsidR="001C5320" w:rsidRPr="001C5320" w:rsidTr="006D525C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Группа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Группа </w:t>
            </w:r>
            <w:r w:rsidR="007175BB">
              <w:rPr>
                <w:sz w:val="28"/>
                <w:szCs w:val="28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7.1. Издержки и выгоды адресатов предлагаемого правового регулирования,</w:t>
      </w:r>
      <w:r w:rsidR="006D525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не поддающиеся количественной оценке: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7.2. Источники данных: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регулирования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488"/>
        <w:gridCol w:w="1531"/>
        <w:gridCol w:w="2801"/>
      </w:tblGrid>
      <w:tr w:rsidR="001C5320" w:rsidRPr="001C5320" w:rsidTr="006D525C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Виды рисков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вероятности наступления неблагоприятных последствий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Методы контроля рисков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Степень контроля рисков (полный/частичный/отсутствует)</w:t>
            </w:r>
          </w:p>
        </w:tc>
      </w:tr>
      <w:tr w:rsidR="001C5320" w:rsidRPr="001C5320" w:rsidTr="006D525C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Риск 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Риск </w:t>
            </w:r>
            <w:r w:rsidR="007175BB">
              <w:rPr>
                <w:sz w:val="28"/>
                <w:szCs w:val="28"/>
              </w:rPr>
              <w:t>№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8.1. Источники данных: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6D52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1304"/>
        <w:gridCol w:w="1304"/>
        <w:gridCol w:w="1527"/>
      </w:tblGrid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Вариант 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Вариант </w:t>
            </w:r>
            <w:r w:rsidR="007175BB">
              <w:rPr>
                <w:sz w:val="28"/>
                <w:szCs w:val="28"/>
              </w:rPr>
              <w:t>№</w:t>
            </w:r>
          </w:p>
        </w:tc>
      </w:tr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Содержание варианта решения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расходов (доходов) бюджета муниципального округа,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Оценка возможности достижения заявленных целей регулирования (в соответствии с </w:t>
            </w:r>
            <w:hyperlink w:anchor="Par310" w:tooltip="    3.1." w:history="1">
              <w:r w:rsidRPr="001C5320">
                <w:rPr>
                  <w:color w:val="0000FF"/>
                  <w:sz w:val="28"/>
                  <w:szCs w:val="28"/>
                </w:rPr>
                <w:t>пунктом 3.1</w:t>
              </w:r>
            </w:hyperlink>
            <w:r w:rsidRPr="001C5320">
              <w:rPr>
                <w:sz w:val="28"/>
                <w:szCs w:val="28"/>
              </w:rPr>
              <w:t xml:space="preserve">) посредством </w:t>
            </w:r>
            <w:r w:rsidRPr="001C5320">
              <w:rPr>
                <w:sz w:val="28"/>
                <w:szCs w:val="28"/>
              </w:rPr>
              <w:lastRenderedPageBreak/>
              <w:t>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6D525C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>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6D525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9.1. Обоснование выбора предпочтительного варианта решения выявленной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проблемы: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805E7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9.2. Детальное описание предлагаемого варианта решения проблемы: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805E7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531"/>
      <w:bookmarkEnd w:id="17"/>
      <w:r w:rsidRPr="001C5320">
        <w:rPr>
          <w:rFonts w:ascii="Times New Roman" w:hAnsi="Times New Roman" w:cs="Times New Roman"/>
          <w:sz w:val="28"/>
          <w:szCs w:val="28"/>
        </w:rPr>
        <w:t>10. Оценка необходимости</w:t>
      </w:r>
      <w:r w:rsidR="00805E7E">
        <w:rPr>
          <w:rFonts w:ascii="Times New Roman" w:hAnsi="Times New Roman" w:cs="Times New Roman"/>
          <w:sz w:val="28"/>
          <w:szCs w:val="28"/>
        </w:rPr>
        <w:t xml:space="preserve"> установления </w:t>
      </w:r>
      <w:r w:rsidRPr="001C5320">
        <w:rPr>
          <w:rFonts w:ascii="Times New Roman" w:hAnsi="Times New Roman" w:cs="Times New Roman"/>
          <w:sz w:val="28"/>
          <w:szCs w:val="28"/>
        </w:rPr>
        <w:t>переходного периода и (или)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отсрочки вступления в силу нормативного правового акта либо необходимость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распространения предлагаемого правового регулирования на ранее возникшие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отношения.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акта: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положения вводятся в действие в разное время, указывается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статья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/пункт проекта правового акта и дата введения)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регулирования: есть (нет);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срок переходного периода: ___ дней с момента принятия проекта правового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акта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;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отсрочка введения предлагаемого правового регулирования: ___ дней с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момента принятия проекта правового акта.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регулирования на ранее возникшие отношения: есть (нет).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10.3.1. Период распространения на ранее возникшие отношения: ___ дней с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момента принятия проекта правового акта.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10.4. Обоснование необходимости </w:t>
      </w:r>
      <w:r w:rsidR="00805E7E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Pr="001C5320">
        <w:rPr>
          <w:rFonts w:ascii="Times New Roman" w:hAnsi="Times New Roman" w:cs="Times New Roman"/>
          <w:sz w:val="28"/>
          <w:szCs w:val="28"/>
        </w:rPr>
        <w:t>переходного периода и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(или) отсрочки вступления в силу нормативного правового акта либо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необходимость распространения предлагаемого правового регулирования на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ранее возникшие отношения: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11. Информация о сроках проведения публичных консультаций по проекту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акта.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11.1. Срок, в течение которого принимались </w:t>
      </w:r>
      <w:r w:rsidR="00805E7E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1C5320">
        <w:rPr>
          <w:rFonts w:ascii="Times New Roman" w:hAnsi="Times New Roman" w:cs="Times New Roman"/>
          <w:sz w:val="28"/>
          <w:szCs w:val="28"/>
        </w:rPr>
        <w:t>в связи с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публичными консультациями по проекту правового акта и сводному отчету: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начало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: </w:t>
      </w:r>
      <w:r w:rsidR="007175BB">
        <w:rPr>
          <w:rFonts w:ascii="Times New Roman" w:hAnsi="Times New Roman" w:cs="Times New Roman"/>
          <w:sz w:val="28"/>
          <w:szCs w:val="28"/>
        </w:rPr>
        <w:t>«</w:t>
      </w:r>
      <w:r w:rsidRPr="001C5320">
        <w:rPr>
          <w:rFonts w:ascii="Times New Roman" w:hAnsi="Times New Roman" w:cs="Times New Roman"/>
          <w:sz w:val="28"/>
          <w:szCs w:val="28"/>
        </w:rPr>
        <w:t>___</w:t>
      </w:r>
      <w:r w:rsidR="007175BB">
        <w:rPr>
          <w:rFonts w:ascii="Times New Roman" w:hAnsi="Times New Roman" w:cs="Times New Roman"/>
          <w:sz w:val="28"/>
          <w:szCs w:val="28"/>
        </w:rPr>
        <w:t>»</w:t>
      </w:r>
      <w:r w:rsidRPr="001C5320">
        <w:rPr>
          <w:rFonts w:ascii="Times New Roman" w:hAnsi="Times New Roman" w:cs="Times New Roman"/>
          <w:sz w:val="28"/>
          <w:szCs w:val="28"/>
        </w:rPr>
        <w:t>__________ 20__ г.;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окончание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: </w:t>
      </w:r>
      <w:r w:rsidR="007175BB">
        <w:rPr>
          <w:rFonts w:ascii="Times New Roman" w:hAnsi="Times New Roman" w:cs="Times New Roman"/>
          <w:sz w:val="28"/>
          <w:szCs w:val="28"/>
        </w:rPr>
        <w:t>«</w:t>
      </w:r>
      <w:r w:rsidRPr="001C5320">
        <w:rPr>
          <w:rFonts w:ascii="Times New Roman" w:hAnsi="Times New Roman" w:cs="Times New Roman"/>
          <w:sz w:val="28"/>
          <w:szCs w:val="28"/>
        </w:rPr>
        <w:t>___</w:t>
      </w:r>
      <w:r w:rsidR="007175BB">
        <w:rPr>
          <w:rFonts w:ascii="Times New Roman" w:hAnsi="Times New Roman" w:cs="Times New Roman"/>
          <w:sz w:val="28"/>
          <w:szCs w:val="28"/>
        </w:rPr>
        <w:t>»</w:t>
      </w:r>
      <w:r w:rsidRPr="001C5320">
        <w:rPr>
          <w:rFonts w:ascii="Times New Roman" w:hAnsi="Times New Roman" w:cs="Times New Roman"/>
          <w:sz w:val="28"/>
          <w:szCs w:val="28"/>
        </w:rPr>
        <w:t>_______ 20__ г.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11.2. Сведения о количестве замечаний и предложений, полученных в </w:t>
      </w:r>
      <w:r w:rsidRPr="001C5320">
        <w:rPr>
          <w:rFonts w:ascii="Times New Roman" w:hAnsi="Times New Roman" w:cs="Times New Roman"/>
          <w:sz w:val="28"/>
          <w:szCs w:val="28"/>
        </w:rPr>
        <w:lastRenderedPageBreak/>
        <w:t>ходе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публичных консультаций по проекту правового акта: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Всего замечаний и предложений: _______, из них учтено: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полностью: __________, частично: ______________.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11.3. Полный электронный адрес размещения сводки поступивших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предложений по итогам проведения публичных консультаций по проекту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акта: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текстового описания)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Приложение: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Сводки предложений, поступивших в ходе процедуры проведения оценки</w:t>
      </w:r>
      <w:r w:rsidR="00805E7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регулирующего воздействия, с указанием сведений об их учете или причинах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отклонения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;</w:t>
      </w:r>
    </w:p>
    <w:p w:rsidR="001C5320" w:rsidRPr="001C5320" w:rsidRDefault="001C5320" w:rsidP="00805E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приложения (по усмотрению разработчика проекта правового акта).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Должность _________________ Ф.И.О. ___________________ Подпись __________</w:t>
      </w:r>
    </w:p>
    <w:p w:rsidR="001C5320" w:rsidRPr="001C5320" w:rsidRDefault="001C5320" w:rsidP="00805E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разработчика проекта правового акта)</w:t>
      </w:r>
    </w:p>
    <w:p w:rsidR="001C5320" w:rsidRPr="001C5320" w:rsidRDefault="001C5320" w:rsidP="00805E7E">
      <w:pPr>
        <w:pStyle w:val="ConsPlusNormal"/>
        <w:jc w:val="center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3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оценки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регулирующего</w:t>
      </w:r>
      <w:proofErr w:type="gramEnd"/>
      <w:r w:rsidRPr="001C5320">
        <w:rPr>
          <w:sz w:val="28"/>
          <w:szCs w:val="28"/>
        </w:rPr>
        <w:t xml:space="preserve"> воздействия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проектов</w:t>
      </w:r>
      <w:proofErr w:type="gramEnd"/>
      <w:r w:rsidRPr="001C5320">
        <w:rPr>
          <w:sz w:val="28"/>
          <w:szCs w:val="28"/>
        </w:rPr>
        <w:t xml:space="preserve"> нормативных правовых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актов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устанавливающих</w:t>
      </w:r>
      <w:proofErr w:type="gramEnd"/>
      <w:r w:rsidRPr="001C5320">
        <w:rPr>
          <w:sz w:val="28"/>
          <w:szCs w:val="28"/>
        </w:rPr>
        <w:t xml:space="preserve"> новые или изменяющих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ранее</w:t>
      </w:r>
      <w:proofErr w:type="gramEnd"/>
      <w:r w:rsidRPr="001C5320">
        <w:rPr>
          <w:sz w:val="28"/>
          <w:szCs w:val="28"/>
        </w:rPr>
        <w:t xml:space="preserve"> предусмотренные нормативными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правовыми</w:t>
      </w:r>
      <w:proofErr w:type="gramEnd"/>
      <w:r w:rsidRPr="001C5320">
        <w:rPr>
          <w:sz w:val="28"/>
          <w:szCs w:val="28"/>
        </w:rPr>
        <w:t xml:space="preserve"> актами обязательные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требования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предпринимательской</w:t>
      </w:r>
      <w:proofErr w:type="gramEnd"/>
      <w:r w:rsidRPr="001C5320">
        <w:rPr>
          <w:sz w:val="28"/>
          <w:szCs w:val="28"/>
        </w:rPr>
        <w:t xml:space="preserve"> и иной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экономической</w:t>
      </w:r>
      <w:proofErr w:type="gramEnd"/>
      <w:r w:rsidRPr="001C5320">
        <w:rPr>
          <w:sz w:val="28"/>
          <w:szCs w:val="28"/>
        </w:rPr>
        <w:t xml:space="preserve"> деятельности,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обязанности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инвестиционной</w:t>
      </w:r>
      <w:proofErr w:type="gramEnd"/>
      <w:r w:rsidRPr="001C5320">
        <w:rPr>
          <w:sz w:val="28"/>
          <w:szCs w:val="28"/>
        </w:rPr>
        <w:t xml:space="preserve">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bookmarkStart w:id="18" w:name="Par600"/>
      <w:bookmarkEnd w:id="18"/>
      <w:r w:rsidRPr="001C5320">
        <w:rPr>
          <w:sz w:val="28"/>
          <w:szCs w:val="28"/>
        </w:rPr>
        <w:t>Представление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замечаний и предложений в связи с проведением публичных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консультаций по проекту нормативного правового акта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устанавливающего новые или изменяющего ранее предусмотренные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нормативными правовыми актами обязательные требования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для субъектов предпринимательской и иной экономической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деятельности, обязанности для субъектов</w:t>
      </w:r>
      <w:r w:rsidR="00805E7E"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1"/>
      </w:tblGrid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175BB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1. Наименование участника публичных консультаций, вносящего замечания и предложения в связи с проведением публичных консультаций по проекту нормативного правового акта, устанавливающего новые или изменяющего ранее предусмотренные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разработанному отделом, органом администрации - разработчиком проекта нормативного правового акта (далее соответственно - замечания и предложения, разработчик проекта правового акта, проект правового акта).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2. Наименование проекта нормативного правового акта.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3. Срок, установленный разработчиком проекта нормативного правового акта для направления замечаний и предложений.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4. Насколько корректно разработчиком проекта нормативного правового акта определены те факторы, которые обуславливают необходимость </w:t>
            </w:r>
            <w:r w:rsidRPr="001C5320">
              <w:rPr>
                <w:sz w:val="28"/>
                <w:szCs w:val="28"/>
              </w:rPr>
              <w:lastRenderedPageBreak/>
              <w:t>правового регулирования?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5. 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целей правового регулирования? Если да, приведите те, которые были бы менее затратные и (или) более эффективные.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6. Какие группы субъектов предпринимательской и иной экономической деятельности, субъектов инвестиционной деятельности затронет правовое регулирование, предлагаемое проектом нормативного правового акта?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7. Если какие-либо положения проекта нормативного правового акта негативно отразятся на субъектах предпринимательской и иной экономической деятельности, субъектах инвестиционной деятельности укажите такие положения и оцените это влияние количественно (в денежных средствах или часах, потраченных на выполнение требований).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8. Оцените предполагаемые издержки и выгоды субъектов предпринимательской и иной экономической деятельности, субъектов инвестиционной деятельности, возникающие при введении предлагаемого регулирования.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9. Считаете нормы проекта нормативно-правового акта ясными и однозначными для понимания? Считаете,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10. Какой переходный период необходим для вступления в силу проекта нормативного правового акта?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11. Какие исключения по введению предлагаемого регулирования целесообразно применить в отношении отдельных групп лиц? Приведите соответствующее обоснование.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>12. Иные замечания и предложения по проекту нормативного правового акта.</w:t>
            </w:r>
          </w:p>
        </w:tc>
      </w:tr>
      <w:tr w:rsidR="001C5320" w:rsidRPr="001C5320" w:rsidTr="00805E7E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Руководитель Подпись Расшифровка подписи</w:t>
      </w:r>
    </w:p>
    <w:p w:rsidR="001C5320" w:rsidRPr="001C5320" w:rsidRDefault="001C5320" w:rsidP="00C30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М.П.</w:t>
      </w:r>
    </w:p>
    <w:p w:rsidR="001C5320" w:rsidRPr="001C5320" w:rsidRDefault="001C5320" w:rsidP="00C30C0B">
      <w:pPr>
        <w:pStyle w:val="ConsPlusNormal"/>
        <w:jc w:val="center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805E7E" w:rsidRDefault="00805E7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4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оценки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регулирующего</w:t>
      </w:r>
      <w:proofErr w:type="gramEnd"/>
      <w:r w:rsidRPr="001C5320">
        <w:rPr>
          <w:sz w:val="28"/>
          <w:szCs w:val="28"/>
        </w:rPr>
        <w:t xml:space="preserve"> воздействия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проектов</w:t>
      </w:r>
      <w:proofErr w:type="gramEnd"/>
      <w:r w:rsidRPr="001C5320">
        <w:rPr>
          <w:sz w:val="28"/>
          <w:szCs w:val="28"/>
        </w:rPr>
        <w:t xml:space="preserve"> нормативных правовых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актов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устанавливающих</w:t>
      </w:r>
      <w:proofErr w:type="gramEnd"/>
      <w:r w:rsidRPr="001C5320">
        <w:rPr>
          <w:sz w:val="28"/>
          <w:szCs w:val="28"/>
        </w:rPr>
        <w:t xml:space="preserve"> новые или изменяющих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ранее</w:t>
      </w:r>
      <w:proofErr w:type="gramEnd"/>
      <w:r w:rsidRPr="001C5320">
        <w:rPr>
          <w:sz w:val="28"/>
          <w:szCs w:val="28"/>
        </w:rPr>
        <w:t xml:space="preserve"> предусмотренные нормативными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правовыми</w:t>
      </w:r>
      <w:proofErr w:type="gramEnd"/>
      <w:r w:rsidRPr="001C5320">
        <w:rPr>
          <w:sz w:val="28"/>
          <w:szCs w:val="28"/>
        </w:rPr>
        <w:t xml:space="preserve"> актами обязательные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требования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предпринимательской</w:t>
      </w:r>
      <w:proofErr w:type="gramEnd"/>
      <w:r w:rsidRPr="001C5320">
        <w:rPr>
          <w:sz w:val="28"/>
          <w:szCs w:val="28"/>
        </w:rPr>
        <w:t xml:space="preserve"> и иной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экономической</w:t>
      </w:r>
      <w:proofErr w:type="gramEnd"/>
      <w:r w:rsidRPr="001C5320">
        <w:rPr>
          <w:sz w:val="28"/>
          <w:szCs w:val="28"/>
        </w:rPr>
        <w:t xml:space="preserve"> деятельности,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обязанности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инвестиционной</w:t>
      </w:r>
      <w:proofErr w:type="gramEnd"/>
      <w:r w:rsidRPr="001C5320">
        <w:rPr>
          <w:sz w:val="28"/>
          <w:szCs w:val="28"/>
        </w:rPr>
        <w:t xml:space="preserve">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805E7E" w:rsidRDefault="001C5320" w:rsidP="001C5320">
      <w:pPr>
        <w:pStyle w:val="ConsPlusNormal"/>
        <w:jc w:val="center"/>
        <w:rPr>
          <w:sz w:val="28"/>
          <w:szCs w:val="28"/>
        </w:rPr>
      </w:pPr>
      <w:bookmarkStart w:id="19" w:name="Par657"/>
      <w:bookmarkEnd w:id="19"/>
      <w:r w:rsidRPr="001C5320">
        <w:rPr>
          <w:sz w:val="28"/>
          <w:szCs w:val="28"/>
        </w:rPr>
        <w:t>Сводка предложений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по</w:t>
      </w:r>
      <w:proofErr w:type="gramEnd"/>
      <w:r w:rsidRPr="001C5320">
        <w:rPr>
          <w:sz w:val="28"/>
          <w:szCs w:val="28"/>
        </w:rPr>
        <w:t xml:space="preserve"> результатам проведения публичных консультаций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_______________________________________________________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(</w:t>
      </w:r>
      <w:proofErr w:type="gramStart"/>
      <w:r w:rsidRPr="001C5320">
        <w:rPr>
          <w:sz w:val="28"/>
          <w:szCs w:val="28"/>
        </w:rPr>
        <w:t>вид</w:t>
      </w:r>
      <w:proofErr w:type="gramEnd"/>
      <w:r w:rsidRPr="001C5320">
        <w:rPr>
          <w:sz w:val="28"/>
          <w:szCs w:val="28"/>
        </w:rPr>
        <w:t>, наименование проекта нормативного правового акта)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381"/>
        <w:gridCol w:w="3742"/>
      </w:tblGrid>
      <w:tr w:rsidR="001C5320" w:rsidRPr="001C5320" w:rsidTr="007205EE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Содержание предложения по проекту правового акта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органа, организации, представивших предложение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Результат рассмотрения (предполагается ли использовать предложение либо обоснование об отказе его использования)</w:t>
            </w:r>
          </w:p>
        </w:tc>
      </w:tr>
      <w:tr w:rsidR="001C5320" w:rsidRPr="001C5320" w:rsidTr="007205EE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3</w:t>
            </w:r>
          </w:p>
        </w:tc>
      </w:tr>
      <w:tr w:rsidR="001C5320" w:rsidRPr="001C5320" w:rsidTr="007205EE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1. Предложение 1</w:t>
            </w:r>
          </w:p>
        </w:tc>
      </w:tr>
      <w:tr w:rsidR="001C5320" w:rsidRPr="001C5320" w:rsidTr="007205EE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7205EE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2. Предложение 2</w:t>
            </w:r>
          </w:p>
        </w:tc>
      </w:tr>
      <w:tr w:rsidR="001C5320" w:rsidRPr="001C5320" w:rsidTr="007205EE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5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оценки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регулирующего</w:t>
      </w:r>
      <w:proofErr w:type="gramEnd"/>
      <w:r w:rsidRPr="001C5320">
        <w:rPr>
          <w:sz w:val="28"/>
          <w:szCs w:val="28"/>
        </w:rPr>
        <w:t xml:space="preserve"> воздействия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проектов</w:t>
      </w:r>
      <w:proofErr w:type="gramEnd"/>
      <w:r w:rsidRPr="001C5320">
        <w:rPr>
          <w:sz w:val="28"/>
          <w:szCs w:val="28"/>
        </w:rPr>
        <w:t xml:space="preserve"> нормативных правовых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актов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устанавливающих</w:t>
      </w:r>
      <w:proofErr w:type="gramEnd"/>
      <w:r w:rsidRPr="001C5320">
        <w:rPr>
          <w:sz w:val="28"/>
          <w:szCs w:val="28"/>
        </w:rPr>
        <w:t xml:space="preserve"> новые или изменяющих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ранее</w:t>
      </w:r>
      <w:proofErr w:type="gramEnd"/>
      <w:r w:rsidRPr="001C5320">
        <w:rPr>
          <w:sz w:val="28"/>
          <w:szCs w:val="28"/>
        </w:rPr>
        <w:t xml:space="preserve"> предусмотренные нормативными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правовыми</w:t>
      </w:r>
      <w:proofErr w:type="gramEnd"/>
      <w:r w:rsidRPr="001C5320">
        <w:rPr>
          <w:sz w:val="28"/>
          <w:szCs w:val="28"/>
        </w:rPr>
        <w:t xml:space="preserve"> актами обязательные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требования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предпринимательской</w:t>
      </w:r>
      <w:proofErr w:type="gramEnd"/>
      <w:r w:rsidRPr="001C5320">
        <w:rPr>
          <w:sz w:val="28"/>
          <w:szCs w:val="28"/>
        </w:rPr>
        <w:t xml:space="preserve"> и иной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экономической</w:t>
      </w:r>
      <w:proofErr w:type="gramEnd"/>
      <w:r w:rsidRPr="001C5320">
        <w:rPr>
          <w:sz w:val="28"/>
          <w:szCs w:val="28"/>
        </w:rPr>
        <w:t xml:space="preserve"> деятельности,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обязанности</w:t>
      </w:r>
      <w:proofErr w:type="gramEnd"/>
      <w:r w:rsidRPr="001C5320">
        <w:rPr>
          <w:sz w:val="28"/>
          <w:szCs w:val="28"/>
        </w:rPr>
        <w:t xml:space="preserve"> для субъектов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инвестиционной</w:t>
      </w:r>
      <w:proofErr w:type="gramEnd"/>
      <w:r w:rsidRPr="001C5320">
        <w:rPr>
          <w:sz w:val="28"/>
          <w:szCs w:val="28"/>
        </w:rPr>
        <w:t xml:space="preserve">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7175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20" w:name="Par697"/>
      <w:bookmarkEnd w:id="20"/>
      <w:r w:rsidRPr="001C5320">
        <w:rPr>
          <w:rFonts w:ascii="Times New Roman" w:hAnsi="Times New Roman" w:cs="Times New Roman"/>
          <w:sz w:val="28"/>
          <w:szCs w:val="28"/>
        </w:rPr>
        <w:t>ФОРМА</w:t>
      </w:r>
    </w:p>
    <w:p w:rsidR="001925E0" w:rsidRPr="001C5320" w:rsidRDefault="001925E0" w:rsidP="007175B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805E7E" w:rsidP="007175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C5320" w:rsidRPr="001C5320">
        <w:rPr>
          <w:rFonts w:ascii="Times New Roman" w:hAnsi="Times New Roman" w:cs="Times New Roman"/>
          <w:sz w:val="28"/>
          <w:szCs w:val="28"/>
        </w:rPr>
        <w:t>аключения об оценке регулирующего воздействия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Уполномоченный орган, рассмотрел проект: ______________________________</w:t>
      </w:r>
      <w:r w:rsidR="007175B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175BB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C5320" w:rsidRPr="001C5320" w:rsidRDefault="001C5320" w:rsidP="00BD37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акта) (далее - проект</w:t>
      </w:r>
    </w:p>
    <w:p w:rsidR="001C5320" w:rsidRPr="001C5320" w:rsidRDefault="001C5320" w:rsidP="00BD37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акта)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подготовленный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1C5320" w:rsidRPr="001C5320" w:rsidRDefault="001C5320" w:rsidP="00BD37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органа или отдела администрации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1C5320" w:rsidRPr="001C5320" w:rsidRDefault="001C5320" w:rsidP="00BD37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32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C532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края)</w:t>
      </w:r>
    </w:p>
    <w:p w:rsidR="001C5320" w:rsidRPr="001C5320" w:rsidRDefault="001C5320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По </w:t>
      </w:r>
      <w:r w:rsidR="00BD370B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1C5320">
        <w:rPr>
          <w:rFonts w:ascii="Times New Roman" w:hAnsi="Times New Roman" w:cs="Times New Roman"/>
          <w:sz w:val="28"/>
          <w:szCs w:val="28"/>
        </w:rPr>
        <w:t>рассмотрения установлено, что при подготовке проекта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акта разработчиком проекта правового акта соблюден (не соблюден)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порядок проведения оценки регулирующего воздействия.</w:t>
      </w:r>
    </w:p>
    <w:p w:rsidR="001C5320" w:rsidRPr="001C5320" w:rsidRDefault="001C5320" w:rsidP="007175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подчеркнуть)</w:t>
      </w:r>
    </w:p>
    <w:p w:rsidR="001C5320" w:rsidRPr="001C5320" w:rsidRDefault="001C5320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Разработчиком проекта правового акта проведены публичные консультации в</w:t>
      </w:r>
      <w:r w:rsidR="00BD37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отношении проекта правового акта в сроки с _____________ по ____________.</w:t>
      </w:r>
    </w:p>
    <w:p w:rsidR="001C5320" w:rsidRPr="001C5320" w:rsidRDefault="00BD370B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C5320" w:rsidRPr="001C5320">
        <w:rPr>
          <w:rFonts w:ascii="Times New Roman" w:hAnsi="Times New Roman" w:cs="Times New Roman"/>
          <w:sz w:val="28"/>
          <w:szCs w:val="28"/>
        </w:rPr>
        <w:t>результатам проведения публичных консультаций поступили (не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поступили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) замечания и предложения участников публичных консультаций.</w:t>
      </w:r>
    </w:p>
    <w:p w:rsidR="001C5320" w:rsidRPr="001C5320" w:rsidRDefault="001C5320" w:rsidP="007175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подчеркнуть)</w:t>
      </w:r>
    </w:p>
    <w:p w:rsidR="001C5320" w:rsidRPr="001C5320" w:rsidRDefault="001C5320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Поступившие в ходе публичных консультаций замечания и предложения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участников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публичных консультаций разработчиком проекта правового акта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учтены (мотивированно не учтены; не учтены).</w:t>
      </w:r>
    </w:p>
    <w:p w:rsidR="001C5320" w:rsidRPr="001C5320" w:rsidRDefault="001C5320" w:rsidP="007175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1C5320" w:rsidRPr="001C5320" w:rsidRDefault="001C5320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Разработчику проекта правового акта необходимо учесть замечания и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либо мотивированно обосновать их отклонение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____________________________________________________________________________________________________________________________________.</w:t>
      </w:r>
    </w:p>
    <w:p w:rsidR="001C5320" w:rsidRPr="001C5320" w:rsidRDefault="001C5320" w:rsidP="007175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обоснование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)</w:t>
      </w:r>
    </w:p>
    <w:p w:rsidR="001C5320" w:rsidRPr="001C5320" w:rsidRDefault="001C5320" w:rsidP="00BD370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На основе проведенной оценки проекта правового акта с учетом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, представленной разработчиком проекта правового акта, полученной</w:t>
      </w:r>
      <w:r w:rsidR="007175B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в ходе публичных консультаций, уполномоченным органом сделаны следующие</w:t>
      </w:r>
      <w:r w:rsidR="00BD370B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выводы: _______________________________________________.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Должность ______________________________ Ф.И.О. __________________ Подпись</w:t>
      </w:r>
    </w:p>
    <w:p w:rsidR="001C5320" w:rsidRPr="001C5320" w:rsidRDefault="001C5320" w:rsidP="00BD37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уполномоченного органа)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B50F1D" w:rsidRPr="00103833" w:rsidRDefault="00B50F1D" w:rsidP="00B50F1D">
      <w:pPr>
        <w:pStyle w:val="a7"/>
        <w:rPr>
          <w:rFonts w:ascii="Times New Roman" w:eastAsia="Times New Roman" w:hAnsi="Times New Roman"/>
          <w:b/>
          <w:sz w:val="28"/>
          <w:szCs w:val="28"/>
        </w:rPr>
      </w:pPr>
      <w:r w:rsidRPr="00103833"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</w:p>
    <w:p w:rsidR="00B50F1D" w:rsidRPr="00103833" w:rsidRDefault="00B50F1D" w:rsidP="00B50F1D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103833">
        <w:rPr>
          <w:rFonts w:ascii="Times New Roman" w:hAnsi="Times New Roman"/>
          <w:b/>
          <w:sz w:val="28"/>
          <w:szCs w:val="28"/>
        </w:rPr>
        <w:t>Новоалександровского</w:t>
      </w:r>
      <w:proofErr w:type="spellEnd"/>
    </w:p>
    <w:p w:rsidR="00B50F1D" w:rsidRPr="00103833" w:rsidRDefault="00B50F1D" w:rsidP="00B50F1D">
      <w:pPr>
        <w:pStyle w:val="a7"/>
        <w:rPr>
          <w:rFonts w:ascii="Times New Roman" w:hAnsi="Times New Roman"/>
          <w:b/>
          <w:sz w:val="28"/>
          <w:szCs w:val="28"/>
        </w:rPr>
      </w:pPr>
      <w:proofErr w:type="gramStart"/>
      <w:r w:rsidRPr="00103833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103833"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B50F1D" w:rsidRPr="00103833" w:rsidRDefault="00B50F1D" w:rsidP="00B50F1D">
      <w:pPr>
        <w:pStyle w:val="a7"/>
        <w:rPr>
          <w:rFonts w:ascii="Times New Roman" w:hAnsi="Times New Roman"/>
          <w:b/>
          <w:sz w:val="28"/>
          <w:szCs w:val="28"/>
        </w:rPr>
      </w:pPr>
      <w:r w:rsidRPr="00103833">
        <w:rPr>
          <w:rFonts w:ascii="Times New Roman" w:hAnsi="Times New Roman"/>
          <w:b/>
          <w:sz w:val="28"/>
          <w:szCs w:val="28"/>
        </w:rPr>
        <w:t>Ставропольского края                                                                  А.А. Соболев</w:t>
      </w:r>
    </w:p>
    <w:p w:rsidR="00B50F1D" w:rsidRPr="00103833" w:rsidRDefault="00B50F1D" w:rsidP="00B50F1D">
      <w:pPr>
        <w:pStyle w:val="a7"/>
        <w:rPr>
          <w:rFonts w:ascii="Times New Roman" w:hAnsi="Times New Roman"/>
          <w:b/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7175BB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</w:p>
    <w:p w:rsidR="001C5320" w:rsidRPr="001C5320" w:rsidRDefault="007175BB" w:rsidP="001C5320">
      <w:pPr>
        <w:pStyle w:val="ConsPlusNormal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1C5320" w:rsidRPr="001C5320">
        <w:rPr>
          <w:sz w:val="28"/>
          <w:szCs w:val="28"/>
        </w:rPr>
        <w:t>твержден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постановлением</w:t>
      </w:r>
      <w:proofErr w:type="gramEnd"/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администрации</w:t>
      </w:r>
      <w:proofErr w:type="gramEnd"/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муниципального</w:t>
      </w:r>
      <w:proofErr w:type="gramEnd"/>
      <w:r w:rsidRPr="001C5320">
        <w:rPr>
          <w:sz w:val="28"/>
          <w:szCs w:val="28"/>
        </w:rPr>
        <w:t xml:space="preserve"> округа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r w:rsidRPr="001C5320">
        <w:rPr>
          <w:sz w:val="28"/>
          <w:szCs w:val="28"/>
        </w:rPr>
        <w:t>Ставропольского края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от</w:t>
      </w:r>
      <w:proofErr w:type="gramEnd"/>
      <w:r w:rsidRPr="001C5320">
        <w:rPr>
          <w:sz w:val="28"/>
          <w:szCs w:val="28"/>
        </w:rPr>
        <w:t xml:space="preserve"> </w:t>
      </w:r>
      <w:r w:rsidR="000E0AEF">
        <w:rPr>
          <w:sz w:val="28"/>
          <w:szCs w:val="28"/>
        </w:rPr>
        <w:t>_______</w:t>
      </w:r>
      <w:r w:rsidRPr="001C5320">
        <w:rPr>
          <w:sz w:val="28"/>
          <w:szCs w:val="28"/>
        </w:rPr>
        <w:t xml:space="preserve"> 2024 г. </w:t>
      </w:r>
      <w:r w:rsidR="00BD370B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</w:t>
      </w:r>
      <w:r w:rsidR="000E0AEF">
        <w:rPr>
          <w:sz w:val="28"/>
          <w:szCs w:val="28"/>
        </w:rPr>
        <w:t>____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925E0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1" w:name="Par745"/>
      <w:bookmarkEnd w:id="21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925E0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1C5320" w:rsidRPr="001925E0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925E0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proofErr w:type="gramEnd"/>
      <w:r w:rsidRPr="001925E0">
        <w:rPr>
          <w:rFonts w:ascii="Times New Roman" w:hAnsi="Times New Roman" w:cs="Times New Roman"/>
          <w:b w:val="0"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изы нормативных правовых актов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1925E0">
        <w:rPr>
          <w:rFonts w:ascii="Times New Roman" w:hAnsi="Times New Roman" w:cs="Times New Roman"/>
          <w:b w:val="0"/>
          <w:sz w:val="28"/>
          <w:szCs w:val="28"/>
        </w:rPr>
        <w:t>овоалександровского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25E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1925E0">
        <w:rPr>
          <w:rFonts w:ascii="Times New Roman" w:hAnsi="Times New Roman" w:cs="Times New Roman"/>
          <w:b w:val="0"/>
          <w:sz w:val="28"/>
          <w:szCs w:val="28"/>
        </w:rPr>
        <w:t>тавропольского края, затрагивающих</w:t>
      </w:r>
    </w:p>
    <w:p w:rsidR="001C5320" w:rsidRPr="001925E0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925E0">
        <w:rPr>
          <w:rFonts w:ascii="Times New Roman" w:hAnsi="Times New Roman" w:cs="Times New Roman"/>
          <w:b w:val="0"/>
          <w:sz w:val="28"/>
          <w:szCs w:val="28"/>
        </w:rPr>
        <w:t>вопросы</w:t>
      </w:r>
      <w:proofErr w:type="gramEnd"/>
      <w:r w:rsidRPr="001925E0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предпринимательской</w:t>
      </w:r>
    </w:p>
    <w:p w:rsidR="001C5320" w:rsidRPr="001925E0" w:rsidRDefault="000E0AEF" w:rsidP="001C5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925E0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Pr="001925E0">
        <w:rPr>
          <w:rFonts w:ascii="Times New Roman" w:hAnsi="Times New Roman" w:cs="Times New Roman"/>
          <w:b w:val="0"/>
          <w:sz w:val="28"/>
          <w:szCs w:val="28"/>
        </w:rPr>
        <w:t xml:space="preserve">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1. Настоящий Порядок разработан в соответствии с Федеральным </w:t>
      </w:r>
      <w:hyperlink r:id="rId15" w:history="1">
        <w:r w:rsidRPr="001C5320">
          <w:rPr>
            <w:color w:val="0000FF"/>
            <w:sz w:val="28"/>
            <w:szCs w:val="28"/>
          </w:rPr>
          <w:t>законом</w:t>
        </w:r>
      </w:hyperlink>
      <w:r w:rsidRPr="001C5320">
        <w:rPr>
          <w:sz w:val="28"/>
          <w:szCs w:val="28"/>
        </w:rPr>
        <w:t xml:space="preserve"> от 06 октября 2003 г. </w:t>
      </w:r>
      <w:r w:rsidR="00BD370B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131-ФЗ </w:t>
      </w:r>
      <w:r w:rsidR="00BD370B">
        <w:rPr>
          <w:sz w:val="28"/>
          <w:szCs w:val="28"/>
        </w:rPr>
        <w:t>«</w:t>
      </w:r>
      <w:r w:rsidRPr="001C532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D370B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16" w:history="1">
        <w:r w:rsidRPr="001C5320">
          <w:rPr>
            <w:color w:val="0000FF"/>
            <w:sz w:val="28"/>
            <w:szCs w:val="28"/>
          </w:rPr>
          <w:t>Законом</w:t>
        </w:r>
      </w:hyperlink>
      <w:r w:rsidRPr="001C5320">
        <w:rPr>
          <w:sz w:val="28"/>
          <w:szCs w:val="28"/>
        </w:rPr>
        <w:t xml:space="preserve"> Ставропольского края от 06 мая 2014 г. </w:t>
      </w:r>
      <w:r w:rsidR="00BD370B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34-кз </w:t>
      </w:r>
      <w:r w:rsidR="00BD370B">
        <w:rPr>
          <w:sz w:val="28"/>
          <w:szCs w:val="28"/>
        </w:rPr>
        <w:t>«</w:t>
      </w:r>
      <w:r w:rsidRPr="001C5320">
        <w:rPr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 w:rsidR="00BD370B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17" w:history="1">
        <w:r w:rsidRPr="001C5320">
          <w:rPr>
            <w:color w:val="0000FF"/>
            <w:sz w:val="28"/>
            <w:szCs w:val="28"/>
          </w:rPr>
          <w:t>приказом</w:t>
        </w:r>
      </w:hyperlink>
      <w:r w:rsidRPr="001C5320">
        <w:rPr>
          <w:sz w:val="28"/>
          <w:szCs w:val="28"/>
        </w:rPr>
        <w:t xml:space="preserve"> министерства экономического развития Ставропольского края от 20 февраля 2023 г. </w:t>
      </w:r>
      <w:r w:rsidR="00BD370B">
        <w:rPr>
          <w:sz w:val="28"/>
          <w:szCs w:val="28"/>
        </w:rPr>
        <w:t>№</w:t>
      </w:r>
      <w:r w:rsidRPr="001C5320">
        <w:rPr>
          <w:sz w:val="28"/>
          <w:szCs w:val="28"/>
        </w:rPr>
        <w:t xml:space="preserve"> 86/од </w:t>
      </w:r>
      <w:r w:rsidR="00BD370B">
        <w:rPr>
          <w:sz w:val="28"/>
          <w:szCs w:val="28"/>
        </w:rPr>
        <w:t>«</w:t>
      </w:r>
      <w:r w:rsidRPr="001C5320">
        <w:rPr>
          <w:sz w:val="28"/>
          <w:szCs w:val="28"/>
        </w:rPr>
        <w:t>Об утверждении Методических рекомендаций по организации проведения процедуры оценки регулирующего воздействия проектов муниципальных нормативных правовых актов, оценки применения обязательных требований и экспертизы муниципальных нормативных правовых актов органами местного самоуправления муниципальных образований Ставропольского края</w:t>
      </w:r>
      <w:r w:rsidR="00BD370B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, </w:t>
      </w:r>
      <w:hyperlink r:id="rId18" w:history="1">
        <w:r w:rsidRPr="001C5320">
          <w:rPr>
            <w:color w:val="0000FF"/>
            <w:sz w:val="28"/>
            <w:szCs w:val="28"/>
          </w:rPr>
          <w:t>Уставом</w:t>
        </w:r>
      </w:hyperlink>
      <w:r w:rsidRPr="001C5320">
        <w:rPr>
          <w:sz w:val="28"/>
          <w:szCs w:val="28"/>
        </w:rPr>
        <w:t xml:space="preserve">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и регулирует процедуру проведения экспертизы нормативных правовых актов администрации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 (далее - нормативные правовые акты).</w:t>
      </w:r>
      <w:bookmarkStart w:id="22" w:name="Par752"/>
      <w:bookmarkEnd w:id="22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2. Экспертиза нормативных правовых актов (далее - экспертиза) проводится администрацией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(далее - администрация муниципального округа) в целях выявления в них положений, которые:</w:t>
      </w:r>
    </w:p>
    <w:p w:rsidR="001C5320" w:rsidRPr="001C532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2.1. Вводят избыточные обязанности, запреты и ограничения для субъектов предпринимательской и инвестиционной деятельности или способствуют их введению.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2.2. Способствуют возникновению необоснованных расходов субъектов предпринимательской и инвестиционной деятельности.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2.3. Способствуют возникновению необоснованных расходов бюджета </w:t>
      </w:r>
      <w:proofErr w:type="spellStart"/>
      <w:r w:rsidRPr="001C5320">
        <w:rPr>
          <w:sz w:val="28"/>
          <w:szCs w:val="28"/>
        </w:rPr>
        <w:lastRenderedPageBreak/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(далее - бюджет муниципального округа).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2.4. Способствует ограничению конкуренции.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2.5. Приводят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регулировании.</w:t>
      </w:r>
      <w:bookmarkStart w:id="23" w:name="Par758"/>
      <w:bookmarkEnd w:id="23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3. Функции по формированию плана проведения экспертизы правовых актов, затрагивающих вопросы осуществления предпринимательской и инвестиционной деятельности, организации и проведению публичных консультаций, составлению заключения об экспертизе правовых актов осуществляет отдел развития предпринимательства, торговли и потребительского рынка администрации муниципального округа (далее - уполномоченный орган).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4. Проведение экспертизы состоит из следующих этапов: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1) формирование плана проведения экспертизы;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2) проведение публичных консультаций по правовому акту;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3) подготовка заключения экспертизы.</w:t>
      </w:r>
      <w:bookmarkStart w:id="24" w:name="Par763"/>
      <w:bookmarkEnd w:id="24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5. Экспертиза проводится уполномоченным органом в соответствии с ежегодным планом проведения экспертизы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 (далее - план).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Проект </w:t>
      </w:r>
      <w:hyperlink w:anchor="Par828" w:tooltip="План" w:history="1">
        <w:r w:rsidRPr="001C5320">
          <w:rPr>
            <w:color w:val="0000FF"/>
            <w:sz w:val="28"/>
            <w:szCs w:val="28"/>
          </w:rPr>
          <w:t>плана</w:t>
        </w:r>
      </w:hyperlink>
      <w:r w:rsidRPr="001C5320">
        <w:rPr>
          <w:sz w:val="28"/>
          <w:szCs w:val="28"/>
        </w:rPr>
        <w:t xml:space="preserve"> формируется ежегодно уполномоченным органом в срок до 01 ноября года, предшествующего году проведения экспертизы, по форме согласно Приложению 1 к настоящему Порядку, и на основании предложений о проведении экспертизы, содержащих сведения, указывающие, что положения правового акта могут создавать условия, необоснованно затрудняющие осуществление предпринимательской и инвестиционной деятельности (далее - предложения), направленных в уполномоченный орган от органов государственной власти Ставропольского края, отделов и органов администрации муниципального округа, субъектов предпринимательской и инвестиционной деятельности, их ассоциаций и союзов, а также иных заинтересованных лиц (далее - заинтересованные лица), целью деятельности которых является защита и представление интересов субъектов предпринимательской и инвестиционной деятельности.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6. Для формирования плана уполномоченный орган не позднее 1 октября года, предшествующего году проведения экспертизы, обеспечивает размещение на официальном сайте администрации муниципального округа в информационно-телекоммуникационной сети </w:t>
      </w:r>
      <w:r w:rsidR="009E7872">
        <w:rPr>
          <w:sz w:val="28"/>
          <w:szCs w:val="28"/>
        </w:rPr>
        <w:t>«</w:t>
      </w:r>
      <w:r w:rsidRPr="001C5320">
        <w:rPr>
          <w:sz w:val="28"/>
          <w:szCs w:val="28"/>
        </w:rPr>
        <w:t>Интернет</w:t>
      </w:r>
      <w:r w:rsidR="009E7872">
        <w:rPr>
          <w:sz w:val="28"/>
          <w:szCs w:val="28"/>
        </w:rPr>
        <w:t>»</w:t>
      </w:r>
      <w:r w:rsidRPr="001C5320">
        <w:rPr>
          <w:sz w:val="28"/>
          <w:szCs w:val="28"/>
        </w:rPr>
        <w:t xml:space="preserve"> (далее - официальный сайт) извещение о формировании плана в целях сбора предложений от органов и лиц, указанных в </w:t>
      </w:r>
      <w:hyperlink w:anchor="Par763" w:tooltip="5. Экспертиза проводится уполномоченным органом в соответствии с ежегодным планом проведения экспертизы нормативных правовых актов Петровского муниципального округа Ставропольского края, затрагивающих вопросы осуществления предпринимательской и инвестиционной " w:history="1">
        <w:r w:rsidRPr="001C5320">
          <w:rPr>
            <w:color w:val="0000FF"/>
            <w:sz w:val="28"/>
            <w:szCs w:val="28"/>
          </w:rPr>
          <w:t>пункте 5</w:t>
        </w:r>
      </w:hyperlink>
      <w:r w:rsidRPr="001C5320">
        <w:rPr>
          <w:sz w:val="28"/>
          <w:szCs w:val="28"/>
        </w:rPr>
        <w:t xml:space="preserve"> настоящего Порядка, с указанием срока и адреса, по которому направляются предложения о проведении экспертизы.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7. </w:t>
      </w:r>
      <w:hyperlink w:anchor="Par877" w:tooltip="Предложение" w:history="1">
        <w:r w:rsidRPr="001C5320">
          <w:rPr>
            <w:color w:val="0000FF"/>
            <w:sz w:val="28"/>
            <w:szCs w:val="28"/>
          </w:rPr>
          <w:t>Предложение</w:t>
        </w:r>
      </w:hyperlink>
      <w:r w:rsidRPr="001C5320">
        <w:rPr>
          <w:sz w:val="28"/>
          <w:szCs w:val="28"/>
        </w:rPr>
        <w:t xml:space="preserve"> о проведении экспертизы направляется в </w:t>
      </w:r>
      <w:r w:rsidRPr="001C5320">
        <w:rPr>
          <w:sz w:val="28"/>
          <w:szCs w:val="28"/>
        </w:rPr>
        <w:lastRenderedPageBreak/>
        <w:t>уполномоченный орган по форме согласно Приложению 2 к настоящему Порядку. Предложения направляются заинтересованными лицами в срок, который не может составлять менее 30 календарных дней со дня размещения на официальном сайте уведомления.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В предложении о проведении экспертизы должны быть указаны: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1) наименование органа или лица, вносящего предложение о проведении экспертизы;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2) адрес, по которому должен быть направлен ответ о рассмотрении предложения о проведении экспертизы;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3) сведения о правовом акте, в отношении которого вносится предложение о проведении экспертизы (наименование акта и его реквизиты);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4) положения правового акта, затрудняющие осуществление предпринимательской и инвестиционной деятельности.</w:t>
      </w:r>
      <w:bookmarkStart w:id="25" w:name="Par772"/>
      <w:bookmarkEnd w:id="25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8. В плане для каждого правового акта предусматривается срок проведения экспертизы, который не должен превышать 3 месяца.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Срок проведения экспертизы может быть продлен правовым актом администрации муниципального округа, но не более чем на 30 календарных дней.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9. План утверждается правовым актом администрации муниципального округа до 31 декабря года, предшествующего году проведения экспертизы.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10. В течение 5 рабочих дней после утверждения плана уполномоченный орган размещает его на официальном сайте.</w:t>
      </w:r>
      <w:bookmarkStart w:id="26" w:name="Par776"/>
      <w:bookmarkEnd w:id="26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11. В ходе экспертизы уполномоченным органом проводятся публичные консультации по правовому акту (далее - публичные консультации) на предмет наличия положений, затрудняющих осуществление предпринимательской и инвестиционной деятельности.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12. Для проведения публичных консультаций уполномоченный орган не позднее 10 рабочих дней с установленной планом даты начала проведения экспертизы размещает на официальном сайте уведомление о проведении экспертизы, в котором должны быть указаны: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1) сроки начала и окончания публичных консультаций;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2) реквизиты правового акта, в отношении которого проводится экспертиза;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3) источник опубликования текста правового акта;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4) предварительная информация о наличии положений, затрудняющих осуществление предпринимательской и инвестиционной деятельности;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5) перечень вопросов, обсуждаемых в ходе публичных консультаций, который формируется в зависимости от специфики конкретного нормативного правового акта;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6) способы направления своих мнений участниками публичных консультаций.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13. Срок проведения публичных консультаций определяется уполномоченным органом и не может составлять более 30 календарных дней со дня начала проведения публичных консультаций.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14. Для целей настоящего Порядка под участниками публичных </w:t>
      </w:r>
      <w:r w:rsidRPr="001C5320">
        <w:rPr>
          <w:sz w:val="28"/>
          <w:szCs w:val="28"/>
        </w:rPr>
        <w:lastRenderedPageBreak/>
        <w:t>консультаций понимаются Уполномоченный по защите прав предпринимателей в Ставропольском крае,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деятельности, в том числе общественные объединения в сфере предпринимательской и инвестиционной деятельности, научно-экспертные организации.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15. Результаты публичных консультаций отражаются в </w:t>
      </w:r>
      <w:hyperlink w:anchor="Par908" w:tooltip="ОТЧЕТ" w:history="1">
        <w:r w:rsidRPr="001C5320">
          <w:rPr>
            <w:color w:val="0000FF"/>
            <w:sz w:val="28"/>
            <w:szCs w:val="28"/>
          </w:rPr>
          <w:t>отчете</w:t>
        </w:r>
      </w:hyperlink>
      <w:r w:rsidRPr="001C5320">
        <w:rPr>
          <w:sz w:val="28"/>
          <w:szCs w:val="28"/>
        </w:rPr>
        <w:t xml:space="preserve"> о публичных консультациях, проведенных в отношении правового акта (далее - отчет), составляемом уполномоченным органом по форме согласно Приложению 3 к настоящему Порядку.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16. Отчет подлежит размещению уполномоченным органом на официальном сайте не позднее 5 рабочих дней со дня окончания публичных консультаций.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17. При проведении экспертизы: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1) рассматриваются замечания, предложения, сведения (расчеты, обоснования), поступившие в ходе публичных консультаций;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2) анализируются положения нормативного правового акта во взаимосвязи со сложившейся практикой их применения;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3) устанавливается наличие положений, указанных в </w:t>
      </w:r>
      <w:hyperlink w:anchor="Par752" w:tooltip="2. Экспертиза нормативных правовых актов (далее - экспертиза) проводится администрацией Петровского муниципального округа Ставропольского края (далее - администрация муниципального округа) в целях выявления в них положений, которые:" w:history="1">
        <w:r w:rsidRPr="001C5320">
          <w:rPr>
            <w:color w:val="0000FF"/>
            <w:sz w:val="28"/>
            <w:szCs w:val="28"/>
          </w:rPr>
          <w:t>пункте 2</w:t>
        </w:r>
      </w:hyperlink>
      <w:r w:rsidRPr="001C5320">
        <w:rPr>
          <w:sz w:val="28"/>
          <w:szCs w:val="28"/>
        </w:rPr>
        <w:t xml:space="preserve"> настоящего Порядка, а также обоснованность указанных положений и целесообразность правового регулирования соответствующих отношений.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18. При проведении экспертизы подлежат рассмотрению предложения, поступившие в ходе публичных консультаций.</w:t>
      </w:r>
      <w:bookmarkStart w:id="27" w:name="Par793"/>
      <w:bookmarkEnd w:id="27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19. В отношении каждого нормативного правового акта, включенного в план, уполномоченный орган в срок не более 20 рабочих дней после окончания срока публичных консультаций подготавливает проект </w:t>
      </w:r>
      <w:hyperlink w:anchor="Par948" w:tooltip="                                 ЗАКЛЮЧЕНИЕ" w:history="1">
        <w:r w:rsidRPr="001C5320">
          <w:rPr>
            <w:color w:val="0000FF"/>
            <w:sz w:val="28"/>
            <w:szCs w:val="28"/>
          </w:rPr>
          <w:t>заключения</w:t>
        </w:r>
      </w:hyperlink>
      <w:r w:rsidRPr="001C5320">
        <w:rPr>
          <w:sz w:val="28"/>
          <w:szCs w:val="28"/>
        </w:rPr>
        <w:t xml:space="preserve"> по форме согласно Приложению 4 к настоящему Порядку, в котором указываются сведения: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реквизиты</w:t>
      </w:r>
      <w:proofErr w:type="gramEnd"/>
      <w:r w:rsidRPr="001C5320">
        <w:rPr>
          <w:sz w:val="28"/>
          <w:szCs w:val="28"/>
        </w:rPr>
        <w:t xml:space="preserve"> правового акта, в отношении которого уполномоченным органом проведена экспертиза;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сведения</w:t>
      </w:r>
      <w:proofErr w:type="gramEnd"/>
      <w:r w:rsidRPr="001C5320">
        <w:rPr>
          <w:sz w:val="28"/>
          <w:szCs w:val="28"/>
        </w:rPr>
        <w:t xml:space="preserve"> о разработчике правового акта, в отношении которого уполномоченным органом проведена экспертиза;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выявленные</w:t>
      </w:r>
      <w:proofErr w:type="gramEnd"/>
      <w:r w:rsidRPr="001C5320">
        <w:rPr>
          <w:sz w:val="28"/>
          <w:szCs w:val="28"/>
        </w:rPr>
        <w:t xml:space="preserve"> положения правового акта, которые создают необоснованные затруднения осуществления предпринимательской и инвестиционной деятельности или вывод об отсутствии таких положений, а также обоснование сделанного вывода;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отчет</w:t>
      </w:r>
      <w:proofErr w:type="gramEnd"/>
      <w:r w:rsidRPr="001C5320">
        <w:rPr>
          <w:sz w:val="28"/>
          <w:szCs w:val="28"/>
        </w:rPr>
        <w:t xml:space="preserve"> о результатах проведения публичных консультаций.</w:t>
      </w:r>
      <w:bookmarkStart w:id="28" w:name="Par798"/>
      <w:bookmarkEnd w:id="28"/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20. Заключение, указанное в </w:t>
      </w:r>
      <w:hyperlink w:anchor="Par793" w:tooltip="19. В отношении каждого нормативного правового акта, включенного в план, уполномоченный орган в срок не более 20 рабочих дней после окончания срока публичных консультаций подготавливает проект заключения по форме согласно Приложению 4 к настоящему Порядку, в к" w:history="1">
        <w:r w:rsidRPr="001C5320">
          <w:rPr>
            <w:color w:val="0000FF"/>
            <w:sz w:val="28"/>
            <w:szCs w:val="28"/>
          </w:rPr>
          <w:t>пункте 19</w:t>
        </w:r>
      </w:hyperlink>
      <w:r w:rsidRPr="001C5320">
        <w:rPr>
          <w:sz w:val="28"/>
          <w:szCs w:val="28"/>
        </w:rPr>
        <w:t xml:space="preserve"> настоящего Порядка, подписывается руководителем уполномоченного органа и регистрируется в пределах срока, указанного в </w:t>
      </w:r>
      <w:hyperlink w:anchor="Par772" w:tooltip="8. В плане для каждого правового акта предусматривается срок проведения экспертизы, который не должен превышать 3 месяца." w:history="1">
        <w:r w:rsidRPr="001C5320">
          <w:rPr>
            <w:color w:val="0000FF"/>
            <w:sz w:val="28"/>
            <w:szCs w:val="28"/>
          </w:rPr>
          <w:t>пункте 8</w:t>
        </w:r>
      </w:hyperlink>
      <w:r w:rsidRPr="001C5320">
        <w:rPr>
          <w:sz w:val="28"/>
          <w:szCs w:val="28"/>
        </w:rPr>
        <w:t>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21. В течение 3 календарных дней со дня регистрации заключения, указанного в </w:t>
      </w:r>
      <w:hyperlink w:anchor="Par798" w:tooltip="20. Заключение, указанное в пункте 19 настоящего Порядка, подписывается руководителем уполномоченного органа и регистрируется в пределах срока, указанного в пункте 8." w:history="1">
        <w:r w:rsidRPr="001C5320">
          <w:rPr>
            <w:color w:val="0000FF"/>
            <w:sz w:val="28"/>
            <w:szCs w:val="28"/>
          </w:rPr>
          <w:t>пункте 20</w:t>
        </w:r>
      </w:hyperlink>
      <w:r w:rsidRPr="001C5320">
        <w:rPr>
          <w:sz w:val="28"/>
          <w:szCs w:val="28"/>
        </w:rPr>
        <w:t xml:space="preserve"> настоящего Порядка, уполномоченный орган обеспечивает его размещение на официальном сайте, а также направляет заключение в адрес разработчика правового акта.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22. В случае, если по результатам экспертизы правового акта </w:t>
      </w:r>
      <w:r w:rsidRPr="001C5320">
        <w:rPr>
          <w:sz w:val="28"/>
          <w:szCs w:val="28"/>
        </w:rPr>
        <w:lastRenderedPageBreak/>
        <w:t xml:space="preserve">уполномоченным органом выявлены положения, необоснованно затрудняющие осуществление предпринимательской и инвестиционной деятельности, разработчик правового акта в течение 30 календарных дней со дня регистрации заключения, указанного в </w:t>
      </w:r>
      <w:hyperlink w:anchor="Par798" w:tooltip="20. Заключение, указанное в пункте 19 настоящего Порядка, подписывается руководителем уполномоченного органа и регистрируется в пределах срока, указанного в пункте 8." w:history="1">
        <w:r w:rsidRPr="001C5320">
          <w:rPr>
            <w:color w:val="0000FF"/>
            <w:sz w:val="28"/>
            <w:szCs w:val="28"/>
          </w:rPr>
          <w:t>пункте 20</w:t>
        </w:r>
      </w:hyperlink>
      <w:r w:rsidRPr="001C5320">
        <w:rPr>
          <w:sz w:val="28"/>
          <w:szCs w:val="28"/>
        </w:rPr>
        <w:t xml:space="preserve"> настоящего Порядка, обеспечивает внесение изменений в правовой акт, в отношении которого уполномоченным органом проведена экспертиза.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23. Разработчик правового акта в течение 5 календарных дней со дня издания правового акта о внесении изменений, направленных на исключение положений, необоснованно затрудняющих осуществление предпринимательской и инвестиционной деятельности, письменно уведомляет уполномоченный орган о его издании.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24. Разработчик правового акта, несогласный с выводом о наличии в правовом акте положений, необоснованно затрудняющих осуществление предпринимательской и инвестиционной деятельности, сделанным уполномоченным органом в заключении о проведении экспертизы, в течение 5 рабочих дней со дня получения заключения готовит мотивированное обоснование отсутствия в правовом акте положений, необоснованно затрудняющих осуществление предпринимательской и инвестиционной деятельности, которое подписывается руководителем или иным уполномоченным на то должностным лицом разработчика правового акта (далее - обоснование), и направляет его уполномоченный орган вместе с заключением.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25. При наличии неурегулированных разногласий между разработчиком правового акта и уполномоченным органом вопрос о наличии (отсутствии) в правовом акте положений, необоснованно затрудняющих осуществление предпринимательской и инвестиционной деятельности, выносится на рассмотрение рабочей группы по оценке регулирующего воздействия проектов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и экспертизе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 (далее - рабочая группа).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Решение рабочей группы, принятое не позднее 30 календарных дней со дня поступления в уполномоченный орган обоснования, обязательно к исполнению разработчиком правового акта и уполномоченным органом.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26. В случае если рабочей группой вынесено решение о наличии в правовом акте положений, необоснованно затрудняющих осуществление предпринимательской и инвестиционной деятельности, и необходимости их исключения из о правового акта, разработчик правового акта в течение 30 календарных дней со дня вынесения такого решения осуществляет подготовку в установленном порядке проекта правового акта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 о внесении изменений в правовой акт либо о признании утратившим силу правового акта или его отдельных положений, дорабатывает заключение и в течение 2 рабочих дней со дня доработки заключения направляет его в уполномоченный орган на </w:t>
      </w:r>
      <w:r w:rsidRPr="001C5320">
        <w:rPr>
          <w:sz w:val="28"/>
          <w:szCs w:val="28"/>
        </w:rPr>
        <w:lastRenderedPageBreak/>
        <w:t>утверждение.</w:t>
      </w:r>
    </w:p>
    <w:p w:rsidR="001925E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27. В случае если рабочей группой вынесено решение об отсутствии в правовом акте положений, необоснованно затрудняющих осуществление предпринимательской и инвестиционной деятельности, уполномоченный орган в течение 3 рабочих дней со дня вынесения такого решения утверждает заключение и в течение 2 рабочих дней со дня утверждения заключения направляет его разработчику правового акта.</w:t>
      </w:r>
    </w:p>
    <w:p w:rsidR="001C5320" w:rsidRPr="001C5320" w:rsidRDefault="001C5320" w:rsidP="001925E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 xml:space="preserve">28. Уполномоченный орган ежегодно, не позднее 30 января года, следующего за отчетным, подготавливает информацию о результатах экспертизы правовых актов, направляет ее на рассмотрение </w:t>
      </w:r>
      <w:r w:rsidR="00F27A8E">
        <w:rPr>
          <w:sz w:val="28"/>
          <w:szCs w:val="28"/>
        </w:rPr>
        <w:t>Г</w:t>
      </w:r>
      <w:r w:rsidRPr="001C5320">
        <w:rPr>
          <w:sz w:val="28"/>
          <w:szCs w:val="28"/>
        </w:rPr>
        <w:t xml:space="preserve">лаве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 округа Ставропольского края, а также обеспечивает ее размещение на официальном сайте.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Pr="001C5320" w:rsidRDefault="00F27A8E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E911F4" w:rsidRDefault="00E911F4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0E0AEF" w:rsidRDefault="000E0AEF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F27A8E" w:rsidRDefault="00F27A8E" w:rsidP="001C5320">
      <w:pPr>
        <w:pStyle w:val="ConsPlusNormal"/>
        <w:jc w:val="right"/>
        <w:outlineLvl w:val="1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1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экспертизы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нормативных</w:t>
      </w:r>
      <w:proofErr w:type="gramEnd"/>
      <w:r w:rsidRPr="001C5320">
        <w:rPr>
          <w:sz w:val="28"/>
          <w:szCs w:val="28"/>
        </w:rPr>
        <w:t xml:space="preserve"> правовых актов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затрагивающих</w:t>
      </w:r>
      <w:proofErr w:type="gramEnd"/>
      <w:r w:rsidRPr="001C5320">
        <w:rPr>
          <w:sz w:val="28"/>
          <w:szCs w:val="28"/>
        </w:rPr>
        <w:t xml:space="preserve"> вопросы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осуществления</w:t>
      </w:r>
      <w:proofErr w:type="gramEnd"/>
      <w:r w:rsidRPr="001C5320">
        <w:rPr>
          <w:sz w:val="28"/>
          <w:szCs w:val="28"/>
        </w:rPr>
        <w:t xml:space="preserve"> предпринимательской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</w:t>
      </w:r>
      <w:proofErr w:type="gramEnd"/>
      <w:r w:rsidRPr="001C5320">
        <w:rPr>
          <w:sz w:val="28"/>
          <w:szCs w:val="28"/>
        </w:rPr>
        <w:t xml:space="preserve">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bookmarkStart w:id="29" w:name="Par828"/>
      <w:bookmarkEnd w:id="29"/>
      <w:r w:rsidRPr="001C5320">
        <w:rPr>
          <w:sz w:val="28"/>
          <w:szCs w:val="28"/>
        </w:rPr>
        <w:t>План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проведения</w:t>
      </w:r>
      <w:proofErr w:type="gramEnd"/>
      <w:r w:rsidRPr="001C5320">
        <w:rPr>
          <w:sz w:val="28"/>
          <w:szCs w:val="28"/>
        </w:rPr>
        <w:t xml:space="preserve"> экспертизы нормативных правовых актов </w:t>
      </w: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муниципального</w:t>
      </w:r>
      <w:proofErr w:type="gramEnd"/>
      <w:r w:rsidRPr="001C5320">
        <w:rPr>
          <w:sz w:val="28"/>
          <w:szCs w:val="28"/>
        </w:rPr>
        <w:t xml:space="preserve"> округа Ставропольского края, затрагивающих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вопросы</w:t>
      </w:r>
      <w:proofErr w:type="gramEnd"/>
      <w:r w:rsidRPr="001C5320">
        <w:rPr>
          <w:sz w:val="28"/>
          <w:szCs w:val="28"/>
        </w:rPr>
        <w:t xml:space="preserve"> осуществления предпринимательской и инвестиционной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деятельности</w:t>
      </w:r>
      <w:proofErr w:type="gramEnd"/>
      <w:r w:rsidRPr="001C5320">
        <w:rPr>
          <w:sz w:val="28"/>
          <w:szCs w:val="28"/>
        </w:rPr>
        <w:t>, на ___________ год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814"/>
        <w:gridCol w:w="907"/>
        <w:gridCol w:w="1526"/>
        <w:gridCol w:w="992"/>
        <w:gridCol w:w="1418"/>
      </w:tblGrid>
      <w:tr w:rsidR="001C5320" w:rsidRPr="001C5320" w:rsidTr="00F27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F27A8E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1C5320">
              <w:rPr>
                <w:sz w:val="28"/>
                <w:szCs w:val="28"/>
              </w:rPr>
              <w:t>п</w:t>
            </w:r>
            <w:proofErr w:type="gramEnd"/>
            <w:r w:rsidRPr="001C5320">
              <w:rPr>
                <w:sz w:val="28"/>
                <w:szCs w:val="28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нормативного правового акта, его отдельные положения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Заявители, направившие предложения о проведении экспертизы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Дата начала экспертизы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Дата окончания публичных консультаций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Срок завершения экспертизы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Ответственное лицо</w:t>
            </w:r>
          </w:p>
        </w:tc>
      </w:tr>
      <w:tr w:rsidR="001C5320" w:rsidRPr="001C5320" w:rsidTr="00F27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7</w:t>
            </w:r>
          </w:p>
        </w:tc>
      </w:tr>
      <w:tr w:rsidR="001C5320" w:rsidRPr="001C5320" w:rsidTr="00F27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F27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t>Приложение 2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экспертизы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нормативных</w:t>
      </w:r>
      <w:proofErr w:type="gramEnd"/>
      <w:r w:rsidRPr="001C5320">
        <w:rPr>
          <w:sz w:val="28"/>
          <w:szCs w:val="28"/>
        </w:rPr>
        <w:t xml:space="preserve"> правовых актов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затрагивающих</w:t>
      </w:r>
      <w:proofErr w:type="gramEnd"/>
      <w:r w:rsidRPr="001C5320">
        <w:rPr>
          <w:sz w:val="28"/>
          <w:szCs w:val="28"/>
        </w:rPr>
        <w:t xml:space="preserve"> вопросы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осуществления</w:t>
      </w:r>
      <w:proofErr w:type="gramEnd"/>
      <w:r w:rsidRPr="001C5320">
        <w:rPr>
          <w:sz w:val="28"/>
          <w:szCs w:val="28"/>
        </w:rPr>
        <w:t xml:space="preserve"> предпринимательской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</w:t>
      </w:r>
      <w:proofErr w:type="gramEnd"/>
      <w:r w:rsidRPr="001C5320">
        <w:rPr>
          <w:sz w:val="28"/>
          <w:szCs w:val="28"/>
        </w:rPr>
        <w:t xml:space="preserve">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bookmarkStart w:id="30" w:name="Par877"/>
      <w:bookmarkEnd w:id="30"/>
      <w:r w:rsidRPr="001C5320">
        <w:rPr>
          <w:sz w:val="28"/>
          <w:szCs w:val="28"/>
        </w:rPr>
        <w:t>Предложение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</w:t>
      </w:r>
      <w:proofErr w:type="gramEnd"/>
      <w:r w:rsidRPr="001C5320">
        <w:rPr>
          <w:sz w:val="28"/>
          <w:szCs w:val="28"/>
        </w:rPr>
        <w:t xml:space="preserve"> проведении экспертизы нормативных правовых актов,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затрагивающих</w:t>
      </w:r>
      <w:proofErr w:type="gramEnd"/>
      <w:r w:rsidRPr="001C5320">
        <w:rPr>
          <w:sz w:val="28"/>
          <w:szCs w:val="28"/>
        </w:rPr>
        <w:t xml:space="preserve"> вопросы осуществления предпринимательской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</w:t>
      </w:r>
      <w:proofErr w:type="gramEnd"/>
      <w:r w:rsidRPr="001C5320">
        <w:rPr>
          <w:sz w:val="28"/>
          <w:szCs w:val="28"/>
        </w:rPr>
        <w:t xml:space="preserve">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6463"/>
        <w:gridCol w:w="2294"/>
      </w:tblGrid>
      <w:tr w:rsidR="001C5320" w:rsidRPr="001C5320" w:rsidTr="00F27A8E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________________________________________________________________</w:t>
            </w:r>
          </w:p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(Наименование субъекта, направившего предложение о проведении экспертизы)</w:t>
            </w:r>
          </w:p>
        </w:tc>
      </w:tr>
      <w:tr w:rsidR="001C5320" w:rsidRPr="001C5320" w:rsidTr="00F27A8E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__________________________________________________________________</w:t>
            </w:r>
          </w:p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(Адрес, по которому должен быть направлен ответ о рассмотрении предложения о проведении экспертизы)</w:t>
            </w:r>
          </w:p>
        </w:tc>
      </w:tr>
      <w:tr w:rsidR="001C5320" w:rsidRPr="001C5320" w:rsidTr="00F27A8E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_________________________________________________________________</w:t>
            </w:r>
          </w:p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(Наименование и реквизиты акта, в отношении которого вносится предложение о проведении экспертизы)</w:t>
            </w:r>
          </w:p>
        </w:tc>
      </w:tr>
      <w:tr w:rsidR="001C5320" w:rsidRPr="001C5320" w:rsidTr="00F27A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F27A8E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C5320" w:rsidRPr="001C532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Положения нормативного правового акта, затрудняющие осуществление предпринимательской и инвестиционной деятельности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Обоснование</w:t>
            </w:r>
          </w:p>
        </w:tc>
      </w:tr>
      <w:tr w:rsidR="001C5320" w:rsidRPr="001C5320" w:rsidTr="00F27A8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Pr="001C5320" w:rsidRDefault="00F27A8E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3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экспертизы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нормативных</w:t>
      </w:r>
      <w:proofErr w:type="gramEnd"/>
      <w:r w:rsidRPr="001C5320">
        <w:rPr>
          <w:sz w:val="28"/>
          <w:szCs w:val="28"/>
        </w:rPr>
        <w:t xml:space="preserve"> правовых актов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затрагивающих</w:t>
      </w:r>
      <w:proofErr w:type="gramEnd"/>
      <w:r w:rsidRPr="001C5320">
        <w:rPr>
          <w:sz w:val="28"/>
          <w:szCs w:val="28"/>
        </w:rPr>
        <w:t xml:space="preserve"> вопросы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осуществления</w:t>
      </w:r>
      <w:proofErr w:type="gramEnd"/>
      <w:r w:rsidRPr="001C5320">
        <w:rPr>
          <w:sz w:val="28"/>
          <w:szCs w:val="28"/>
        </w:rPr>
        <w:t xml:space="preserve"> предпринимательской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</w:t>
      </w:r>
      <w:proofErr w:type="gramEnd"/>
      <w:r w:rsidRPr="001C5320">
        <w:rPr>
          <w:sz w:val="28"/>
          <w:szCs w:val="28"/>
        </w:rPr>
        <w:t xml:space="preserve">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bookmarkStart w:id="31" w:name="Par908"/>
      <w:bookmarkEnd w:id="31"/>
      <w:r w:rsidRPr="001C5320">
        <w:rPr>
          <w:sz w:val="28"/>
          <w:szCs w:val="28"/>
        </w:rPr>
        <w:t>ОТЧЕТ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</w:t>
      </w:r>
      <w:proofErr w:type="gramEnd"/>
      <w:r w:rsidRPr="001C5320">
        <w:rPr>
          <w:sz w:val="28"/>
          <w:szCs w:val="28"/>
        </w:rPr>
        <w:t xml:space="preserve"> публичных консультациях, проведенных в отношении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___________________________________________________________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(</w:t>
      </w:r>
      <w:proofErr w:type="gramStart"/>
      <w:r w:rsidRPr="001C5320">
        <w:rPr>
          <w:sz w:val="28"/>
          <w:szCs w:val="28"/>
        </w:rPr>
        <w:t>вид</w:t>
      </w:r>
      <w:proofErr w:type="gramEnd"/>
      <w:r w:rsidRPr="001C5320">
        <w:rPr>
          <w:sz w:val="28"/>
          <w:szCs w:val="28"/>
        </w:rPr>
        <w:t>, наименование и реквизиты нормативного правового акта)</w:t>
      </w:r>
    </w:p>
    <w:p w:rsidR="001C5320" w:rsidRPr="001C5320" w:rsidRDefault="001C5320" w:rsidP="001C5320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в</w:t>
      </w:r>
      <w:proofErr w:type="gramEnd"/>
      <w:r w:rsidRPr="001C5320">
        <w:rPr>
          <w:sz w:val="28"/>
          <w:szCs w:val="28"/>
        </w:rPr>
        <w:t xml:space="preserve"> период с ___ ________ 20__ г. по ___ ________ 20__ г.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28"/>
        <w:gridCol w:w="3288"/>
        <w:gridCol w:w="3141"/>
      </w:tblGrid>
      <w:tr w:rsidR="001C5320" w:rsidRPr="001C5320" w:rsidTr="007205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F27A8E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1C5320">
              <w:rPr>
                <w:sz w:val="28"/>
                <w:szCs w:val="28"/>
              </w:rPr>
              <w:t>п.п</w:t>
            </w:r>
            <w:proofErr w:type="spellEnd"/>
            <w:r w:rsidRPr="001C5320">
              <w:rPr>
                <w:sz w:val="28"/>
                <w:szCs w:val="28"/>
              </w:rPr>
              <w:t>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Участники публичных консультаций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Краткая характеристика поступивших замечаний и предложений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Результат рассмотрения поступивших замечаний и предложений</w:t>
            </w:r>
          </w:p>
        </w:tc>
      </w:tr>
      <w:tr w:rsidR="001C5320" w:rsidRPr="001C5320" w:rsidTr="007205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7205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C5320" w:rsidRPr="001C5320" w:rsidTr="007205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20" w:rsidRPr="001C5320" w:rsidRDefault="001C5320" w:rsidP="007205E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Подпись ________________</w:t>
      </w:r>
    </w:p>
    <w:p w:rsidR="001C5320" w:rsidRPr="001C5320" w:rsidRDefault="001C5320" w:rsidP="001C532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___ ___________ 20___ г.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Default="00F27A8E" w:rsidP="001C5320">
      <w:pPr>
        <w:pStyle w:val="ConsPlusNormal"/>
        <w:jc w:val="both"/>
        <w:rPr>
          <w:sz w:val="28"/>
          <w:szCs w:val="28"/>
        </w:rPr>
      </w:pPr>
    </w:p>
    <w:p w:rsidR="00F27A8E" w:rsidRPr="001C5320" w:rsidRDefault="00F27A8E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right"/>
        <w:outlineLvl w:val="1"/>
        <w:rPr>
          <w:sz w:val="28"/>
          <w:szCs w:val="28"/>
        </w:rPr>
      </w:pPr>
      <w:r w:rsidRPr="001C5320">
        <w:rPr>
          <w:sz w:val="28"/>
          <w:szCs w:val="28"/>
        </w:rPr>
        <w:lastRenderedPageBreak/>
        <w:t>Приложение 4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к</w:t>
      </w:r>
      <w:proofErr w:type="gramEnd"/>
      <w:r w:rsidRPr="001C5320">
        <w:rPr>
          <w:sz w:val="28"/>
          <w:szCs w:val="28"/>
        </w:rPr>
        <w:t xml:space="preserve"> Порядку проведения экспертизы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нормативных</w:t>
      </w:r>
      <w:proofErr w:type="gramEnd"/>
      <w:r w:rsidRPr="001C5320">
        <w:rPr>
          <w:sz w:val="28"/>
          <w:szCs w:val="28"/>
        </w:rPr>
        <w:t xml:space="preserve"> правовых актов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spellStart"/>
      <w:r w:rsidRPr="001C5320">
        <w:rPr>
          <w:sz w:val="28"/>
          <w:szCs w:val="28"/>
        </w:rPr>
        <w:t>Новоалександровского</w:t>
      </w:r>
      <w:proofErr w:type="spellEnd"/>
      <w:r w:rsidRPr="001C5320">
        <w:rPr>
          <w:sz w:val="28"/>
          <w:szCs w:val="28"/>
        </w:rPr>
        <w:t xml:space="preserve"> муниципального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округа</w:t>
      </w:r>
      <w:proofErr w:type="gramEnd"/>
      <w:r w:rsidRPr="001C5320">
        <w:rPr>
          <w:sz w:val="28"/>
          <w:szCs w:val="28"/>
        </w:rPr>
        <w:t xml:space="preserve"> Ставропольского края,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затрагивающих</w:t>
      </w:r>
      <w:proofErr w:type="gramEnd"/>
      <w:r w:rsidRPr="001C5320">
        <w:rPr>
          <w:sz w:val="28"/>
          <w:szCs w:val="28"/>
        </w:rPr>
        <w:t xml:space="preserve"> вопросы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осуществления</w:t>
      </w:r>
      <w:proofErr w:type="gramEnd"/>
      <w:r w:rsidRPr="001C5320">
        <w:rPr>
          <w:sz w:val="28"/>
          <w:szCs w:val="28"/>
        </w:rPr>
        <w:t xml:space="preserve"> предпринимательской</w:t>
      </w:r>
    </w:p>
    <w:p w:rsidR="001C5320" w:rsidRPr="001C5320" w:rsidRDefault="001C5320" w:rsidP="001C5320">
      <w:pPr>
        <w:pStyle w:val="ConsPlusNormal"/>
        <w:jc w:val="right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и</w:t>
      </w:r>
      <w:proofErr w:type="gramEnd"/>
      <w:r w:rsidRPr="001C5320">
        <w:rPr>
          <w:sz w:val="28"/>
          <w:szCs w:val="28"/>
        </w:rPr>
        <w:t xml:space="preserve"> инвестиционной деятельности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F27A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Par948"/>
      <w:bookmarkEnd w:id="32"/>
      <w:r w:rsidRPr="001C5320">
        <w:rPr>
          <w:rFonts w:ascii="Times New Roman" w:hAnsi="Times New Roman" w:cs="Times New Roman"/>
          <w:sz w:val="28"/>
          <w:szCs w:val="28"/>
        </w:rPr>
        <w:t>ЗАКЛЮЧЕНИЕ</w:t>
      </w:r>
    </w:p>
    <w:p w:rsidR="001C5320" w:rsidRPr="001C5320" w:rsidRDefault="001C5320" w:rsidP="00F27A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проведении экспертизы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F27A8E">
        <w:rPr>
          <w:rFonts w:ascii="Times New Roman" w:hAnsi="Times New Roman" w:cs="Times New Roman"/>
          <w:sz w:val="28"/>
          <w:szCs w:val="28"/>
        </w:rPr>
        <w:t>_______</w:t>
      </w:r>
    </w:p>
    <w:p w:rsidR="001C5320" w:rsidRPr="001C5320" w:rsidRDefault="001C5320" w:rsidP="00F27A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вид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, наименование и реквизиты нормативного правового акта)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F27A8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752" w:tooltip="2. Экспертиза нормативных правовых актов (далее - экспертиза) проводится администрацией Петровского муниципального округа Ставропольского края (далее - администрация муниципального округа) в целях выявления в них положений, которые:" w:history="1">
        <w:r w:rsidRPr="001C5320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1C532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58" w:tooltip="3. Функции по формированию плана проведения экспертизы правовых актов, затрагивающих вопросы осуществления предпринимательской и инвестиционной деятельности, организации и проведению публичных консультаций, составлению заключения об экспертизе правовых актов о" w:history="1">
        <w:r w:rsidRPr="001C5320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1C5320">
        <w:rPr>
          <w:rFonts w:ascii="Times New Roman" w:hAnsi="Times New Roman" w:cs="Times New Roman"/>
          <w:sz w:val="28"/>
          <w:szCs w:val="28"/>
        </w:rPr>
        <w:t xml:space="preserve"> Порядка проведения экспертизы нормативных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правовых актов, затрагивающих вопросы осуществления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предпринимательской и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инвестиционной деятельности (далее - Порядок),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отделом</w:t>
      </w:r>
      <w:r w:rsidR="00F27A8E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1C532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32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C532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27A8E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1C5320">
        <w:rPr>
          <w:rFonts w:ascii="Times New Roman" w:hAnsi="Times New Roman" w:cs="Times New Roman"/>
          <w:sz w:val="28"/>
          <w:szCs w:val="28"/>
        </w:rPr>
        <w:t>Ставропольского края (далее - Отдел)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проведена экспертиза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27A8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F27A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акта,</w:t>
      </w:r>
      <w:r w:rsidR="00F27A8E">
        <w:rPr>
          <w:rFonts w:ascii="Times New Roman" w:hAnsi="Times New Roman" w:cs="Times New Roman"/>
          <w:sz w:val="28"/>
          <w:szCs w:val="28"/>
        </w:rPr>
        <w:t xml:space="preserve"> источник </w:t>
      </w:r>
      <w:r w:rsidRPr="001C5320">
        <w:rPr>
          <w:rFonts w:ascii="Times New Roman" w:hAnsi="Times New Roman" w:cs="Times New Roman"/>
          <w:sz w:val="28"/>
          <w:szCs w:val="28"/>
        </w:rPr>
        <w:t>опубликования)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- </w:t>
      </w:r>
      <w:r w:rsidR="00F27A8E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Pr="001C5320">
        <w:rPr>
          <w:rFonts w:ascii="Times New Roman" w:hAnsi="Times New Roman" w:cs="Times New Roman"/>
          <w:sz w:val="28"/>
          <w:szCs w:val="28"/>
        </w:rPr>
        <w:t>правовой акт), затрагивающего вопросы осуществления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в целях выявления в них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положений, необоснованно затрудняющих осуществление предпринимательской и</w:t>
      </w:r>
      <w:r w:rsidR="00F27A8E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1C5320" w:rsidRPr="001C5320" w:rsidRDefault="001C5320" w:rsidP="00F27A8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Разработчиком нормативного правового акта является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27A8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F27A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указывается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разработчик нормативного правового акта)</w:t>
      </w:r>
    </w:p>
    <w:p w:rsidR="001C5320" w:rsidRPr="001C5320" w:rsidRDefault="00F27A8E" w:rsidP="00F27A8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</w:t>
      </w:r>
      <w:r w:rsidR="001C5320" w:rsidRPr="001C5320">
        <w:rPr>
          <w:rFonts w:ascii="Times New Roman" w:hAnsi="Times New Roman" w:cs="Times New Roman"/>
          <w:sz w:val="28"/>
          <w:szCs w:val="28"/>
        </w:rPr>
        <w:t>нормативного правового акта осуществлялась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320" w:rsidRPr="001C5320">
        <w:rPr>
          <w:rFonts w:ascii="Times New Roman" w:hAnsi="Times New Roman" w:cs="Times New Roman"/>
          <w:sz w:val="28"/>
          <w:szCs w:val="28"/>
        </w:rPr>
        <w:t>Планом проведения экспертизы нормативных правовых актов, затрагивающих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320" w:rsidRPr="001C5320">
        <w:rPr>
          <w:rFonts w:ascii="Times New Roman" w:hAnsi="Times New Roman" w:cs="Times New Roman"/>
          <w:sz w:val="28"/>
          <w:szCs w:val="28"/>
        </w:rPr>
        <w:t>вопросы осуществления предпринимательской и инвестиционной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320" w:rsidRPr="001C5320">
        <w:rPr>
          <w:rFonts w:ascii="Times New Roman" w:hAnsi="Times New Roman" w:cs="Times New Roman"/>
          <w:sz w:val="28"/>
          <w:szCs w:val="28"/>
        </w:rPr>
        <w:t>утвержденным ______________________________________________ (далее - План).</w:t>
      </w:r>
    </w:p>
    <w:p w:rsidR="001C5320" w:rsidRPr="001C5320" w:rsidRDefault="001C5320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и реквизиты правового акта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32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C532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края)</w:t>
      </w:r>
    </w:p>
    <w:p w:rsidR="001C5320" w:rsidRPr="001C5320" w:rsidRDefault="001C5320" w:rsidP="0057122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772" w:tooltip="8. В плане для каждого правового акта предусматривается срок проведения экспертизы, который не должен превышать 3 месяца." w:history="1">
        <w:r w:rsidR="0097670C">
          <w:rPr>
            <w:rFonts w:ascii="Times New Roman" w:hAnsi="Times New Roman" w:cs="Times New Roman"/>
            <w:color w:val="0000FF"/>
            <w:sz w:val="28"/>
            <w:szCs w:val="28"/>
          </w:rPr>
          <w:t xml:space="preserve">п. </w:t>
        </w:r>
        <w:r w:rsidRPr="001C5320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1C5320">
        <w:rPr>
          <w:rFonts w:ascii="Times New Roman" w:hAnsi="Times New Roman" w:cs="Times New Roman"/>
          <w:sz w:val="28"/>
          <w:szCs w:val="28"/>
        </w:rPr>
        <w:t xml:space="preserve"> Порядка и </w:t>
      </w:r>
      <w:r w:rsidR="0097670C">
        <w:rPr>
          <w:rFonts w:ascii="Times New Roman" w:hAnsi="Times New Roman" w:cs="Times New Roman"/>
          <w:sz w:val="28"/>
          <w:szCs w:val="28"/>
        </w:rPr>
        <w:t xml:space="preserve">Планом </w:t>
      </w:r>
      <w:r w:rsidRPr="001C5320">
        <w:rPr>
          <w:rFonts w:ascii="Times New Roman" w:hAnsi="Times New Roman" w:cs="Times New Roman"/>
          <w:sz w:val="28"/>
          <w:szCs w:val="28"/>
        </w:rPr>
        <w:t>экспертиза нормативного</w:t>
      </w:r>
      <w:r w:rsidR="00571220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акта проводилась в срок с __________ 20__ г. по _________ 20__ г.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Отделом проведены публичные консультации в отношении нормативного правового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 xml:space="preserve">акта в соответствии с </w:t>
      </w:r>
      <w:hyperlink w:anchor="Par776" w:tooltip="11. В ходе экспертизы уполномоченным органом проводятся публичные консультации по правовому акту (далее - публичные консультации) на предмет наличия положений, затрудняющих осуществление предпринимательской и инвестиционной деятельности." w:history="1">
        <w:r w:rsidRPr="001C5320">
          <w:rPr>
            <w:rFonts w:ascii="Times New Roman" w:hAnsi="Times New Roman" w:cs="Times New Roman"/>
            <w:color w:val="0000FF"/>
            <w:sz w:val="28"/>
            <w:szCs w:val="28"/>
          </w:rPr>
          <w:t>п. 11</w:t>
        </w:r>
      </w:hyperlink>
      <w:r w:rsidRPr="001C5320">
        <w:rPr>
          <w:rFonts w:ascii="Times New Roman" w:hAnsi="Times New Roman" w:cs="Times New Roman"/>
          <w:sz w:val="28"/>
          <w:szCs w:val="28"/>
        </w:rPr>
        <w:t xml:space="preserve"> Порядка с _________ 20__ г. по ________ 20__ г.</w:t>
      </w:r>
    </w:p>
    <w:p w:rsidR="001C5320" w:rsidRPr="001C5320" w:rsidRDefault="001C5320" w:rsidP="0097670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было размещено на</w:t>
      </w:r>
    </w:p>
    <w:p w:rsidR="001925E0" w:rsidRDefault="0097670C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О</w:t>
      </w:r>
      <w:r w:rsidR="001C5320" w:rsidRPr="001C5320">
        <w:rPr>
          <w:rFonts w:ascii="Times New Roman" w:hAnsi="Times New Roman" w:cs="Times New Roman"/>
          <w:sz w:val="28"/>
          <w:szCs w:val="28"/>
        </w:rPr>
        <w:t>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320" w:rsidRPr="001C5320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1C5320" w:rsidRPr="001C532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C5320" w:rsidRPr="001C532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320" w:rsidRPr="001C532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1925E0">
        <w:rPr>
          <w:rFonts w:ascii="Times New Roman" w:hAnsi="Times New Roman" w:cs="Times New Roman"/>
          <w:sz w:val="28"/>
          <w:szCs w:val="28"/>
        </w:rPr>
        <w:t>–</w:t>
      </w:r>
      <w:r w:rsidR="001C5320" w:rsidRPr="001C53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___________________________________________________.</w:t>
      </w:r>
    </w:p>
    <w:p w:rsidR="001C5320" w:rsidRPr="001C5320" w:rsidRDefault="001C5320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сайте)</w:t>
      </w:r>
    </w:p>
    <w:p w:rsidR="001C5320" w:rsidRPr="001C5320" w:rsidRDefault="001C5320" w:rsidP="001925E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Результаты публичных консультаций отражены в отчете о публичных</w:t>
      </w:r>
      <w:r w:rsidR="001925E0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консультациях, проведенных в отношении нормативного правового акта,</w:t>
      </w:r>
      <w:r w:rsidR="001925E0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 xml:space="preserve">размещенном на официальном </w:t>
      </w:r>
      <w:r w:rsidR="0097670C"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1C5320">
        <w:rPr>
          <w:rFonts w:ascii="Times New Roman" w:hAnsi="Times New Roman" w:cs="Times New Roman"/>
          <w:sz w:val="28"/>
          <w:szCs w:val="28"/>
        </w:rPr>
        <w:t>а</w:t>
      </w:r>
      <w:r w:rsidR="009767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C532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C5320" w:rsidRPr="001C5320" w:rsidRDefault="001C5320" w:rsidP="00192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Ставропольского края _____________ 20__ г.</w:t>
      </w:r>
    </w:p>
    <w:p w:rsidR="0097670C" w:rsidRDefault="001C5320" w:rsidP="001925E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7670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1C5320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97670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1C5320">
        <w:rPr>
          <w:rFonts w:ascii="Times New Roman" w:hAnsi="Times New Roman" w:cs="Times New Roman"/>
          <w:sz w:val="28"/>
          <w:szCs w:val="28"/>
        </w:rPr>
        <w:t>правового акта Отделом</w:t>
      </w:r>
      <w:r w:rsidR="001925E0">
        <w:rPr>
          <w:rFonts w:ascii="Times New Roman" w:hAnsi="Times New Roman" w:cs="Times New Roman"/>
          <w:sz w:val="28"/>
          <w:szCs w:val="28"/>
        </w:rPr>
        <w:t xml:space="preserve"> </w:t>
      </w:r>
      <w:r w:rsidR="0097670C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___________________________________________________.</w:t>
      </w:r>
    </w:p>
    <w:p w:rsidR="001C5320" w:rsidRDefault="001C5320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отражаются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поступившие замечания, предложен</w:t>
      </w:r>
      <w:r w:rsidR="00C30C0B">
        <w:rPr>
          <w:rFonts w:ascii="Times New Roman" w:hAnsi="Times New Roman" w:cs="Times New Roman"/>
          <w:sz w:val="28"/>
          <w:szCs w:val="28"/>
        </w:rPr>
        <w:t xml:space="preserve">ия, </w:t>
      </w:r>
      <w:r w:rsidRPr="001C5320">
        <w:rPr>
          <w:rFonts w:ascii="Times New Roman" w:hAnsi="Times New Roman" w:cs="Times New Roman"/>
          <w:sz w:val="28"/>
          <w:szCs w:val="28"/>
        </w:rPr>
        <w:t>рекомендации, сведения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r w:rsidR="00C30C0B">
        <w:rPr>
          <w:rFonts w:ascii="Times New Roman" w:hAnsi="Times New Roman" w:cs="Times New Roman"/>
          <w:sz w:val="28"/>
          <w:szCs w:val="28"/>
        </w:rPr>
        <w:t xml:space="preserve">(расчеты, </w:t>
      </w:r>
      <w:r w:rsidRPr="001C5320">
        <w:rPr>
          <w:rFonts w:ascii="Times New Roman" w:hAnsi="Times New Roman" w:cs="Times New Roman"/>
          <w:sz w:val="28"/>
          <w:szCs w:val="28"/>
        </w:rPr>
        <w:t>обоснования),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информационно-аналитические материалы, поступившие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в ходе публичных консультаций, мнение разработчика и субъектов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предпринимательского сообщества)</w:t>
      </w:r>
    </w:p>
    <w:p w:rsidR="0097670C" w:rsidRPr="001C5320" w:rsidRDefault="0097670C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97670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По результатам проведения экспертизы Отделом выявлено: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7670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указывается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информация о выявленных положениях нормативного правового</w:t>
      </w:r>
      <w:r w:rsidR="0097670C"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 xml:space="preserve">акта, указанных в </w:t>
      </w:r>
      <w:hyperlink w:anchor="Par752" w:tooltip="2. Экспертиза нормативных правовых актов (далее - экспертиза) проводится администрацией Петровского муниципального округа Ставропольского края (далее - администрация муниципального округа) в целях выявления в них положений, которые:" w:history="1">
        <w:r w:rsidRPr="001C5320">
          <w:rPr>
            <w:rFonts w:ascii="Times New Roman" w:hAnsi="Times New Roman" w:cs="Times New Roman"/>
            <w:color w:val="0000FF"/>
            <w:sz w:val="28"/>
            <w:szCs w:val="28"/>
          </w:rPr>
          <w:t>п. 2</w:t>
        </w:r>
      </w:hyperlink>
      <w:r w:rsidRPr="001C5320">
        <w:rPr>
          <w:rFonts w:ascii="Times New Roman" w:hAnsi="Times New Roman" w:cs="Times New Roman"/>
          <w:sz w:val="28"/>
          <w:szCs w:val="28"/>
        </w:rPr>
        <w:t xml:space="preserve"> Порядка, или об отсутствии таких</w:t>
      </w:r>
    </w:p>
    <w:p w:rsidR="001C5320" w:rsidRPr="001C5320" w:rsidRDefault="001C5320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положений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>) _______________________________________________________________.</w:t>
      </w:r>
    </w:p>
    <w:p w:rsidR="001C5320" w:rsidRPr="001C5320" w:rsidRDefault="001C5320" w:rsidP="009767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указывается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обоснование сделанных выводов)</w:t>
      </w:r>
    </w:p>
    <w:p w:rsidR="001C5320" w:rsidRPr="001C5320" w:rsidRDefault="001C5320" w:rsidP="0097670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Отделом рекомендовано: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7670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C5320" w:rsidRPr="001C5320" w:rsidRDefault="001C5320" w:rsidP="00C30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5320">
        <w:rPr>
          <w:rFonts w:ascii="Times New Roman" w:hAnsi="Times New Roman" w:cs="Times New Roman"/>
          <w:sz w:val="28"/>
          <w:szCs w:val="28"/>
        </w:rPr>
        <w:t>указываются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рекомендации Отдела по итогам проведения экспертизы</w:t>
      </w:r>
    </w:p>
    <w:p w:rsidR="001C5320" w:rsidRPr="001C5320" w:rsidRDefault="001C5320" w:rsidP="00C30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нормативного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правового акта)</w:t>
      </w:r>
    </w:p>
    <w:p w:rsidR="001C5320" w:rsidRPr="001C5320" w:rsidRDefault="001C5320" w:rsidP="00C30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Должность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__________________ Ф.И.О. _________________________________________________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Подпись (руководитель уполномоченного органа)</w:t>
      </w:r>
    </w:p>
    <w:p w:rsidR="001C5320" w:rsidRPr="001C5320" w:rsidRDefault="001C5320" w:rsidP="001C5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5320" w:rsidRPr="001C5320" w:rsidRDefault="001C5320" w:rsidP="00C30C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____ _____________ 20__ г.</w:t>
      </w: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Pr="001C5320" w:rsidRDefault="001C5320" w:rsidP="001C5320">
      <w:pPr>
        <w:pStyle w:val="ConsPlusNormal"/>
        <w:jc w:val="both"/>
        <w:rPr>
          <w:sz w:val="28"/>
          <w:szCs w:val="28"/>
        </w:rPr>
      </w:pPr>
    </w:p>
    <w:p w:rsidR="001C5320" w:rsidRDefault="001C5320" w:rsidP="001C53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F209BE" w:rsidRPr="001C5320" w:rsidRDefault="00F209BE" w:rsidP="001C53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F209BE" w:rsidRPr="00103833" w:rsidRDefault="00F209BE" w:rsidP="00F209BE">
      <w:pPr>
        <w:pStyle w:val="a7"/>
        <w:rPr>
          <w:rFonts w:ascii="Times New Roman" w:eastAsia="Times New Roman" w:hAnsi="Times New Roman"/>
          <w:b/>
          <w:sz w:val="28"/>
          <w:szCs w:val="28"/>
        </w:rPr>
      </w:pPr>
      <w:r w:rsidRPr="00103833"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</w:p>
    <w:p w:rsidR="00F209BE" w:rsidRPr="00103833" w:rsidRDefault="00F209BE" w:rsidP="00F209BE">
      <w:pPr>
        <w:pStyle w:val="a7"/>
        <w:rPr>
          <w:rFonts w:ascii="Times New Roman" w:hAnsi="Times New Roman"/>
          <w:b/>
          <w:sz w:val="28"/>
          <w:szCs w:val="28"/>
        </w:rPr>
      </w:pPr>
      <w:proofErr w:type="spellStart"/>
      <w:r w:rsidRPr="00103833">
        <w:rPr>
          <w:rFonts w:ascii="Times New Roman" w:hAnsi="Times New Roman"/>
          <w:b/>
          <w:sz w:val="28"/>
          <w:szCs w:val="28"/>
        </w:rPr>
        <w:t>Новоалександровского</w:t>
      </w:r>
      <w:proofErr w:type="spellEnd"/>
    </w:p>
    <w:p w:rsidR="00F209BE" w:rsidRPr="00103833" w:rsidRDefault="00F209BE" w:rsidP="00F209BE">
      <w:pPr>
        <w:pStyle w:val="a7"/>
        <w:rPr>
          <w:rFonts w:ascii="Times New Roman" w:hAnsi="Times New Roman"/>
          <w:b/>
          <w:sz w:val="28"/>
          <w:szCs w:val="28"/>
        </w:rPr>
      </w:pPr>
      <w:proofErr w:type="gramStart"/>
      <w:r w:rsidRPr="00103833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103833"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F209BE" w:rsidRPr="00103833" w:rsidRDefault="00F209BE" w:rsidP="00F209BE">
      <w:pPr>
        <w:pStyle w:val="a7"/>
        <w:rPr>
          <w:rFonts w:ascii="Times New Roman" w:hAnsi="Times New Roman"/>
          <w:b/>
          <w:sz w:val="28"/>
          <w:szCs w:val="28"/>
        </w:rPr>
      </w:pPr>
      <w:r w:rsidRPr="00103833">
        <w:rPr>
          <w:rFonts w:ascii="Times New Roman" w:hAnsi="Times New Roman"/>
          <w:b/>
          <w:sz w:val="28"/>
          <w:szCs w:val="28"/>
        </w:rPr>
        <w:t>Ставропольского края                                                                  А.А. Соболев</w:t>
      </w:r>
    </w:p>
    <w:p w:rsidR="00F209BE" w:rsidRPr="00103833" w:rsidRDefault="00F209BE" w:rsidP="00F209BE">
      <w:pPr>
        <w:pStyle w:val="a7"/>
        <w:rPr>
          <w:rFonts w:ascii="Times New Roman" w:hAnsi="Times New Roman"/>
          <w:b/>
          <w:sz w:val="28"/>
          <w:szCs w:val="28"/>
        </w:rPr>
      </w:pPr>
    </w:p>
    <w:p w:rsidR="000E42D9" w:rsidRPr="001C5320" w:rsidRDefault="000E42D9">
      <w:pPr>
        <w:rPr>
          <w:rFonts w:ascii="Times New Roman" w:hAnsi="Times New Roman"/>
          <w:sz w:val="28"/>
          <w:szCs w:val="28"/>
        </w:rPr>
      </w:pPr>
    </w:p>
    <w:sectPr w:rsidR="000E42D9" w:rsidRPr="001C5320" w:rsidSect="001C5320">
      <w:headerReference w:type="default" r:id="rId19"/>
      <w:pgSz w:w="11906" w:h="16838"/>
      <w:pgMar w:top="1134" w:right="567" w:bottom="1134" w:left="198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A6" w:rsidRDefault="001813A6" w:rsidP="001C5320">
      <w:pPr>
        <w:spacing w:after="0" w:line="240" w:lineRule="auto"/>
      </w:pPr>
      <w:r>
        <w:separator/>
      </w:r>
    </w:p>
  </w:endnote>
  <w:endnote w:type="continuationSeparator" w:id="0">
    <w:p w:rsidR="001813A6" w:rsidRDefault="001813A6" w:rsidP="001C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A6" w:rsidRDefault="001813A6" w:rsidP="001C5320">
      <w:pPr>
        <w:spacing w:after="0" w:line="240" w:lineRule="auto"/>
      </w:pPr>
      <w:r>
        <w:separator/>
      </w:r>
    </w:p>
  </w:footnote>
  <w:footnote w:type="continuationSeparator" w:id="0">
    <w:p w:rsidR="001813A6" w:rsidRDefault="001813A6" w:rsidP="001C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D7" w:rsidRDefault="002872D7"/>
  <w:p w:rsidR="002872D7" w:rsidRDefault="002872D7" w:rsidP="001C5320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0A"/>
    <w:rsid w:val="00091C6C"/>
    <w:rsid w:val="000A5D10"/>
    <w:rsid w:val="000E0AEF"/>
    <w:rsid w:val="000E42D9"/>
    <w:rsid w:val="000E7DE0"/>
    <w:rsid w:val="00103833"/>
    <w:rsid w:val="001813A6"/>
    <w:rsid w:val="001925E0"/>
    <w:rsid w:val="001C5320"/>
    <w:rsid w:val="00207911"/>
    <w:rsid w:val="002872D7"/>
    <w:rsid w:val="00393808"/>
    <w:rsid w:val="00450B00"/>
    <w:rsid w:val="00480B7A"/>
    <w:rsid w:val="00571220"/>
    <w:rsid w:val="0065382F"/>
    <w:rsid w:val="006D525C"/>
    <w:rsid w:val="00702CB3"/>
    <w:rsid w:val="007175BB"/>
    <w:rsid w:val="007205EE"/>
    <w:rsid w:val="007B07CE"/>
    <w:rsid w:val="007C6A6E"/>
    <w:rsid w:val="00805E7E"/>
    <w:rsid w:val="008C6DC1"/>
    <w:rsid w:val="0097670C"/>
    <w:rsid w:val="009E7872"/>
    <w:rsid w:val="00B37274"/>
    <w:rsid w:val="00B50F1D"/>
    <w:rsid w:val="00BD370B"/>
    <w:rsid w:val="00C30C0B"/>
    <w:rsid w:val="00C523ED"/>
    <w:rsid w:val="00E911F4"/>
    <w:rsid w:val="00E96F0A"/>
    <w:rsid w:val="00F209BE"/>
    <w:rsid w:val="00F27A8E"/>
    <w:rsid w:val="00F6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C24BB1-8852-4DC6-8AD0-F1F0D3C5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32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C53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5320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C5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5320"/>
    <w:rPr>
      <w:rFonts w:eastAsiaTheme="minorEastAsia" w:cs="Times New Roman"/>
      <w:lang w:eastAsia="ru-RU"/>
    </w:rPr>
  </w:style>
  <w:style w:type="paragraph" w:styleId="a7">
    <w:name w:val="No Spacing"/>
    <w:link w:val="a8"/>
    <w:uiPriority w:val="1"/>
    <w:qFormat/>
    <w:rsid w:val="001C5320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F6778D"/>
    <w:rPr>
      <w:rFonts w:eastAsiaTheme="minorEastAsia" w:cs="Times New Roman"/>
      <w:lang w:eastAsia="ru-RU"/>
    </w:rPr>
  </w:style>
  <w:style w:type="character" w:styleId="a9">
    <w:name w:val="Hyperlink"/>
    <w:uiPriority w:val="99"/>
    <w:unhideWhenUsed/>
    <w:rsid w:val="00F6778D"/>
    <w:rPr>
      <w:color w:val="0563C1"/>
      <w:u w:val="single"/>
    </w:rPr>
  </w:style>
  <w:style w:type="character" w:customStyle="1" w:styleId="layout">
    <w:name w:val="layout"/>
    <w:rsid w:val="00F6778D"/>
  </w:style>
  <w:style w:type="paragraph" w:styleId="aa">
    <w:name w:val="Balloon Text"/>
    <w:basedOn w:val="a"/>
    <w:link w:val="ab"/>
    <w:uiPriority w:val="99"/>
    <w:semiHidden/>
    <w:unhideWhenUsed/>
    <w:rsid w:val="002872D7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72D7"/>
    <w:rPr>
      <w:rFonts w:ascii="Calibri" w:eastAsiaTheme="minorEastAsia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222991&amp;date=17.07.2024" TargetMode="External"/><Relationship Id="rId13" Type="http://schemas.openxmlformats.org/officeDocument/2006/relationships/hyperlink" Target="https://login.consultant.ru/link/?req=doc&amp;base=RLAW077&amp;n=213529&amp;date=17.07.2024&amp;dst=100022&amp;field=134" TargetMode="External"/><Relationship Id="rId18" Type="http://schemas.openxmlformats.org/officeDocument/2006/relationships/hyperlink" Target="https://login.consultant.ru/link/?req=doc&amp;base=RLAW077&amp;n=213529&amp;date=17.07.2024&amp;dst=100022&amp;field=13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80369&amp;date=17.07.2024" TargetMode="External"/><Relationship Id="rId12" Type="http://schemas.openxmlformats.org/officeDocument/2006/relationships/hyperlink" Target="https://login.consultant.ru/link/?req=doc&amp;base=RLAW077&amp;n=202941&amp;date=17.07.2024" TargetMode="External"/><Relationship Id="rId17" Type="http://schemas.openxmlformats.org/officeDocument/2006/relationships/hyperlink" Target="https://login.consultant.ru/link/?req=doc&amp;base=RLAW077&amp;n=202941&amp;date=17.07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77&amp;n=222991&amp;date=17.07.20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77&amp;n=222991&amp;date=17.07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0369&amp;date=17.07.2024" TargetMode="External"/><Relationship Id="rId10" Type="http://schemas.openxmlformats.org/officeDocument/2006/relationships/hyperlink" Target="https://login.consultant.ru/link/?req=doc&amp;base=LAW&amp;n=480369&amp;date=17.07.202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ewalexandrovsk.gosuslugi.ru/" TargetMode="External"/><Relationship Id="rId14" Type="http://schemas.openxmlformats.org/officeDocument/2006/relationships/hyperlink" Target="https://login.consultant.ru/link/?req=doc&amp;base=LAW&amp;n=480369&amp;date=17.07.2024&amp;dst=78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46A8B-4058-4CC5-ADC9-EE7C5B45B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11325</Words>
  <Characters>64554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Немыкина Наталья</dc:creator>
  <cp:keywords/>
  <dc:description/>
  <cp:lastModifiedBy>Немыкина Наталья</cp:lastModifiedBy>
  <cp:revision>2</cp:revision>
  <cp:lastPrinted>2024-10-04T10:06:00Z</cp:lastPrinted>
  <dcterms:created xsi:type="dcterms:W3CDTF">2024-10-04T10:07:00Z</dcterms:created>
  <dcterms:modified xsi:type="dcterms:W3CDTF">2024-10-04T10:07:00Z</dcterms:modified>
</cp:coreProperties>
</file>