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C01" w:rsidRPr="00DD7D12" w:rsidRDefault="006F4C01" w:rsidP="00393372">
      <w:pPr>
        <w:jc w:val="center"/>
        <w:rPr>
          <w:rFonts w:ascii="Times New Roman" w:hAnsi="Times New Roman" w:cs="Times New Roman"/>
          <w:sz w:val="28"/>
          <w:szCs w:val="28"/>
        </w:rPr>
      </w:pPr>
      <w:r w:rsidRPr="00DD7D12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F4C01" w:rsidRPr="005F0055" w:rsidRDefault="006D092E" w:rsidP="00FD594A">
      <w:pPr>
        <w:rPr>
          <w:rFonts w:ascii="Times New Roman" w:hAnsi="Times New Roman" w:cs="Times New Roman"/>
          <w:bCs/>
          <w:sz w:val="28"/>
          <w:szCs w:val="28"/>
        </w:rPr>
      </w:pPr>
      <w:r w:rsidRPr="00DD7D1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F4C01" w:rsidRPr="00DD7D12">
        <w:rPr>
          <w:rFonts w:ascii="Times New Roman" w:hAnsi="Times New Roman" w:cs="Times New Roman"/>
          <w:sz w:val="28"/>
          <w:szCs w:val="28"/>
        </w:rPr>
        <w:t>к п</w:t>
      </w:r>
      <w:r w:rsidR="00393372" w:rsidRPr="00DD7D12">
        <w:rPr>
          <w:rFonts w:ascii="Times New Roman" w:hAnsi="Times New Roman" w:cs="Times New Roman"/>
          <w:sz w:val="28"/>
          <w:szCs w:val="28"/>
        </w:rPr>
        <w:t>роект</w:t>
      </w:r>
      <w:r w:rsidR="006F4C01" w:rsidRPr="00DD7D12">
        <w:rPr>
          <w:rFonts w:ascii="Times New Roman" w:hAnsi="Times New Roman" w:cs="Times New Roman"/>
          <w:sz w:val="28"/>
          <w:szCs w:val="28"/>
        </w:rPr>
        <w:t>у</w:t>
      </w:r>
      <w:r w:rsidR="00393372" w:rsidRPr="00DD7D12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Новоалександровского </w:t>
      </w:r>
      <w:r w:rsidR="006F48D0" w:rsidRPr="00DD7D1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93372" w:rsidRPr="00DD7D12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FD594A" w:rsidRPr="00DD7D12">
        <w:rPr>
          <w:rFonts w:ascii="Times New Roman" w:hAnsi="Times New Roman" w:cs="Times New Roman"/>
          <w:sz w:val="28"/>
          <w:szCs w:val="28"/>
        </w:rPr>
        <w:t>«</w:t>
      </w:r>
      <w:r w:rsidR="005F0055" w:rsidRPr="005F0055">
        <w:rPr>
          <w:rFonts w:ascii="Times New Roman" w:hAnsi="Times New Roman" w:cs="Times New Roman"/>
          <w:bCs/>
          <w:sz w:val="28"/>
          <w:szCs w:val="28"/>
        </w:rPr>
        <w:t>Об утверждении Порядка составления и утверждения отчета о результатах деятельности муниципального учреждения Новоалександровского муниципального округа Ставропольского края и об использовании закрепленного за ним муниципального имущества</w:t>
      </w:r>
      <w:r w:rsidR="00FD594A" w:rsidRPr="00DD7D12">
        <w:rPr>
          <w:rFonts w:ascii="Times New Roman" w:hAnsi="Times New Roman" w:cs="Times New Roman"/>
          <w:sz w:val="28"/>
          <w:szCs w:val="28"/>
        </w:rPr>
        <w:t xml:space="preserve">» </w:t>
      </w:r>
      <w:r w:rsidR="004C7841" w:rsidRPr="00DD7D12">
        <w:rPr>
          <w:rFonts w:ascii="Times New Roman" w:hAnsi="Times New Roman" w:cs="Times New Roman"/>
          <w:sz w:val="28"/>
          <w:szCs w:val="28"/>
        </w:rPr>
        <w:t>(далее – проект).</w:t>
      </w:r>
    </w:p>
    <w:p w:rsidR="00DD7D12" w:rsidRPr="00DD7D12" w:rsidRDefault="000A6096" w:rsidP="00DD7D12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D12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Новоалександровского </w:t>
      </w:r>
      <w:r w:rsidR="006F48D0" w:rsidRPr="00DD7D1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D7D12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FD594A" w:rsidRPr="00DD7D1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F0055" w:rsidRPr="005F00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составления и утверждения отчета о результатах деятельности муниципального учреждения Новоалександровского муниципального округа Ставропольского края и об использовании закрепленного за ним муниципального имущества</w:t>
      </w:r>
      <w:r w:rsidR="00FD594A" w:rsidRPr="00DD7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D7D12">
        <w:rPr>
          <w:rFonts w:ascii="Times New Roman" w:hAnsi="Times New Roman" w:cs="Times New Roman"/>
          <w:sz w:val="28"/>
          <w:szCs w:val="28"/>
        </w:rPr>
        <w:t xml:space="preserve">подготовлен </w:t>
      </w:r>
      <w:r w:rsidR="00DD7D12" w:rsidRPr="00DD7D12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приведения нормативных правовых актов Новоалександровского муниципального округа Ставропольского края в соответствие с Законом Ставропольского края от 30 мая 2023 г. № 50-кз «О наделении Новоалександровского городского округа Ставропольского края статусом муниципального округа» и Уставом Новоалександровского муниципального округа Ставропольского края, утвержденным решением Совета депутатов Новоалександровского городского округа Ставропольского края от 22 августа 2023 г. № 13/653.</w:t>
      </w:r>
    </w:p>
    <w:p w:rsidR="00DD7D12" w:rsidRPr="00DD7D12" w:rsidRDefault="00DD7D12" w:rsidP="00DD7D1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D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проекта постановления соответствуют Конституции Российской Федерации, федеральным законам, нормативным правовым актам Новоалександровского муниципального округа Ставропольского края, требованиям антимонопольного законодательства.</w:t>
      </w:r>
    </w:p>
    <w:p w:rsidR="00551380" w:rsidRPr="00DD7D12" w:rsidRDefault="00551380" w:rsidP="00551380">
      <w:pPr>
        <w:tabs>
          <w:tab w:val="left" w:pos="3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7D12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551380" w:rsidRPr="00DD7D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47E" w:rsidRDefault="00CE747E" w:rsidP="006D092E">
      <w:pPr>
        <w:spacing w:after="0" w:line="240" w:lineRule="auto"/>
      </w:pPr>
      <w:r>
        <w:separator/>
      </w:r>
    </w:p>
  </w:endnote>
  <w:endnote w:type="continuationSeparator" w:id="0">
    <w:p w:rsidR="00CE747E" w:rsidRDefault="00CE747E" w:rsidP="006D0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47E" w:rsidRDefault="00CE747E" w:rsidP="006D092E">
      <w:pPr>
        <w:spacing w:after="0" w:line="240" w:lineRule="auto"/>
      </w:pPr>
      <w:r>
        <w:separator/>
      </w:r>
    </w:p>
  </w:footnote>
  <w:footnote w:type="continuationSeparator" w:id="0">
    <w:p w:rsidR="00CE747E" w:rsidRDefault="00CE747E" w:rsidP="006D09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A81"/>
    <w:rsid w:val="0001792B"/>
    <w:rsid w:val="00053755"/>
    <w:rsid w:val="000A6096"/>
    <w:rsid w:val="00143773"/>
    <w:rsid w:val="00151E92"/>
    <w:rsid w:val="001B2E38"/>
    <w:rsid w:val="001C28C3"/>
    <w:rsid w:val="00223236"/>
    <w:rsid w:val="0027497C"/>
    <w:rsid w:val="003445D3"/>
    <w:rsid w:val="00393372"/>
    <w:rsid w:val="003B5442"/>
    <w:rsid w:val="00441070"/>
    <w:rsid w:val="004522D0"/>
    <w:rsid w:val="00467519"/>
    <w:rsid w:val="004B4FAD"/>
    <w:rsid w:val="004C7841"/>
    <w:rsid w:val="00551380"/>
    <w:rsid w:val="00583F55"/>
    <w:rsid w:val="005F0055"/>
    <w:rsid w:val="005F0124"/>
    <w:rsid w:val="006D092E"/>
    <w:rsid w:val="006F48D0"/>
    <w:rsid w:val="006F4C01"/>
    <w:rsid w:val="0073606D"/>
    <w:rsid w:val="00750259"/>
    <w:rsid w:val="00815DD6"/>
    <w:rsid w:val="008329F5"/>
    <w:rsid w:val="008F0D49"/>
    <w:rsid w:val="00921063"/>
    <w:rsid w:val="00945769"/>
    <w:rsid w:val="00953B66"/>
    <w:rsid w:val="00996466"/>
    <w:rsid w:val="009A4B31"/>
    <w:rsid w:val="009F2A86"/>
    <w:rsid w:val="00AB3A81"/>
    <w:rsid w:val="00AD219F"/>
    <w:rsid w:val="00AE2692"/>
    <w:rsid w:val="00B976C8"/>
    <w:rsid w:val="00BC5990"/>
    <w:rsid w:val="00C76554"/>
    <w:rsid w:val="00C819D1"/>
    <w:rsid w:val="00CE747E"/>
    <w:rsid w:val="00D01B17"/>
    <w:rsid w:val="00D303A0"/>
    <w:rsid w:val="00D54DC5"/>
    <w:rsid w:val="00D56FEF"/>
    <w:rsid w:val="00D76A52"/>
    <w:rsid w:val="00D9409E"/>
    <w:rsid w:val="00DD7D12"/>
    <w:rsid w:val="00F212C0"/>
    <w:rsid w:val="00FD5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C958B4-FF2F-4CDA-80A5-3A9537BC7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92E"/>
  </w:style>
  <w:style w:type="paragraph" w:styleId="1">
    <w:name w:val="heading 1"/>
    <w:basedOn w:val="a"/>
    <w:next w:val="a"/>
    <w:link w:val="10"/>
    <w:uiPriority w:val="9"/>
    <w:qFormat/>
    <w:rsid w:val="006D092E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092E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092E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092E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092E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092E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092E"/>
    <w:pPr>
      <w:keepNext/>
      <w:keepLines/>
      <w:spacing w:before="120" w:after="0"/>
      <w:outlineLvl w:val="6"/>
    </w:pPr>
    <w:rPr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092E"/>
    <w:pPr>
      <w:keepNext/>
      <w:keepLines/>
      <w:spacing w:before="120" w:after="0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092E"/>
    <w:pPr>
      <w:keepNext/>
      <w:keepLines/>
      <w:spacing w:before="120" w:after="0"/>
      <w:outlineLvl w:val="8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5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5DD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D0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092E"/>
  </w:style>
  <w:style w:type="paragraph" w:styleId="a7">
    <w:name w:val="footer"/>
    <w:basedOn w:val="a"/>
    <w:link w:val="a8"/>
    <w:uiPriority w:val="99"/>
    <w:unhideWhenUsed/>
    <w:rsid w:val="006D0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092E"/>
  </w:style>
  <w:style w:type="character" w:customStyle="1" w:styleId="10">
    <w:name w:val="Заголовок 1 Знак"/>
    <w:basedOn w:val="a0"/>
    <w:link w:val="1"/>
    <w:uiPriority w:val="9"/>
    <w:rsid w:val="006D092E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D092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D092E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D092E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D092E"/>
    <w:rPr>
      <w:rFonts w:asciiTheme="majorHAnsi" w:eastAsiaTheme="majorEastAsia" w:hAnsiTheme="majorHAnsi" w:cstheme="majorBidi"/>
      <w:b/>
      <w:bCs/>
    </w:rPr>
  </w:style>
  <w:style w:type="character" w:customStyle="1" w:styleId="60">
    <w:name w:val="Заголовок 6 Знак"/>
    <w:basedOn w:val="a0"/>
    <w:link w:val="6"/>
    <w:uiPriority w:val="9"/>
    <w:semiHidden/>
    <w:rsid w:val="006D092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6D092E"/>
    <w:rPr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D092E"/>
    <w:rPr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6D092E"/>
    <w:rPr>
      <w:i/>
      <w:iCs/>
    </w:rPr>
  </w:style>
  <w:style w:type="paragraph" w:styleId="a9">
    <w:name w:val="caption"/>
    <w:basedOn w:val="a"/>
    <w:next w:val="a"/>
    <w:uiPriority w:val="35"/>
    <w:semiHidden/>
    <w:unhideWhenUsed/>
    <w:qFormat/>
    <w:rsid w:val="006D092E"/>
    <w:rPr>
      <w:b/>
      <w:bCs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6D092E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ab">
    <w:name w:val="Название Знак"/>
    <w:basedOn w:val="a0"/>
    <w:link w:val="aa"/>
    <w:uiPriority w:val="10"/>
    <w:rsid w:val="006D092E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ac">
    <w:name w:val="Subtitle"/>
    <w:basedOn w:val="a"/>
    <w:next w:val="a"/>
    <w:link w:val="ad"/>
    <w:uiPriority w:val="11"/>
    <w:qFormat/>
    <w:rsid w:val="006D092E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6D092E"/>
    <w:rPr>
      <w:rFonts w:asciiTheme="majorHAnsi" w:eastAsiaTheme="majorEastAsia" w:hAnsiTheme="majorHAnsi" w:cstheme="majorBidi"/>
      <w:sz w:val="24"/>
      <w:szCs w:val="24"/>
    </w:rPr>
  </w:style>
  <w:style w:type="character" w:styleId="ae">
    <w:name w:val="Strong"/>
    <w:basedOn w:val="a0"/>
    <w:uiPriority w:val="22"/>
    <w:qFormat/>
    <w:rsid w:val="006D092E"/>
    <w:rPr>
      <w:b/>
      <w:bCs/>
      <w:color w:val="auto"/>
    </w:rPr>
  </w:style>
  <w:style w:type="character" w:styleId="af">
    <w:name w:val="Emphasis"/>
    <w:basedOn w:val="a0"/>
    <w:uiPriority w:val="20"/>
    <w:qFormat/>
    <w:rsid w:val="006D092E"/>
    <w:rPr>
      <w:i/>
      <w:iCs/>
      <w:color w:val="auto"/>
    </w:rPr>
  </w:style>
  <w:style w:type="paragraph" w:styleId="af0">
    <w:name w:val="No Spacing"/>
    <w:uiPriority w:val="1"/>
    <w:qFormat/>
    <w:rsid w:val="006D092E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D092E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6D092E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af1">
    <w:name w:val="Intense Quote"/>
    <w:basedOn w:val="a"/>
    <w:next w:val="a"/>
    <w:link w:val="af2"/>
    <w:uiPriority w:val="30"/>
    <w:qFormat/>
    <w:rsid w:val="006D092E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af2">
    <w:name w:val="Выделенная цитата Знак"/>
    <w:basedOn w:val="a0"/>
    <w:link w:val="af1"/>
    <w:uiPriority w:val="30"/>
    <w:rsid w:val="006D092E"/>
    <w:rPr>
      <w:rFonts w:asciiTheme="majorHAnsi" w:eastAsiaTheme="majorEastAsia" w:hAnsiTheme="majorHAnsi" w:cstheme="majorBidi"/>
      <w:sz w:val="26"/>
      <w:szCs w:val="26"/>
    </w:rPr>
  </w:style>
  <w:style w:type="character" w:styleId="af3">
    <w:name w:val="Subtle Emphasis"/>
    <w:basedOn w:val="a0"/>
    <w:uiPriority w:val="19"/>
    <w:qFormat/>
    <w:rsid w:val="006D092E"/>
    <w:rPr>
      <w:i/>
      <w:iCs/>
      <w:color w:val="auto"/>
    </w:rPr>
  </w:style>
  <w:style w:type="character" w:styleId="af4">
    <w:name w:val="Intense Emphasis"/>
    <w:basedOn w:val="a0"/>
    <w:uiPriority w:val="21"/>
    <w:qFormat/>
    <w:rsid w:val="006D092E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6D092E"/>
    <w:rPr>
      <w:smallCaps/>
      <w:color w:val="auto"/>
      <w:u w:val="single" w:color="7F7F7F" w:themeColor="text1" w:themeTint="80"/>
    </w:rPr>
  </w:style>
  <w:style w:type="character" w:styleId="af6">
    <w:name w:val="Intense Reference"/>
    <w:basedOn w:val="a0"/>
    <w:uiPriority w:val="32"/>
    <w:qFormat/>
    <w:rsid w:val="006D092E"/>
    <w:rPr>
      <w:b/>
      <w:bCs/>
      <w:smallCaps/>
      <w:color w:val="auto"/>
      <w:u w:val="single"/>
    </w:rPr>
  </w:style>
  <w:style w:type="character" w:styleId="af7">
    <w:name w:val="Book Title"/>
    <w:basedOn w:val="a0"/>
    <w:uiPriority w:val="33"/>
    <w:qFormat/>
    <w:rsid w:val="006D092E"/>
    <w:rPr>
      <w:b/>
      <w:bCs/>
      <w:smallCaps/>
      <w:color w:val="auto"/>
    </w:rPr>
  </w:style>
  <w:style w:type="paragraph" w:styleId="af8">
    <w:name w:val="TOC Heading"/>
    <w:basedOn w:val="1"/>
    <w:next w:val="a"/>
    <w:uiPriority w:val="39"/>
    <w:semiHidden/>
    <w:unhideWhenUsed/>
    <w:qFormat/>
    <w:rsid w:val="006D092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NoShNA</dc:creator>
  <cp:keywords/>
  <dc:description/>
  <cp:lastModifiedBy>Людмила Савочкина</cp:lastModifiedBy>
  <cp:revision>44</cp:revision>
  <cp:lastPrinted>2024-03-22T12:01:00Z</cp:lastPrinted>
  <dcterms:created xsi:type="dcterms:W3CDTF">2020-02-19T12:30:00Z</dcterms:created>
  <dcterms:modified xsi:type="dcterms:W3CDTF">2024-03-26T07:14:00Z</dcterms:modified>
</cp:coreProperties>
</file>