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8617A" w:rsidRPr="00C8617A" w:rsidTr="000A23DD">
        <w:tc>
          <w:tcPr>
            <w:tcW w:w="9468" w:type="dxa"/>
            <w:gridSpan w:val="3"/>
          </w:tcPr>
          <w:p w:rsidR="00C8617A" w:rsidRPr="000A23DD" w:rsidRDefault="000A23DD" w:rsidP="000A23D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ar-SA"/>
              </w:rPr>
              <w:t>проект</w:t>
            </w:r>
            <w:proofErr w:type="gramEnd"/>
          </w:p>
        </w:tc>
      </w:tr>
      <w:tr w:rsidR="00C8617A" w:rsidRPr="00C8617A" w:rsidTr="000A23DD">
        <w:tc>
          <w:tcPr>
            <w:tcW w:w="9468" w:type="dxa"/>
            <w:gridSpan w:val="3"/>
          </w:tcPr>
          <w:p w:rsidR="00C8617A" w:rsidRPr="00BE326C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</w:p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C8617A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C8617A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0A23DD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8617A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0A23DD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8617A"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0A23DD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С</w:t>
      </w:r>
      <w:r w:rsidR="00244D64">
        <w:rPr>
          <w:color w:val="000000"/>
          <w:sz w:val="28"/>
          <w:szCs w:val="28"/>
        </w:rPr>
        <w:t>хем</w:t>
      </w:r>
      <w:r>
        <w:rPr>
          <w:color w:val="000000"/>
          <w:sz w:val="28"/>
          <w:szCs w:val="28"/>
        </w:rPr>
        <w:t>у</w:t>
      </w:r>
      <w:r w:rsidR="00244D64">
        <w:rPr>
          <w:color w:val="000000"/>
          <w:sz w:val="28"/>
          <w:szCs w:val="28"/>
        </w:rPr>
        <w:t xml:space="preserve"> размещения </w:t>
      </w:r>
      <w:r w:rsidR="00BF080C" w:rsidRPr="00BF080C">
        <w:rPr>
          <w:color w:val="000000"/>
          <w:sz w:val="28"/>
          <w:szCs w:val="28"/>
        </w:rPr>
        <w:t xml:space="preserve">нестационарных торговых </w:t>
      </w:r>
      <w:r w:rsidR="00DB4BB0" w:rsidRPr="00BF080C">
        <w:rPr>
          <w:color w:val="000000"/>
          <w:sz w:val="28"/>
          <w:szCs w:val="28"/>
        </w:rPr>
        <w:t>объектов на</w:t>
      </w:r>
      <w:r w:rsidR="00BF080C" w:rsidRPr="00BF080C">
        <w:rPr>
          <w:color w:val="000000"/>
          <w:sz w:val="28"/>
          <w:szCs w:val="28"/>
        </w:rPr>
        <w:t xml:space="preserve"> тер</w:t>
      </w:r>
      <w:r w:rsidR="00BF080C">
        <w:rPr>
          <w:color w:val="000000"/>
          <w:sz w:val="28"/>
          <w:szCs w:val="28"/>
        </w:rPr>
        <w:t>ритории Новоалександровского го</w:t>
      </w:r>
      <w:r w:rsidR="00BF080C" w:rsidRPr="00BF080C">
        <w:rPr>
          <w:color w:val="000000"/>
          <w:sz w:val="28"/>
          <w:szCs w:val="28"/>
        </w:rPr>
        <w:t xml:space="preserve">родского округа </w:t>
      </w:r>
      <w:r w:rsidR="00AD0B7A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26 июля 2021 года № 998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Pr="00B132CA" w:rsidRDefault="000A23DD" w:rsidP="00B13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44D64">
        <w:rPr>
          <w:color w:val="000000"/>
          <w:sz w:val="28"/>
          <w:szCs w:val="28"/>
        </w:rPr>
        <w:t xml:space="preserve">дминистрация Новоалександровского городского округа Ставропольского края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A23DD">
        <w:rPr>
          <w:color w:val="000000"/>
          <w:sz w:val="28"/>
          <w:szCs w:val="28"/>
        </w:rPr>
        <w:t>Внести следующие изменения в</w:t>
      </w:r>
      <w:r w:rsidR="000A23DD" w:rsidRPr="000A23DD">
        <w:t xml:space="preserve"> </w:t>
      </w:r>
      <w:proofErr w:type="spellStart"/>
      <w:r w:rsidR="000A23DD" w:rsidRPr="000A23DD">
        <w:rPr>
          <w:color w:val="000000"/>
          <w:sz w:val="28"/>
          <w:szCs w:val="28"/>
        </w:rPr>
        <w:t>в</w:t>
      </w:r>
      <w:proofErr w:type="spellEnd"/>
      <w:r w:rsidR="000A23DD" w:rsidRPr="000A23DD">
        <w:rPr>
          <w:color w:val="000000"/>
          <w:sz w:val="28"/>
          <w:szCs w:val="28"/>
        </w:rPr>
        <w:t xml:space="preserve"> Схему размещения нестационарных торговых объектов на территории Новоалександровского городского округа Ставропольского края</w:t>
      </w:r>
      <w:r w:rsidR="000A23DD">
        <w:rPr>
          <w:color w:val="000000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26 июля 2021 года № 998:</w:t>
      </w:r>
    </w:p>
    <w:p w:rsidR="000A23DD" w:rsidRDefault="000A23DD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 117</w:t>
      </w:r>
      <w:r w:rsidRPr="000A23DD">
        <w:rPr>
          <w:color w:val="000000"/>
          <w:sz w:val="28"/>
          <w:szCs w:val="28"/>
          <w:vertAlign w:val="superscript"/>
        </w:rPr>
        <w:t>1</w:t>
      </w:r>
      <w:r w:rsidR="00373EB2">
        <w:rPr>
          <w:color w:val="000000"/>
          <w:sz w:val="28"/>
          <w:szCs w:val="28"/>
        </w:rPr>
        <w:t>, 117</w:t>
      </w:r>
      <w:r w:rsidR="00373EB2" w:rsidRPr="00373EB2">
        <w:rPr>
          <w:color w:val="000000"/>
          <w:sz w:val="28"/>
          <w:szCs w:val="28"/>
          <w:vertAlign w:val="superscript"/>
        </w:rPr>
        <w:t>2</w:t>
      </w:r>
      <w:r w:rsidR="00373EB2" w:rsidRPr="00373EB2">
        <w:rPr>
          <w:color w:val="000000"/>
          <w:sz w:val="28"/>
          <w:szCs w:val="28"/>
        </w:rPr>
        <w:t>,</w:t>
      </w:r>
      <w:r w:rsidR="00373EB2">
        <w:rPr>
          <w:color w:val="000000"/>
          <w:sz w:val="28"/>
          <w:szCs w:val="28"/>
        </w:rPr>
        <w:t xml:space="preserve"> 133</w:t>
      </w:r>
      <w:r w:rsidR="00373EB2" w:rsidRPr="00373EB2">
        <w:rPr>
          <w:color w:val="000000"/>
          <w:sz w:val="28"/>
          <w:szCs w:val="28"/>
          <w:vertAlign w:val="superscript"/>
        </w:rPr>
        <w:t>1</w:t>
      </w:r>
      <w:r w:rsidR="00BE326C" w:rsidRPr="00BE326C">
        <w:rPr>
          <w:color w:val="000000"/>
          <w:sz w:val="28"/>
          <w:szCs w:val="28"/>
        </w:rPr>
        <w:t>,</w:t>
      </w:r>
      <w:r w:rsidR="00373EB2">
        <w:rPr>
          <w:color w:val="000000"/>
          <w:sz w:val="28"/>
          <w:szCs w:val="28"/>
        </w:rPr>
        <w:t xml:space="preserve"> </w:t>
      </w:r>
      <w:r w:rsidR="00BE326C">
        <w:rPr>
          <w:color w:val="000000"/>
          <w:sz w:val="28"/>
          <w:szCs w:val="28"/>
        </w:rPr>
        <w:t>161</w:t>
      </w:r>
      <w:r w:rsidR="00BE326C" w:rsidRPr="00BE326C">
        <w:rPr>
          <w:color w:val="000000"/>
          <w:sz w:val="28"/>
          <w:szCs w:val="28"/>
          <w:vertAlign w:val="superscript"/>
        </w:rPr>
        <w:t>1</w:t>
      </w:r>
      <w:r w:rsidR="00BE326C">
        <w:rPr>
          <w:color w:val="000000"/>
          <w:sz w:val="28"/>
          <w:szCs w:val="28"/>
        </w:rPr>
        <w:t xml:space="preserve"> </w:t>
      </w:r>
      <w:r w:rsidR="00373EB2">
        <w:rPr>
          <w:color w:val="000000"/>
          <w:sz w:val="28"/>
          <w:szCs w:val="28"/>
        </w:rPr>
        <w:t>следующего содержания:</w:t>
      </w:r>
    </w:p>
    <w:p w:rsidR="00373EB2" w:rsidRDefault="00373EB2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1419"/>
        <w:gridCol w:w="1701"/>
        <w:gridCol w:w="1278"/>
        <w:gridCol w:w="1132"/>
      </w:tblGrid>
      <w:tr w:rsidR="00E161A2" w:rsidRPr="00E2444F" w:rsidTr="00E161A2">
        <w:trPr>
          <w:trHeight w:val="1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373EB2" w:rsidRPr="00E2444F" w:rsidRDefault="00373EB2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</w:t>
            </w:r>
            <w:proofErr w:type="spellEnd"/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специали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зация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) </w:t>
            </w:r>
            <w:proofErr w:type="spell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r w:rsidRPr="00E2444F">
              <w:rPr>
                <w:sz w:val="24"/>
                <w:szCs w:val="24"/>
              </w:rPr>
              <w:t xml:space="preserve">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срок, на который </w:t>
            </w:r>
            <w:proofErr w:type="gramStart"/>
            <w:r>
              <w:rPr>
                <w:sz w:val="24"/>
                <w:szCs w:val="24"/>
              </w:rPr>
              <w:t>нестационар</w:t>
            </w:r>
            <w:r w:rsidR="00E161A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торговый объект размещается (</w:t>
            </w:r>
            <w:proofErr w:type="spellStart"/>
            <w:r>
              <w:rPr>
                <w:sz w:val="24"/>
                <w:szCs w:val="24"/>
              </w:rPr>
              <w:t>устанавли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вается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373EB2" w:rsidRPr="00E2444F" w:rsidRDefault="00373EB2" w:rsidP="00373EB2">
      <w:pPr>
        <w:shd w:val="clear" w:color="auto" w:fill="FFFFFF" w:themeFill="background1"/>
        <w:rPr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7"/>
        <w:gridCol w:w="1699"/>
        <w:gridCol w:w="1276"/>
        <w:gridCol w:w="1138"/>
      </w:tblGrid>
      <w:tr w:rsidR="00373EB2" w:rsidRPr="00E2444F" w:rsidTr="00E161A2">
        <w:trPr>
          <w:trHeight w:val="178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3EB2" w:rsidRPr="00E2444F" w:rsidTr="00373EB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373EB2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373EB2" w:rsidRDefault="00373EB2" w:rsidP="00373EB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373E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A2" w:rsidRDefault="00E161A2" w:rsidP="00E161A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  <w:p w:rsidR="00373EB2" w:rsidRPr="00E2444F" w:rsidRDefault="00E161A2" w:rsidP="00E161A2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Новоалександровск, </w:t>
            </w:r>
            <w:bookmarkStart w:id="0" w:name="_GoBack"/>
            <w:bookmarkEnd w:id="0"/>
            <w:r w:rsidR="00373EB2" w:rsidRPr="00E2444F">
              <w:rPr>
                <w:color w:val="000000"/>
                <w:sz w:val="24"/>
                <w:szCs w:val="24"/>
              </w:rPr>
              <w:t xml:space="preserve">улица </w:t>
            </w:r>
            <w:r w:rsidR="00523F0F">
              <w:rPr>
                <w:color w:val="000000"/>
                <w:sz w:val="24"/>
                <w:szCs w:val="24"/>
              </w:rPr>
              <w:lastRenderedPageBreak/>
              <w:t>Железнодорожная</w:t>
            </w:r>
            <w:r w:rsidR="00373EB2" w:rsidRPr="00E2444F">
              <w:rPr>
                <w:color w:val="000000"/>
                <w:sz w:val="24"/>
                <w:szCs w:val="24"/>
              </w:rPr>
              <w:t xml:space="preserve">, б/н (ориентир напротив д. № </w:t>
            </w:r>
            <w:r w:rsidR="00523F0F">
              <w:rPr>
                <w:color w:val="000000"/>
                <w:sz w:val="24"/>
                <w:szCs w:val="24"/>
              </w:rPr>
              <w:t>116</w:t>
            </w:r>
            <w:r w:rsidR="00373EB2" w:rsidRPr="00E2444F">
              <w:rPr>
                <w:color w:val="000000"/>
                <w:sz w:val="24"/>
                <w:szCs w:val="24"/>
              </w:rPr>
              <w:t xml:space="preserve"> по ул. </w:t>
            </w:r>
            <w:r w:rsidR="00523F0F">
              <w:rPr>
                <w:color w:val="000000"/>
                <w:sz w:val="24"/>
                <w:szCs w:val="24"/>
              </w:rPr>
              <w:t>Железнодорожная</w:t>
            </w:r>
            <w:r w:rsidR="00373EB2" w:rsidRPr="00E244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523F0F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</w:t>
            </w:r>
            <w:proofErr w:type="spellStart"/>
            <w:r w:rsidR="00523F0F">
              <w:rPr>
                <w:sz w:val="24"/>
                <w:szCs w:val="24"/>
                <w:lang w:eastAsia="en-US"/>
              </w:rPr>
              <w:t>повседнев</w:t>
            </w:r>
            <w:proofErr w:type="spellEnd"/>
            <w:r w:rsidR="00E161A2">
              <w:rPr>
                <w:sz w:val="24"/>
                <w:szCs w:val="24"/>
                <w:lang w:eastAsia="en-US"/>
              </w:rPr>
              <w:t>-</w:t>
            </w:r>
            <w:r w:rsidR="00523F0F">
              <w:rPr>
                <w:sz w:val="24"/>
                <w:szCs w:val="24"/>
                <w:lang w:eastAsia="en-US"/>
              </w:rPr>
              <w:lastRenderedPageBreak/>
              <w:t>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523F0F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3EB2" w:rsidRPr="00E2444F">
              <w:rPr>
                <w:sz w:val="24"/>
                <w:szCs w:val="24"/>
              </w:rPr>
              <w:t>0</w:t>
            </w:r>
          </w:p>
        </w:tc>
      </w:tr>
      <w:tr w:rsidR="00373EB2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523F0F" w:rsidP="00523F0F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E161A2" w:rsidP="00523F0F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Новоалександровск, </w:t>
            </w:r>
            <w:r w:rsidR="00373EB2" w:rsidRPr="00E2444F">
              <w:rPr>
                <w:color w:val="000000"/>
                <w:sz w:val="24"/>
                <w:szCs w:val="24"/>
              </w:rPr>
              <w:t xml:space="preserve">улица </w:t>
            </w:r>
            <w:r w:rsidR="00523F0F">
              <w:rPr>
                <w:color w:val="000000"/>
                <w:sz w:val="24"/>
                <w:szCs w:val="24"/>
              </w:rPr>
              <w:t>Панфилова</w:t>
            </w:r>
            <w:r w:rsidR="00373EB2" w:rsidRPr="00E2444F">
              <w:rPr>
                <w:color w:val="000000"/>
                <w:sz w:val="24"/>
                <w:szCs w:val="24"/>
              </w:rPr>
              <w:t xml:space="preserve">, б/н (напротив д. № </w:t>
            </w:r>
            <w:r w:rsidR="00523F0F">
              <w:rPr>
                <w:color w:val="000000"/>
                <w:sz w:val="24"/>
                <w:szCs w:val="24"/>
              </w:rPr>
              <w:t>16</w:t>
            </w:r>
            <w:r w:rsidR="00373EB2" w:rsidRPr="00E2444F">
              <w:rPr>
                <w:color w:val="000000"/>
                <w:sz w:val="24"/>
                <w:szCs w:val="24"/>
              </w:rPr>
              <w:t xml:space="preserve"> по ул. </w:t>
            </w:r>
            <w:r w:rsidR="00523F0F">
              <w:rPr>
                <w:color w:val="000000"/>
                <w:sz w:val="24"/>
                <w:szCs w:val="24"/>
              </w:rPr>
              <w:t>Панфилова</w:t>
            </w:r>
            <w:r w:rsidR="00373EB2" w:rsidRPr="00E244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523F0F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523F0F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</w:t>
            </w:r>
            <w:proofErr w:type="spellStart"/>
            <w:r w:rsidR="00523F0F">
              <w:rPr>
                <w:sz w:val="24"/>
                <w:szCs w:val="24"/>
                <w:lang w:eastAsia="en-US"/>
              </w:rPr>
              <w:t>повседнев</w:t>
            </w:r>
            <w:proofErr w:type="spellEnd"/>
            <w:r w:rsidR="00E161A2">
              <w:rPr>
                <w:sz w:val="24"/>
                <w:szCs w:val="24"/>
                <w:lang w:eastAsia="en-US"/>
              </w:rPr>
              <w:t>-</w:t>
            </w:r>
            <w:r w:rsidR="00523F0F">
              <w:rPr>
                <w:sz w:val="24"/>
                <w:szCs w:val="24"/>
                <w:lang w:eastAsia="en-US"/>
              </w:rPr>
              <w:t>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523F0F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3EB2" w:rsidRPr="00E2444F">
              <w:rPr>
                <w:sz w:val="24"/>
                <w:szCs w:val="24"/>
              </w:rPr>
              <w:t>0</w:t>
            </w:r>
          </w:p>
        </w:tc>
      </w:tr>
      <w:tr w:rsidR="00523F0F" w:rsidRPr="00E2444F" w:rsidTr="00523F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523F0F" w:rsidRDefault="00523F0F" w:rsidP="003E77F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23F0F">
              <w:rPr>
                <w:b/>
                <w:sz w:val="28"/>
                <w:szCs w:val="24"/>
              </w:rPr>
              <w:t>Григорополисский территориальный отдел</w:t>
            </w:r>
          </w:p>
        </w:tc>
      </w:tr>
      <w:tr w:rsidR="00523F0F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E2444F" w:rsidRDefault="00523F0F" w:rsidP="00523F0F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Pr="00523F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E2444F" w:rsidRDefault="00523F0F" w:rsidP="00523F0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23F0F">
              <w:rPr>
                <w:sz w:val="24"/>
                <w:szCs w:val="24"/>
              </w:rPr>
              <w:t>ст. Григорополисская, ул. Шмидта, б/н</w:t>
            </w:r>
            <w:r>
              <w:rPr>
                <w:sz w:val="24"/>
                <w:szCs w:val="24"/>
              </w:rPr>
              <w:t xml:space="preserve"> </w:t>
            </w:r>
            <w:r w:rsidRPr="00523F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ориентир напротив домовладения № 30 по ул. </w:t>
            </w:r>
            <w:r w:rsidRPr="00523F0F">
              <w:rPr>
                <w:sz w:val="24"/>
                <w:szCs w:val="24"/>
              </w:rPr>
              <w:t>Шмидта</w:t>
            </w:r>
            <w:r>
              <w:rPr>
                <w:sz w:val="24"/>
                <w:szCs w:val="24"/>
              </w:rPr>
              <w:t>, рядом МОУ СОШ № 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E42531" w:rsidP="00523F0F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42531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42531">
              <w:rPr>
                <w:sz w:val="24"/>
                <w:szCs w:val="24"/>
                <w:lang w:eastAsia="en-US"/>
              </w:rPr>
              <w:t xml:space="preserve"> продукции предприятий общественного питания быстрого обслуживания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E326C" w:rsidRPr="00E2444F" w:rsidTr="00BE326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26C" w:rsidRDefault="00BE326C" w:rsidP="00523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E326C">
              <w:rPr>
                <w:b/>
                <w:sz w:val="28"/>
                <w:szCs w:val="24"/>
              </w:rPr>
              <w:t>Раздольненский территориальный отдел</w:t>
            </w:r>
          </w:p>
        </w:tc>
      </w:tr>
      <w:tr w:rsidR="00BE326C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26C" w:rsidRDefault="00BE326C" w:rsidP="00BE326C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 w:rsidRPr="00BE326C">
              <w:rPr>
                <w:color w:val="000000"/>
                <w:sz w:val="24"/>
                <w:szCs w:val="28"/>
              </w:rPr>
              <w:t>161</w:t>
            </w:r>
            <w:r w:rsidRPr="00BE326C">
              <w:rPr>
                <w:color w:val="000000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26C" w:rsidRPr="00523F0F" w:rsidRDefault="00BE326C" w:rsidP="00BE326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E326C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26C" w:rsidRDefault="00BE326C" w:rsidP="00BE326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26C" w:rsidRPr="00E2444F" w:rsidRDefault="00BE326C" w:rsidP="00BE326C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повседнев</w:t>
            </w:r>
            <w:proofErr w:type="spellEnd"/>
            <w:r>
              <w:rPr>
                <w:sz w:val="24"/>
                <w:szCs w:val="24"/>
                <w:lang w:eastAsia="en-US"/>
              </w:rPr>
              <w:t>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26C" w:rsidRPr="00E2444F" w:rsidRDefault="00BE326C" w:rsidP="00BE32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26C" w:rsidRPr="00E2444F" w:rsidRDefault="00BE326C" w:rsidP="00BE326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26C" w:rsidRDefault="00BE326C" w:rsidP="00BE326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73EB2" w:rsidRDefault="00373EB2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2531" w:rsidRPr="00373EB2" w:rsidRDefault="00E42531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строки 39, 98, 117 следующего содержания:</w:t>
      </w:r>
    </w:p>
    <w:p w:rsidR="00DB4BB0" w:rsidRDefault="00DB4BB0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8"/>
        <w:gridCol w:w="709"/>
        <w:gridCol w:w="1419"/>
        <w:gridCol w:w="1701"/>
        <w:gridCol w:w="1278"/>
        <w:gridCol w:w="1132"/>
      </w:tblGrid>
      <w:tr w:rsidR="00E42531" w:rsidRPr="00E2444F" w:rsidTr="00E161A2">
        <w:trPr>
          <w:trHeight w:val="1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E42531" w:rsidRPr="00E2444F" w:rsidRDefault="00E42531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</w:t>
            </w:r>
            <w:r w:rsidR="00E161A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отве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специали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зация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) </w:t>
            </w:r>
            <w:proofErr w:type="spell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r w:rsidRPr="00E2444F">
              <w:rPr>
                <w:sz w:val="24"/>
                <w:szCs w:val="24"/>
              </w:rPr>
              <w:t xml:space="preserve">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срок, на который </w:t>
            </w:r>
            <w:proofErr w:type="gramStart"/>
            <w:r>
              <w:rPr>
                <w:sz w:val="24"/>
                <w:szCs w:val="24"/>
              </w:rPr>
              <w:t>нестационар</w:t>
            </w:r>
            <w:r w:rsidR="00E161A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торговый объект размещается (</w:t>
            </w:r>
            <w:proofErr w:type="spellStart"/>
            <w:r>
              <w:rPr>
                <w:sz w:val="24"/>
                <w:szCs w:val="24"/>
              </w:rPr>
              <w:t>устанавли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вается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E2444F">
              <w:rPr>
                <w:sz w:val="24"/>
                <w:szCs w:val="24"/>
              </w:rPr>
              <w:t>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</w:t>
            </w:r>
            <w:proofErr w:type="spellEnd"/>
            <w:proofErr w:type="gramEnd"/>
            <w:r w:rsidRPr="00E2444F">
              <w:rPr>
                <w:sz w:val="24"/>
                <w:szCs w:val="24"/>
              </w:rPr>
              <w:t xml:space="preserve">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E42531" w:rsidRPr="00E2444F" w:rsidRDefault="00E42531" w:rsidP="00E42531">
      <w:pPr>
        <w:shd w:val="clear" w:color="auto" w:fill="FFFFFF" w:themeFill="background1"/>
        <w:rPr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7"/>
        <w:gridCol w:w="1699"/>
        <w:gridCol w:w="1276"/>
        <w:gridCol w:w="1138"/>
      </w:tblGrid>
      <w:tr w:rsidR="00E42531" w:rsidRPr="00E2444F" w:rsidTr="00E161A2">
        <w:trPr>
          <w:trHeight w:val="178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2531" w:rsidRPr="00E2444F" w:rsidTr="003E77F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E42531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373EB2" w:rsidRDefault="00E42531" w:rsidP="003E77FC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E42531" w:rsidP="003E77FC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42531">
              <w:rPr>
                <w:sz w:val="24"/>
                <w:szCs w:val="24"/>
              </w:rPr>
              <w:t>г. Новоалександровск, ул. Калинина, б/н (напротив д. № 169 по ул. Калинина)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повседнев</w:t>
            </w:r>
            <w:proofErr w:type="spellEnd"/>
            <w:r w:rsidR="00E161A2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E42531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Default="00E42531" w:rsidP="00E4253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E42531" w:rsidP="00E4253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2531">
              <w:rPr>
                <w:sz w:val="24"/>
                <w:szCs w:val="24"/>
              </w:rPr>
              <w:t>г. Ново</w:t>
            </w:r>
            <w:r>
              <w:rPr>
                <w:sz w:val="24"/>
                <w:szCs w:val="24"/>
              </w:rPr>
              <w:t xml:space="preserve">александровск, </w:t>
            </w:r>
            <w:r>
              <w:rPr>
                <w:sz w:val="24"/>
                <w:szCs w:val="24"/>
              </w:rPr>
              <w:lastRenderedPageBreak/>
              <w:t>ул. Расшеватская</w:t>
            </w:r>
            <w:r w:rsidRPr="00E42531">
              <w:rPr>
                <w:sz w:val="24"/>
                <w:szCs w:val="24"/>
              </w:rPr>
              <w:t>, б/н (напротив дома № 52 по ул. Расшеватской)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42531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4253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2531">
              <w:rPr>
                <w:sz w:val="24"/>
                <w:szCs w:val="24"/>
                <w:lang w:eastAsia="en-US"/>
              </w:rPr>
              <w:t>продоволь</w:t>
            </w:r>
            <w:r w:rsidR="00E161A2">
              <w:rPr>
                <w:sz w:val="24"/>
                <w:szCs w:val="24"/>
                <w:lang w:eastAsia="en-US"/>
              </w:rPr>
              <w:t>-</w:t>
            </w:r>
            <w:r w:rsidRPr="00E42531">
              <w:rPr>
                <w:sz w:val="24"/>
                <w:szCs w:val="24"/>
                <w:lang w:eastAsia="en-US"/>
              </w:rPr>
              <w:lastRenderedPageBreak/>
              <w:t>ственной</w:t>
            </w:r>
            <w:proofErr w:type="spellEnd"/>
            <w:r w:rsidRPr="00E42531">
              <w:rPr>
                <w:sz w:val="24"/>
                <w:szCs w:val="24"/>
                <w:lang w:eastAsia="en-US"/>
              </w:rPr>
              <w:t xml:space="preserve"> группы товаров 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2531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Default="00E42531" w:rsidP="00E4253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E42531" w:rsidP="00E4253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42531">
              <w:rPr>
                <w:sz w:val="24"/>
                <w:szCs w:val="24"/>
              </w:rPr>
              <w:t>г. Новоалександровск, ул. Чапаева, б/н (напротив д. № 24 по ул. Чапаева)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42531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42531">
              <w:rPr>
                <w:sz w:val="24"/>
                <w:szCs w:val="24"/>
                <w:lang w:eastAsia="en-US"/>
              </w:rPr>
              <w:t xml:space="preserve"> товаров </w:t>
            </w:r>
            <w:proofErr w:type="spellStart"/>
            <w:r w:rsidR="00E161A2" w:rsidRPr="00E42531">
              <w:rPr>
                <w:sz w:val="24"/>
                <w:szCs w:val="24"/>
                <w:lang w:eastAsia="en-US"/>
              </w:rPr>
              <w:t>повседнев</w:t>
            </w:r>
            <w:proofErr w:type="spellEnd"/>
            <w:r w:rsidR="00F0727D">
              <w:rPr>
                <w:sz w:val="24"/>
                <w:szCs w:val="24"/>
                <w:lang w:eastAsia="en-US"/>
              </w:rPr>
              <w:t>-</w:t>
            </w:r>
            <w:r w:rsidR="00E161A2" w:rsidRPr="00E42531">
              <w:rPr>
                <w:sz w:val="24"/>
                <w:szCs w:val="24"/>
                <w:lang w:eastAsia="en-US"/>
              </w:rPr>
              <w:t>но</w:t>
            </w:r>
            <w:r w:rsidRPr="00E42531">
              <w:rPr>
                <w:sz w:val="24"/>
                <w:szCs w:val="24"/>
                <w:lang w:eastAsia="en-US"/>
              </w:rPr>
              <w:t>го спроса 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E42531" w:rsidRDefault="00E42531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7A6B" w:rsidRDefault="00D57A6B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8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>) и на сайте комитета Ставропольского края по 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581C56">
        <w:rPr>
          <w:sz w:val="28"/>
          <w:szCs w:val="28"/>
        </w:rPr>
        <w:t>Соболева А.А</w:t>
      </w:r>
      <w:r w:rsidR="00DB4BB0" w:rsidRPr="00DB4BB0">
        <w:rPr>
          <w:sz w:val="28"/>
          <w:szCs w:val="28"/>
        </w:rPr>
        <w:t>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городского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С. Ф. Сагалаев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p w:rsidR="00C8617A" w:rsidRDefault="00C8617A"/>
    <w:p w:rsidR="00C8617A" w:rsidRDefault="00C8617A"/>
    <w:p w:rsidR="00C8617A" w:rsidRDefault="00C8617A"/>
    <w:p w:rsidR="0036734D" w:rsidRDefault="0036734D"/>
    <w:sectPr w:rsidR="0036734D" w:rsidSect="00E42531">
      <w:headerReference w:type="default" r:id="rId9"/>
      <w:headerReference w:type="first" r:id="rId10"/>
      <w:pgSz w:w="11906" w:h="16838"/>
      <w:pgMar w:top="1134" w:right="567" w:bottom="1134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B9" w:rsidRDefault="009947B9" w:rsidP="0036734D">
      <w:r>
        <w:separator/>
      </w:r>
    </w:p>
  </w:endnote>
  <w:endnote w:type="continuationSeparator" w:id="0">
    <w:p w:rsidR="009947B9" w:rsidRDefault="009947B9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B9" w:rsidRDefault="009947B9" w:rsidP="0036734D">
      <w:r>
        <w:separator/>
      </w:r>
    </w:p>
  </w:footnote>
  <w:footnote w:type="continuationSeparator" w:id="0">
    <w:p w:rsidR="009947B9" w:rsidRDefault="009947B9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D" w:rsidRDefault="000A23DD">
    <w:pPr>
      <w:pStyle w:val="a7"/>
      <w:jc w:val="center"/>
    </w:pPr>
  </w:p>
  <w:p w:rsidR="000A23DD" w:rsidRDefault="000A2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D" w:rsidRDefault="000A23DD">
    <w:pPr>
      <w:pStyle w:val="a7"/>
      <w:jc w:val="center"/>
    </w:pPr>
  </w:p>
  <w:p w:rsidR="000A23DD" w:rsidRDefault="000A23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0A23DD"/>
    <w:rsid w:val="001D50B9"/>
    <w:rsid w:val="00244D64"/>
    <w:rsid w:val="00261EEF"/>
    <w:rsid w:val="00283F75"/>
    <w:rsid w:val="0036734D"/>
    <w:rsid w:val="00373EB2"/>
    <w:rsid w:val="004E1687"/>
    <w:rsid w:val="00523F0F"/>
    <w:rsid w:val="00581C56"/>
    <w:rsid w:val="00654FA7"/>
    <w:rsid w:val="00915F97"/>
    <w:rsid w:val="009947B9"/>
    <w:rsid w:val="00A84379"/>
    <w:rsid w:val="00AD0B7A"/>
    <w:rsid w:val="00B0392E"/>
    <w:rsid w:val="00B132CA"/>
    <w:rsid w:val="00BE326C"/>
    <w:rsid w:val="00BF080C"/>
    <w:rsid w:val="00C8617A"/>
    <w:rsid w:val="00CA5E00"/>
    <w:rsid w:val="00D57A6B"/>
    <w:rsid w:val="00D83F30"/>
    <w:rsid w:val="00DB4BB0"/>
    <w:rsid w:val="00E161A2"/>
    <w:rsid w:val="00E42531"/>
    <w:rsid w:val="00F0727D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5066-84E2-4027-820A-2A5D1A1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10</cp:revision>
  <cp:lastPrinted>2022-08-03T11:49:00Z</cp:lastPrinted>
  <dcterms:created xsi:type="dcterms:W3CDTF">2021-07-07T11:58:00Z</dcterms:created>
  <dcterms:modified xsi:type="dcterms:W3CDTF">2022-08-03T11:49:00Z</dcterms:modified>
</cp:coreProperties>
</file>