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66D" w:rsidRDefault="00051DE7" w:rsidP="0046566D">
      <w:pPr>
        <w:jc w:val="right"/>
        <w:rPr>
          <w:b w:val="0"/>
        </w:rPr>
      </w:pPr>
      <w:r>
        <w:rPr>
          <w:b w:val="0"/>
        </w:rPr>
        <w:t xml:space="preserve">  </w:t>
      </w:r>
      <w:r w:rsidR="0046566D">
        <w:rPr>
          <w:b w:val="0"/>
        </w:rPr>
        <w:t>Проект</w:t>
      </w:r>
    </w:p>
    <w:p w:rsidR="00A135B6" w:rsidRDefault="00A135B6" w:rsidP="0046566D">
      <w:pPr>
        <w:jc w:val="right"/>
        <w:rPr>
          <w:b w:val="0"/>
        </w:rPr>
      </w:pPr>
    </w:p>
    <w:tbl>
      <w:tblPr>
        <w:tblW w:w="9468" w:type="dxa"/>
        <w:tblLook w:val="01E0" w:firstRow="1" w:lastRow="1" w:firstColumn="1" w:lastColumn="1" w:noHBand="0" w:noVBand="0"/>
      </w:tblPr>
      <w:tblGrid>
        <w:gridCol w:w="2448"/>
        <w:gridCol w:w="4500"/>
        <w:gridCol w:w="2520"/>
      </w:tblGrid>
      <w:tr w:rsidR="0046566D" w:rsidTr="0046566D">
        <w:tc>
          <w:tcPr>
            <w:tcW w:w="9468" w:type="dxa"/>
            <w:gridSpan w:val="3"/>
          </w:tcPr>
          <w:p w:rsidR="0046566D" w:rsidRDefault="0046566D">
            <w:pPr>
              <w:keepNext/>
              <w:tabs>
                <w:tab w:val="num" w:pos="0"/>
              </w:tabs>
              <w:suppressAutoHyphens/>
              <w:autoSpaceDE w:val="0"/>
              <w:jc w:val="center"/>
              <w:outlineLvl w:val="1"/>
              <w:rPr>
                <w:b w:val="0"/>
                <w:bCs w:val="0"/>
                <w:lang w:eastAsia="ar-SA"/>
              </w:rPr>
            </w:pPr>
            <w:r>
              <w:rPr>
                <w:b w:val="0"/>
                <w:bCs w:val="0"/>
                <w:lang w:eastAsia="ar-SA"/>
              </w:rPr>
              <w:t xml:space="preserve">АДМИНИСТРАЦИЯ НОВОАЛЕКСАНДРОВСКОГО </w:t>
            </w:r>
          </w:p>
          <w:p w:rsidR="0046566D" w:rsidRDefault="0046566D">
            <w:pPr>
              <w:keepNext/>
              <w:tabs>
                <w:tab w:val="num" w:pos="0"/>
              </w:tabs>
              <w:suppressAutoHyphens/>
              <w:autoSpaceDE w:val="0"/>
              <w:jc w:val="center"/>
              <w:outlineLvl w:val="1"/>
              <w:rPr>
                <w:b w:val="0"/>
                <w:bCs w:val="0"/>
                <w:lang w:eastAsia="ar-SA"/>
              </w:rPr>
            </w:pPr>
            <w:r>
              <w:rPr>
                <w:b w:val="0"/>
                <w:bCs w:val="0"/>
                <w:lang w:eastAsia="ar-SA"/>
              </w:rPr>
              <w:t>ГОРОДСКОГО ОКРУГА СТАВРОПОЛЬСКОГО КРАЯ</w:t>
            </w:r>
          </w:p>
          <w:p w:rsidR="0046566D" w:rsidRDefault="0046566D">
            <w:pPr>
              <w:suppressAutoHyphens/>
              <w:jc w:val="center"/>
              <w:rPr>
                <w:b w:val="0"/>
                <w:lang w:eastAsia="ar-SA"/>
              </w:rPr>
            </w:pPr>
          </w:p>
        </w:tc>
      </w:tr>
      <w:tr w:rsidR="0046566D" w:rsidTr="0046566D">
        <w:tc>
          <w:tcPr>
            <w:tcW w:w="2448" w:type="dxa"/>
          </w:tcPr>
          <w:p w:rsidR="0046566D" w:rsidRDefault="0046566D">
            <w:pPr>
              <w:keepNext/>
              <w:tabs>
                <w:tab w:val="num" w:pos="0"/>
              </w:tabs>
              <w:suppressAutoHyphens/>
              <w:autoSpaceDE w:val="0"/>
              <w:outlineLvl w:val="1"/>
              <w:rPr>
                <w:b w:val="0"/>
                <w:bCs w:val="0"/>
                <w:lang w:eastAsia="ar-SA"/>
              </w:rPr>
            </w:pPr>
          </w:p>
        </w:tc>
        <w:tc>
          <w:tcPr>
            <w:tcW w:w="4500" w:type="dxa"/>
          </w:tcPr>
          <w:p w:rsidR="0046566D" w:rsidRDefault="0046566D">
            <w:pPr>
              <w:suppressAutoHyphens/>
              <w:jc w:val="center"/>
              <w:rPr>
                <w:b w:val="0"/>
                <w:lang w:eastAsia="ar-SA"/>
              </w:rPr>
            </w:pPr>
            <w:r>
              <w:rPr>
                <w:b w:val="0"/>
                <w:lang w:eastAsia="ar-SA"/>
              </w:rPr>
              <w:t>ПОСТАНОВЛЕНИЕ</w:t>
            </w:r>
          </w:p>
          <w:p w:rsidR="0046566D" w:rsidRDefault="0046566D">
            <w:pPr>
              <w:suppressAutoHyphens/>
              <w:jc w:val="center"/>
              <w:rPr>
                <w:b w:val="0"/>
                <w:lang w:eastAsia="ar-SA"/>
              </w:rPr>
            </w:pPr>
          </w:p>
        </w:tc>
        <w:tc>
          <w:tcPr>
            <w:tcW w:w="2520" w:type="dxa"/>
          </w:tcPr>
          <w:p w:rsidR="0046566D" w:rsidRDefault="0046566D">
            <w:pPr>
              <w:suppressAutoHyphens/>
              <w:jc w:val="right"/>
              <w:rPr>
                <w:b w:val="0"/>
                <w:lang w:eastAsia="ar-SA"/>
              </w:rPr>
            </w:pPr>
          </w:p>
        </w:tc>
      </w:tr>
      <w:tr w:rsidR="0046566D" w:rsidTr="0046566D">
        <w:tc>
          <w:tcPr>
            <w:tcW w:w="2448" w:type="dxa"/>
            <w:hideMark/>
          </w:tcPr>
          <w:p w:rsidR="0046566D" w:rsidRDefault="00116362">
            <w:pPr>
              <w:rPr>
                <w:b w:val="0"/>
                <w:bCs w:val="0"/>
                <w:lang w:val="en-US" w:eastAsia="ar-SA"/>
              </w:rPr>
            </w:pPr>
            <w:r>
              <w:rPr>
                <w:b w:val="0"/>
              </w:rPr>
              <w:t xml:space="preserve">                  2020</w:t>
            </w:r>
            <w:r w:rsidR="0046566D">
              <w:rPr>
                <w:b w:val="0"/>
              </w:rPr>
              <w:t xml:space="preserve"> г.</w:t>
            </w:r>
          </w:p>
        </w:tc>
        <w:tc>
          <w:tcPr>
            <w:tcW w:w="4500" w:type="dxa"/>
            <w:hideMark/>
          </w:tcPr>
          <w:p w:rsidR="0046566D" w:rsidRDefault="0046566D">
            <w:pPr>
              <w:suppressAutoHyphens/>
              <w:jc w:val="center"/>
              <w:rPr>
                <w:b w:val="0"/>
                <w:lang w:eastAsia="ar-SA"/>
              </w:rPr>
            </w:pPr>
            <w:r>
              <w:rPr>
                <w:b w:val="0"/>
                <w:lang w:eastAsia="ar-SA"/>
              </w:rPr>
              <w:t>г. Новоалександровск</w:t>
            </w:r>
          </w:p>
        </w:tc>
        <w:tc>
          <w:tcPr>
            <w:tcW w:w="2520" w:type="dxa"/>
            <w:hideMark/>
          </w:tcPr>
          <w:p w:rsidR="0046566D" w:rsidRDefault="0046566D">
            <w:pPr>
              <w:suppressAutoHyphens/>
              <w:rPr>
                <w:b w:val="0"/>
                <w:lang w:eastAsia="ar-SA"/>
              </w:rPr>
            </w:pPr>
            <w:r>
              <w:rPr>
                <w:b w:val="0"/>
                <w:lang w:eastAsia="ar-SA"/>
              </w:rPr>
              <w:t xml:space="preserve"> № </w:t>
            </w:r>
          </w:p>
        </w:tc>
      </w:tr>
    </w:tbl>
    <w:p w:rsidR="0046566D" w:rsidRDefault="0046566D" w:rsidP="0046566D">
      <w:pPr>
        <w:rPr>
          <w:b w:val="0"/>
        </w:rPr>
      </w:pPr>
    </w:p>
    <w:p w:rsidR="00C00754" w:rsidRDefault="00C00754" w:rsidP="0046566D">
      <w:pPr>
        <w:rPr>
          <w:b w:val="0"/>
        </w:rPr>
      </w:pPr>
    </w:p>
    <w:p w:rsidR="00C00754" w:rsidRDefault="00C00754" w:rsidP="0046566D">
      <w:pPr>
        <w:rPr>
          <w:b w:val="0"/>
        </w:rPr>
      </w:pPr>
    </w:p>
    <w:p w:rsidR="00992B2F" w:rsidRDefault="00992B2F" w:rsidP="00992B2F">
      <w:pPr>
        <w:jc w:val="both"/>
        <w:rPr>
          <w:b w:val="0"/>
        </w:rPr>
      </w:pPr>
      <w:r w:rsidRPr="0046566D">
        <w:rPr>
          <w:b w:val="0"/>
        </w:rPr>
        <w:t xml:space="preserve">О </w:t>
      </w:r>
      <w:r>
        <w:rPr>
          <w:b w:val="0"/>
        </w:rPr>
        <w:t xml:space="preserve">внесении изменений в </w:t>
      </w:r>
      <w:r w:rsidRPr="0046566D">
        <w:rPr>
          <w:b w:val="0"/>
        </w:rPr>
        <w:t>муниципальн</w:t>
      </w:r>
      <w:r>
        <w:rPr>
          <w:b w:val="0"/>
        </w:rPr>
        <w:t>ую</w:t>
      </w:r>
      <w:r w:rsidRPr="0046566D">
        <w:rPr>
          <w:b w:val="0"/>
        </w:rPr>
        <w:t xml:space="preserve"> программ</w:t>
      </w:r>
      <w:r>
        <w:rPr>
          <w:b w:val="0"/>
        </w:rPr>
        <w:t>у</w:t>
      </w:r>
      <w:r w:rsidRPr="0046566D">
        <w:rPr>
          <w:b w:val="0"/>
        </w:rPr>
        <w:t xml:space="preserve"> </w:t>
      </w:r>
      <w:r>
        <w:rPr>
          <w:b w:val="0"/>
        </w:rPr>
        <w:t>«</w:t>
      </w:r>
      <w:r w:rsidRPr="0046566D">
        <w:rPr>
          <w:b w:val="0"/>
        </w:rPr>
        <w:t xml:space="preserve">Реализация молодежной политики на территории </w:t>
      </w:r>
      <w:r w:rsidR="00116362" w:rsidRPr="0046566D">
        <w:rPr>
          <w:b w:val="0"/>
        </w:rPr>
        <w:t>Новоалександровского городского</w:t>
      </w:r>
      <w:r>
        <w:rPr>
          <w:b w:val="0"/>
        </w:rPr>
        <w:t xml:space="preserve"> округа</w:t>
      </w:r>
      <w:r w:rsidRPr="0046566D">
        <w:rPr>
          <w:b w:val="0"/>
        </w:rPr>
        <w:t xml:space="preserve"> Ставропольского края</w:t>
      </w:r>
      <w:r>
        <w:rPr>
          <w:b w:val="0"/>
        </w:rPr>
        <w:t>»</w:t>
      </w:r>
    </w:p>
    <w:p w:rsidR="00390727" w:rsidRPr="0046566D" w:rsidRDefault="00390727" w:rsidP="00992B2F">
      <w:pPr>
        <w:jc w:val="both"/>
        <w:rPr>
          <w:b w:val="0"/>
        </w:rPr>
      </w:pPr>
    </w:p>
    <w:p w:rsidR="00390727" w:rsidRDefault="00390727" w:rsidP="00390727">
      <w:pPr>
        <w:ind w:firstLine="708"/>
        <w:jc w:val="both"/>
        <w:rPr>
          <w:b w:val="0"/>
        </w:rPr>
      </w:pPr>
      <w:r>
        <w:rPr>
          <w:b w:val="0"/>
        </w:rPr>
        <w:t xml:space="preserve">В соответствии со статьей 179 Бюджетного кодекса  Российской Федерации, решением Совета </w:t>
      </w:r>
      <w:r w:rsidRPr="0046566D">
        <w:rPr>
          <w:b w:val="0"/>
        </w:rPr>
        <w:t>Новоалександровского городского</w:t>
      </w:r>
      <w:r>
        <w:rPr>
          <w:b w:val="0"/>
        </w:rPr>
        <w:t xml:space="preserve"> округа</w:t>
      </w:r>
      <w:r w:rsidRPr="0046566D">
        <w:rPr>
          <w:b w:val="0"/>
        </w:rPr>
        <w:t xml:space="preserve"> Ставропольского края</w:t>
      </w:r>
      <w:r>
        <w:rPr>
          <w:b w:val="0"/>
        </w:rPr>
        <w:t xml:space="preserve"> от 25 февраля 2020 года № 35/366 «О внесении изменений в решение Совета </w:t>
      </w:r>
      <w:r w:rsidRPr="0046566D">
        <w:rPr>
          <w:b w:val="0"/>
        </w:rPr>
        <w:t>Новоалександровского городского</w:t>
      </w:r>
      <w:r>
        <w:rPr>
          <w:b w:val="0"/>
        </w:rPr>
        <w:t xml:space="preserve"> округа</w:t>
      </w:r>
      <w:r w:rsidRPr="0046566D">
        <w:rPr>
          <w:b w:val="0"/>
        </w:rPr>
        <w:t xml:space="preserve"> Ставропольского края</w:t>
      </w:r>
      <w:r>
        <w:rPr>
          <w:b w:val="0"/>
        </w:rPr>
        <w:t xml:space="preserve"> от 10 декабря 2019 года № 32/344 «О бюджете </w:t>
      </w:r>
      <w:r w:rsidRPr="0046566D">
        <w:rPr>
          <w:b w:val="0"/>
        </w:rPr>
        <w:t>Новоалександровского городского</w:t>
      </w:r>
      <w:r>
        <w:rPr>
          <w:b w:val="0"/>
        </w:rPr>
        <w:t xml:space="preserve"> округа</w:t>
      </w:r>
      <w:r w:rsidRPr="0046566D">
        <w:rPr>
          <w:b w:val="0"/>
        </w:rPr>
        <w:t xml:space="preserve"> Ставропольского края</w:t>
      </w:r>
      <w:r>
        <w:rPr>
          <w:b w:val="0"/>
        </w:rPr>
        <w:t xml:space="preserve"> на 2020 год и плановый период 2021 и 2022 годов», постановлениями администрации Новоалександровского городского округа Ставропольского края от 01 ноября 2017 года № 3 «Об утверждении Порядка разработки, реализации и оценки эффективности муниципальных программ Новоалександровского городского округа Ставропольского края» ( в редакции от 10 октября 2019 года № 1490),  от 01 ноября 2017 года № 4 «Об утверждении Методических указаний по разработке и реализации муниципальных программ Новоалександровского городского округа Ставропольского края», от 21 августа 2019 года № 1256 «Об утверждении перечня муниципальных программ, планируемых к реализации в Новоалександровском городском округе Ставропольского края на 2020 год», администрация Новоалександровского городского округа Ставропольского края</w:t>
      </w:r>
    </w:p>
    <w:p w:rsidR="00390727" w:rsidRDefault="00390727" w:rsidP="00390727">
      <w:pPr>
        <w:jc w:val="both"/>
        <w:rPr>
          <w:b w:val="0"/>
        </w:rPr>
      </w:pPr>
    </w:p>
    <w:p w:rsidR="00390727" w:rsidRPr="00DB3DA4" w:rsidRDefault="00390727" w:rsidP="00390727">
      <w:pPr>
        <w:jc w:val="both"/>
        <w:rPr>
          <w:b w:val="0"/>
        </w:rPr>
      </w:pPr>
    </w:p>
    <w:p w:rsidR="00390727" w:rsidRPr="00DB3DA4" w:rsidRDefault="00390727" w:rsidP="00390727">
      <w:pPr>
        <w:rPr>
          <w:b w:val="0"/>
        </w:rPr>
      </w:pPr>
      <w:r w:rsidRPr="00DB3DA4">
        <w:rPr>
          <w:b w:val="0"/>
        </w:rPr>
        <w:t>ПОСТАНОВЛЯЕТ:</w:t>
      </w:r>
    </w:p>
    <w:p w:rsidR="00390727" w:rsidRPr="00DB3DA4" w:rsidRDefault="00390727" w:rsidP="00390727">
      <w:pPr>
        <w:rPr>
          <w:b w:val="0"/>
        </w:rPr>
      </w:pPr>
    </w:p>
    <w:p w:rsidR="00390727" w:rsidRDefault="00390727" w:rsidP="00390727">
      <w:pPr>
        <w:ind w:firstLine="709"/>
        <w:jc w:val="both"/>
        <w:rPr>
          <w:b w:val="0"/>
        </w:rPr>
      </w:pPr>
      <w:r>
        <w:rPr>
          <w:b w:val="0"/>
        </w:rPr>
        <w:t xml:space="preserve">1. Внести изменения в </w:t>
      </w:r>
      <w:r w:rsidRPr="0046566D">
        <w:rPr>
          <w:b w:val="0"/>
        </w:rPr>
        <w:t>муниципальн</w:t>
      </w:r>
      <w:r>
        <w:rPr>
          <w:b w:val="0"/>
        </w:rPr>
        <w:t>ую</w:t>
      </w:r>
      <w:r w:rsidRPr="0046566D">
        <w:rPr>
          <w:b w:val="0"/>
        </w:rPr>
        <w:t xml:space="preserve"> </w:t>
      </w:r>
      <w:r>
        <w:rPr>
          <w:b w:val="0"/>
        </w:rPr>
        <w:t xml:space="preserve">программу </w:t>
      </w:r>
      <w:r w:rsidRPr="00DB3DA4">
        <w:rPr>
          <w:b w:val="0"/>
        </w:rPr>
        <w:t>«</w:t>
      </w:r>
      <w:r>
        <w:rPr>
          <w:b w:val="0"/>
        </w:rPr>
        <w:t xml:space="preserve">Реализации молодежной политики на территории </w:t>
      </w:r>
      <w:r w:rsidRPr="00DB3DA4">
        <w:rPr>
          <w:b w:val="0"/>
        </w:rPr>
        <w:t>Новоалександровского</w:t>
      </w:r>
      <w:r>
        <w:rPr>
          <w:b w:val="0"/>
        </w:rPr>
        <w:t xml:space="preserve"> городского округа</w:t>
      </w:r>
      <w:r w:rsidRPr="00DB3DA4">
        <w:rPr>
          <w:b w:val="0"/>
        </w:rPr>
        <w:t xml:space="preserve"> Ставропольского края»</w:t>
      </w:r>
      <w:r>
        <w:rPr>
          <w:b w:val="0"/>
        </w:rPr>
        <w:t>, утвержденную постановлением администрации Новоалександровского городского округа от 29 декабря 2017г. №406, изложив ее в новой редакции, согласно приложению.</w:t>
      </w:r>
    </w:p>
    <w:p w:rsidR="00390727" w:rsidRDefault="00390727" w:rsidP="00390727">
      <w:pPr>
        <w:ind w:firstLine="709"/>
        <w:jc w:val="both"/>
        <w:rPr>
          <w:b w:val="0"/>
        </w:rPr>
      </w:pPr>
    </w:p>
    <w:p w:rsidR="00390727" w:rsidRPr="00076BEF" w:rsidRDefault="00390727" w:rsidP="00390727">
      <w:pPr>
        <w:ind w:firstLine="709"/>
        <w:jc w:val="both"/>
        <w:rPr>
          <w:b w:val="0"/>
        </w:rPr>
      </w:pPr>
      <w:r>
        <w:rPr>
          <w:b w:val="0"/>
        </w:rPr>
        <w:t>2. Опубликовать настоящее постановление в муниципальной газете «</w:t>
      </w:r>
      <w:proofErr w:type="spellStart"/>
      <w:r>
        <w:rPr>
          <w:b w:val="0"/>
        </w:rPr>
        <w:t>Новоалександровский</w:t>
      </w:r>
      <w:proofErr w:type="spellEnd"/>
      <w:r>
        <w:rPr>
          <w:b w:val="0"/>
        </w:rPr>
        <w:t xml:space="preserve"> вестник» и разместить на официальном портале </w:t>
      </w:r>
      <w:r w:rsidRPr="00DB3DA4">
        <w:rPr>
          <w:b w:val="0"/>
        </w:rPr>
        <w:lastRenderedPageBreak/>
        <w:t>Новоалександровского</w:t>
      </w:r>
      <w:r>
        <w:rPr>
          <w:b w:val="0"/>
        </w:rPr>
        <w:t xml:space="preserve"> городского округа</w:t>
      </w:r>
      <w:r w:rsidRPr="00DB3DA4">
        <w:rPr>
          <w:b w:val="0"/>
        </w:rPr>
        <w:t xml:space="preserve"> Ставропольского края</w:t>
      </w:r>
      <w:r>
        <w:rPr>
          <w:b w:val="0"/>
        </w:rPr>
        <w:t xml:space="preserve"> (</w:t>
      </w:r>
      <w:r>
        <w:rPr>
          <w:b w:val="0"/>
          <w:lang w:val="en-US"/>
        </w:rPr>
        <w:t>http</w:t>
      </w:r>
      <w:r>
        <w:rPr>
          <w:b w:val="0"/>
        </w:rPr>
        <w:t>:</w:t>
      </w:r>
      <w:r w:rsidRPr="00076BEF">
        <w:rPr>
          <w:b w:val="0"/>
        </w:rPr>
        <w:t>//</w:t>
      </w:r>
      <w:proofErr w:type="spellStart"/>
      <w:r>
        <w:rPr>
          <w:b w:val="0"/>
          <w:lang w:val="en-US"/>
        </w:rPr>
        <w:t>newalexandrovsk</w:t>
      </w:r>
      <w:proofErr w:type="spellEnd"/>
      <w:r w:rsidRPr="00076BEF">
        <w:rPr>
          <w:b w:val="0"/>
        </w:rPr>
        <w:t>.</w:t>
      </w:r>
      <w:proofErr w:type="spellStart"/>
      <w:r>
        <w:rPr>
          <w:b w:val="0"/>
          <w:lang w:val="en-US"/>
        </w:rPr>
        <w:t>ru</w:t>
      </w:r>
      <w:proofErr w:type="spellEnd"/>
    </w:p>
    <w:p w:rsidR="00390727" w:rsidRDefault="00390727" w:rsidP="00390727">
      <w:pPr>
        <w:ind w:firstLine="709"/>
        <w:jc w:val="both"/>
        <w:rPr>
          <w:b w:val="0"/>
        </w:rPr>
      </w:pPr>
    </w:p>
    <w:p w:rsidR="00390727" w:rsidRDefault="00390727" w:rsidP="00390727">
      <w:pPr>
        <w:ind w:firstLine="709"/>
        <w:jc w:val="both"/>
        <w:rPr>
          <w:b w:val="0"/>
        </w:rPr>
      </w:pPr>
      <w:r>
        <w:rPr>
          <w:b w:val="0"/>
        </w:rPr>
        <w:t xml:space="preserve">3. Контроль за выполнением настоящего постановления возложить на заместителя главы администрации </w:t>
      </w:r>
      <w:r w:rsidRPr="00DB3DA4">
        <w:rPr>
          <w:b w:val="0"/>
        </w:rPr>
        <w:t xml:space="preserve">Новоалександровского </w:t>
      </w:r>
      <w:r>
        <w:rPr>
          <w:b w:val="0"/>
        </w:rPr>
        <w:t>городского округа</w:t>
      </w:r>
      <w:r w:rsidRPr="00DB3DA4">
        <w:rPr>
          <w:b w:val="0"/>
        </w:rPr>
        <w:t xml:space="preserve"> Ставропольского края</w:t>
      </w:r>
      <w:r>
        <w:rPr>
          <w:b w:val="0"/>
        </w:rPr>
        <w:t xml:space="preserve"> Горовенко Л.Н.</w:t>
      </w:r>
    </w:p>
    <w:p w:rsidR="00390727" w:rsidRPr="00DB3DA4" w:rsidRDefault="00390727" w:rsidP="00390727">
      <w:pPr>
        <w:ind w:firstLine="709"/>
        <w:jc w:val="both"/>
        <w:rPr>
          <w:b w:val="0"/>
        </w:rPr>
      </w:pPr>
    </w:p>
    <w:p w:rsidR="00390727" w:rsidRPr="00DB3DA4" w:rsidRDefault="00390727" w:rsidP="00390727">
      <w:pPr>
        <w:ind w:firstLine="709"/>
        <w:jc w:val="both"/>
        <w:rPr>
          <w:b w:val="0"/>
        </w:rPr>
      </w:pPr>
      <w:r>
        <w:rPr>
          <w:b w:val="0"/>
        </w:rPr>
        <w:t>4</w:t>
      </w:r>
      <w:r w:rsidRPr="00DB3DA4">
        <w:rPr>
          <w:b w:val="0"/>
        </w:rPr>
        <w:t xml:space="preserve">. </w:t>
      </w:r>
      <w:r>
        <w:rPr>
          <w:b w:val="0"/>
        </w:rPr>
        <w:t>Настоящее постановление вступает в силу со дня его официального опубликования и распространяется на правоотношения, возникшие с 25 февраля 2020 года</w:t>
      </w:r>
      <w:r w:rsidRPr="00DB3DA4">
        <w:rPr>
          <w:b w:val="0"/>
        </w:rPr>
        <w:t>.</w:t>
      </w:r>
    </w:p>
    <w:p w:rsidR="00390727" w:rsidRPr="00DB3DA4" w:rsidRDefault="00390727" w:rsidP="00390727">
      <w:pPr>
        <w:jc w:val="both"/>
        <w:rPr>
          <w:b w:val="0"/>
        </w:rPr>
      </w:pPr>
    </w:p>
    <w:p w:rsidR="00390727" w:rsidRPr="00DB3DA4" w:rsidRDefault="00390727" w:rsidP="00390727">
      <w:pPr>
        <w:jc w:val="both"/>
        <w:rPr>
          <w:b w:val="0"/>
        </w:rPr>
      </w:pPr>
    </w:p>
    <w:p w:rsidR="00390727" w:rsidRPr="00123C18" w:rsidRDefault="00390727" w:rsidP="00390727">
      <w:pPr>
        <w:jc w:val="both"/>
        <w:rPr>
          <w:b w:val="0"/>
        </w:rPr>
      </w:pPr>
      <w:r>
        <w:rPr>
          <w:b w:val="0"/>
        </w:rPr>
        <w:t xml:space="preserve">Глава </w:t>
      </w:r>
      <w:r w:rsidRPr="00123C18">
        <w:rPr>
          <w:b w:val="0"/>
        </w:rPr>
        <w:t>Новоалександровского</w:t>
      </w:r>
    </w:p>
    <w:p w:rsidR="00390727" w:rsidRDefault="00390727" w:rsidP="00390727">
      <w:pPr>
        <w:jc w:val="both"/>
        <w:rPr>
          <w:b w:val="0"/>
        </w:rPr>
      </w:pPr>
      <w:r>
        <w:rPr>
          <w:b w:val="0"/>
        </w:rPr>
        <w:t xml:space="preserve">городского округа </w:t>
      </w:r>
      <w:r w:rsidRPr="00123C18">
        <w:rPr>
          <w:b w:val="0"/>
        </w:rPr>
        <w:t>Ставропольского</w:t>
      </w:r>
      <w:r>
        <w:rPr>
          <w:b w:val="0"/>
        </w:rPr>
        <w:t xml:space="preserve"> края                                </w:t>
      </w:r>
      <w:proofErr w:type="spellStart"/>
      <w:r>
        <w:rPr>
          <w:b w:val="0"/>
        </w:rPr>
        <w:t>С.Ф.Салагаев</w:t>
      </w:r>
      <w:proofErr w:type="spellEnd"/>
      <w:r w:rsidRPr="00BB6C1F">
        <w:rPr>
          <w:b w:val="0"/>
        </w:rPr>
        <w:t xml:space="preserve">  </w:t>
      </w:r>
    </w:p>
    <w:p w:rsidR="00390727" w:rsidRPr="00BB6C1F" w:rsidRDefault="00390727" w:rsidP="00390727">
      <w:pPr>
        <w:jc w:val="both"/>
        <w:rPr>
          <w:b w:val="0"/>
        </w:rPr>
      </w:pPr>
      <w:r w:rsidRPr="00123C18">
        <w:rPr>
          <w:b w:val="0"/>
        </w:rPr>
        <w:t xml:space="preserve">                                        </w:t>
      </w:r>
    </w:p>
    <w:p w:rsidR="00390727" w:rsidRDefault="00390727" w:rsidP="00390727">
      <w:pPr>
        <w:spacing w:line="240" w:lineRule="exact"/>
        <w:ind w:left="720" w:firstLine="4782"/>
        <w:jc w:val="right"/>
        <w:rPr>
          <w:b w:val="0"/>
          <w:bCs w:val="0"/>
        </w:rPr>
      </w:pPr>
    </w:p>
    <w:p w:rsidR="00390727" w:rsidRDefault="00390727" w:rsidP="00390727">
      <w:pPr>
        <w:spacing w:line="240" w:lineRule="exact"/>
        <w:ind w:left="720" w:firstLine="4782"/>
        <w:jc w:val="right"/>
        <w:rPr>
          <w:b w:val="0"/>
          <w:bCs w:val="0"/>
        </w:rPr>
      </w:pPr>
    </w:p>
    <w:p w:rsidR="00390727" w:rsidRDefault="00390727" w:rsidP="00390727">
      <w:pPr>
        <w:spacing w:line="240" w:lineRule="exact"/>
        <w:ind w:left="720" w:firstLine="4782"/>
        <w:jc w:val="right"/>
        <w:rPr>
          <w:b w:val="0"/>
          <w:bCs w:val="0"/>
        </w:rPr>
      </w:pPr>
    </w:p>
    <w:p w:rsidR="00390727" w:rsidRDefault="00390727" w:rsidP="00390727">
      <w:pPr>
        <w:rPr>
          <w:b w:val="0"/>
        </w:rPr>
      </w:pPr>
    </w:p>
    <w:p w:rsidR="00390727" w:rsidRDefault="00390727" w:rsidP="00390727">
      <w:pPr>
        <w:rPr>
          <w:b w:val="0"/>
        </w:rPr>
      </w:pPr>
    </w:p>
    <w:p w:rsidR="00390727" w:rsidRDefault="00390727" w:rsidP="00390727">
      <w:pPr>
        <w:rPr>
          <w:b w:val="0"/>
        </w:rPr>
      </w:pPr>
    </w:p>
    <w:p w:rsidR="00390727" w:rsidRDefault="00390727" w:rsidP="00390727">
      <w:pPr>
        <w:rPr>
          <w:b w:val="0"/>
        </w:rPr>
      </w:pPr>
    </w:p>
    <w:p w:rsidR="00390727" w:rsidRDefault="00390727" w:rsidP="00390727">
      <w:pPr>
        <w:rPr>
          <w:b w:val="0"/>
        </w:rPr>
      </w:pPr>
    </w:p>
    <w:p w:rsidR="00390727" w:rsidRDefault="00390727" w:rsidP="00390727">
      <w:pPr>
        <w:rPr>
          <w:b w:val="0"/>
        </w:rPr>
      </w:pPr>
    </w:p>
    <w:p w:rsidR="00390727" w:rsidRDefault="00390727" w:rsidP="00390727">
      <w:pPr>
        <w:rPr>
          <w:b w:val="0"/>
        </w:rPr>
      </w:pPr>
    </w:p>
    <w:p w:rsidR="00390727" w:rsidRDefault="00390727" w:rsidP="00390727">
      <w:pPr>
        <w:rPr>
          <w:b w:val="0"/>
        </w:rPr>
      </w:pPr>
    </w:p>
    <w:p w:rsidR="00C75033" w:rsidRDefault="00C75033"/>
    <w:p w:rsidR="00390727" w:rsidRDefault="00390727"/>
    <w:p w:rsidR="00390727" w:rsidRDefault="00390727"/>
    <w:p w:rsidR="00390727" w:rsidRDefault="00390727"/>
    <w:p w:rsidR="00390727" w:rsidRDefault="00390727"/>
    <w:p w:rsidR="00390727" w:rsidRDefault="00390727"/>
    <w:p w:rsidR="00390727" w:rsidRDefault="00390727"/>
    <w:p w:rsidR="00390727" w:rsidRDefault="00390727"/>
    <w:p w:rsidR="00390727" w:rsidRDefault="00390727"/>
    <w:p w:rsidR="00390727" w:rsidRDefault="00390727"/>
    <w:p w:rsidR="00390727" w:rsidRDefault="00390727"/>
    <w:p w:rsidR="00390727" w:rsidRDefault="00390727"/>
    <w:p w:rsidR="00390727" w:rsidRDefault="00390727"/>
    <w:p w:rsidR="00390727" w:rsidRDefault="00390727"/>
    <w:p w:rsidR="00390727" w:rsidRDefault="00390727"/>
    <w:p w:rsidR="00390727" w:rsidRDefault="00390727"/>
    <w:p w:rsidR="00390727" w:rsidRDefault="00390727"/>
    <w:p w:rsidR="00390727" w:rsidRDefault="00390727"/>
    <w:p w:rsidR="00390727" w:rsidRDefault="00390727"/>
    <w:p w:rsidR="00390727" w:rsidRDefault="00390727"/>
    <w:p w:rsidR="00390727" w:rsidRDefault="00390727" w:rsidP="00390727">
      <w:pPr>
        <w:jc w:val="both"/>
        <w:rPr>
          <w:b w:val="0"/>
        </w:rPr>
      </w:pPr>
      <w:r>
        <w:rPr>
          <w:b w:val="0"/>
        </w:rPr>
        <w:lastRenderedPageBreak/>
        <w:t>Проект постановления вносит з</w:t>
      </w:r>
      <w:r w:rsidRPr="007B32F9">
        <w:rPr>
          <w:b w:val="0"/>
        </w:rPr>
        <w:t xml:space="preserve">аместитель главы </w:t>
      </w:r>
      <w:r>
        <w:rPr>
          <w:b w:val="0"/>
        </w:rPr>
        <w:t>администрации</w:t>
      </w:r>
      <w:r w:rsidRPr="007B32F9">
        <w:rPr>
          <w:b w:val="0"/>
        </w:rPr>
        <w:t xml:space="preserve"> Новоалександровского городского</w:t>
      </w:r>
      <w:r>
        <w:rPr>
          <w:b w:val="0"/>
        </w:rPr>
        <w:t xml:space="preserve"> округа</w:t>
      </w:r>
      <w:r w:rsidRPr="007B32F9">
        <w:rPr>
          <w:b w:val="0"/>
        </w:rPr>
        <w:t xml:space="preserve"> Ставропольского</w:t>
      </w:r>
      <w:r>
        <w:rPr>
          <w:b w:val="0"/>
        </w:rPr>
        <w:t xml:space="preserve"> </w:t>
      </w:r>
      <w:r w:rsidRPr="007B32F9">
        <w:rPr>
          <w:b w:val="0"/>
        </w:rPr>
        <w:t xml:space="preserve">края  </w:t>
      </w:r>
    </w:p>
    <w:p w:rsidR="00390727" w:rsidRPr="007B32F9" w:rsidRDefault="00390727" w:rsidP="00390727">
      <w:pPr>
        <w:ind w:right="282"/>
        <w:jc w:val="right"/>
        <w:rPr>
          <w:b w:val="0"/>
        </w:rPr>
      </w:pPr>
      <w:r>
        <w:rPr>
          <w:b w:val="0"/>
        </w:rPr>
        <w:t xml:space="preserve">    </w:t>
      </w:r>
      <w:r w:rsidRPr="007B32F9">
        <w:rPr>
          <w:b w:val="0"/>
        </w:rPr>
        <w:t xml:space="preserve">                                            </w:t>
      </w:r>
      <w:r>
        <w:rPr>
          <w:b w:val="0"/>
        </w:rPr>
        <w:t xml:space="preserve">                                                                                                                         Л.Н. Горовенко</w:t>
      </w:r>
    </w:p>
    <w:p w:rsidR="00390727" w:rsidRPr="007B32F9" w:rsidRDefault="00390727" w:rsidP="00390727">
      <w:pPr>
        <w:rPr>
          <w:b w:val="0"/>
        </w:rPr>
      </w:pPr>
      <w:r w:rsidRPr="007B32F9">
        <w:rPr>
          <w:b w:val="0"/>
        </w:rPr>
        <w:t xml:space="preserve">                                                                                            </w:t>
      </w:r>
    </w:p>
    <w:p w:rsidR="00390727" w:rsidRPr="007B32F9" w:rsidRDefault="00390727" w:rsidP="00390727">
      <w:pPr>
        <w:rPr>
          <w:b w:val="0"/>
        </w:rPr>
      </w:pPr>
      <w:r w:rsidRPr="007B32F9">
        <w:rPr>
          <w:b w:val="0"/>
        </w:rPr>
        <w:t>Согласовано:</w:t>
      </w:r>
    </w:p>
    <w:p w:rsidR="00390727" w:rsidRPr="007B32F9" w:rsidRDefault="00390727" w:rsidP="00390727">
      <w:pPr>
        <w:ind w:left="360"/>
        <w:rPr>
          <w:b w:val="0"/>
        </w:rPr>
      </w:pPr>
      <w:r w:rsidRPr="007B32F9">
        <w:rPr>
          <w:b w:val="0"/>
        </w:rPr>
        <w:t xml:space="preserve">                                                                                                 </w:t>
      </w:r>
    </w:p>
    <w:p w:rsidR="00390727" w:rsidRPr="007B32F9" w:rsidRDefault="00390727" w:rsidP="00390727">
      <w:pPr>
        <w:ind w:left="360"/>
        <w:rPr>
          <w:b w:val="0"/>
        </w:rPr>
      </w:pPr>
    </w:p>
    <w:p w:rsidR="00390727" w:rsidRPr="007B32F9" w:rsidRDefault="00390727" w:rsidP="00390727">
      <w:pPr>
        <w:jc w:val="both"/>
        <w:rPr>
          <w:b w:val="0"/>
        </w:rPr>
      </w:pPr>
      <w:r w:rsidRPr="007B32F9">
        <w:rPr>
          <w:b w:val="0"/>
        </w:rPr>
        <w:t xml:space="preserve">Заместитель главы </w:t>
      </w:r>
    </w:p>
    <w:p w:rsidR="00390727" w:rsidRPr="007B32F9" w:rsidRDefault="00390727" w:rsidP="00390727">
      <w:pPr>
        <w:jc w:val="both"/>
        <w:rPr>
          <w:b w:val="0"/>
        </w:rPr>
      </w:pPr>
      <w:r w:rsidRPr="007B32F9">
        <w:rPr>
          <w:b w:val="0"/>
        </w:rPr>
        <w:t xml:space="preserve">администрации Новоалександровского </w:t>
      </w:r>
    </w:p>
    <w:p w:rsidR="00390727" w:rsidRDefault="00390727" w:rsidP="00390727">
      <w:pPr>
        <w:jc w:val="both"/>
        <w:rPr>
          <w:b w:val="0"/>
        </w:rPr>
      </w:pPr>
      <w:r>
        <w:rPr>
          <w:b w:val="0"/>
        </w:rPr>
        <w:t>городского округа</w:t>
      </w:r>
    </w:p>
    <w:p w:rsidR="00390727" w:rsidRPr="007B32F9" w:rsidRDefault="00390727" w:rsidP="00390727">
      <w:pPr>
        <w:jc w:val="both"/>
        <w:rPr>
          <w:b w:val="0"/>
        </w:rPr>
      </w:pPr>
      <w:r w:rsidRPr="007B32F9">
        <w:rPr>
          <w:b w:val="0"/>
        </w:rPr>
        <w:t xml:space="preserve">Ставропольского края                                                           </w:t>
      </w:r>
      <w:r>
        <w:rPr>
          <w:b w:val="0"/>
        </w:rPr>
        <w:t xml:space="preserve">         </w:t>
      </w:r>
      <w:r w:rsidRPr="007B32F9">
        <w:rPr>
          <w:b w:val="0"/>
        </w:rPr>
        <w:t xml:space="preserve"> </w:t>
      </w:r>
      <w:proofErr w:type="spellStart"/>
      <w:r w:rsidRPr="007B32F9">
        <w:rPr>
          <w:b w:val="0"/>
        </w:rPr>
        <w:t>Н.Г.Дубинин</w:t>
      </w:r>
      <w:proofErr w:type="spellEnd"/>
      <w:r w:rsidRPr="007B32F9">
        <w:rPr>
          <w:b w:val="0"/>
        </w:rPr>
        <w:t xml:space="preserve"> </w:t>
      </w:r>
    </w:p>
    <w:p w:rsidR="00390727" w:rsidRDefault="00390727" w:rsidP="00390727">
      <w:pPr>
        <w:jc w:val="both"/>
        <w:rPr>
          <w:b w:val="0"/>
        </w:rPr>
      </w:pPr>
    </w:p>
    <w:p w:rsidR="00390727" w:rsidRDefault="00390727" w:rsidP="00390727">
      <w:pPr>
        <w:rPr>
          <w:b w:val="0"/>
        </w:rPr>
      </w:pPr>
      <w:r w:rsidRPr="007B32F9">
        <w:rPr>
          <w:b w:val="0"/>
        </w:rPr>
        <w:t xml:space="preserve">Заместитель главы </w:t>
      </w:r>
      <w:r>
        <w:rPr>
          <w:b w:val="0"/>
        </w:rPr>
        <w:t xml:space="preserve">администрации </w:t>
      </w:r>
    </w:p>
    <w:p w:rsidR="00390727" w:rsidRPr="007B32F9" w:rsidRDefault="00390727" w:rsidP="00390727">
      <w:pPr>
        <w:rPr>
          <w:b w:val="0"/>
        </w:rPr>
      </w:pPr>
      <w:r w:rsidRPr="007B32F9">
        <w:rPr>
          <w:b w:val="0"/>
        </w:rPr>
        <w:t>- начальник</w:t>
      </w:r>
      <w:r>
        <w:rPr>
          <w:b w:val="0"/>
        </w:rPr>
        <w:t xml:space="preserve"> </w:t>
      </w:r>
      <w:r w:rsidRPr="007B32F9">
        <w:rPr>
          <w:b w:val="0"/>
        </w:rPr>
        <w:t>финансового управления</w:t>
      </w:r>
    </w:p>
    <w:p w:rsidR="00390727" w:rsidRPr="007B32F9" w:rsidRDefault="00390727" w:rsidP="00390727">
      <w:pPr>
        <w:rPr>
          <w:b w:val="0"/>
        </w:rPr>
      </w:pPr>
      <w:r w:rsidRPr="007B32F9">
        <w:rPr>
          <w:b w:val="0"/>
        </w:rPr>
        <w:t xml:space="preserve">администрации Новоалександровского  </w:t>
      </w:r>
    </w:p>
    <w:p w:rsidR="00390727" w:rsidRDefault="00390727" w:rsidP="00390727">
      <w:pPr>
        <w:rPr>
          <w:b w:val="0"/>
        </w:rPr>
      </w:pPr>
      <w:r>
        <w:rPr>
          <w:b w:val="0"/>
        </w:rPr>
        <w:t>городского округа</w:t>
      </w:r>
    </w:p>
    <w:p w:rsidR="00390727" w:rsidRPr="007B32F9" w:rsidRDefault="00390727" w:rsidP="00390727">
      <w:pPr>
        <w:rPr>
          <w:b w:val="0"/>
        </w:rPr>
      </w:pPr>
      <w:r w:rsidRPr="007B32F9">
        <w:rPr>
          <w:b w:val="0"/>
        </w:rPr>
        <w:t xml:space="preserve">Ставропольского края                                                                 </w:t>
      </w:r>
      <w:r>
        <w:rPr>
          <w:b w:val="0"/>
        </w:rPr>
        <w:t xml:space="preserve">  </w:t>
      </w:r>
      <w:r w:rsidRPr="007B32F9">
        <w:rPr>
          <w:b w:val="0"/>
        </w:rPr>
        <w:t xml:space="preserve"> </w:t>
      </w:r>
      <w:proofErr w:type="spellStart"/>
      <w:r w:rsidRPr="007B32F9">
        <w:rPr>
          <w:b w:val="0"/>
        </w:rPr>
        <w:t>Н.Л.Булавина</w:t>
      </w:r>
      <w:proofErr w:type="spellEnd"/>
    </w:p>
    <w:p w:rsidR="00390727" w:rsidRDefault="00390727" w:rsidP="00390727">
      <w:pPr>
        <w:jc w:val="both"/>
        <w:rPr>
          <w:b w:val="0"/>
        </w:rPr>
      </w:pPr>
    </w:p>
    <w:p w:rsidR="00390727" w:rsidRDefault="00390727" w:rsidP="00390727">
      <w:pPr>
        <w:jc w:val="both"/>
        <w:rPr>
          <w:b w:val="0"/>
        </w:rPr>
      </w:pPr>
      <w:r w:rsidRPr="007B32F9">
        <w:rPr>
          <w:b w:val="0"/>
        </w:rPr>
        <w:t>Начальник</w:t>
      </w:r>
      <w:r w:rsidRPr="00A33FB1">
        <w:rPr>
          <w:b w:val="0"/>
        </w:rPr>
        <w:t xml:space="preserve"> </w:t>
      </w:r>
      <w:r w:rsidRPr="007B32F9">
        <w:rPr>
          <w:b w:val="0"/>
        </w:rPr>
        <w:t>правового</w:t>
      </w:r>
      <w:r>
        <w:rPr>
          <w:b w:val="0"/>
        </w:rPr>
        <w:t xml:space="preserve"> отдела</w:t>
      </w:r>
      <w:r w:rsidRPr="007B32F9">
        <w:rPr>
          <w:b w:val="0"/>
        </w:rPr>
        <w:t xml:space="preserve"> </w:t>
      </w:r>
    </w:p>
    <w:p w:rsidR="00390727" w:rsidRPr="007B32F9" w:rsidRDefault="00390727" w:rsidP="00390727">
      <w:pPr>
        <w:jc w:val="both"/>
        <w:rPr>
          <w:b w:val="0"/>
        </w:rPr>
      </w:pPr>
      <w:r w:rsidRPr="007B32F9">
        <w:rPr>
          <w:b w:val="0"/>
        </w:rPr>
        <w:t>администрации</w:t>
      </w:r>
    </w:p>
    <w:p w:rsidR="00390727" w:rsidRDefault="00390727" w:rsidP="00390727">
      <w:pPr>
        <w:jc w:val="both"/>
        <w:rPr>
          <w:b w:val="0"/>
        </w:rPr>
      </w:pPr>
      <w:r w:rsidRPr="007B32F9">
        <w:rPr>
          <w:b w:val="0"/>
        </w:rPr>
        <w:t xml:space="preserve">Новоалександровского </w:t>
      </w:r>
      <w:r>
        <w:rPr>
          <w:b w:val="0"/>
        </w:rPr>
        <w:t xml:space="preserve">городского округа </w:t>
      </w:r>
    </w:p>
    <w:p w:rsidR="00390727" w:rsidRPr="007B32F9" w:rsidRDefault="00390727" w:rsidP="00390727">
      <w:pPr>
        <w:jc w:val="both"/>
        <w:rPr>
          <w:b w:val="0"/>
        </w:rPr>
      </w:pPr>
      <w:r w:rsidRPr="007B32F9">
        <w:rPr>
          <w:b w:val="0"/>
        </w:rPr>
        <w:t xml:space="preserve">Ставропольского края                </w:t>
      </w:r>
      <w:r>
        <w:rPr>
          <w:b w:val="0"/>
        </w:rPr>
        <w:t xml:space="preserve">                  </w:t>
      </w:r>
      <w:r w:rsidRPr="007B32F9">
        <w:rPr>
          <w:b w:val="0"/>
        </w:rPr>
        <w:t xml:space="preserve">    </w:t>
      </w:r>
      <w:r>
        <w:rPr>
          <w:b w:val="0"/>
        </w:rPr>
        <w:t xml:space="preserve">                               </w:t>
      </w:r>
      <w:r w:rsidRPr="007B32F9">
        <w:rPr>
          <w:b w:val="0"/>
        </w:rPr>
        <w:t>В.Е.</w:t>
      </w:r>
      <w:r>
        <w:rPr>
          <w:b w:val="0"/>
        </w:rPr>
        <w:t xml:space="preserve"> </w:t>
      </w:r>
      <w:proofErr w:type="spellStart"/>
      <w:r w:rsidRPr="007B32F9">
        <w:rPr>
          <w:b w:val="0"/>
        </w:rPr>
        <w:t>Гмирин</w:t>
      </w:r>
      <w:proofErr w:type="spellEnd"/>
    </w:p>
    <w:p w:rsidR="00390727" w:rsidRPr="007B32F9" w:rsidRDefault="00390727" w:rsidP="00390727">
      <w:pPr>
        <w:jc w:val="both"/>
        <w:rPr>
          <w:b w:val="0"/>
        </w:rPr>
      </w:pPr>
    </w:p>
    <w:p w:rsidR="00390727" w:rsidRDefault="00390727" w:rsidP="00390727">
      <w:pPr>
        <w:jc w:val="both"/>
        <w:rPr>
          <w:b w:val="0"/>
        </w:rPr>
      </w:pPr>
      <w:r>
        <w:rPr>
          <w:b w:val="0"/>
        </w:rPr>
        <w:t>Н</w:t>
      </w:r>
      <w:r w:rsidRPr="007B32F9">
        <w:rPr>
          <w:b w:val="0"/>
        </w:rPr>
        <w:t xml:space="preserve">ачальник </w:t>
      </w:r>
    </w:p>
    <w:p w:rsidR="00390727" w:rsidRPr="007B32F9" w:rsidRDefault="00390727" w:rsidP="00390727">
      <w:pPr>
        <w:jc w:val="both"/>
        <w:rPr>
          <w:b w:val="0"/>
        </w:rPr>
      </w:pPr>
      <w:r w:rsidRPr="007B32F9">
        <w:rPr>
          <w:b w:val="0"/>
        </w:rPr>
        <w:t>отдела экономического развития</w:t>
      </w:r>
    </w:p>
    <w:p w:rsidR="00390727" w:rsidRPr="007B32F9" w:rsidRDefault="00390727" w:rsidP="00390727">
      <w:pPr>
        <w:jc w:val="both"/>
        <w:rPr>
          <w:b w:val="0"/>
        </w:rPr>
      </w:pPr>
      <w:r w:rsidRPr="007B32F9">
        <w:rPr>
          <w:b w:val="0"/>
        </w:rPr>
        <w:t>администрации Новоалександровского</w:t>
      </w:r>
    </w:p>
    <w:p w:rsidR="00390727" w:rsidRPr="007B32F9" w:rsidRDefault="00390727" w:rsidP="00390727">
      <w:pPr>
        <w:jc w:val="both"/>
        <w:rPr>
          <w:b w:val="0"/>
        </w:rPr>
      </w:pPr>
      <w:r>
        <w:rPr>
          <w:b w:val="0"/>
        </w:rPr>
        <w:t>городского округа</w:t>
      </w:r>
    </w:p>
    <w:p w:rsidR="00390727" w:rsidRPr="007B32F9" w:rsidRDefault="00390727" w:rsidP="00390727">
      <w:pPr>
        <w:jc w:val="both"/>
        <w:rPr>
          <w:b w:val="0"/>
        </w:rPr>
      </w:pPr>
      <w:r w:rsidRPr="007B32F9">
        <w:rPr>
          <w:b w:val="0"/>
        </w:rPr>
        <w:t xml:space="preserve">Ставропольского края                                                          </w:t>
      </w:r>
      <w:r>
        <w:rPr>
          <w:b w:val="0"/>
        </w:rPr>
        <w:t>И.И. Митрофанова</w:t>
      </w:r>
    </w:p>
    <w:p w:rsidR="00390727" w:rsidRDefault="00390727" w:rsidP="00390727">
      <w:pPr>
        <w:rPr>
          <w:b w:val="0"/>
        </w:rPr>
      </w:pPr>
    </w:p>
    <w:p w:rsidR="00390727" w:rsidRDefault="00390727" w:rsidP="00390727">
      <w:pPr>
        <w:rPr>
          <w:b w:val="0"/>
        </w:rPr>
      </w:pPr>
      <w:r>
        <w:rPr>
          <w:b w:val="0"/>
        </w:rPr>
        <w:t>Начальник общего отдела</w:t>
      </w:r>
    </w:p>
    <w:p w:rsidR="00390727" w:rsidRPr="007B32F9" w:rsidRDefault="00390727" w:rsidP="00390727">
      <w:pPr>
        <w:jc w:val="both"/>
        <w:rPr>
          <w:b w:val="0"/>
        </w:rPr>
      </w:pPr>
      <w:r w:rsidRPr="007B32F9">
        <w:rPr>
          <w:b w:val="0"/>
        </w:rPr>
        <w:t>администрации Новоалександровского</w:t>
      </w:r>
    </w:p>
    <w:p w:rsidR="00390727" w:rsidRPr="007B32F9" w:rsidRDefault="00390727" w:rsidP="00390727">
      <w:pPr>
        <w:jc w:val="both"/>
        <w:rPr>
          <w:b w:val="0"/>
        </w:rPr>
      </w:pPr>
      <w:r>
        <w:rPr>
          <w:b w:val="0"/>
        </w:rPr>
        <w:t>городского округа</w:t>
      </w:r>
    </w:p>
    <w:p w:rsidR="00390727" w:rsidRPr="007B32F9" w:rsidRDefault="00390727" w:rsidP="00390727">
      <w:pPr>
        <w:jc w:val="both"/>
        <w:rPr>
          <w:b w:val="0"/>
        </w:rPr>
      </w:pPr>
      <w:r w:rsidRPr="007B32F9">
        <w:rPr>
          <w:b w:val="0"/>
        </w:rPr>
        <w:t xml:space="preserve">Ставропольского края                                                         </w:t>
      </w:r>
      <w:r>
        <w:rPr>
          <w:b w:val="0"/>
        </w:rPr>
        <w:t xml:space="preserve">      </w:t>
      </w:r>
      <w:r w:rsidRPr="007B32F9">
        <w:rPr>
          <w:b w:val="0"/>
        </w:rPr>
        <w:t xml:space="preserve"> </w:t>
      </w:r>
      <w:r>
        <w:rPr>
          <w:b w:val="0"/>
        </w:rPr>
        <w:t xml:space="preserve">Е.В. </w:t>
      </w:r>
      <w:proofErr w:type="spellStart"/>
      <w:r>
        <w:rPr>
          <w:b w:val="0"/>
        </w:rPr>
        <w:t>Красюкова</w:t>
      </w:r>
      <w:proofErr w:type="spellEnd"/>
    </w:p>
    <w:p w:rsidR="00390727" w:rsidRDefault="00390727" w:rsidP="00390727">
      <w:pPr>
        <w:ind w:left="360"/>
        <w:rPr>
          <w:b w:val="0"/>
        </w:rPr>
      </w:pPr>
    </w:p>
    <w:p w:rsidR="00390727" w:rsidRPr="007B32F9" w:rsidRDefault="00390727" w:rsidP="00390727">
      <w:pPr>
        <w:ind w:left="360"/>
        <w:rPr>
          <w:b w:val="0"/>
        </w:rPr>
      </w:pPr>
    </w:p>
    <w:p w:rsidR="00390727" w:rsidRPr="007B32F9" w:rsidRDefault="00390727" w:rsidP="00390727">
      <w:pPr>
        <w:rPr>
          <w:b w:val="0"/>
        </w:rPr>
      </w:pPr>
      <w:r w:rsidRPr="007B32F9">
        <w:rPr>
          <w:b w:val="0"/>
        </w:rPr>
        <w:t>Проект постановления подготовил:</w:t>
      </w:r>
    </w:p>
    <w:p w:rsidR="00390727" w:rsidRDefault="00390727" w:rsidP="00390727">
      <w:pPr>
        <w:rPr>
          <w:b w:val="0"/>
        </w:rPr>
      </w:pPr>
      <w:r>
        <w:rPr>
          <w:b w:val="0"/>
        </w:rPr>
        <w:t>Начальник</w:t>
      </w:r>
      <w:r w:rsidRPr="007B32F9">
        <w:rPr>
          <w:b w:val="0"/>
        </w:rPr>
        <w:t xml:space="preserve"> </w:t>
      </w:r>
      <w:r>
        <w:rPr>
          <w:b w:val="0"/>
        </w:rPr>
        <w:t>управления образования</w:t>
      </w:r>
    </w:p>
    <w:p w:rsidR="00390727" w:rsidRPr="007B32F9" w:rsidRDefault="00390727" w:rsidP="00390727">
      <w:pPr>
        <w:rPr>
          <w:b w:val="0"/>
        </w:rPr>
      </w:pPr>
      <w:r w:rsidRPr="007B32F9">
        <w:rPr>
          <w:b w:val="0"/>
        </w:rPr>
        <w:t>администрации Новоалександровского</w:t>
      </w:r>
    </w:p>
    <w:p w:rsidR="00390727" w:rsidRDefault="00390727" w:rsidP="00390727">
      <w:pPr>
        <w:rPr>
          <w:b w:val="0"/>
        </w:rPr>
      </w:pPr>
      <w:r>
        <w:rPr>
          <w:b w:val="0"/>
        </w:rPr>
        <w:t>городского округа</w:t>
      </w:r>
    </w:p>
    <w:p w:rsidR="00390727" w:rsidRPr="007B32F9" w:rsidRDefault="00390727" w:rsidP="00390727">
      <w:pPr>
        <w:rPr>
          <w:b w:val="0"/>
        </w:rPr>
      </w:pPr>
      <w:r w:rsidRPr="007B32F9">
        <w:rPr>
          <w:b w:val="0"/>
        </w:rPr>
        <w:t xml:space="preserve">Ставропольского края                                                                  </w:t>
      </w:r>
      <w:r>
        <w:rPr>
          <w:b w:val="0"/>
        </w:rPr>
        <w:t xml:space="preserve">   </w:t>
      </w:r>
      <w:proofErr w:type="spellStart"/>
      <w:r>
        <w:rPr>
          <w:b w:val="0"/>
        </w:rPr>
        <w:t>Н.Н.Красова</w:t>
      </w:r>
      <w:proofErr w:type="spellEnd"/>
      <w:r w:rsidRPr="007B32F9">
        <w:rPr>
          <w:b w:val="0"/>
        </w:rPr>
        <w:t xml:space="preserve">               </w:t>
      </w:r>
    </w:p>
    <w:p w:rsidR="00390727" w:rsidRDefault="00390727" w:rsidP="00390727">
      <w:pPr>
        <w:spacing w:line="240" w:lineRule="exact"/>
        <w:rPr>
          <w:b w:val="0"/>
          <w:bCs w:val="0"/>
        </w:rPr>
      </w:pPr>
    </w:p>
    <w:p w:rsidR="00390727" w:rsidRDefault="00390727" w:rsidP="00390727">
      <w:pPr>
        <w:spacing w:line="240" w:lineRule="exact"/>
        <w:rPr>
          <w:b w:val="0"/>
          <w:bCs w:val="0"/>
        </w:rPr>
      </w:pPr>
    </w:p>
    <w:p w:rsidR="00390727" w:rsidRDefault="00390727" w:rsidP="00390727">
      <w:pPr>
        <w:spacing w:line="240" w:lineRule="exact"/>
        <w:rPr>
          <w:b w:val="0"/>
          <w:bCs w:val="0"/>
        </w:rPr>
      </w:pPr>
    </w:p>
    <w:p w:rsidR="00C75033" w:rsidRDefault="00C75033" w:rsidP="00390727">
      <w:pPr>
        <w:jc w:val="both"/>
      </w:pPr>
    </w:p>
    <w:p w:rsidR="00390727" w:rsidRDefault="00390727" w:rsidP="00390727">
      <w:pPr>
        <w:jc w:val="both"/>
      </w:pPr>
    </w:p>
    <w:p w:rsidR="00390727" w:rsidRPr="000A70FD" w:rsidRDefault="00390727" w:rsidP="00390727">
      <w:pPr>
        <w:tabs>
          <w:tab w:val="left" w:pos="4510"/>
        </w:tabs>
        <w:ind w:firstLine="5390"/>
        <w:rPr>
          <w:b w:val="0"/>
          <w:bCs w:val="0"/>
          <w:sz w:val="22"/>
          <w:szCs w:val="22"/>
          <w:lang w:eastAsia="ar-SA"/>
        </w:rPr>
      </w:pPr>
      <w:r w:rsidRPr="000A70FD">
        <w:rPr>
          <w:b w:val="0"/>
          <w:bCs w:val="0"/>
          <w:sz w:val="22"/>
          <w:szCs w:val="22"/>
          <w:lang w:eastAsia="ar-SA"/>
        </w:rPr>
        <w:lastRenderedPageBreak/>
        <w:t>УТВЕРЖДЕНА</w:t>
      </w:r>
    </w:p>
    <w:p w:rsidR="00390727" w:rsidRPr="000A70FD" w:rsidRDefault="00390727" w:rsidP="00390727">
      <w:pPr>
        <w:tabs>
          <w:tab w:val="left" w:pos="4510"/>
        </w:tabs>
        <w:ind w:firstLine="5390"/>
        <w:rPr>
          <w:b w:val="0"/>
          <w:bCs w:val="0"/>
          <w:sz w:val="22"/>
          <w:szCs w:val="22"/>
          <w:lang w:eastAsia="ar-SA"/>
        </w:rPr>
      </w:pPr>
    </w:p>
    <w:p w:rsidR="00390727" w:rsidRPr="00603FE3" w:rsidRDefault="00390727" w:rsidP="00390727">
      <w:pPr>
        <w:tabs>
          <w:tab w:val="left" w:pos="4510"/>
        </w:tabs>
        <w:ind w:left="5390" w:firstLine="2"/>
        <w:rPr>
          <w:b w:val="0"/>
          <w:bCs w:val="0"/>
          <w:sz w:val="22"/>
          <w:szCs w:val="22"/>
          <w:lang w:eastAsia="ar-SA"/>
        </w:rPr>
      </w:pPr>
      <w:r w:rsidRPr="000A70FD">
        <w:rPr>
          <w:b w:val="0"/>
          <w:bCs w:val="0"/>
          <w:sz w:val="22"/>
          <w:szCs w:val="22"/>
          <w:lang w:eastAsia="ar-SA"/>
        </w:rPr>
        <w:t>постановлением администрации Новоалександровского</w:t>
      </w:r>
    </w:p>
    <w:p w:rsidR="00390727" w:rsidRPr="000A70FD" w:rsidRDefault="00390727" w:rsidP="00390727">
      <w:pPr>
        <w:tabs>
          <w:tab w:val="left" w:pos="4510"/>
        </w:tabs>
        <w:ind w:firstLine="5392"/>
        <w:rPr>
          <w:b w:val="0"/>
          <w:bCs w:val="0"/>
          <w:sz w:val="22"/>
          <w:szCs w:val="22"/>
          <w:lang w:eastAsia="ar-SA"/>
        </w:rPr>
      </w:pPr>
      <w:r>
        <w:rPr>
          <w:b w:val="0"/>
          <w:bCs w:val="0"/>
          <w:sz w:val="22"/>
          <w:szCs w:val="22"/>
          <w:lang w:eastAsia="ar-SA"/>
        </w:rPr>
        <w:t>городского округа</w:t>
      </w:r>
    </w:p>
    <w:p w:rsidR="00390727" w:rsidRPr="00603FE3" w:rsidRDefault="00390727" w:rsidP="00390727">
      <w:pPr>
        <w:tabs>
          <w:tab w:val="left" w:pos="4510"/>
        </w:tabs>
        <w:ind w:firstLine="5392"/>
        <w:rPr>
          <w:b w:val="0"/>
          <w:bCs w:val="0"/>
          <w:sz w:val="22"/>
          <w:szCs w:val="22"/>
          <w:lang w:eastAsia="ar-SA"/>
        </w:rPr>
      </w:pPr>
      <w:r w:rsidRPr="000A70FD">
        <w:rPr>
          <w:b w:val="0"/>
          <w:bCs w:val="0"/>
          <w:sz w:val="22"/>
          <w:szCs w:val="22"/>
          <w:lang w:eastAsia="ar-SA"/>
        </w:rPr>
        <w:t>Ставропольского края</w:t>
      </w:r>
    </w:p>
    <w:p w:rsidR="00390727" w:rsidRPr="000A70FD" w:rsidRDefault="00390727" w:rsidP="00390727">
      <w:pPr>
        <w:tabs>
          <w:tab w:val="left" w:pos="4510"/>
        </w:tabs>
        <w:ind w:firstLine="5392"/>
        <w:rPr>
          <w:b w:val="0"/>
          <w:bCs w:val="0"/>
          <w:sz w:val="22"/>
          <w:szCs w:val="22"/>
          <w:lang w:eastAsia="ar-SA"/>
        </w:rPr>
      </w:pPr>
      <w:r>
        <w:rPr>
          <w:b w:val="0"/>
          <w:bCs w:val="0"/>
          <w:sz w:val="22"/>
          <w:szCs w:val="22"/>
          <w:lang w:eastAsia="ar-SA"/>
        </w:rPr>
        <w:t>от ___</w:t>
      </w:r>
      <w:r w:rsidRPr="00603FE3">
        <w:rPr>
          <w:b w:val="0"/>
          <w:bCs w:val="0"/>
          <w:sz w:val="22"/>
          <w:szCs w:val="22"/>
          <w:lang w:eastAsia="ar-SA"/>
        </w:rPr>
        <w:t xml:space="preserve"> </w:t>
      </w:r>
      <w:r>
        <w:rPr>
          <w:b w:val="0"/>
          <w:bCs w:val="0"/>
          <w:sz w:val="22"/>
          <w:szCs w:val="22"/>
          <w:lang w:eastAsia="ar-SA"/>
        </w:rPr>
        <w:t>_____</w:t>
      </w:r>
      <w:proofErr w:type="gramStart"/>
      <w:r>
        <w:rPr>
          <w:b w:val="0"/>
          <w:bCs w:val="0"/>
          <w:sz w:val="22"/>
          <w:szCs w:val="22"/>
          <w:lang w:eastAsia="ar-SA"/>
        </w:rPr>
        <w:t>20  г.</w:t>
      </w:r>
      <w:proofErr w:type="gramEnd"/>
      <w:r>
        <w:rPr>
          <w:b w:val="0"/>
          <w:bCs w:val="0"/>
          <w:sz w:val="22"/>
          <w:szCs w:val="22"/>
          <w:lang w:eastAsia="ar-SA"/>
        </w:rPr>
        <w:t xml:space="preserve"> № ____</w:t>
      </w:r>
    </w:p>
    <w:p w:rsidR="00390727" w:rsidRPr="000A70FD" w:rsidRDefault="00390727" w:rsidP="00390727">
      <w:pPr>
        <w:ind w:firstLine="709"/>
        <w:rPr>
          <w:b w:val="0"/>
          <w:bCs w:val="0"/>
          <w:sz w:val="22"/>
          <w:szCs w:val="22"/>
          <w:lang w:eastAsia="ar-SA"/>
        </w:rPr>
      </w:pPr>
    </w:p>
    <w:p w:rsidR="00390727" w:rsidRPr="000A70FD" w:rsidRDefault="00390727" w:rsidP="00390727">
      <w:pPr>
        <w:ind w:firstLine="709"/>
        <w:rPr>
          <w:b w:val="0"/>
          <w:bCs w:val="0"/>
          <w:sz w:val="22"/>
          <w:szCs w:val="22"/>
          <w:lang w:eastAsia="ar-SA"/>
        </w:rPr>
      </w:pPr>
    </w:p>
    <w:p w:rsidR="00390727" w:rsidRPr="000A70FD" w:rsidRDefault="00390727" w:rsidP="00390727">
      <w:pPr>
        <w:jc w:val="center"/>
        <w:rPr>
          <w:b w:val="0"/>
          <w:bCs w:val="0"/>
          <w:sz w:val="22"/>
          <w:szCs w:val="22"/>
          <w:lang w:eastAsia="ar-SA"/>
        </w:rPr>
      </w:pPr>
      <w:r w:rsidRPr="000A70FD">
        <w:rPr>
          <w:b w:val="0"/>
          <w:bCs w:val="0"/>
          <w:sz w:val="22"/>
          <w:szCs w:val="22"/>
          <w:lang w:eastAsia="ar-SA"/>
        </w:rPr>
        <w:t>МУНИЦИПАЛЬНАЯ ПРОГРАММА</w:t>
      </w:r>
    </w:p>
    <w:p w:rsidR="00390727" w:rsidRPr="000A70FD" w:rsidRDefault="00390727" w:rsidP="00390727">
      <w:pPr>
        <w:spacing w:line="240" w:lineRule="exact"/>
        <w:jc w:val="center"/>
        <w:rPr>
          <w:b w:val="0"/>
          <w:bCs w:val="0"/>
          <w:sz w:val="22"/>
          <w:szCs w:val="22"/>
          <w:lang w:eastAsia="ar-SA"/>
        </w:rPr>
      </w:pPr>
    </w:p>
    <w:p w:rsidR="00390727" w:rsidRPr="000A70FD" w:rsidRDefault="00390727" w:rsidP="00390727">
      <w:pPr>
        <w:suppressAutoHyphens/>
        <w:autoSpaceDE w:val="0"/>
        <w:jc w:val="center"/>
        <w:rPr>
          <w:rFonts w:eastAsia="Arial"/>
          <w:b w:val="0"/>
          <w:sz w:val="22"/>
          <w:szCs w:val="22"/>
          <w:lang w:eastAsia="ar-SA"/>
        </w:rPr>
      </w:pPr>
      <w:r w:rsidRPr="000A70FD">
        <w:rPr>
          <w:rFonts w:eastAsia="Arial"/>
          <w:b w:val="0"/>
          <w:sz w:val="22"/>
          <w:szCs w:val="22"/>
          <w:lang w:eastAsia="ar-SA"/>
        </w:rPr>
        <w:t xml:space="preserve">«Реализация молодежной политики на территории </w:t>
      </w:r>
      <w:proofErr w:type="gramStart"/>
      <w:r w:rsidRPr="000A70FD">
        <w:rPr>
          <w:rFonts w:eastAsia="Arial"/>
          <w:b w:val="0"/>
          <w:sz w:val="22"/>
          <w:szCs w:val="22"/>
          <w:lang w:eastAsia="ar-SA"/>
        </w:rPr>
        <w:t>Новоалексан</w:t>
      </w:r>
      <w:r>
        <w:rPr>
          <w:rFonts w:eastAsia="Arial"/>
          <w:b w:val="0"/>
          <w:sz w:val="22"/>
          <w:szCs w:val="22"/>
          <w:lang w:eastAsia="ar-SA"/>
        </w:rPr>
        <w:t>дровского  городского</w:t>
      </w:r>
      <w:proofErr w:type="gramEnd"/>
      <w:r>
        <w:rPr>
          <w:rFonts w:eastAsia="Arial"/>
          <w:b w:val="0"/>
          <w:sz w:val="22"/>
          <w:szCs w:val="22"/>
          <w:lang w:eastAsia="ar-SA"/>
        </w:rPr>
        <w:t xml:space="preserve"> округа </w:t>
      </w:r>
      <w:r w:rsidRPr="000A70FD">
        <w:rPr>
          <w:rFonts w:eastAsia="Arial"/>
          <w:b w:val="0"/>
          <w:sz w:val="22"/>
          <w:szCs w:val="22"/>
          <w:lang w:eastAsia="ar-SA"/>
        </w:rPr>
        <w:t>Ставропольского края»</w:t>
      </w:r>
    </w:p>
    <w:p w:rsidR="00390727" w:rsidRPr="000A70FD" w:rsidRDefault="00390727" w:rsidP="00390727">
      <w:pPr>
        <w:suppressAutoHyphens/>
        <w:autoSpaceDE w:val="0"/>
        <w:jc w:val="center"/>
        <w:rPr>
          <w:rFonts w:eastAsia="Arial"/>
          <w:b w:val="0"/>
          <w:sz w:val="22"/>
          <w:szCs w:val="22"/>
          <w:lang w:eastAsia="ar-SA"/>
        </w:rPr>
      </w:pPr>
    </w:p>
    <w:p w:rsidR="00390727" w:rsidRPr="000A70FD" w:rsidRDefault="00390727" w:rsidP="00390727">
      <w:pPr>
        <w:suppressAutoHyphens/>
        <w:autoSpaceDE w:val="0"/>
        <w:jc w:val="center"/>
        <w:rPr>
          <w:rFonts w:eastAsia="Arial"/>
          <w:b w:val="0"/>
          <w:sz w:val="22"/>
          <w:szCs w:val="22"/>
          <w:lang w:eastAsia="ar-SA"/>
        </w:rPr>
      </w:pPr>
    </w:p>
    <w:p w:rsidR="00390727" w:rsidRPr="000A70FD" w:rsidRDefault="00390727" w:rsidP="00390727">
      <w:pPr>
        <w:jc w:val="center"/>
        <w:rPr>
          <w:b w:val="0"/>
          <w:bCs w:val="0"/>
          <w:sz w:val="22"/>
          <w:szCs w:val="22"/>
          <w:lang w:eastAsia="ar-SA"/>
        </w:rPr>
      </w:pPr>
      <w:r w:rsidRPr="000A70FD">
        <w:rPr>
          <w:b w:val="0"/>
          <w:bCs w:val="0"/>
          <w:sz w:val="22"/>
          <w:szCs w:val="22"/>
          <w:lang w:eastAsia="ar-SA"/>
        </w:rPr>
        <w:t>ПАСПОРТ</w:t>
      </w:r>
    </w:p>
    <w:p w:rsidR="00390727" w:rsidRPr="000A70FD" w:rsidRDefault="00390727" w:rsidP="00390727">
      <w:pPr>
        <w:jc w:val="center"/>
        <w:rPr>
          <w:b w:val="0"/>
          <w:bCs w:val="0"/>
          <w:sz w:val="22"/>
          <w:szCs w:val="22"/>
          <w:lang w:eastAsia="ar-SA"/>
        </w:rPr>
      </w:pPr>
    </w:p>
    <w:p w:rsidR="00390727" w:rsidRPr="000A70FD" w:rsidRDefault="00390727" w:rsidP="00390727">
      <w:pPr>
        <w:ind w:firstLine="709"/>
        <w:jc w:val="center"/>
        <w:rPr>
          <w:b w:val="0"/>
          <w:bCs w:val="0"/>
          <w:i/>
          <w:sz w:val="22"/>
          <w:szCs w:val="22"/>
          <w:lang w:eastAsia="ar-SA"/>
        </w:rPr>
      </w:pPr>
      <w:r w:rsidRPr="000A70FD">
        <w:rPr>
          <w:b w:val="0"/>
          <w:bCs w:val="0"/>
          <w:sz w:val="22"/>
          <w:szCs w:val="22"/>
          <w:lang w:eastAsia="ar-SA"/>
        </w:rPr>
        <w:t xml:space="preserve">муниципальной программы «Реализация молодежной политики на территории Новоалександровского </w:t>
      </w:r>
      <w:r>
        <w:rPr>
          <w:b w:val="0"/>
          <w:bCs w:val="0"/>
          <w:sz w:val="22"/>
          <w:szCs w:val="22"/>
          <w:lang w:eastAsia="ar-SA"/>
        </w:rPr>
        <w:t xml:space="preserve">городского округа </w:t>
      </w:r>
      <w:r w:rsidRPr="000A70FD">
        <w:rPr>
          <w:b w:val="0"/>
          <w:bCs w:val="0"/>
          <w:sz w:val="22"/>
          <w:szCs w:val="22"/>
          <w:lang w:eastAsia="ar-SA"/>
        </w:rPr>
        <w:t>Ставропольского края»</w:t>
      </w:r>
    </w:p>
    <w:tbl>
      <w:tblPr>
        <w:tblW w:w="9464" w:type="dxa"/>
        <w:tblLook w:val="00A0" w:firstRow="1" w:lastRow="0" w:firstColumn="1" w:lastColumn="0" w:noHBand="0" w:noVBand="0"/>
      </w:tblPr>
      <w:tblGrid>
        <w:gridCol w:w="38"/>
        <w:gridCol w:w="3472"/>
        <w:gridCol w:w="5954"/>
      </w:tblGrid>
      <w:tr w:rsidR="00390727" w:rsidRPr="000A70FD" w:rsidTr="005B787C">
        <w:tc>
          <w:tcPr>
            <w:tcW w:w="3510" w:type="dxa"/>
            <w:gridSpan w:val="2"/>
          </w:tcPr>
          <w:p w:rsidR="00390727" w:rsidRPr="000A70FD" w:rsidRDefault="00390727" w:rsidP="005B787C">
            <w:pPr>
              <w:rPr>
                <w:b w:val="0"/>
                <w:bCs w:val="0"/>
                <w:sz w:val="22"/>
                <w:szCs w:val="22"/>
                <w:lang w:eastAsia="ar-SA"/>
              </w:rPr>
            </w:pPr>
            <w:r w:rsidRPr="000A70FD">
              <w:rPr>
                <w:b w:val="0"/>
                <w:bCs w:val="0"/>
                <w:sz w:val="22"/>
                <w:szCs w:val="22"/>
                <w:lang w:eastAsia="ar-SA"/>
              </w:rPr>
              <w:t>Наименование Программы</w:t>
            </w:r>
          </w:p>
        </w:tc>
        <w:tc>
          <w:tcPr>
            <w:tcW w:w="5954" w:type="dxa"/>
          </w:tcPr>
          <w:p w:rsidR="00390727" w:rsidRPr="000A70FD" w:rsidRDefault="00390727" w:rsidP="005B787C">
            <w:pPr>
              <w:jc w:val="both"/>
              <w:rPr>
                <w:b w:val="0"/>
                <w:bCs w:val="0"/>
                <w:sz w:val="22"/>
                <w:szCs w:val="22"/>
                <w:lang w:eastAsia="ar-SA"/>
              </w:rPr>
            </w:pPr>
            <w:r w:rsidRPr="000A70FD">
              <w:rPr>
                <w:b w:val="0"/>
                <w:bCs w:val="0"/>
                <w:sz w:val="22"/>
                <w:szCs w:val="22"/>
                <w:lang w:eastAsia="ar-SA"/>
              </w:rPr>
              <w:t>«Реализация молодежной политики на территории Новоалекса</w:t>
            </w:r>
            <w:r>
              <w:rPr>
                <w:b w:val="0"/>
                <w:bCs w:val="0"/>
                <w:sz w:val="22"/>
                <w:szCs w:val="22"/>
                <w:lang w:eastAsia="ar-SA"/>
              </w:rPr>
              <w:t>ндровского городского округа</w:t>
            </w:r>
            <w:r w:rsidRPr="000A70FD">
              <w:rPr>
                <w:b w:val="0"/>
                <w:bCs w:val="0"/>
                <w:sz w:val="22"/>
                <w:szCs w:val="22"/>
                <w:lang w:eastAsia="ar-SA"/>
              </w:rPr>
              <w:t xml:space="preserve"> Ставропольского края» (далее – Программа) </w:t>
            </w:r>
          </w:p>
          <w:p w:rsidR="00390727" w:rsidRPr="000A70FD" w:rsidRDefault="00390727" w:rsidP="005B787C">
            <w:pPr>
              <w:jc w:val="both"/>
              <w:rPr>
                <w:b w:val="0"/>
                <w:bCs w:val="0"/>
                <w:sz w:val="22"/>
                <w:szCs w:val="22"/>
                <w:lang w:eastAsia="ar-SA"/>
              </w:rPr>
            </w:pPr>
          </w:p>
        </w:tc>
      </w:tr>
      <w:tr w:rsidR="00390727" w:rsidRPr="000A70FD" w:rsidTr="005B787C">
        <w:tc>
          <w:tcPr>
            <w:tcW w:w="3510" w:type="dxa"/>
            <w:gridSpan w:val="2"/>
          </w:tcPr>
          <w:p w:rsidR="00390727" w:rsidRPr="000A70FD" w:rsidRDefault="00390727" w:rsidP="005B787C">
            <w:pPr>
              <w:rPr>
                <w:b w:val="0"/>
                <w:bCs w:val="0"/>
                <w:sz w:val="22"/>
                <w:szCs w:val="22"/>
                <w:lang w:eastAsia="ar-SA"/>
              </w:rPr>
            </w:pPr>
            <w:r w:rsidRPr="000A70FD">
              <w:rPr>
                <w:b w:val="0"/>
                <w:bCs w:val="0"/>
                <w:sz w:val="22"/>
                <w:szCs w:val="22"/>
                <w:lang w:eastAsia="ar-SA"/>
              </w:rPr>
              <w:t xml:space="preserve">Ответственный </w:t>
            </w:r>
          </w:p>
          <w:p w:rsidR="00390727" w:rsidRPr="000A70FD" w:rsidRDefault="00390727" w:rsidP="005B787C">
            <w:pPr>
              <w:rPr>
                <w:b w:val="0"/>
                <w:bCs w:val="0"/>
                <w:sz w:val="22"/>
                <w:szCs w:val="22"/>
                <w:lang w:eastAsia="ar-SA"/>
              </w:rPr>
            </w:pPr>
            <w:r w:rsidRPr="000A70FD">
              <w:rPr>
                <w:b w:val="0"/>
                <w:bCs w:val="0"/>
                <w:sz w:val="22"/>
                <w:szCs w:val="22"/>
                <w:lang w:eastAsia="ar-SA"/>
              </w:rPr>
              <w:t xml:space="preserve">исполнитель </w:t>
            </w:r>
          </w:p>
          <w:p w:rsidR="00390727" w:rsidRPr="000A70FD" w:rsidRDefault="00390727" w:rsidP="005B787C">
            <w:pPr>
              <w:rPr>
                <w:b w:val="0"/>
                <w:bCs w:val="0"/>
                <w:sz w:val="22"/>
                <w:szCs w:val="22"/>
                <w:lang w:eastAsia="ar-SA"/>
              </w:rPr>
            </w:pPr>
            <w:r w:rsidRPr="000A70FD">
              <w:rPr>
                <w:b w:val="0"/>
                <w:bCs w:val="0"/>
                <w:sz w:val="22"/>
                <w:szCs w:val="22"/>
                <w:lang w:eastAsia="ar-SA"/>
              </w:rPr>
              <w:t>Программы</w:t>
            </w:r>
          </w:p>
        </w:tc>
        <w:tc>
          <w:tcPr>
            <w:tcW w:w="5954" w:type="dxa"/>
          </w:tcPr>
          <w:p w:rsidR="00390727" w:rsidRPr="000A70FD" w:rsidRDefault="00390727" w:rsidP="005B787C">
            <w:pPr>
              <w:jc w:val="both"/>
              <w:rPr>
                <w:b w:val="0"/>
                <w:bCs w:val="0"/>
                <w:sz w:val="22"/>
                <w:szCs w:val="22"/>
                <w:lang w:eastAsia="ar-SA"/>
              </w:rPr>
            </w:pPr>
            <w:r>
              <w:rPr>
                <w:b w:val="0"/>
                <w:bCs w:val="0"/>
                <w:sz w:val="22"/>
                <w:szCs w:val="22"/>
              </w:rPr>
              <w:t xml:space="preserve">Управление </w:t>
            </w:r>
            <w:r w:rsidRPr="000A70FD">
              <w:rPr>
                <w:b w:val="0"/>
                <w:bCs w:val="0"/>
                <w:sz w:val="22"/>
                <w:szCs w:val="22"/>
              </w:rPr>
              <w:t xml:space="preserve">образования администрации Новоалександровского </w:t>
            </w:r>
            <w:r>
              <w:rPr>
                <w:b w:val="0"/>
                <w:bCs w:val="0"/>
                <w:sz w:val="22"/>
                <w:szCs w:val="22"/>
              </w:rPr>
              <w:t xml:space="preserve">городского округа </w:t>
            </w:r>
            <w:r w:rsidRPr="000A70FD">
              <w:rPr>
                <w:b w:val="0"/>
                <w:bCs w:val="0"/>
                <w:sz w:val="22"/>
                <w:szCs w:val="22"/>
              </w:rPr>
              <w:t>Ставропольского края</w:t>
            </w:r>
            <w:r>
              <w:rPr>
                <w:b w:val="0"/>
                <w:bCs w:val="0"/>
                <w:sz w:val="22"/>
                <w:szCs w:val="22"/>
                <w:lang w:eastAsia="ar-SA"/>
              </w:rPr>
              <w:t xml:space="preserve"> (далее – управление</w:t>
            </w:r>
            <w:r w:rsidRPr="000A70FD">
              <w:rPr>
                <w:b w:val="0"/>
                <w:bCs w:val="0"/>
                <w:sz w:val="22"/>
                <w:szCs w:val="22"/>
                <w:lang w:eastAsia="ar-SA"/>
              </w:rPr>
              <w:t xml:space="preserve"> образования)</w:t>
            </w:r>
          </w:p>
          <w:p w:rsidR="00390727" w:rsidRPr="000A70FD" w:rsidRDefault="00390727" w:rsidP="005B787C">
            <w:pPr>
              <w:jc w:val="both"/>
              <w:rPr>
                <w:b w:val="0"/>
                <w:bCs w:val="0"/>
                <w:sz w:val="22"/>
                <w:szCs w:val="22"/>
                <w:lang w:eastAsia="ar-SA"/>
              </w:rPr>
            </w:pPr>
          </w:p>
        </w:tc>
      </w:tr>
      <w:tr w:rsidR="00390727" w:rsidRPr="000A70FD" w:rsidTr="005B787C">
        <w:tc>
          <w:tcPr>
            <w:tcW w:w="3510" w:type="dxa"/>
            <w:gridSpan w:val="2"/>
          </w:tcPr>
          <w:p w:rsidR="00390727" w:rsidRPr="000A70FD" w:rsidRDefault="00390727" w:rsidP="005B787C">
            <w:pPr>
              <w:rPr>
                <w:b w:val="0"/>
                <w:bCs w:val="0"/>
                <w:sz w:val="22"/>
                <w:szCs w:val="22"/>
                <w:lang w:eastAsia="ar-SA"/>
              </w:rPr>
            </w:pPr>
            <w:r w:rsidRPr="000A70FD">
              <w:rPr>
                <w:b w:val="0"/>
                <w:bCs w:val="0"/>
                <w:sz w:val="22"/>
                <w:szCs w:val="22"/>
                <w:lang w:eastAsia="ar-SA"/>
              </w:rPr>
              <w:t xml:space="preserve">Соисполнители </w:t>
            </w:r>
          </w:p>
          <w:p w:rsidR="00390727" w:rsidRPr="000A70FD" w:rsidRDefault="00390727" w:rsidP="005B787C">
            <w:pPr>
              <w:rPr>
                <w:b w:val="0"/>
                <w:bCs w:val="0"/>
                <w:sz w:val="22"/>
                <w:szCs w:val="22"/>
                <w:lang w:eastAsia="ar-SA"/>
              </w:rPr>
            </w:pPr>
            <w:r w:rsidRPr="000A70FD">
              <w:rPr>
                <w:b w:val="0"/>
                <w:bCs w:val="0"/>
                <w:sz w:val="22"/>
                <w:szCs w:val="22"/>
                <w:lang w:eastAsia="ar-SA"/>
              </w:rPr>
              <w:t>Программы</w:t>
            </w:r>
          </w:p>
          <w:p w:rsidR="00390727" w:rsidRPr="000A70FD" w:rsidRDefault="00390727" w:rsidP="005B787C">
            <w:pPr>
              <w:rPr>
                <w:b w:val="0"/>
                <w:bCs w:val="0"/>
                <w:sz w:val="22"/>
                <w:szCs w:val="22"/>
                <w:lang w:eastAsia="ar-SA"/>
              </w:rPr>
            </w:pPr>
          </w:p>
        </w:tc>
        <w:tc>
          <w:tcPr>
            <w:tcW w:w="5954" w:type="dxa"/>
          </w:tcPr>
          <w:p w:rsidR="00390727" w:rsidRPr="000A70FD" w:rsidRDefault="00390727" w:rsidP="005B787C">
            <w:pPr>
              <w:autoSpaceDE w:val="0"/>
              <w:autoSpaceDN w:val="0"/>
              <w:adjustRightInd w:val="0"/>
              <w:jc w:val="both"/>
              <w:rPr>
                <w:b w:val="0"/>
                <w:bCs w:val="0"/>
                <w:sz w:val="22"/>
                <w:szCs w:val="22"/>
                <w:lang w:eastAsia="ar-SA"/>
              </w:rPr>
            </w:pPr>
            <w:r w:rsidRPr="000A70FD">
              <w:rPr>
                <w:b w:val="0"/>
                <w:bCs w:val="0"/>
                <w:sz w:val="22"/>
                <w:szCs w:val="22"/>
                <w:lang w:eastAsia="ar-SA"/>
              </w:rPr>
              <w:t>Муниципальное казенное учреждение «Молодежный центр Новоалекса</w:t>
            </w:r>
            <w:r>
              <w:rPr>
                <w:b w:val="0"/>
                <w:bCs w:val="0"/>
                <w:sz w:val="22"/>
                <w:szCs w:val="22"/>
                <w:lang w:eastAsia="ar-SA"/>
              </w:rPr>
              <w:t>ндровского городского округа</w:t>
            </w:r>
            <w:r w:rsidRPr="000A70FD">
              <w:rPr>
                <w:b w:val="0"/>
                <w:bCs w:val="0"/>
                <w:sz w:val="22"/>
                <w:szCs w:val="22"/>
                <w:lang w:eastAsia="ar-SA"/>
              </w:rPr>
              <w:t>», Муниципальное учреждение «Методический информационно-диагностический центр системы образования администрации Новоалекса</w:t>
            </w:r>
            <w:r>
              <w:rPr>
                <w:b w:val="0"/>
                <w:bCs w:val="0"/>
                <w:sz w:val="22"/>
                <w:szCs w:val="22"/>
                <w:lang w:eastAsia="ar-SA"/>
              </w:rPr>
              <w:t>ндровского городского округа</w:t>
            </w:r>
            <w:r w:rsidRPr="000A70FD">
              <w:rPr>
                <w:b w:val="0"/>
                <w:bCs w:val="0"/>
                <w:sz w:val="22"/>
                <w:szCs w:val="22"/>
                <w:lang w:eastAsia="ar-SA"/>
              </w:rPr>
              <w:t xml:space="preserve"> Ставропольского края».</w:t>
            </w:r>
          </w:p>
          <w:p w:rsidR="00390727" w:rsidRPr="000A70FD" w:rsidRDefault="00390727" w:rsidP="005B787C">
            <w:pPr>
              <w:jc w:val="both"/>
              <w:rPr>
                <w:b w:val="0"/>
                <w:bCs w:val="0"/>
                <w:sz w:val="22"/>
                <w:szCs w:val="22"/>
                <w:lang w:eastAsia="ar-SA"/>
              </w:rPr>
            </w:pPr>
          </w:p>
        </w:tc>
      </w:tr>
      <w:tr w:rsidR="00390727" w:rsidRPr="000A70FD" w:rsidTr="005B787C">
        <w:tc>
          <w:tcPr>
            <w:tcW w:w="3510" w:type="dxa"/>
            <w:gridSpan w:val="2"/>
          </w:tcPr>
          <w:p w:rsidR="00390727" w:rsidRPr="000A70FD" w:rsidRDefault="00390727" w:rsidP="005B787C">
            <w:pPr>
              <w:rPr>
                <w:b w:val="0"/>
                <w:bCs w:val="0"/>
                <w:sz w:val="22"/>
                <w:szCs w:val="22"/>
                <w:lang w:eastAsia="ar-SA"/>
              </w:rPr>
            </w:pPr>
            <w:r w:rsidRPr="000A70FD">
              <w:rPr>
                <w:b w:val="0"/>
                <w:bCs w:val="0"/>
                <w:sz w:val="22"/>
                <w:szCs w:val="22"/>
                <w:lang w:eastAsia="ar-SA"/>
              </w:rPr>
              <w:t>Участники Программы</w:t>
            </w:r>
          </w:p>
          <w:p w:rsidR="00390727" w:rsidRPr="000A70FD" w:rsidRDefault="00390727" w:rsidP="005B787C">
            <w:pPr>
              <w:rPr>
                <w:b w:val="0"/>
                <w:bCs w:val="0"/>
                <w:sz w:val="22"/>
                <w:szCs w:val="22"/>
                <w:lang w:eastAsia="ar-SA"/>
              </w:rPr>
            </w:pPr>
          </w:p>
        </w:tc>
        <w:tc>
          <w:tcPr>
            <w:tcW w:w="5954" w:type="dxa"/>
          </w:tcPr>
          <w:p w:rsidR="00390727" w:rsidRPr="000A70FD" w:rsidRDefault="00390727" w:rsidP="005B787C">
            <w:pPr>
              <w:tabs>
                <w:tab w:val="left" w:pos="1701"/>
                <w:tab w:val="left" w:pos="2127"/>
                <w:tab w:val="left" w:pos="2410"/>
                <w:tab w:val="left" w:pos="11057"/>
              </w:tabs>
              <w:ind w:right="-108"/>
              <w:jc w:val="both"/>
              <w:rPr>
                <w:b w:val="0"/>
                <w:bCs w:val="0"/>
                <w:sz w:val="22"/>
                <w:szCs w:val="22"/>
                <w:shd w:val="clear" w:color="auto" w:fill="FFFFFF"/>
                <w:lang w:eastAsia="ar-SA"/>
              </w:rPr>
            </w:pPr>
            <w:r w:rsidRPr="000A70FD">
              <w:rPr>
                <w:b w:val="0"/>
                <w:bCs w:val="0"/>
                <w:sz w:val="22"/>
                <w:szCs w:val="22"/>
                <w:shd w:val="clear" w:color="auto" w:fill="FFFFFF"/>
                <w:lang w:eastAsia="ar-SA"/>
              </w:rPr>
              <w:t xml:space="preserve">органы местного самоуправления муниципальных образований Новоалександровского </w:t>
            </w:r>
            <w:r>
              <w:rPr>
                <w:b w:val="0"/>
                <w:bCs w:val="0"/>
                <w:sz w:val="22"/>
                <w:szCs w:val="22"/>
                <w:shd w:val="clear" w:color="auto" w:fill="FFFFFF"/>
                <w:lang w:eastAsia="ar-SA"/>
              </w:rPr>
              <w:t xml:space="preserve">городского округа </w:t>
            </w:r>
            <w:r w:rsidRPr="000A70FD">
              <w:rPr>
                <w:b w:val="0"/>
                <w:bCs w:val="0"/>
                <w:sz w:val="22"/>
                <w:szCs w:val="22"/>
                <w:shd w:val="clear" w:color="auto" w:fill="FFFFFF"/>
                <w:lang w:eastAsia="ar-SA"/>
              </w:rPr>
              <w:t>Ставропольского края (по согласованию);</w:t>
            </w:r>
          </w:p>
          <w:p w:rsidR="00390727" w:rsidRPr="000A70FD" w:rsidRDefault="00390727" w:rsidP="005B787C">
            <w:pPr>
              <w:tabs>
                <w:tab w:val="left" w:pos="1701"/>
                <w:tab w:val="left" w:pos="2127"/>
                <w:tab w:val="left" w:pos="2410"/>
                <w:tab w:val="left" w:pos="11057"/>
              </w:tabs>
              <w:ind w:right="-108"/>
              <w:jc w:val="both"/>
              <w:rPr>
                <w:b w:val="0"/>
                <w:bCs w:val="0"/>
                <w:sz w:val="22"/>
                <w:szCs w:val="22"/>
                <w:shd w:val="clear" w:color="auto" w:fill="FFFFFF"/>
                <w:lang w:eastAsia="ar-SA"/>
              </w:rPr>
            </w:pPr>
            <w:r>
              <w:rPr>
                <w:b w:val="0"/>
                <w:bCs w:val="0"/>
                <w:sz w:val="22"/>
                <w:szCs w:val="22"/>
                <w:shd w:val="clear" w:color="auto" w:fill="FFFFFF"/>
                <w:lang w:eastAsia="ar-SA"/>
              </w:rPr>
              <w:t>образовательные организации</w:t>
            </w:r>
            <w:r w:rsidRPr="000A70FD">
              <w:rPr>
                <w:b w:val="0"/>
                <w:bCs w:val="0"/>
                <w:sz w:val="22"/>
                <w:szCs w:val="22"/>
                <w:shd w:val="clear" w:color="auto" w:fill="FFFFFF"/>
                <w:lang w:eastAsia="ar-SA"/>
              </w:rPr>
              <w:t xml:space="preserve"> </w:t>
            </w:r>
            <w:proofErr w:type="gramStart"/>
            <w:r w:rsidRPr="000A70FD">
              <w:rPr>
                <w:b w:val="0"/>
                <w:bCs w:val="0"/>
                <w:sz w:val="22"/>
                <w:szCs w:val="22"/>
                <w:shd w:val="clear" w:color="auto" w:fill="FFFFFF"/>
                <w:lang w:eastAsia="ar-SA"/>
              </w:rPr>
              <w:t>Новоалекса</w:t>
            </w:r>
            <w:r>
              <w:rPr>
                <w:b w:val="0"/>
                <w:bCs w:val="0"/>
                <w:sz w:val="22"/>
                <w:szCs w:val="22"/>
                <w:shd w:val="clear" w:color="auto" w:fill="FFFFFF"/>
                <w:lang w:eastAsia="ar-SA"/>
              </w:rPr>
              <w:t xml:space="preserve">ндровского </w:t>
            </w:r>
            <w:r w:rsidRPr="000A70FD">
              <w:rPr>
                <w:b w:val="0"/>
                <w:bCs w:val="0"/>
                <w:sz w:val="22"/>
                <w:szCs w:val="22"/>
                <w:shd w:val="clear" w:color="auto" w:fill="FFFFFF"/>
                <w:lang w:eastAsia="ar-SA"/>
              </w:rPr>
              <w:t xml:space="preserve"> </w:t>
            </w:r>
            <w:r>
              <w:rPr>
                <w:b w:val="0"/>
                <w:bCs w:val="0"/>
                <w:sz w:val="22"/>
                <w:szCs w:val="22"/>
                <w:shd w:val="clear" w:color="auto" w:fill="FFFFFF"/>
                <w:lang w:eastAsia="ar-SA"/>
              </w:rPr>
              <w:t>городского</w:t>
            </w:r>
            <w:proofErr w:type="gramEnd"/>
            <w:r>
              <w:rPr>
                <w:b w:val="0"/>
                <w:bCs w:val="0"/>
                <w:sz w:val="22"/>
                <w:szCs w:val="22"/>
                <w:shd w:val="clear" w:color="auto" w:fill="FFFFFF"/>
                <w:lang w:eastAsia="ar-SA"/>
              </w:rPr>
              <w:t xml:space="preserve"> округа </w:t>
            </w:r>
            <w:r w:rsidRPr="000A70FD">
              <w:rPr>
                <w:b w:val="0"/>
                <w:bCs w:val="0"/>
                <w:sz w:val="22"/>
                <w:szCs w:val="22"/>
                <w:shd w:val="clear" w:color="auto" w:fill="FFFFFF"/>
                <w:lang w:eastAsia="ar-SA"/>
              </w:rPr>
              <w:t xml:space="preserve">Ставропольского края и профессиональные образовательные организации в Новоалександровском </w:t>
            </w:r>
            <w:r>
              <w:rPr>
                <w:b w:val="0"/>
                <w:bCs w:val="0"/>
                <w:sz w:val="22"/>
                <w:szCs w:val="22"/>
                <w:shd w:val="clear" w:color="auto" w:fill="FFFFFF"/>
                <w:lang w:eastAsia="ar-SA"/>
              </w:rPr>
              <w:t xml:space="preserve">городском округе </w:t>
            </w:r>
            <w:r w:rsidRPr="000A70FD">
              <w:rPr>
                <w:b w:val="0"/>
                <w:bCs w:val="0"/>
                <w:sz w:val="22"/>
                <w:szCs w:val="22"/>
                <w:shd w:val="clear" w:color="auto" w:fill="FFFFFF"/>
                <w:lang w:eastAsia="ar-SA"/>
              </w:rPr>
              <w:t>Ставропольского края (по согласованию);</w:t>
            </w:r>
          </w:p>
          <w:p w:rsidR="00390727" w:rsidRPr="000A70FD" w:rsidRDefault="00390727" w:rsidP="005B787C">
            <w:pPr>
              <w:tabs>
                <w:tab w:val="left" w:pos="1701"/>
                <w:tab w:val="left" w:pos="2127"/>
                <w:tab w:val="left" w:pos="2410"/>
                <w:tab w:val="left" w:pos="11057"/>
              </w:tabs>
              <w:ind w:right="-108"/>
              <w:jc w:val="both"/>
              <w:rPr>
                <w:b w:val="0"/>
                <w:bCs w:val="0"/>
                <w:sz w:val="22"/>
                <w:szCs w:val="22"/>
                <w:shd w:val="clear" w:color="auto" w:fill="FFFFFF"/>
                <w:lang w:eastAsia="ar-SA"/>
              </w:rPr>
            </w:pPr>
            <w:r w:rsidRPr="000A70FD">
              <w:rPr>
                <w:b w:val="0"/>
                <w:bCs w:val="0"/>
                <w:sz w:val="22"/>
                <w:szCs w:val="22"/>
                <w:shd w:val="clear" w:color="auto" w:fill="FFFFFF"/>
                <w:lang w:eastAsia="ar-SA"/>
              </w:rPr>
              <w:t>молодежные и детские общественные объединения;</w:t>
            </w:r>
          </w:p>
          <w:p w:rsidR="00390727" w:rsidRPr="000A70FD" w:rsidRDefault="00390727" w:rsidP="005B787C">
            <w:pPr>
              <w:tabs>
                <w:tab w:val="left" w:pos="1701"/>
                <w:tab w:val="left" w:pos="2127"/>
                <w:tab w:val="left" w:pos="2410"/>
                <w:tab w:val="left" w:pos="11057"/>
              </w:tabs>
              <w:ind w:right="-108"/>
              <w:jc w:val="both"/>
              <w:rPr>
                <w:b w:val="0"/>
                <w:bCs w:val="0"/>
                <w:sz w:val="22"/>
                <w:szCs w:val="22"/>
                <w:shd w:val="clear" w:color="auto" w:fill="FFFFFF"/>
                <w:lang w:eastAsia="ar-SA"/>
              </w:rPr>
            </w:pPr>
            <w:r w:rsidRPr="000A70FD">
              <w:rPr>
                <w:b w:val="0"/>
                <w:bCs w:val="0"/>
                <w:sz w:val="22"/>
                <w:szCs w:val="22"/>
                <w:shd w:val="clear" w:color="auto" w:fill="FFFFFF"/>
                <w:lang w:eastAsia="ar-SA"/>
              </w:rPr>
              <w:t xml:space="preserve">молодые граждане Новоалександровского </w:t>
            </w:r>
            <w:r>
              <w:rPr>
                <w:b w:val="0"/>
                <w:bCs w:val="0"/>
                <w:sz w:val="22"/>
                <w:szCs w:val="22"/>
                <w:shd w:val="clear" w:color="auto" w:fill="FFFFFF"/>
                <w:lang w:eastAsia="ar-SA"/>
              </w:rPr>
              <w:t xml:space="preserve">городского округа </w:t>
            </w:r>
            <w:r w:rsidRPr="000A70FD">
              <w:rPr>
                <w:b w:val="0"/>
                <w:bCs w:val="0"/>
                <w:sz w:val="22"/>
                <w:szCs w:val="22"/>
                <w:shd w:val="clear" w:color="auto" w:fill="FFFFFF"/>
                <w:lang w:eastAsia="ar-SA"/>
              </w:rPr>
              <w:t>Ставропольского края;</w:t>
            </w:r>
          </w:p>
          <w:p w:rsidR="00390727" w:rsidRPr="000A70FD" w:rsidRDefault="00390727" w:rsidP="005B787C">
            <w:pPr>
              <w:jc w:val="both"/>
              <w:rPr>
                <w:b w:val="0"/>
                <w:bCs w:val="0"/>
                <w:sz w:val="22"/>
                <w:szCs w:val="22"/>
                <w:lang w:eastAsia="ar-SA"/>
              </w:rPr>
            </w:pPr>
            <w:r w:rsidRPr="000A70FD">
              <w:rPr>
                <w:b w:val="0"/>
                <w:bCs w:val="0"/>
                <w:sz w:val="22"/>
                <w:szCs w:val="22"/>
                <w:shd w:val="clear" w:color="auto" w:fill="FFFFFF"/>
                <w:lang w:eastAsia="ar-SA"/>
              </w:rPr>
              <w:t>иные организации (по согласованию)</w:t>
            </w:r>
          </w:p>
          <w:p w:rsidR="00390727" w:rsidRPr="000A70FD" w:rsidRDefault="00390727" w:rsidP="005B787C">
            <w:pPr>
              <w:jc w:val="both"/>
              <w:rPr>
                <w:b w:val="0"/>
                <w:bCs w:val="0"/>
                <w:sz w:val="22"/>
                <w:szCs w:val="22"/>
                <w:lang w:eastAsia="ar-SA"/>
              </w:rPr>
            </w:pPr>
          </w:p>
        </w:tc>
      </w:tr>
      <w:tr w:rsidR="00390727" w:rsidRPr="000A70FD" w:rsidTr="005B787C">
        <w:tblPrEx>
          <w:tblLook w:val="0000" w:firstRow="0" w:lastRow="0" w:firstColumn="0" w:lastColumn="0" w:noHBand="0" w:noVBand="0"/>
        </w:tblPrEx>
        <w:trPr>
          <w:gridBefore w:val="1"/>
          <w:wBefore w:w="38" w:type="dxa"/>
        </w:trPr>
        <w:tc>
          <w:tcPr>
            <w:tcW w:w="3472" w:type="dxa"/>
            <w:shd w:val="clear" w:color="auto" w:fill="auto"/>
          </w:tcPr>
          <w:p w:rsidR="00390727" w:rsidRPr="000A70FD" w:rsidRDefault="00390727" w:rsidP="005B787C">
            <w:pPr>
              <w:snapToGrid w:val="0"/>
              <w:rPr>
                <w:b w:val="0"/>
                <w:bCs w:val="0"/>
                <w:sz w:val="22"/>
                <w:szCs w:val="22"/>
                <w:lang w:eastAsia="ar-SA"/>
              </w:rPr>
            </w:pPr>
            <w:r w:rsidRPr="000A70FD">
              <w:rPr>
                <w:b w:val="0"/>
                <w:bCs w:val="0"/>
                <w:sz w:val="22"/>
                <w:szCs w:val="22"/>
                <w:lang w:eastAsia="ar-SA"/>
              </w:rPr>
              <w:t>Подпрограммы</w:t>
            </w:r>
          </w:p>
          <w:p w:rsidR="00390727" w:rsidRPr="000A70FD" w:rsidRDefault="00390727" w:rsidP="005B787C">
            <w:pPr>
              <w:snapToGrid w:val="0"/>
              <w:rPr>
                <w:b w:val="0"/>
                <w:bCs w:val="0"/>
                <w:sz w:val="22"/>
                <w:szCs w:val="22"/>
                <w:lang w:eastAsia="ar-SA"/>
              </w:rPr>
            </w:pPr>
            <w:r w:rsidRPr="000A70FD">
              <w:rPr>
                <w:b w:val="0"/>
                <w:bCs w:val="0"/>
                <w:sz w:val="22"/>
                <w:szCs w:val="22"/>
                <w:lang w:eastAsia="ar-SA"/>
              </w:rPr>
              <w:t>Программы</w:t>
            </w:r>
          </w:p>
          <w:p w:rsidR="00390727" w:rsidRPr="000A70FD" w:rsidRDefault="00390727" w:rsidP="005B787C">
            <w:pPr>
              <w:snapToGrid w:val="0"/>
              <w:rPr>
                <w:b w:val="0"/>
                <w:bCs w:val="0"/>
                <w:sz w:val="22"/>
                <w:szCs w:val="22"/>
                <w:lang w:eastAsia="ar-SA"/>
              </w:rPr>
            </w:pPr>
          </w:p>
          <w:p w:rsidR="00390727" w:rsidRPr="000A70FD" w:rsidRDefault="00390727" w:rsidP="005B787C">
            <w:pPr>
              <w:snapToGrid w:val="0"/>
              <w:rPr>
                <w:b w:val="0"/>
                <w:bCs w:val="0"/>
                <w:sz w:val="22"/>
                <w:szCs w:val="22"/>
                <w:lang w:eastAsia="ar-SA"/>
              </w:rPr>
            </w:pPr>
            <w:r w:rsidRPr="000A70FD">
              <w:rPr>
                <w:b w:val="0"/>
                <w:bCs w:val="0"/>
                <w:sz w:val="22"/>
                <w:szCs w:val="22"/>
                <w:lang w:eastAsia="ar-SA"/>
              </w:rPr>
              <w:t>Основные мероприятия</w:t>
            </w:r>
          </w:p>
          <w:p w:rsidR="00390727" w:rsidRPr="000A70FD" w:rsidRDefault="00390727" w:rsidP="005B787C">
            <w:pPr>
              <w:snapToGrid w:val="0"/>
              <w:rPr>
                <w:b w:val="0"/>
                <w:bCs w:val="0"/>
                <w:sz w:val="22"/>
                <w:szCs w:val="22"/>
                <w:lang w:eastAsia="ar-SA"/>
              </w:rPr>
            </w:pPr>
            <w:r w:rsidRPr="000A70FD">
              <w:rPr>
                <w:b w:val="0"/>
                <w:bCs w:val="0"/>
                <w:sz w:val="22"/>
                <w:szCs w:val="22"/>
                <w:lang w:eastAsia="ar-SA"/>
              </w:rPr>
              <w:t>Программы</w:t>
            </w:r>
          </w:p>
          <w:p w:rsidR="00390727" w:rsidRPr="000A70FD" w:rsidRDefault="00390727" w:rsidP="005B787C">
            <w:pPr>
              <w:snapToGrid w:val="0"/>
              <w:rPr>
                <w:b w:val="0"/>
                <w:bCs w:val="0"/>
                <w:sz w:val="22"/>
                <w:szCs w:val="22"/>
                <w:lang w:eastAsia="ar-SA"/>
              </w:rPr>
            </w:pPr>
          </w:p>
        </w:tc>
        <w:tc>
          <w:tcPr>
            <w:tcW w:w="5954" w:type="dxa"/>
            <w:shd w:val="clear" w:color="auto" w:fill="auto"/>
          </w:tcPr>
          <w:p w:rsidR="00390727" w:rsidRPr="000A70FD" w:rsidRDefault="00390727" w:rsidP="005B787C">
            <w:pPr>
              <w:autoSpaceDE w:val="0"/>
              <w:autoSpaceDN w:val="0"/>
              <w:adjustRightInd w:val="0"/>
              <w:jc w:val="both"/>
              <w:rPr>
                <w:b w:val="0"/>
                <w:bCs w:val="0"/>
                <w:sz w:val="22"/>
                <w:szCs w:val="22"/>
              </w:rPr>
            </w:pPr>
            <w:r w:rsidRPr="000A70FD">
              <w:rPr>
                <w:b w:val="0"/>
                <w:bCs w:val="0"/>
                <w:sz w:val="22"/>
                <w:szCs w:val="22"/>
              </w:rPr>
              <w:t>Нет</w:t>
            </w:r>
          </w:p>
          <w:p w:rsidR="00390727" w:rsidRPr="000A70FD" w:rsidRDefault="00390727" w:rsidP="005B787C">
            <w:pPr>
              <w:autoSpaceDE w:val="0"/>
              <w:autoSpaceDN w:val="0"/>
              <w:adjustRightInd w:val="0"/>
              <w:jc w:val="both"/>
              <w:rPr>
                <w:b w:val="0"/>
                <w:bCs w:val="0"/>
                <w:sz w:val="22"/>
                <w:szCs w:val="22"/>
              </w:rPr>
            </w:pPr>
          </w:p>
          <w:p w:rsidR="00390727" w:rsidRPr="000A70FD" w:rsidRDefault="00390727" w:rsidP="005B787C">
            <w:pPr>
              <w:autoSpaceDE w:val="0"/>
              <w:autoSpaceDN w:val="0"/>
              <w:adjustRightInd w:val="0"/>
              <w:jc w:val="both"/>
              <w:rPr>
                <w:b w:val="0"/>
                <w:bCs w:val="0"/>
                <w:sz w:val="22"/>
                <w:szCs w:val="22"/>
              </w:rPr>
            </w:pPr>
          </w:p>
          <w:p w:rsidR="00390727" w:rsidRPr="000A70FD" w:rsidRDefault="00390727" w:rsidP="005B787C">
            <w:pPr>
              <w:autoSpaceDE w:val="0"/>
              <w:autoSpaceDN w:val="0"/>
              <w:adjustRightInd w:val="0"/>
              <w:jc w:val="both"/>
              <w:rPr>
                <w:b w:val="0"/>
                <w:bCs w:val="0"/>
                <w:sz w:val="22"/>
                <w:szCs w:val="22"/>
              </w:rPr>
            </w:pPr>
            <w:r w:rsidRPr="000A70FD">
              <w:rPr>
                <w:b w:val="0"/>
                <w:bCs w:val="0"/>
                <w:sz w:val="22"/>
                <w:szCs w:val="22"/>
              </w:rPr>
              <w:t xml:space="preserve">«Поддержка инициативной и талантливой молодежи Новоалександровского </w:t>
            </w:r>
            <w:r>
              <w:rPr>
                <w:b w:val="0"/>
                <w:bCs w:val="0"/>
                <w:sz w:val="22"/>
                <w:szCs w:val="22"/>
              </w:rPr>
              <w:t xml:space="preserve">городского округа </w:t>
            </w:r>
            <w:r w:rsidRPr="000A70FD">
              <w:rPr>
                <w:b w:val="0"/>
                <w:bCs w:val="0"/>
                <w:sz w:val="22"/>
                <w:szCs w:val="22"/>
              </w:rPr>
              <w:t>Ставропольского края»;</w:t>
            </w:r>
          </w:p>
          <w:p w:rsidR="00390727" w:rsidRDefault="00390727" w:rsidP="005B787C">
            <w:pPr>
              <w:autoSpaceDE w:val="0"/>
              <w:autoSpaceDN w:val="0"/>
              <w:adjustRightInd w:val="0"/>
              <w:jc w:val="both"/>
              <w:rPr>
                <w:b w:val="0"/>
                <w:bCs w:val="0"/>
                <w:sz w:val="22"/>
                <w:szCs w:val="22"/>
              </w:rPr>
            </w:pPr>
            <w:r w:rsidRPr="000A70FD">
              <w:rPr>
                <w:b w:val="0"/>
                <w:bCs w:val="0"/>
                <w:sz w:val="22"/>
                <w:szCs w:val="22"/>
              </w:rPr>
              <w:t xml:space="preserve">«Духовно-нравственное и патриотическое воспитание и допризывная подготовка молодежи Новоалександровского </w:t>
            </w:r>
            <w:r>
              <w:rPr>
                <w:b w:val="0"/>
                <w:bCs w:val="0"/>
                <w:sz w:val="22"/>
                <w:szCs w:val="22"/>
              </w:rPr>
              <w:t xml:space="preserve">городского округа </w:t>
            </w:r>
            <w:r w:rsidRPr="000A70FD">
              <w:rPr>
                <w:b w:val="0"/>
                <w:bCs w:val="0"/>
                <w:sz w:val="22"/>
                <w:szCs w:val="22"/>
              </w:rPr>
              <w:t>Ставропольского края»;</w:t>
            </w:r>
          </w:p>
          <w:p w:rsidR="00390727" w:rsidRPr="000A70FD" w:rsidRDefault="00390727" w:rsidP="005B787C">
            <w:pPr>
              <w:autoSpaceDE w:val="0"/>
              <w:autoSpaceDN w:val="0"/>
              <w:adjustRightInd w:val="0"/>
              <w:jc w:val="both"/>
              <w:rPr>
                <w:b w:val="0"/>
                <w:bCs w:val="0"/>
                <w:sz w:val="22"/>
                <w:szCs w:val="22"/>
              </w:rPr>
            </w:pPr>
            <w:r>
              <w:rPr>
                <w:b w:val="0"/>
                <w:bCs w:val="0"/>
                <w:sz w:val="22"/>
                <w:szCs w:val="22"/>
              </w:rPr>
              <w:t>«Вовлечение молодежи в социальную практику»;</w:t>
            </w:r>
          </w:p>
          <w:p w:rsidR="00390727" w:rsidRPr="000A70FD" w:rsidRDefault="00390727" w:rsidP="005B787C">
            <w:pPr>
              <w:autoSpaceDE w:val="0"/>
              <w:autoSpaceDN w:val="0"/>
              <w:adjustRightInd w:val="0"/>
              <w:jc w:val="both"/>
              <w:rPr>
                <w:b w:val="0"/>
                <w:bCs w:val="0"/>
                <w:sz w:val="22"/>
                <w:szCs w:val="22"/>
              </w:rPr>
            </w:pPr>
            <w:r w:rsidRPr="000A70FD">
              <w:rPr>
                <w:b w:val="0"/>
                <w:bCs w:val="0"/>
                <w:sz w:val="22"/>
                <w:szCs w:val="22"/>
              </w:rPr>
              <w:lastRenderedPageBreak/>
              <w:t xml:space="preserve">«Трудовая занятость молодежи Новоалександровского </w:t>
            </w:r>
            <w:r>
              <w:rPr>
                <w:b w:val="0"/>
                <w:bCs w:val="0"/>
                <w:sz w:val="22"/>
                <w:szCs w:val="22"/>
              </w:rPr>
              <w:t xml:space="preserve">городского округа </w:t>
            </w:r>
            <w:r w:rsidRPr="000A70FD">
              <w:rPr>
                <w:b w:val="0"/>
                <w:bCs w:val="0"/>
                <w:sz w:val="22"/>
                <w:szCs w:val="22"/>
              </w:rPr>
              <w:t>Ставропольского края»</w:t>
            </w:r>
          </w:p>
          <w:p w:rsidR="00390727" w:rsidRPr="000A70FD" w:rsidRDefault="00390727" w:rsidP="005B787C">
            <w:pPr>
              <w:autoSpaceDE w:val="0"/>
              <w:autoSpaceDN w:val="0"/>
              <w:adjustRightInd w:val="0"/>
              <w:jc w:val="both"/>
              <w:rPr>
                <w:b w:val="0"/>
                <w:bCs w:val="0"/>
                <w:sz w:val="22"/>
                <w:szCs w:val="22"/>
              </w:rPr>
            </w:pPr>
            <w:r w:rsidRPr="000A70FD">
              <w:rPr>
                <w:b w:val="0"/>
                <w:bCs w:val="0"/>
                <w:sz w:val="22"/>
                <w:szCs w:val="22"/>
              </w:rPr>
              <w:t xml:space="preserve">«Обеспечение реализации муниципальной программы «Реализация молодёжной политики на территории Новоалександровского </w:t>
            </w:r>
            <w:r>
              <w:rPr>
                <w:b w:val="0"/>
                <w:bCs w:val="0"/>
                <w:sz w:val="22"/>
                <w:szCs w:val="22"/>
              </w:rPr>
              <w:t xml:space="preserve">городского округа </w:t>
            </w:r>
            <w:r w:rsidRPr="000A70FD">
              <w:rPr>
                <w:b w:val="0"/>
                <w:bCs w:val="0"/>
                <w:sz w:val="22"/>
                <w:szCs w:val="22"/>
              </w:rPr>
              <w:t>Ставропольского края»;</w:t>
            </w:r>
          </w:p>
        </w:tc>
      </w:tr>
      <w:tr w:rsidR="00390727" w:rsidRPr="000A70FD" w:rsidTr="005B787C">
        <w:tblPrEx>
          <w:tblLook w:val="0000" w:firstRow="0" w:lastRow="0" w:firstColumn="0" w:lastColumn="0" w:noHBand="0" w:noVBand="0"/>
        </w:tblPrEx>
        <w:trPr>
          <w:gridBefore w:val="1"/>
          <w:wBefore w:w="38" w:type="dxa"/>
        </w:trPr>
        <w:tc>
          <w:tcPr>
            <w:tcW w:w="3472" w:type="dxa"/>
            <w:shd w:val="clear" w:color="auto" w:fill="auto"/>
          </w:tcPr>
          <w:p w:rsidR="00390727" w:rsidRPr="000A70FD" w:rsidRDefault="00390727" w:rsidP="005B787C">
            <w:pPr>
              <w:snapToGrid w:val="0"/>
              <w:rPr>
                <w:b w:val="0"/>
                <w:bCs w:val="0"/>
                <w:sz w:val="22"/>
                <w:szCs w:val="22"/>
                <w:lang w:eastAsia="ar-SA"/>
              </w:rPr>
            </w:pPr>
            <w:r w:rsidRPr="000A70FD">
              <w:rPr>
                <w:b w:val="0"/>
                <w:bCs w:val="0"/>
                <w:sz w:val="22"/>
                <w:szCs w:val="22"/>
                <w:lang w:eastAsia="ar-SA"/>
              </w:rPr>
              <w:lastRenderedPageBreak/>
              <w:t>Цели Программы</w:t>
            </w:r>
          </w:p>
          <w:p w:rsidR="00390727" w:rsidRPr="000A70FD" w:rsidRDefault="00390727" w:rsidP="005B787C">
            <w:pPr>
              <w:snapToGrid w:val="0"/>
              <w:rPr>
                <w:b w:val="0"/>
                <w:bCs w:val="0"/>
                <w:sz w:val="22"/>
                <w:szCs w:val="22"/>
                <w:lang w:eastAsia="ar-SA"/>
              </w:rPr>
            </w:pPr>
          </w:p>
        </w:tc>
        <w:tc>
          <w:tcPr>
            <w:tcW w:w="5954" w:type="dxa"/>
            <w:shd w:val="clear" w:color="auto" w:fill="auto"/>
          </w:tcPr>
          <w:p w:rsidR="00390727" w:rsidRPr="000A70FD" w:rsidRDefault="00390727" w:rsidP="005B787C">
            <w:pPr>
              <w:autoSpaceDE w:val="0"/>
              <w:autoSpaceDN w:val="0"/>
              <w:adjustRightInd w:val="0"/>
              <w:jc w:val="both"/>
              <w:rPr>
                <w:b w:val="0"/>
                <w:bCs w:val="0"/>
                <w:sz w:val="22"/>
                <w:szCs w:val="22"/>
              </w:rPr>
            </w:pPr>
            <w:r w:rsidRPr="000A70FD">
              <w:rPr>
                <w:b w:val="0"/>
                <w:bCs w:val="0"/>
                <w:sz w:val="22"/>
                <w:szCs w:val="22"/>
              </w:rPr>
              <w:t xml:space="preserve">совершенствование системы выявления, поддержки и развития талантливой молодежи в Новоалександровском </w:t>
            </w:r>
            <w:r>
              <w:rPr>
                <w:b w:val="0"/>
                <w:bCs w:val="0"/>
                <w:sz w:val="22"/>
                <w:szCs w:val="22"/>
              </w:rPr>
              <w:t xml:space="preserve">городском округе </w:t>
            </w:r>
            <w:r w:rsidRPr="000A70FD">
              <w:rPr>
                <w:b w:val="0"/>
                <w:bCs w:val="0"/>
                <w:sz w:val="22"/>
                <w:szCs w:val="22"/>
              </w:rPr>
              <w:t>Ставропольского края;</w:t>
            </w:r>
          </w:p>
          <w:p w:rsidR="00390727" w:rsidRPr="000A70FD" w:rsidRDefault="00390727" w:rsidP="005B787C">
            <w:pPr>
              <w:autoSpaceDE w:val="0"/>
              <w:autoSpaceDN w:val="0"/>
              <w:adjustRightInd w:val="0"/>
              <w:jc w:val="both"/>
              <w:rPr>
                <w:b w:val="0"/>
                <w:bCs w:val="0"/>
                <w:sz w:val="22"/>
                <w:szCs w:val="22"/>
              </w:rPr>
            </w:pPr>
            <w:r w:rsidRPr="000A70FD">
              <w:rPr>
                <w:b w:val="0"/>
                <w:bCs w:val="0"/>
                <w:sz w:val="22"/>
                <w:szCs w:val="22"/>
              </w:rPr>
              <w:t xml:space="preserve">развитие и совершенствование системы патриотического воспитания молодых граждан Новоалександровского </w:t>
            </w:r>
            <w:r>
              <w:rPr>
                <w:b w:val="0"/>
                <w:bCs w:val="0"/>
                <w:sz w:val="22"/>
                <w:szCs w:val="22"/>
              </w:rPr>
              <w:t xml:space="preserve">городского округа </w:t>
            </w:r>
            <w:r w:rsidRPr="000A70FD">
              <w:rPr>
                <w:b w:val="0"/>
                <w:bCs w:val="0"/>
                <w:sz w:val="22"/>
                <w:szCs w:val="22"/>
              </w:rPr>
              <w:t>Ставропольского края;</w:t>
            </w:r>
          </w:p>
          <w:p w:rsidR="00390727" w:rsidRPr="000A70FD" w:rsidRDefault="00390727" w:rsidP="005B787C">
            <w:pPr>
              <w:autoSpaceDE w:val="0"/>
              <w:autoSpaceDN w:val="0"/>
              <w:adjustRightInd w:val="0"/>
              <w:jc w:val="both"/>
              <w:rPr>
                <w:b w:val="0"/>
                <w:bCs w:val="0"/>
                <w:sz w:val="22"/>
                <w:szCs w:val="22"/>
              </w:rPr>
            </w:pPr>
            <w:r w:rsidRPr="000A70FD">
              <w:rPr>
                <w:b w:val="0"/>
                <w:bCs w:val="0"/>
                <w:sz w:val="22"/>
                <w:szCs w:val="22"/>
              </w:rPr>
              <w:t xml:space="preserve">создание условий успешной социализации и эффективной самореализации молодежи в Новоалександровском </w:t>
            </w:r>
            <w:r>
              <w:rPr>
                <w:b w:val="0"/>
                <w:bCs w:val="0"/>
                <w:sz w:val="22"/>
                <w:szCs w:val="22"/>
              </w:rPr>
              <w:t xml:space="preserve">городском округе </w:t>
            </w:r>
            <w:r w:rsidRPr="000A70FD">
              <w:rPr>
                <w:b w:val="0"/>
                <w:bCs w:val="0"/>
                <w:sz w:val="22"/>
                <w:szCs w:val="22"/>
              </w:rPr>
              <w:t>Ставропольского края;</w:t>
            </w:r>
          </w:p>
          <w:p w:rsidR="00390727" w:rsidRPr="000A70FD" w:rsidRDefault="00390727" w:rsidP="005B787C">
            <w:pPr>
              <w:autoSpaceDE w:val="0"/>
              <w:autoSpaceDN w:val="0"/>
              <w:adjustRightInd w:val="0"/>
              <w:jc w:val="both"/>
              <w:rPr>
                <w:b w:val="0"/>
                <w:bCs w:val="0"/>
                <w:sz w:val="22"/>
                <w:szCs w:val="22"/>
              </w:rPr>
            </w:pPr>
          </w:p>
        </w:tc>
      </w:tr>
      <w:tr w:rsidR="00390727" w:rsidRPr="000A70FD" w:rsidTr="005B787C">
        <w:tblPrEx>
          <w:tblLook w:val="0000" w:firstRow="0" w:lastRow="0" w:firstColumn="0" w:lastColumn="0" w:noHBand="0" w:noVBand="0"/>
        </w:tblPrEx>
        <w:trPr>
          <w:gridBefore w:val="1"/>
          <w:wBefore w:w="38" w:type="dxa"/>
        </w:trPr>
        <w:tc>
          <w:tcPr>
            <w:tcW w:w="3472" w:type="dxa"/>
            <w:shd w:val="clear" w:color="auto" w:fill="auto"/>
          </w:tcPr>
          <w:p w:rsidR="00390727" w:rsidRPr="000A70FD" w:rsidRDefault="00390727" w:rsidP="005B787C">
            <w:pPr>
              <w:snapToGrid w:val="0"/>
              <w:rPr>
                <w:b w:val="0"/>
                <w:bCs w:val="0"/>
                <w:sz w:val="22"/>
                <w:szCs w:val="22"/>
                <w:lang w:eastAsia="ar-SA"/>
              </w:rPr>
            </w:pPr>
            <w:r w:rsidRPr="000A70FD">
              <w:rPr>
                <w:b w:val="0"/>
                <w:bCs w:val="0"/>
                <w:sz w:val="22"/>
                <w:szCs w:val="22"/>
                <w:lang w:eastAsia="ar-SA"/>
              </w:rPr>
              <w:t>Индикаторы достижения целей Программы</w:t>
            </w:r>
          </w:p>
          <w:p w:rsidR="00390727" w:rsidRPr="000A70FD" w:rsidRDefault="00390727" w:rsidP="005B787C">
            <w:pPr>
              <w:snapToGrid w:val="0"/>
              <w:rPr>
                <w:b w:val="0"/>
                <w:bCs w:val="0"/>
                <w:sz w:val="22"/>
                <w:szCs w:val="22"/>
                <w:lang w:eastAsia="ar-SA"/>
              </w:rPr>
            </w:pPr>
          </w:p>
        </w:tc>
        <w:tc>
          <w:tcPr>
            <w:tcW w:w="5954" w:type="dxa"/>
            <w:shd w:val="clear" w:color="auto" w:fill="auto"/>
          </w:tcPr>
          <w:p w:rsidR="00390727" w:rsidRPr="000A70FD" w:rsidRDefault="00390727" w:rsidP="005B787C">
            <w:pPr>
              <w:autoSpaceDE w:val="0"/>
              <w:autoSpaceDN w:val="0"/>
              <w:adjustRightInd w:val="0"/>
              <w:jc w:val="both"/>
              <w:rPr>
                <w:b w:val="0"/>
                <w:bCs w:val="0"/>
                <w:sz w:val="22"/>
                <w:szCs w:val="22"/>
              </w:rPr>
            </w:pPr>
            <w:r w:rsidRPr="000A70FD">
              <w:rPr>
                <w:b w:val="0"/>
                <w:bCs w:val="0"/>
                <w:sz w:val="22"/>
                <w:szCs w:val="22"/>
              </w:rPr>
              <w:t xml:space="preserve">доля молодых граждан, проживающих на территории Новоалександровского </w:t>
            </w:r>
            <w:r>
              <w:rPr>
                <w:b w:val="0"/>
                <w:bCs w:val="0"/>
                <w:sz w:val="22"/>
                <w:szCs w:val="22"/>
              </w:rPr>
              <w:t xml:space="preserve">городского округа </w:t>
            </w:r>
            <w:r w:rsidRPr="000A70FD">
              <w:rPr>
                <w:b w:val="0"/>
                <w:bCs w:val="0"/>
                <w:sz w:val="22"/>
                <w:szCs w:val="22"/>
              </w:rPr>
              <w:t xml:space="preserve">Ставропольского края (далее - молодые граждане), задействованных в мероприятиях по реализации молодежной политики в Новоалександровском </w:t>
            </w:r>
            <w:r>
              <w:rPr>
                <w:b w:val="0"/>
                <w:bCs w:val="0"/>
                <w:sz w:val="22"/>
                <w:szCs w:val="22"/>
              </w:rPr>
              <w:t xml:space="preserve">городском округе </w:t>
            </w:r>
            <w:r w:rsidRPr="000A70FD">
              <w:rPr>
                <w:b w:val="0"/>
                <w:bCs w:val="0"/>
                <w:sz w:val="22"/>
                <w:szCs w:val="22"/>
              </w:rPr>
              <w:t>Ста</w:t>
            </w:r>
            <w:r>
              <w:rPr>
                <w:b w:val="0"/>
                <w:bCs w:val="0"/>
                <w:sz w:val="22"/>
                <w:szCs w:val="22"/>
              </w:rPr>
              <w:t>вропольского края (далее – городской округ</w:t>
            </w:r>
            <w:r w:rsidRPr="000A70FD">
              <w:rPr>
                <w:b w:val="0"/>
                <w:bCs w:val="0"/>
                <w:sz w:val="22"/>
                <w:szCs w:val="22"/>
              </w:rPr>
              <w:t>), в общем количестве молодых граждан;</w:t>
            </w:r>
          </w:p>
          <w:p w:rsidR="00390727" w:rsidRPr="000A70FD" w:rsidRDefault="00390727" w:rsidP="005B787C">
            <w:pPr>
              <w:autoSpaceDE w:val="0"/>
              <w:autoSpaceDN w:val="0"/>
              <w:adjustRightInd w:val="0"/>
              <w:jc w:val="both"/>
              <w:rPr>
                <w:b w:val="0"/>
                <w:bCs w:val="0"/>
                <w:sz w:val="22"/>
                <w:szCs w:val="22"/>
              </w:rPr>
            </w:pPr>
            <w:r w:rsidRPr="000A70FD">
              <w:rPr>
                <w:b w:val="0"/>
                <w:bCs w:val="0"/>
                <w:sz w:val="22"/>
                <w:szCs w:val="22"/>
              </w:rPr>
              <w:t>доля молодых граждан, задействованных в мероприятиях по работе с инициативной и талантливой молодежью, в общем к</w:t>
            </w:r>
            <w:r>
              <w:rPr>
                <w:b w:val="0"/>
                <w:bCs w:val="0"/>
                <w:sz w:val="22"/>
                <w:szCs w:val="22"/>
              </w:rPr>
              <w:t>оличестве молодых граждан городского округа</w:t>
            </w:r>
            <w:r w:rsidRPr="000A70FD">
              <w:rPr>
                <w:b w:val="0"/>
                <w:bCs w:val="0"/>
                <w:sz w:val="22"/>
                <w:szCs w:val="22"/>
              </w:rPr>
              <w:t>;</w:t>
            </w:r>
          </w:p>
          <w:p w:rsidR="00390727" w:rsidRPr="000A70FD" w:rsidRDefault="00390727" w:rsidP="005B787C">
            <w:pPr>
              <w:autoSpaceDE w:val="0"/>
              <w:autoSpaceDN w:val="0"/>
              <w:adjustRightInd w:val="0"/>
              <w:jc w:val="both"/>
              <w:rPr>
                <w:b w:val="0"/>
                <w:bCs w:val="0"/>
                <w:sz w:val="22"/>
                <w:szCs w:val="22"/>
              </w:rPr>
            </w:pPr>
            <w:r w:rsidRPr="000A70FD">
              <w:rPr>
                <w:b w:val="0"/>
                <w:bCs w:val="0"/>
                <w:sz w:val="22"/>
                <w:szCs w:val="22"/>
              </w:rPr>
              <w:t>доля молодых граждан, считающих себя россиянами, в общем количестве молодых граждан;</w:t>
            </w:r>
          </w:p>
          <w:p w:rsidR="00390727" w:rsidRPr="000A70FD" w:rsidRDefault="00390727" w:rsidP="005B787C">
            <w:pPr>
              <w:autoSpaceDE w:val="0"/>
              <w:autoSpaceDN w:val="0"/>
              <w:adjustRightInd w:val="0"/>
              <w:jc w:val="both"/>
              <w:rPr>
                <w:b w:val="0"/>
                <w:bCs w:val="0"/>
                <w:sz w:val="22"/>
                <w:szCs w:val="22"/>
              </w:rPr>
            </w:pPr>
            <w:r w:rsidRPr="000A70FD">
              <w:rPr>
                <w:b w:val="0"/>
                <w:bCs w:val="0"/>
                <w:sz w:val="22"/>
                <w:szCs w:val="22"/>
              </w:rPr>
              <w:t>доля молодых граждан, испытывающих национальную и религиозную нетерпимость в общем количестве молодых граждан;</w:t>
            </w:r>
          </w:p>
          <w:p w:rsidR="00390727" w:rsidRPr="000A70FD" w:rsidRDefault="00390727" w:rsidP="005B787C">
            <w:pPr>
              <w:autoSpaceDE w:val="0"/>
              <w:autoSpaceDN w:val="0"/>
              <w:adjustRightInd w:val="0"/>
              <w:jc w:val="both"/>
              <w:rPr>
                <w:b w:val="0"/>
                <w:bCs w:val="0"/>
                <w:sz w:val="22"/>
                <w:szCs w:val="22"/>
              </w:rPr>
            </w:pPr>
            <w:r w:rsidRPr="000A70FD">
              <w:rPr>
                <w:b w:val="0"/>
                <w:bCs w:val="0"/>
                <w:sz w:val="22"/>
                <w:szCs w:val="22"/>
              </w:rPr>
              <w:t>количество мероприятий, направленных на формирование здорового образа жизни;</w:t>
            </w:r>
          </w:p>
          <w:p w:rsidR="00390727" w:rsidRPr="000A70FD" w:rsidRDefault="00390727" w:rsidP="005B787C">
            <w:pPr>
              <w:autoSpaceDE w:val="0"/>
              <w:autoSpaceDN w:val="0"/>
              <w:adjustRightInd w:val="0"/>
              <w:jc w:val="both"/>
              <w:rPr>
                <w:b w:val="0"/>
                <w:bCs w:val="0"/>
                <w:sz w:val="22"/>
                <w:szCs w:val="22"/>
              </w:rPr>
            </w:pPr>
            <w:r w:rsidRPr="000A70FD">
              <w:rPr>
                <w:b w:val="0"/>
                <w:bCs w:val="0"/>
                <w:sz w:val="22"/>
                <w:szCs w:val="22"/>
              </w:rPr>
              <w:t>доля молодых граждан, включающих семью и семейный образ жизни в свою систему ценностей, в общем количестве молодых граждан;</w:t>
            </w:r>
          </w:p>
          <w:p w:rsidR="00390727" w:rsidRPr="000A70FD" w:rsidRDefault="00390727" w:rsidP="005B787C">
            <w:pPr>
              <w:autoSpaceDE w:val="0"/>
              <w:autoSpaceDN w:val="0"/>
              <w:adjustRightInd w:val="0"/>
              <w:jc w:val="both"/>
              <w:rPr>
                <w:b w:val="0"/>
                <w:bCs w:val="0"/>
                <w:sz w:val="22"/>
                <w:szCs w:val="22"/>
              </w:rPr>
            </w:pPr>
            <w:r w:rsidRPr="000A70FD">
              <w:rPr>
                <w:b w:val="0"/>
                <w:bCs w:val="0"/>
                <w:sz w:val="22"/>
                <w:szCs w:val="22"/>
              </w:rPr>
              <w:t>доля молодых граждан, принимающих участие в деятельности детских и молодежных объединений, в общем количестве молодых граждан Ставропольского края;</w:t>
            </w:r>
          </w:p>
          <w:p w:rsidR="00390727" w:rsidRPr="000A70FD" w:rsidRDefault="00390727" w:rsidP="005B787C">
            <w:pPr>
              <w:autoSpaceDE w:val="0"/>
              <w:autoSpaceDN w:val="0"/>
              <w:adjustRightInd w:val="0"/>
              <w:jc w:val="both"/>
              <w:rPr>
                <w:b w:val="0"/>
                <w:bCs w:val="0"/>
                <w:sz w:val="22"/>
                <w:szCs w:val="22"/>
              </w:rPr>
            </w:pPr>
            <w:r w:rsidRPr="000A70FD">
              <w:rPr>
                <w:b w:val="0"/>
                <w:bCs w:val="0"/>
                <w:sz w:val="22"/>
                <w:szCs w:val="22"/>
              </w:rPr>
              <w:t>доля молодых граждан, которые инф</w:t>
            </w:r>
            <w:r>
              <w:rPr>
                <w:b w:val="0"/>
                <w:bCs w:val="0"/>
                <w:sz w:val="22"/>
                <w:szCs w:val="22"/>
              </w:rPr>
              <w:t>ормированы о деятельности управление</w:t>
            </w:r>
            <w:r w:rsidRPr="000A70FD">
              <w:rPr>
                <w:b w:val="0"/>
                <w:bCs w:val="0"/>
                <w:sz w:val="22"/>
                <w:szCs w:val="22"/>
              </w:rPr>
              <w:t xml:space="preserve"> образов</w:t>
            </w:r>
            <w:r>
              <w:rPr>
                <w:b w:val="0"/>
                <w:bCs w:val="0"/>
                <w:sz w:val="22"/>
                <w:szCs w:val="22"/>
              </w:rPr>
              <w:t>ания и МКУ «Молодежный центр НГО</w:t>
            </w:r>
            <w:r w:rsidRPr="000A70FD">
              <w:rPr>
                <w:b w:val="0"/>
                <w:bCs w:val="0"/>
                <w:sz w:val="22"/>
                <w:szCs w:val="22"/>
              </w:rPr>
              <w:t>» в области реализации молодежной политики, в общем количестве молодых граждан;</w:t>
            </w:r>
          </w:p>
          <w:p w:rsidR="00390727" w:rsidRPr="000A70FD" w:rsidRDefault="00390727" w:rsidP="005B787C">
            <w:pPr>
              <w:autoSpaceDE w:val="0"/>
              <w:autoSpaceDN w:val="0"/>
              <w:adjustRightInd w:val="0"/>
              <w:jc w:val="both"/>
              <w:rPr>
                <w:b w:val="0"/>
                <w:bCs w:val="0"/>
                <w:sz w:val="22"/>
                <w:szCs w:val="22"/>
              </w:rPr>
            </w:pPr>
            <w:r w:rsidRPr="000A70FD">
              <w:rPr>
                <w:b w:val="0"/>
                <w:bCs w:val="0"/>
                <w:sz w:val="22"/>
                <w:szCs w:val="22"/>
              </w:rPr>
              <w:t>доля молодых граждан, признанных в установленном порядке безработными, в общем количестве молодых граждан</w:t>
            </w:r>
          </w:p>
          <w:p w:rsidR="00390727" w:rsidRPr="000A70FD" w:rsidRDefault="00390727" w:rsidP="005B787C">
            <w:pPr>
              <w:autoSpaceDE w:val="0"/>
              <w:autoSpaceDN w:val="0"/>
              <w:adjustRightInd w:val="0"/>
              <w:jc w:val="both"/>
              <w:rPr>
                <w:b w:val="0"/>
                <w:bCs w:val="0"/>
                <w:sz w:val="22"/>
                <w:szCs w:val="22"/>
              </w:rPr>
            </w:pPr>
          </w:p>
        </w:tc>
      </w:tr>
      <w:tr w:rsidR="00390727" w:rsidRPr="000A70FD" w:rsidTr="005B787C">
        <w:tc>
          <w:tcPr>
            <w:tcW w:w="3510" w:type="dxa"/>
            <w:gridSpan w:val="2"/>
          </w:tcPr>
          <w:p w:rsidR="00390727" w:rsidRPr="000A70FD" w:rsidRDefault="00390727" w:rsidP="005B787C">
            <w:pPr>
              <w:rPr>
                <w:b w:val="0"/>
                <w:bCs w:val="0"/>
                <w:sz w:val="22"/>
                <w:szCs w:val="22"/>
                <w:lang w:eastAsia="ar-SA"/>
              </w:rPr>
            </w:pPr>
            <w:r w:rsidRPr="000A70FD">
              <w:rPr>
                <w:b w:val="0"/>
                <w:bCs w:val="0"/>
                <w:sz w:val="22"/>
                <w:szCs w:val="22"/>
                <w:lang w:eastAsia="ar-SA"/>
              </w:rPr>
              <w:t>Задачи основных мероприятий</w:t>
            </w: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r w:rsidRPr="000A70FD">
              <w:rPr>
                <w:b w:val="0"/>
                <w:bCs w:val="0"/>
                <w:sz w:val="22"/>
                <w:szCs w:val="22"/>
                <w:lang w:eastAsia="ar-SA"/>
              </w:rPr>
              <w:t>Показатели решения задач (целевые индикаторы)</w:t>
            </w: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bookmarkStart w:id="0" w:name="_GoBack"/>
            <w:bookmarkEnd w:id="0"/>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p>
          <w:p w:rsidR="00390727" w:rsidRPr="000A70FD" w:rsidRDefault="00390727" w:rsidP="005B787C">
            <w:pPr>
              <w:rPr>
                <w:b w:val="0"/>
                <w:bCs w:val="0"/>
                <w:sz w:val="22"/>
                <w:szCs w:val="22"/>
                <w:lang w:eastAsia="ar-SA"/>
              </w:rPr>
            </w:pPr>
            <w:r w:rsidRPr="000A70FD">
              <w:rPr>
                <w:b w:val="0"/>
                <w:bCs w:val="0"/>
                <w:sz w:val="22"/>
                <w:szCs w:val="22"/>
                <w:lang w:eastAsia="ar-SA"/>
              </w:rPr>
              <w:t xml:space="preserve">Сроки реализации </w:t>
            </w:r>
          </w:p>
          <w:p w:rsidR="00390727" w:rsidRPr="000A70FD" w:rsidRDefault="00390727" w:rsidP="005B787C">
            <w:pPr>
              <w:rPr>
                <w:b w:val="0"/>
                <w:bCs w:val="0"/>
                <w:sz w:val="22"/>
                <w:szCs w:val="22"/>
                <w:lang w:eastAsia="ar-SA"/>
              </w:rPr>
            </w:pPr>
            <w:r w:rsidRPr="000A70FD">
              <w:rPr>
                <w:b w:val="0"/>
                <w:bCs w:val="0"/>
                <w:sz w:val="22"/>
                <w:szCs w:val="22"/>
                <w:lang w:eastAsia="ar-SA"/>
              </w:rPr>
              <w:t>Программы</w:t>
            </w:r>
          </w:p>
          <w:p w:rsidR="00390727" w:rsidRPr="000A70FD" w:rsidRDefault="00390727" w:rsidP="005B787C">
            <w:pPr>
              <w:rPr>
                <w:b w:val="0"/>
                <w:bCs w:val="0"/>
                <w:sz w:val="22"/>
                <w:szCs w:val="22"/>
                <w:lang w:eastAsia="ar-SA"/>
              </w:rPr>
            </w:pPr>
          </w:p>
        </w:tc>
        <w:tc>
          <w:tcPr>
            <w:tcW w:w="5954" w:type="dxa"/>
          </w:tcPr>
          <w:p w:rsidR="00390727" w:rsidRPr="000A70FD" w:rsidRDefault="00390727" w:rsidP="005B787C">
            <w:pPr>
              <w:autoSpaceDE w:val="0"/>
              <w:autoSpaceDN w:val="0"/>
              <w:adjustRightInd w:val="0"/>
              <w:jc w:val="both"/>
              <w:rPr>
                <w:b w:val="0"/>
                <w:bCs w:val="0"/>
                <w:sz w:val="22"/>
                <w:szCs w:val="22"/>
              </w:rPr>
            </w:pPr>
            <w:r w:rsidRPr="000A70FD">
              <w:rPr>
                <w:b w:val="0"/>
                <w:bCs w:val="0"/>
                <w:sz w:val="22"/>
                <w:szCs w:val="22"/>
              </w:rPr>
              <w:lastRenderedPageBreak/>
              <w:t xml:space="preserve">Создание условий для дальнейшего развития поддержки инициативной и талантливой молодежи Новоалександровского </w:t>
            </w:r>
            <w:r>
              <w:rPr>
                <w:b w:val="0"/>
                <w:bCs w:val="0"/>
                <w:sz w:val="22"/>
                <w:szCs w:val="22"/>
              </w:rPr>
              <w:t xml:space="preserve">городского округа </w:t>
            </w:r>
            <w:r w:rsidRPr="000A70FD">
              <w:rPr>
                <w:b w:val="0"/>
                <w:bCs w:val="0"/>
                <w:sz w:val="22"/>
                <w:szCs w:val="22"/>
              </w:rPr>
              <w:t>Ставропольского края;</w:t>
            </w:r>
          </w:p>
          <w:p w:rsidR="00390727" w:rsidRDefault="00390727" w:rsidP="005B787C">
            <w:pPr>
              <w:autoSpaceDE w:val="0"/>
              <w:autoSpaceDN w:val="0"/>
              <w:adjustRightInd w:val="0"/>
              <w:jc w:val="both"/>
              <w:rPr>
                <w:b w:val="0"/>
                <w:bCs w:val="0"/>
                <w:sz w:val="22"/>
                <w:szCs w:val="22"/>
              </w:rPr>
            </w:pPr>
            <w:r w:rsidRPr="000A70FD">
              <w:rPr>
                <w:b w:val="0"/>
                <w:bCs w:val="0"/>
                <w:sz w:val="22"/>
                <w:szCs w:val="22"/>
              </w:rPr>
              <w:t xml:space="preserve">Создание условий для духовно-нравственного и патриотического воспитания и допризывной подготовки молодежи Новоалександровского </w:t>
            </w:r>
            <w:r>
              <w:rPr>
                <w:b w:val="0"/>
                <w:bCs w:val="0"/>
                <w:sz w:val="22"/>
                <w:szCs w:val="22"/>
              </w:rPr>
              <w:t xml:space="preserve">городского округа </w:t>
            </w:r>
            <w:r w:rsidRPr="000A70FD">
              <w:rPr>
                <w:b w:val="0"/>
                <w:bCs w:val="0"/>
                <w:sz w:val="22"/>
                <w:szCs w:val="22"/>
              </w:rPr>
              <w:t>Ставропольского края»;</w:t>
            </w:r>
          </w:p>
          <w:p w:rsidR="00390727" w:rsidRPr="000A70FD" w:rsidRDefault="00390727" w:rsidP="005B787C">
            <w:pPr>
              <w:autoSpaceDE w:val="0"/>
              <w:autoSpaceDN w:val="0"/>
              <w:adjustRightInd w:val="0"/>
              <w:jc w:val="both"/>
              <w:rPr>
                <w:b w:val="0"/>
                <w:bCs w:val="0"/>
                <w:sz w:val="22"/>
                <w:szCs w:val="22"/>
              </w:rPr>
            </w:pPr>
            <w:r>
              <w:rPr>
                <w:b w:val="0"/>
                <w:bCs w:val="0"/>
                <w:sz w:val="22"/>
                <w:szCs w:val="22"/>
              </w:rPr>
              <w:t>Вовлечение молодежи в социальную практику;</w:t>
            </w:r>
          </w:p>
          <w:p w:rsidR="00390727" w:rsidRPr="000A70FD" w:rsidRDefault="00390727" w:rsidP="005B787C">
            <w:pPr>
              <w:autoSpaceDE w:val="0"/>
              <w:autoSpaceDN w:val="0"/>
              <w:adjustRightInd w:val="0"/>
              <w:jc w:val="both"/>
              <w:rPr>
                <w:b w:val="0"/>
                <w:bCs w:val="0"/>
                <w:sz w:val="22"/>
                <w:szCs w:val="22"/>
              </w:rPr>
            </w:pPr>
            <w:r w:rsidRPr="000A70FD">
              <w:rPr>
                <w:b w:val="0"/>
                <w:bCs w:val="0"/>
                <w:sz w:val="22"/>
                <w:szCs w:val="22"/>
              </w:rPr>
              <w:lastRenderedPageBreak/>
              <w:t xml:space="preserve">Создание условий для трудовой занятости молодежи Новоалександровского </w:t>
            </w:r>
            <w:r>
              <w:rPr>
                <w:b w:val="0"/>
                <w:bCs w:val="0"/>
                <w:sz w:val="22"/>
                <w:szCs w:val="22"/>
              </w:rPr>
              <w:t xml:space="preserve">городского округа </w:t>
            </w:r>
            <w:r w:rsidRPr="000A70FD">
              <w:rPr>
                <w:b w:val="0"/>
                <w:bCs w:val="0"/>
                <w:sz w:val="22"/>
                <w:szCs w:val="22"/>
              </w:rPr>
              <w:t>Ставропольского края»</w:t>
            </w:r>
          </w:p>
          <w:p w:rsidR="00390727" w:rsidRPr="000A70FD" w:rsidRDefault="00390727" w:rsidP="005B787C">
            <w:pPr>
              <w:jc w:val="both"/>
              <w:rPr>
                <w:b w:val="0"/>
                <w:bCs w:val="0"/>
                <w:sz w:val="22"/>
                <w:szCs w:val="22"/>
                <w:lang w:eastAsia="ar-SA"/>
              </w:rPr>
            </w:pPr>
            <w:r>
              <w:rPr>
                <w:b w:val="0"/>
                <w:bCs w:val="0"/>
                <w:sz w:val="22"/>
                <w:szCs w:val="22"/>
              </w:rPr>
              <w:t>Создание условий для обеспечения</w:t>
            </w:r>
            <w:r w:rsidRPr="000A70FD">
              <w:rPr>
                <w:b w:val="0"/>
                <w:bCs w:val="0"/>
                <w:sz w:val="22"/>
                <w:szCs w:val="22"/>
              </w:rPr>
              <w:t xml:space="preserve"> реализации муниципальной программы «Реализация молодёжной политики на территории Новоалександровского </w:t>
            </w:r>
            <w:r>
              <w:rPr>
                <w:b w:val="0"/>
                <w:bCs w:val="0"/>
                <w:sz w:val="22"/>
                <w:szCs w:val="22"/>
              </w:rPr>
              <w:t xml:space="preserve">городского округа </w:t>
            </w:r>
            <w:r w:rsidRPr="000A70FD">
              <w:rPr>
                <w:b w:val="0"/>
                <w:bCs w:val="0"/>
                <w:sz w:val="22"/>
                <w:szCs w:val="22"/>
              </w:rPr>
              <w:t>Ставропольского края»;</w:t>
            </w:r>
          </w:p>
          <w:p w:rsidR="00390727" w:rsidRPr="000A70FD" w:rsidRDefault="00390727" w:rsidP="005B787C">
            <w:pPr>
              <w:jc w:val="both"/>
              <w:rPr>
                <w:b w:val="0"/>
                <w:bCs w:val="0"/>
                <w:sz w:val="22"/>
                <w:szCs w:val="22"/>
                <w:lang w:eastAsia="ar-SA"/>
              </w:rPr>
            </w:pPr>
          </w:p>
          <w:p w:rsidR="00390727" w:rsidRPr="000A70FD" w:rsidRDefault="00390727" w:rsidP="005B787C">
            <w:pPr>
              <w:jc w:val="both"/>
              <w:rPr>
                <w:b w:val="0"/>
                <w:bCs w:val="0"/>
                <w:sz w:val="22"/>
                <w:szCs w:val="22"/>
                <w:lang w:eastAsia="ar-SA"/>
              </w:rPr>
            </w:pPr>
            <w:r w:rsidRPr="000A70FD">
              <w:rPr>
                <w:b w:val="0"/>
                <w:bCs w:val="0"/>
                <w:sz w:val="22"/>
                <w:szCs w:val="22"/>
                <w:lang w:eastAsia="ar-SA"/>
              </w:rPr>
              <w:t xml:space="preserve">Доля молодых граждан, проживающих на территории Новоалександровского </w:t>
            </w:r>
            <w:r>
              <w:rPr>
                <w:b w:val="0"/>
                <w:bCs w:val="0"/>
                <w:sz w:val="22"/>
                <w:szCs w:val="22"/>
                <w:lang w:eastAsia="ar-SA"/>
              </w:rPr>
              <w:t xml:space="preserve">городского округа </w:t>
            </w:r>
            <w:r w:rsidRPr="000A70FD">
              <w:rPr>
                <w:b w:val="0"/>
                <w:bCs w:val="0"/>
                <w:sz w:val="22"/>
                <w:szCs w:val="22"/>
                <w:lang w:eastAsia="ar-SA"/>
              </w:rPr>
              <w:t>Став</w:t>
            </w:r>
            <w:r>
              <w:rPr>
                <w:b w:val="0"/>
                <w:bCs w:val="0"/>
                <w:sz w:val="22"/>
                <w:szCs w:val="22"/>
                <w:lang w:eastAsia="ar-SA"/>
              </w:rPr>
              <w:t>ропольского края (да</w:t>
            </w:r>
            <w:r w:rsidRPr="000A70FD">
              <w:rPr>
                <w:b w:val="0"/>
                <w:bCs w:val="0"/>
                <w:sz w:val="22"/>
                <w:szCs w:val="22"/>
                <w:lang w:eastAsia="ar-SA"/>
              </w:rPr>
              <w:t xml:space="preserve">лее - молодые граждане), задействованных в мероприятиях по реализации молодежной политики в </w:t>
            </w:r>
            <w:proofErr w:type="gramStart"/>
            <w:r w:rsidRPr="000A70FD">
              <w:rPr>
                <w:b w:val="0"/>
                <w:bCs w:val="0"/>
                <w:sz w:val="22"/>
                <w:szCs w:val="22"/>
                <w:lang w:eastAsia="ar-SA"/>
              </w:rPr>
              <w:t xml:space="preserve">Новоалександровском </w:t>
            </w:r>
            <w:r>
              <w:rPr>
                <w:b w:val="0"/>
                <w:bCs w:val="0"/>
                <w:sz w:val="22"/>
                <w:szCs w:val="22"/>
                <w:lang w:eastAsia="ar-SA"/>
              </w:rPr>
              <w:t xml:space="preserve"> городском</w:t>
            </w:r>
            <w:proofErr w:type="gramEnd"/>
            <w:r>
              <w:rPr>
                <w:b w:val="0"/>
                <w:bCs w:val="0"/>
                <w:sz w:val="22"/>
                <w:szCs w:val="22"/>
                <w:lang w:eastAsia="ar-SA"/>
              </w:rPr>
              <w:t xml:space="preserve"> округе Ставропольского края  (далее – городской округ</w:t>
            </w:r>
            <w:r w:rsidRPr="000A70FD">
              <w:rPr>
                <w:b w:val="0"/>
                <w:bCs w:val="0"/>
                <w:sz w:val="22"/>
                <w:szCs w:val="22"/>
                <w:lang w:eastAsia="ar-SA"/>
              </w:rPr>
              <w:t>), в общем количестве молодых граждан;</w:t>
            </w:r>
          </w:p>
          <w:p w:rsidR="00390727" w:rsidRPr="000A70FD" w:rsidRDefault="00390727" w:rsidP="005B787C">
            <w:pPr>
              <w:jc w:val="both"/>
              <w:rPr>
                <w:b w:val="0"/>
                <w:bCs w:val="0"/>
                <w:sz w:val="22"/>
                <w:szCs w:val="22"/>
                <w:lang w:eastAsia="ar-SA"/>
              </w:rPr>
            </w:pPr>
            <w:r w:rsidRPr="000A70FD">
              <w:rPr>
                <w:b w:val="0"/>
                <w:bCs w:val="0"/>
                <w:sz w:val="22"/>
                <w:szCs w:val="22"/>
                <w:lang w:eastAsia="ar-SA"/>
              </w:rPr>
              <w:t>Доля молодых граждан, задействованных в мероприятиях по работе с инициативной и талантливой молодежью, в общем к</w:t>
            </w:r>
            <w:r>
              <w:rPr>
                <w:b w:val="0"/>
                <w:bCs w:val="0"/>
                <w:sz w:val="22"/>
                <w:szCs w:val="22"/>
                <w:lang w:eastAsia="ar-SA"/>
              </w:rPr>
              <w:t>оличестве молодых граждан городского округа</w:t>
            </w:r>
            <w:r w:rsidRPr="000A70FD">
              <w:rPr>
                <w:b w:val="0"/>
                <w:bCs w:val="0"/>
                <w:sz w:val="22"/>
                <w:szCs w:val="22"/>
                <w:lang w:eastAsia="ar-SA"/>
              </w:rPr>
              <w:t>;</w:t>
            </w:r>
          </w:p>
          <w:p w:rsidR="00390727" w:rsidRPr="000A70FD" w:rsidRDefault="00390727" w:rsidP="005B787C">
            <w:pPr>
              <w:jc w:val="both"/>
              <w:rPr>
                <w:b w:val="0"/>
                <w:bCs w:val="0"/>
                <w:sz w:val="22"/>
                <w:szCs w:val="22"/>
                <w:lang w:eastAsia="ar-SA"/>
              </w:rPr>
            </w:pPr>
            <w:r w:rsidRPr="000A70FD">
              <w:rPr>
                <w:b w:val="0"/>
                <w:bCs w:val="0"/>
                <w:sz w:val="22"/>
                <w:szCs w:val="22"/>
                <w:lang w:eastAsia="ar-SA"/>
              </w:rPr>
              <w:t>К</w:t>
            </w:r>
            <w:r>
              <w:rPr>
                <w:b w:val="0"/>
                <w:bCs w:val="0"/>
                <w:sz w:val="22"/>
                <w:szCs w:val="22"/>
                <w:lang w:eastAsia="ar-SA"/>
              </w:rPr>
              <w:t>оличество молодых граждан городского округа</w:t>
            </w:r>
            <w:r w:rsidRPr="000A70FD">
              <w:rPr>
                <w:b w:val="0"/>
                <w:bCs w:val="0"/>
                <w:sz w:val="22"/>
                <w:szCs w:val="22"/>
                <w:lang w:eastAsia="ar-SA"/>
              </w:rPr>
              <w:t xml:space="preserve"> получающих </w:t>
            </w:r>
            <w:proofErr w:type="spellStart"/>
            <w:r w:rsidRPr="000A70FD">
              <w:rPr>
                <w:b w:val="0"/>
                <w:bCs w:val="0"/>
                <w:sz w:val="22"/>
                <w:szCs w:val="22"/>
                <w:lang w:eastAsia="ar-SA"/>
              </w:rPr>
              <w:t>грантовую</w:t>
            </w:r>
            <w:proofErr w:type="spellEnd"/>
            <w:r w:rsidRPr="000A70FD">
              <w:rPr>
                <w:b w:val="0"/>
                <w:bCs w:val="0"/>
                <w:sz w:val="22"/>
                <w:szCs w:val="22"/>
                <w:lang w:eastAsia="ar-SA"/>
              </w:rPr>
              <w:t xml:space="preserve"> поддержку;</w:t>
            </w:r>
          </w:p>
          <w:p w:rsidR="00390727" w:rsidRPr="000A70FD" w:rsidRDefault="00390727" w:rsidP="005B787C">
            <w:pPr>
              <w:jc w:val="both"/>
              <w:rPr>
                <w:b w:val="0"/>
                <w:bCs w:val="0"/>
                <w:sz w:val="22"/>
                <w:szCs w:val="22"/>
                <w:lang w:eastAsia="ar-SA"/>
              </w:rPr>
            </w:pPr>
            <w:r w:rsidRPr="000A70FD">
              <w:rPr>
                <w:b w:val="0"/>
                <w:bCs w:val="0"/>
                <w:sz w:val="22"/>
                <w:szCs w:val="22"/>
                <w:lang w:eastAsia="ar-SA"/>
              </w:rPr>
              <w:t xml:space="preserve">Количество участников </w:t>
            </w:r>
            <w:proofErr w:type="gramStart"/>
            <w:r w:rsidRPr="000A70FD">
              <w:rPr>
                <w:b w:val="0"/>
                <w:bCs w:val="0"/>
                <w:sz w:val="22"/>
                <w:szCs w:val="22"/>
                <w:lang w:eastAsia="ar-SA"/>
              </w:rPr>
              <w:t>Северо-Кавказского</w:t>
            </w:r>
            <w:proofErr w:type="gramEnd"/>
            <w:r w:rsidRPr="000A70FD">
              <w:rPr>
                <w:b w:val="0"/>
                <w:bCs w:val="0"/>
                <w:sz w:val="22"/>
                <w:szCs w:val="22"/>
                <w:lang w:eastAsia="ar-SA"/>
              </w:rPr>
              <w:t xml:space="preserve"> молодежного форума «Машук»;</w:t>
            </w:r>
          </w:p>
          <w:p w:rsidR="00390727" w:rsidRPr="000A70FD" w:rsidRDefault="00390727" w:rsidP="005B787C">
            <w:pPr>
              <w:jc w:val="both"/>
              <w:rPr>
                <w:b w:val="0"/>
                <w:bCs w:val="0"/>
                <w:sz w:val="22"/>
                <w:szCs w:val="22"/>
                <w:lang w:eastAsia="ar-SA"/>
              </w:rPr>
            </w:pPr>
            <w:r w:rsidRPr="000A70FD">
              <w:rPr>
                <w:b w:val="0"/>
                <w:bCs w:val="0"/>
                <w:sz w:val="22"/>
                <w:szCs w:val="22"/>
                <w:lang w:eastAsia="ar-SA"/>
              </w:rPr>
              <w:t>Доля молодых граждан, считающих себя россиянами, в общем количестве молодых граждан;</w:t>
            </w:r>
          </w:p>
          <w:p w:rsidR="00390727" w:rsidRPr="000A70FD" w:rsidRDefault="00390727" w:rsidP="005B787C">
            <w:pPr>
              <w:jc w:val="both"/>
              <w:rPr>
                <w:b w:val="0"/>
                <w:bCs w:val="0"/>
                <w:sz w:val="22"/>
                <w:szCs w:val="22"/>
                <w:lang w:eastAsia="ar-SA"/>
              </w:rPr>
            </w:pPr>
            <w:r w:rsidRPr="000A70FD">
              <w:rPr>
                <w:b w:val="0"/>
                <w:bCs w:val="0"/>
                <w:sz w:val="22"/>
                <w:szCs w:val="22"/>
                <w:lang w:eastAsia="ar-SA"/>
              </w:rPr>
              <w:t>Количество мероприятий, направленных на формирование здорового образа жизни;</w:t>
            </w:r>
          </w:p>
          <w:p w:rsidR="00390727" w:rsidRPr="000A70FD" w:rsidRDefault="00390727" w:rsidP="005B787C">
            <w:pPr>
              <w:jc w:val="both"/>
              <w:rPr>
                <w:b w:val="0"/>
                <w:bCs w:val="0"/>
                <w:sz w:val="22"/>
                <w:szCs w:val="22"/>
                <w:lang w:eastAsia="ar-SA"/>
              </w:rPr>
            </w:pPr>
            <w:r w:rsidRPr="000A70FD">
              <w:rPr>
                <w:b w:val="0"/>
                <w:bCs w:val="0"/>
                <w:sz w:val="22"/>
                <w:szCs w:val="22"/>
                <w:lang w:eastAsia="ar-SA"/>
              </w:rPr>
              <w:t xml:space="preserve">Доля молодых </w:t>
            </w:r>
            <w:proofErr w:type="gramStart"/>
            <w:r w:rsidRPr="000A70FD">
              <w:rPr>
                <w:b w:val="0"/>
                <w:bCs w:val="0"/>
                <w:sz w:val="22"/>
                <w:szCs w:val="22"/>
                <w:lang w:eastAsia="ar-SA"/>
              </w:rPr>
              <w:t>граждан,  включающих</w:t>
            </w:r>
            <w:proofErr w:type="gramEnd"/>
            <w:r w:rsidRPr="000A70FD">
              <w:rPr>
                <w:b w:val="0"/>
                <w:bCs w:val="0"/>
                <w:sz w:val="22"/>
                <w:szCs w:val="22"/>
                <w:lang w:eastAsia="ar-SA"/>
              </w:rPr>
              <w:t xml:space="preserve">  семью и семейный образ жизни в свою систему ценностей, в общем количестве молодых граждан;</w:t>
            </w:r>
          </w:p>
          <w:p w:rsidR="00390727" w:rsidRPr="000A70FD" w:rsidRDefault="00390727" w:rsidP="005B787C">
            <w:pPr>
              <w:jc w:val="both"/>
              <w:rPr>
                <w:b w:val="0"/>
                <w:bCs w:val="0"/>
                <w:sz w:val="22"/>
                <w:szCs w:val="22"/>
                <w:lang w:eastAsia="ar-SA"/>
              </w:rPr>
            </w:pPr>
            <w:r w:rsidRPr="000A70FD">
              <w:rPr>
                <w:b w:val="0"/>
                <w:bCs w:val="0"/>
                <w:sz w:val="22"/>
                <w:szCs w:val="22"/>
                <w:lang w:eastAsia="ar-SA"/>
              </w:rPr>
              <w:t xml:space="preserve">Количество </w:t>
            </w:r>
            <w:r>
              <w:rPr>
                <w:b w:val="0"/>
                <w:bCs w:val="0"/>
                <w:sz w:val="22"/>
                <w:szCs w:val="22"/>
                <w:lang w:eastAsia="ar-SA"/>
              </w:rPr>
              <w:t xml:space="preserve">действующих на территории городского </w:t>
            </w:r>
            <w:proofErr w:type="gramStart"/>
            <w:r>
              <w:rPr>
                <w:b w:val="0"/>
                <w:bCs w:val="0"/>
                <w:sz w:val="22"/>
                <w:szCs w:val="22"/>
                <w:lang w:eastAsia="ar-SA"/>
              </w:rPr>
              <w:t>округа</w:t>
            </w:r>
            <w:r w:rsidRPr="000A70FD">
              <w:rPr>
                <w:b w:val="0"/>
                <w:bCs w:val="0"/>
                <w:sz w:val="22"/>
                <w:szCs w:val="22"/>
                <w:lang w:eastAsia="ar-SA"/>
              </w:rPr>
              <w:t xml:space="preserve">  детских</w:t>
            </w:r>
            <w:proofErr w:type="gramEnd"/>
            <w:r w:rsidRPr="000A70FD">
              <w:rPr>
                <w:b w:val="0"/>
                <w:bCs w:val="0"/>
                <w:sz w:val="22"/>
                <w:szCs w:val="22"/>
                <w:lang w:eastAsia="ar-SA"/>
              </w:rPr>
              <w:t xml:space="preserve"> и молодежных патриотических объединений, клубов, центров;</w:t>
            </w:r>
          </w:p>
          <w:p w:rsidR="00390727" w:rsidRPr="000A70FD" w:rsidRDefault="00390727" w:rsidP="005B787C">
            <w:pPr>
              <w:jc w:val="both"/>
              <w:rPr>
                <w:b w:val="0"/>
                <w:bCs w:val="0"/>
                <w:sz w:val="22"/>
                <w:szCs w:val="22"/>
                <w:lang w:eastAsia="ar-SA"/>
              </w:rPr>
            </w:pPr>
            <w:r w:rsidRPr="000A70FD">
              <w:rPr>
                <w:b w:val="0"/>
                <w:bCs w:val="0"/>
                <w:sz w:val="22"/>
                <w:szCs w:val="22"/>
                <w:lang w:eastAsia="ar-SA"/>
              </w:rPr>
              <w:t>Количество молодых граждан, участвующих в мероприятиях по патриотическому воспитанию детей и молодежи;</w:t>
            </w:r>
          </w:p>
          <w:p w:rsidR="00390727" w:rsidRPr="000A70FD" w:rsidRDefault="00390727" w:rsidP="005B787C">
            <w:pPr>
              <w:jc w:val="both"/>
              <w:rPr>
                <w:b w:val="0"/>
                <w:bCs w:val="0"/>
                <w:sz w:val="22"/>
                <w:szCs w:val="22"/>
                <w:lang w:eastAsia="ar-SA"/>
              </w:rPr>
            </w:pPr>
            <w:r w:rsidRPr="000A70FD">
              <w:rPr>
                <w:b w:val="0"/>
                <w:bCs w:val="0"/>
                <w:sz w:val="22"/>
                <w:szCs w:val="22"/>
                <w:lang w:eastAsia="ar-SA"/>
              </w:rPr>
              <w:t xml:space="preserve">Количество участников мероприятий, направленных на </w:t>
            </w:r>
            <w:r>
              <w:rPr>
                <w:b w:val="0"/>
                <w:bCs w:val="0"/>
                <w:sz w:val="22"/>
                <w:szCs w:val="22"/>
                <w:lang w:eastAsia="ar-SA"/>
              </w:rPr>
              <w:t>поддержку молодой семьи в городском округе</w:t>
            </w:r>
            <w:r w:rsidRPr="000A70FD">
              <w:rPr>
                <w:b w:val="0"/>
                <w:bCs w:val="0"/>
                <w:sz w:val="22"/>
                <w:szCs w:val="22"/>
                <w:lang w:eastAsia="ar-SA"/>
              </w:rPr>
              <w:t>;</w:t>
            </w:r>
          </w:p>
          <w:p w:rsidR="00390727" w:rsidRPr="000A70FD" w:rsidRDefault="00390727" w:rsidP="005B787C">
            <w:pPr>
              <w:jc w:val="both"/>
              <w:rPr>
                <w:b w:val="0"/>
                <w:bCs w:val="0"/>
                <w:sz w:val="22"/>
                <w:szCs w:val="22"/>
                <w:lang w:eastAsia="ar-SA"/>
              </w:rPr>
            </w:pPr>
            <w:r w:rsidRPr="000A70FD">
              <w:rPr>
                <w:b w:val="0"/>
                <w:bCs w:val="0"/>
                <w:sz w:val="22"/>
                <w:szCs w:val="22"/>
                <w:lang w:eastAsia="ar-SA"/>
              </w:rPr>
              <w:t xml:space="preserve">Доля молодых граждан, задействованных в мероприятиях на формирование знаний о традициях и культуре коренного местного населения Новоалександровского </w:t>
            </w:r>
            <w:r>
              <w:rPr>
                <w:b w:val="0"/>
                <w:bCs w:val="0"/>
                <w:sz w:val="22"/>
                <w:szCs w:val="22"/>
                <w:lang w:eastAsia="ar-SA"/>
              </w:rPr>
              <w:t xml:space="preserve">городского округа </w:t>
            </w:r>
            <w:r w:rsidRPr="000A70FD">
              <w:rPr>
                <w:b w:val="0"/>
                <w:bCs w:val="0"/>
                <w:sz w:val="22"/>
                <w:szCs w:val="22"/>
                <w:lang w:eastAsia="ar-SA"/>
              </w:rPr>
              <w:t>Ставропольского края;</w:t>
            </w:r>
          </w:p>
          <w:p w:rsidR="00390727" w:rsidRPr="000A70FD" w:rsidRDefault="00390727" w:rsidP="005B787C">
            <w:pPr>
              <w:jc w:val="both"/>
              <w:rPr>
                <w:b w:val="0"/>
                <w:bCs w:val="0"/>
                <w:sz w:val="22"/>
                <w:szCs w:val="22"/>
                <w:lang w:eastAsia="ar-SA"/>
              </w:rPr>
            </w:pPr>
            <w:r w:rsidRPr="000A70FD">
              <w:rPr>
                <w:b w:val="0"/>
                <w:bCs w:val="0"/>
                <w:sz w:val="22"/>
                <w:szCs w:val="22"/>
                <w:lang w:eastAsia="ar-SA"/>
              </w:rPr>
              <w:t>Доля молодых граждан, участвующих в мероприятиях, направленных на формирование здорового образа жизни, в общем к</w:t>
            </w:r>
            <w:r>
              <w:rPr>
                <w:b w:val="0"/>
                <w:bCs w:val="0"/>
                <w:sz w:val="22"/>
                <w:szCs w:val="22"/>
                <w:lang w:eastAsia="ar-SA"/>
              </w:rPr>
              <w:t>оличестве молодых граждан городского округа</w:t>
            </w:r>
            <w:r w:rsidRPr="000A70FD">
              <w:rPr>
                <w:b w:val="0"/>
                <w:bCs w:val="0"/>
                <w:sz w:val="22"/>
                <w:szCs w:val="22"/>
                <w:lang w:eastAsia="ar-SA"/>
              </w:rPr>
              <w:t>;</w:t>
            </w:r>
          </w:p>
          <w:p w:rsidR="00390727" w:rsidRPr="000A70FD" w:rsidRDefault="00390727" w:rsidP="005B787C">
            <w:pPr>
              <w:jc w:val="both"/>
              <w:rPr>
                <w:b w:val="0"/>
                <w:bCs w:val="0"/>
                <w:sz w:val="22"/>
                <w:szCs w:val="22"/>
                <w:lang w:eastAsia="ar-SA"/>
              </w:rPr>
            </w:pPr>
            <w:r w:rsidRPr="000A70FD">
              <w:rPr>
                <w:b w:val="0"/>
                <w:bCs w:val="0"/>
                <w:sz w:val="22"/>
                <w:szCs w:val="22"/>
                <w:lang w:eastAsia="ar-SA"/>
              </w:rPr>
              <w:t>Доля молодых граждан, принимающих участие в деятельности детских и молодежных объединений, в общем к</w:t>
            </w:r>
            <w:r>
              <w:rPr>
                <w:b w:val="0"/>
                <w:bCs w:val="0"/>
                <w:sz w:val="22"/>
                <w:szCs w:val="22"/>
                <w:lang w:eastAsia="ar-SA"/>
              </w:rPr>
              <w:t>оличестве молодых граждан городского округа</w:t>
            </w:r>
            <w:r w:rsidRPr="000A70FD">
              <w:rPr>
                <w:b w:val="0"/>
                <w:bCs w:val="0"/>
                <w:sz w:val="22"/>
                <w:szCs w:val="22"/>
                <w:lang w:eastAsia="ar-SA"/>
              </w:rPr>
              <w:t>;</w:t>
            </w:r>
          </w:p>
          <w:p w:rsidR="00390727" w:rsidRPr="000A70FD" w:rsidRDefault="00390727" w:rsidP="005B787C">
            <w:pPr>
              <w:jc w:val="both"/>
              <w:rPr>
                <w:b w:val="0"/>
                <w:bCs w:val="0"/>
                <w:sz w:val="22"/>
                <w:szCs w:val="22"/>
                <w:lang w:eastAsia="ar-SA"/>
              </w:rPr>
            </w:pPr>
            <w:r w:rsidRPr="000A70FD">
              <w:rPr>
                <w:b w:val="0"/>
                <w:bCs w:val="0"/>
                <w:sz w:val="22"/>
                <w:szCs w:val="22"/>
                <w:lang w:eastAsia="ar-SA"/>
              </w:rPr>
              <w:t>Доля молодых граждан, которые инф</w:t>
            </w:r>
            <w:r>
              <w:rPr>
                <w:b w:val="0"/>
                <w:bCs w:val="0"/>
                <w:sz w:val="22"/>
                <w:szCs w:val="22"/>
                <w:lang w:eastAsia="ar-SA"/>
              </w:rPr>
              <w:t>ормированы о деятельности управление образования АНГО и МКУ «Молодежный центр НГО</w:t>
            </w:r>
            <w:r w:rsidRPr="000A70FD">
              <w:rPr>
                <w:b w:val="0"/>
                <w:bCs w:val="0"/>
                <w:sz w:val="22"/>
                <w:szCs w:val="22"/>
                <w:lang w:eastAsia="ar-SA"/>
              </w:rPr>
              <w:t>» о реализации молодежной политики, в общем количестве молодых граждан;</w:t>
            </w:r>
          </w:p>
          <w:p w:rsidR="00390727" w:rsidRPr="000A70FD" w:rsidRDefault="00390727" w:rsidP="005B787C">
            <w:pPr>
              <w:jc w:val="both"/>
              <w:rPr>
                <w:b w:val="0"/>
                <w:bCs w:val="0"/>
                <w:sz w:val="22"/>
                <w:szCs w:val="22"/>
                <w:lang w:eastAsia="ar-SA"/>
              </w:rPr>
            </w:pPr>
            <w:r w:rsidRPr="000A70FD">
              <w:rPr>
                <w:b w:val="0"/>
                <w:bCs w:val="0"/>
                <w:sz w:val="22"/>
                <w:szCs w:val="22"/>
                <w:lang w:eastAsia="ar-SA"/>
              </w:rPr>
              <w:t>Количество молодых граждан, участвующих в деятельности студенческих отрядов;</w:t>
            </w:r>
          </w:p>
          <w:p w:rsidR="00390727" w:rsidRPr="000A70FD" w:rsidRDefault="00390727" w:rsidP="005B787C">
            <w:pPr>
              <w:jc w:val="both"/>
              <w:rPr>
                <w:b w:val="0"/>
                <w:bCs w:val="0"/>
                <w:sz w:val="22"/>
                <w:szCs w:val="22"/>
                <w:lang w:eastAsia="ar-SA"/>
              </w:rPr>
            </w:pPr>
            <w:r w:rsidRPr="000A70FD">
              <w:rPr>
                <w:b w:val="0"/>
                <w:bCs w:val="0"/>
                <w:sz w:val="22"/>
                <w:szCs w:val="22"/>
                <w:lang w:eastAsia="ar-SA"/>
              </w:rPr>
              <w:t>Количество сформированных студенческих отрядов;</w:t>
            </w:r>
          </w:p>
          <w:p w:rsidR="00390727" w:rsidRPr="000A70FD" w:rsidRDefault="00390727" w:rsidP="005B787C">
            <w:pPr>
              <w:jc w:val="both"/>
              <w:rPr>
                <w:b w:val="0"/>
                <w:bCs w:val="0"/>
                <w:sz w:val="22"/>
                <w:szCs w:val="22"/>
                <w:lang w:eastAsia="ar-SA"/>
              </w:rPr>
            </w:pPr>
            <w:r w:rsidRPr="000A70FD">
              <w:rPr>
                <w:b w:val="0"/>
                <w:bCs w:val="0"/>
                <w:sz w:val="22"/>
                <w:szCs w:val="22"/>
                <w:lang w:eastAsia="ar-SA"/>
              </w:rPr>
              <w:t>Количество человек в возрасте до 30 лет (включительно), вовлеченных в реализацию мероприятий в области молодежного предпринимательства;</w:t>
            </w:r>
          </w:p>
          <w:p w:rsidR="00390727" w:rsidRPr="000A70FD" w:rsidRDefault="00390727" w:rsidP="005B787C">
            <w:pPr>
              <w:jc w:val="both"/>
              <w:rPr>
                <w:b w:val="0"/>
                <w:bCs w:val="0"/>
                <w:sz w:val="22"/>
                <w:szCs w:val="22"/>
                <w:lang w:eastAsia="ar-SA"/>
              </w:rPr>
            </w:pPr>
            <w:r w:rsidRPr="000A70FD">
              <w:rPr>
                <w:b w:val="0"/>
                <w:bCs w:val="0"/>
                <w:sz w:val="22"/>
                <w:szCs w:val="22"/>
                <w:lang w:eastAsia="ar-SA"/>
              </w:rPr>
              <w:lastRenderedPageBreak/>
              <w:t>Количество субъектов малого предпринимательства, созданных лицами в возрасте до 30 лет (включительно) из числа лиц, прошедших обучение в области молодежного предпринимательства;</w:t>
            </w:r>
          </w:p>
          <w:p w:rsidR="00390727" w:rsidRPr="000A70FD" w:rsidRDefault="00390727" w:rsidP="005B787C">
            <w:pPr>
              <w:jc w:val="both"/>
              <w:rPr>
                <w:b w:val="0"/>
                <w:bCs w:val="0"/>
                <w:sz w:val="22"/>
                <w:szCs w:val="22"/>
                <w:lang w:eastAsia="ar-SA"/>
              </w:rPr>
            </w:pPr>
            <w:r w:rsidRPr="000A70FD">
              <w:rPr>
                <w:b w:val="0"/>
                <w:bCs w:val="0"/>
                <w:sz w:val="22"/>
                <w:szCs w:val="22"/>
                <w:lang w:eastAsia="ar-SA"/>
              </w:rPr>
              <w:t>Доля молодых граждан, принимающих участие в волонтерском движении, в общем количестве молодых граждан;</w:t>
            </w:r>
          </w:p>
          <w:p w:rsidR="00390727" w:rsidRPr="000A70FD" w:rsidRDefault="00390727" w:rsidP="005B787C">
            <w:pPr>
              <w:jc w:val="both"/>
              <w:rPr>
                <w:b w:val="0"/>
                <w:bCs w:val="0"/>
                <w:sz w:val="22"/>
                <w:szCs w:val="22"/>
                <w:lang w:eastAsia="ar-SA"/>
              </w:rPr>
            </w:pPr>
            <w:r w:rsidRPr="000A70FD">
              <w:rPr>
                <w:b w:val="0"/>
                <w:bCs w:val="0"/>
                <w:sz w:val="22"/>
                <w:szCs w:val="22"/>
                <w:lang w:eastAsia="ar-SA"/>
              </w:rPr>
              <w:t>Доля молодых граждан с ограниченными возможностями здоровья, вовлеченных в позитивную социально-культурную деятельность, в об</w:t>
            </w:r>
            <w:r w:rsidRPr="00603FE3">
              <w:rPr>
                <w:b w:val="0"/>
                <w:bCs w:val="0"/>
                <w:sz w:val="22"/>
                <w:szCs w:val="22"/>
                <w:lang w:eastAsia="ar-SA"/>
              </w:rPr>
              <w:t>щей численности молодых граждан</w:t>
            </w:r>
            <w:r>
              <w:rPr>
                <w:b w:val="0"/>
                <w:bCs w:val="0"/>
                <w:sz w:val="22"/>
                <w:szCs w:val="22"/>
                <w:lang w:eastAsia="ar-SA"/>
              </w:rPr>
              <w:t xml:space="preserve"> городского округа </w:t>
            </w:r>
            <w:r w:rsidRPr="000A70FD">
              <w:rPr>
                <w:b w:val="0"/>
                <w:bCs w:val="0"/>
                <w:sz w:val="22"/>
                <w:szCs w:val="22"/>
                <w:lang w:eastAsia="ar-SA"/>
              </w:rPr>
              <w:t>с ограниченными возможностями здоровья</w:t>
            </w:r>
          </w:p>
          <w:p w:rsidR="00390727" w:rsidRPr="000A70FD" w:rsidRDefault="00390727" w:rsidP="005B787C">
            <w:pPr>
              <w:jc w:val="both"/>
              <w:rPr>
                <w:b w:val="0"/>
                <w:bCs w:val="0"/>
                <w:sz w:val="22"/>
                <w:szCs w:val="22"/>
                <w:lang w:eastAsia="ar-SA"/>
              </w:rPr>
            </w:pPr>
            <w:r w:rsidRPr="000A70FD">
              <w:rPr>
                <w:b w:val="0"/>
                <w:bCs w:val="0"/>
                <w:sz w:val="22"/>
                <w:szCs w:val="22"/>
                <w:lang w:eastAsia="ar-SA"/>
              </w:rPr>
              <w:t>Количество детских и молодежных общественных объединений;</w:t>
            </w:r>
          </w:p>
          <w:p w:rsidR="00390727" w:rsidRPr="000A70FD" w:rsidRDefault="00390727" w:rsidP="005B787C">
            <w:pPr>
              <w:jc w:val="both"/>
              <w:rPr>
                <w:b w:val="0"/>
                <w:bCs w:val="0"/>
                <w:sz w:val="22"/>
                <w:szCs w:val="22"/>
                <w:lang w:eastAsia="ar-SA"/>
              </w:rPr>
            </w:pPr>
            <w:r w:rsidRPr="000A70FD">
              <w:rPr>
                <w:b w:val="0"/>
                <w:bCs w:val="0"/>
                <w:sz w:val="22"/>
                <w:szCs w:val="22"/>
                <w:lang w:eastAsia="ar-SA"/>
              </w:rPr>
              <w:t>Количество размещаемых информационных материалов в области реализации молодежной политики;</w:t>
            </w:r>
          </w:p>
          <w:p w:rsidR="00390727" w:rsidRPr="000A70FD" w:rsidRDefault="00390727" w:rsidP="005B787C">
            <w:pPr>
              <w:jc w:val="both"/>
              <w:rPr>
                <w:b w:val="0"/>
                <w:bCs w:val="0"/>
                <w:sz w:val="22"/>
                <w:szCs w:val="22"/>
                <w:lang w:eastAsia="ar-SA"/>
              </w:rPr>
            </w:pPr>
          </w:p>
          <w:p w:rsidR="00390727" w:rsidRPr="000A70FD" w:rsidRDefault="00390727" w:rsidP="005B787C">
            <w:pPr>
              <w:jc w:val="both"/>
              <w:rPr>
                <w:b w:val="0"/>
                <w:bCs w:val="0"/>
                <w:sz w:val="22"/>
                <w:szCs w:val="22"/>
                <w:lang w:eastAsia="ar-SA"/>
              </w:rPr>
            </w:pPr>
            <w:r>
              <w:rPr>
                <w:b w:val="0"/>
                <w:bCs w:val="0"/>
                <w:sz w:val="22"/>
                <w:szCs w:val="22"/>
                <w:lang w:eastAsia="ar-SA"/>
              </w:rPr>
              <w:t>2018-2023</w:t>
            </w:r>
            <w:r w:rsidRPr="000A70FD">
              <w:rPr>
                <w:b w:val="0"/>
                <w:bCs w:val="0"/>
                <w:sz w:val="22"/>
                <w:szCs w:val="22"/>
                <w:lang w:eastAsia="ar-SA"/>
              </w:rPr>
              <w:t xml:space="preserve"> годы</w:t>
            </w:r>
          </w:p>
          <w:p w:rsidR="00390727" w:rsidRPr="000A70FD" w:rsidRDefault="00390727" w:rsidP="005B787C">
            <w:pPr>
              <w:jc w:val="both"/>
              <w:rPr>
                <w:b w:val="0"/>
                <w:bCs w:val="0"/>
                <w:sz w:val="22"/>
                <w:szCs w:val="22"/>
                <w:lang w:eastAsia="ar-SA"/>
              </w:rPr>
            </w:pPr>
          </w:p>
        </w:tc>
      </w:tr>
      <w:tr w:rsidR="00390727" w:rsidRPr="000A70FD" w:rsidTr="005B787C">
        <w:tc>
          <w:tcPr>
            <w:tcW w:w="3510" w:type="dxa"/>
            <w:gridSpan w:val="2"/>
          </w:tcPr>
          <w:p w:rsidR="00390727" w:rsidRPr="000A70FD" w:rsidRDefault="00390727" w:rsidP="005B787C">
            <w:pPr>
              <w:rPr>
                <w:b w:val="0"/>
                <w:bCs w:val="0"/>
                <w:sz w:val="22"/>
                <w:szCs w:val="22"/>
                <w:lang w:eastAsia="ar-SA"/>
              </w:rPr>
            </w:pPr>
            <w:r w:rsidRPr="000A70FD">
              <w:rPr>
                <w:b w:val="0"/>
                <w:bCs w:val="0"/>
                <w:sz w:val="22"/>
                <w:szCs w:val="22"/>
                <w:lang w:eastAsia="ar-SA"/>
              </w:rPr>
              <w:lastRenderedPageBreak/>
              <w:t>Объемы и источники финансового обеспечения Программы</w:t>
            </w:r>
          </w:p>
        </w:tc>
        <w:tc>
          <w:tcPr>
            <w:tcW w:w="5954" w:type="dxa"/>
          </w:tcPr>
          <w:p w:rsidR="00390727" w:rsidRPr="000A70FD" w:rsidRDefault="00390727" w:rsidP="005B787C">
            <w:pPr>
              <w:jc w:val="both"/>
              <w:rPr>
                <w:b w:val="0"/>
                <w:bCs w:val="0"/>
                <w:sz w:val="22"/>
                <w:szCs w:val="22"/>
                <w:highlight w:val="yellow"/>
                <w:lang w:eastAsia="ar-SA"/>
              </w:rPr>
            </w:pPr>
            <w:r w:rsidRPr="000A70FD">
              <w:rPr>
                <w:b w:val="0"/>
                <w:bCs w:val="0"/>
                <w:sz w:val="22"/>
                <w:szCs w:val="22"/>
                <w:lang w:eastAsia="ar-SA"/>
              </w:rPr>
              <w:t>Всего объем финансового обесп</w:t>
            </w:r>
            <w:r w:rsidR="00801AC8">
              <w:rPr>
                <w:b w:val="0"/>
                <w:bCs w:val="0"/>
                <w:sz w:val="22"/>
                <w:szCs w:val="22"/>
                <w:lang w:eastAsia="ar-SA"/>
              </w:rPr>
              <w:t>ечения Программы составит 13 639,4</w:t>
            </w:r>
            <w:r>
              <w:rPr>
                <w:b w:val="0"/>
                <w:bCs w:val="0"/>
                <w:sz w:val="22"/>
                <w:szCs w:val="22"/>
                <w:lang w:eastAsia="ar-SA"/>
              </w:rPr>
              <w:t>3</w:t>
            </w:r>
            <w:r w:rsidRPr="000A70FD">
              <w:rPr>
                <w:b w:val="0"/>
                <w:bCs w:val="0"/>
                <w:sz w:val="22"/>
                <w:szCs w:val="22"/>
                <w:lang w:eastAsia="ar-SA"/>
              </w:rPr>
              <w:t xml:space="preserve"> тыс. рублей, предоставляемые из местного бюджета, в том числе по годам:</w:t>
            </w:r>
          </w:p>
          <w:p w:rsidR="00390727" w:rsidRDefault="00390727" w:rsidP="005B787C">
            <w:pPr>
              <w:tabs>
                <w:tab w:val="left" w:pos="5698"/>
              </w:tabs>
              <w:jc w:val="both"/>
              <w:rPr>
                <w:b w:val="0"/>
                <w:bCs w:val="0"/>
                <w:sz w:val="22"/>
                <w:szCs w:val="22"/>
                <w:lang w:eastAsia="ar-SA"/>
              </w:rPr>
            </w:pPr>
            <w:r>
              <w:rPr>
                <w:b w:val="0"/>
                <w:bCs w:val="0"/>
                <w:sz w:val="22"/>
                <w:szCs w:val="22"/>
                <w:lang w:eastAsia="ar-SA"/>
              </w:rPr>
              <w:t xml:space="preserve">в 2018 году </w:t>
            </w:r>
            <w:r w:rsidRPr="00337704">
              <w:rPr>
                <w:b w:val="0"/>
                <w:bCs w:val="0"/>
                <w:sz w:val="22"/>
                <w:szCs w:val="22"/>
                <w:lang w:eastAsia="ar-SA"/>
              </w:rPr>
              <w:t>–</w:t>
            </w:r>
            <w:r>
              <w:rPr>
                <w:b w:val="0"/>
                <w:bCs w:val="0"/>
                <w:sz w:val="22"/>
                <w:szCs w:val="22"/>
                <w:lang w:eastAsia="ar-SA"/>
              </w:rPr>
              <w:t xml:space="preserve"> 2590,</w:t>
            </w:r>
            <w:proofErr w:type="gramStart"/>
            <w:r>
              <w:rPr>
                <w:b w:val="0"/>
                <w:bCs w:val="0"/>
                <w:sz w:val="22"/>
                <w:szCs w:val="22"/>
                <w:lang w:eastAsia="ar-SA"/>
              </w:rPr>
              <w:t>89</w:t>
            </w:r>
            <w:r w:rsidRPr="000A70FD">
              <w:rPr>
                <w:b w:val="0"/>
                <w:bCs w:val="0"/>
                <w:sz w:val="22"/>
                <w:szCs w:val="22"/>
                <w:lang w:eastAsia="ar-SA"/>
              </w:rPr>
              <w:t xml:space="preserve">  тыс.</w:t>
            </w:r>
            <w:proofErr w:type="gramEnd"/>
            <w:r w:rsidRPr="000A70FD">
              <w:rPr>
                <w:b w:val="0"/>
                <w:bCs w:val="0"/>
                <w:sz w:val="22"/>
                <w:szCs w:val="22"/>
                <w:lang w:eastAsia="ar-SA"/>
              </w:rPr>
              <w:t xml:space="preserve"> рублей;</w:t>
            </w:r>
          </w:p>
          <w:p w:rsidR="00390727" w:rsidRDefault="00390727" w:rsidP="005B787C">
            <w:pPr>
              <w:widowControl w:val="0"/>
              <w:jc w:val="both"/>
              <w:rPr>
                <w:b w:val="0"/>
                <w:bCs w:val="0"/>
                <w:sz w:val="22"/>
                <w:szCs w:val="22"/>
                <w:lang w:eastAsia="ar-SA"/>
              </w:rPr>
            </w:pPr>
            <w:r>
              <w:rPr>
                <w:b w:val="0"/>
                <w:bCs w:val="0"/>
                <w:sz w:val="22"/>
                <w:szCs w:val="22"/>
                <w:lang w:eastAsia="ar-SA"/>
              </w:rPr>
              <w:t xml:space="preserve">в 2019 году </w:t>
            </w:r>
            <w:r w:rsidRPr="00337704">
              <w:rPr>
                <w:b w:val="0"/>
                <w:bCs w:val="0"/>
                <w:sz w:val="22"/>
                <w:szCs w:val="22"/>
                <w:lang w:eastAsia="ar-SA"/>
              </w:rPr>
              <w:t>–</w:t>
            </w:r>
            <w:r w:rsidR="00801AC8">
              <w:rPr>
                <w:b w:val="0"/>
                <w:bCs w:val="0"/>
                <w:sz w:val="22"/>
                <w:szCs w:val="22"/>
                <w:lang w:eastAsia="ar-SA"/>
              </w:rPr>
              <w:t xml:space="preserve"> 2417,</w:t>
            </w:r>
            <w:proofErr w:type="gramStart"/>
            <w:r w:rsidR="00801AC8">
              <w:rPr>
                <w:b w:val="0"/>
                <w:bCs w:val="0"/>
                <w:sz w:val="22"/>
                <w:szCs w:val="22"/>
                <w:lang w:eastAsia="ar-SA"/>
              </w:rPr>
              <w:t>1</w:t>
            </w:r>
            <w:r>
              <w:rPr>
                <w:b w:val="0"/>
                <w:bCs w:val="0"/>
                <w:sz w:val="22"/>
                <w:szCs w:val="22"/>
                <w:lang w:eastAsia="ar-SA"/>
              </w:rPr>
              <w:t>8</w:t>
            </w:r>
            <w:r w:rsidRPr="000A70FD">
              <w:rPr>
                <w:b w:val="0"/>
                <w:bCs w:val="0"/>
                <w:sz w:val="22"/>
                <w:szCs w:val="22"/>
                <w:lang w:eastAsia="ar-SA"/>
              </w:rPr>
              <w:t xml:space="preserve">  тыс.</w:t>
            </w:r>
            <w:proofErr w:type="gramEnd"/>
            <w:r w:rsidRPr="000A70FD">
              <w:rPr>
                <w:b w:val="0"/>
                <w:bCs w:val="0"/>
                <w:sz w:val="22"/>
                <w:szCs w:val="22"/>
                <w:lang w:eastAsia="ar-SA"/>
              </w:rPr>
              <w:t xml:space="preserve"> рублей;</w:t>
            </w:r>
          </w:p>
          <w:p w:rsidR="00390727" w:rsidRPr="000A70FD" w:rsidRDefault="00390727" w:rsidP="005B787C">
            <w:pPr>
              <w:widowControl w:val="0"/>
              <w:jc w:val="both"/>
              <w:rPr>
                <w:b w:val="0"/>
                <w:bCs w:val="0"/>
                <w:sz w:val="22"/>
                <w:szCs w:val="22"/>
                <w:lang w:eastAsia="ar-SA"/>
              </w:rPr>
            </w:pPr>
            <w:r>
              <w:rPr>
                <w:b w:val="0"/>
                <w:bCs w:val="0"/>
                <w:sz w:val="22"/>
                <w:szCs w:val="22"/>
                <w:lang w:eastAsia="ar-SA"/>
              </w:rPr>
              <w:t>в 2020</w:t>
            </w:r>
            <w:r w:rsidRPr="000A70FD">
              <w:rPr>
                <w:b w:val="0"/>
                <w:bCs w:val="0"/>
                <w:sz w:val="22"/>
                <w:szCs w:val="22"/>
                <w:lang w:eastAsia="ar-SA"/>
              </w:rPr>
              <w:t xml:space="preserve"> году – </w:t>
            </w:r>
            <w:r>
              <w:rPr>
                <w:b w:val="0"/>
                <w:bCs w:val="0"/>
                <w:sz w:val="22"/>
                <w:szCs w:val="22"/>
                <w:lang w:eastAsia="ar-SA"/>
              </w:rPr>
              <w:t>2 155,17</w:t>
            </w:r>
            <w:r w:rsidRPr="000A70FD">
              <w:rPr>
                <w:b w:val="0"/>
                <w:bCs w:val="0"/>
                <w:sz w:val="22"/>
                <w:szCs w:val="22"/>
                <w:lang w:eastAsia="ar-SA"/>
              </w:rPr>
              <w:t xml:space="preserve"> тыс. рублей;</w:t>
            </w:r>
          </w:p>
          <w:p w:rsidR="00390727" w:rsidRPr="000A70FD" w:rsidRDefault="00390727" w:rsidP="005B787C">
            <w:pPr>
              <w:widowControl w:val="0"/>
              <w:jc w:val="both"/>
              <w:rPr>
                <w:b w:val="0"/>
                <w:bCs w:val="0"/>
                <w:sz w:val="22"/>
                <w:szCs w:val="22"/>
                <w:lang w:eastAsia="ar-SA"/>
              </w:rPr>
            </w:pPr>
            <w:r>
              <w:rPr>
                <w:b w:val="0"/>
                <w:bCs w:val="0"/>
                <w:sz w:val="22"/>
                <w:szCs w:val="22"/>
                <w:lang w:eastAsia="ar-SA"/>
              </w:rPr>
              <w:t>в 2021</w:t>
            </w:r>
            <w:r w:rsidRPr="000A70FD">
              <w:rPr>
                <w:b w:val="0"/>
                <w:bCs w:val="0"/>
                <w:sz w:val="22"/>
                <w:szCs w:val="22"/>
                <w:lang w:eastAsia="ar-SA"/>
              </w:rPr>
              <w:t xml:space="preserve"> году – </w:t>
            </w:r>
            <w:r>
              <w:rPr>
                <w:b w:val="0"/>
                <w:bCs w:val="0"/>
                <w:sz w:val="22"/>
                <w:szCs w:val="22"/>
                <w:lang w:eastAsia="ar-SA"/>
              </w:rPr>
              <w:t>2156,45</w:t>
            </w:r>
            <w:r w:rsidRPr="000A70FD">
              <w:rPr>
                <w:b w:val="0"/>
                <w:bCs w:val="0"/>
                <w:sz w:val="22"/>
                <w:szCs w:val="22"/>
                <w:lang w:eastAsia="ar-SA"/>
              </w:rPr>
              <w:t xml:space="preserve"> тыс. рублей;</w:t>
            </w:r>
          </w:p>
          <w:p w:rsidR="00390727" w:rsidRPr="000A70FD" w:rsidRDefault="00390727" w:rsidP="005B787C">
            <w:pPr>
              <w:widowControl w:val="0"/>
              <w:jc w:val="both"/>
              <w:rPr>
                <w:b w:val="0"/>
                <w:bCs w:val="0"/>
                <w:sz w:val="22"/>
                <w:szCs w:val="22"/>
                <w:lang w:eastAsia="ar-SA"/>
              </w:rPr>
            </w:pPr>
            <w:r>
              <w:rPr>
                <w:b w:val="0"/>
                <w:bCs w:val="0"/>
                <w:sz w:val="22"/>
                <w:szCs w:val="22"/>
                <w:lang w:eastAsia="ar-SA"/>
              </w:rPr>
              <w:t>в 2022</w:t>
            </w:r>
            <w:r w:rsidRPr="000A70FD">
              <w:rPr>
                <w:b w:val="0"/>
                <w:bCs w:val="0"/>
                <w:sz w:val="22"/>
                <w:szCs w:val="22"/>
                <w:lang w:eastAsia="ar-SA"/>
              </w:rPr>
              <w:t xml:space="preserve"> году – </w:t>
            </w:r>
            <w:r>
              <w:rPr>
                <w:b w:val="0"/>
                <w:bCs w:val="0"/>
                <w:sz w:val="22"/>
                <w:szCs w:val="22"/>
                <w:lang w:eastAsia="ar-SA"/>
              </w:rPr>
              <w:t>2159,</w:t>
            </w:r>
            <w:proofErr w:type="gramStart"/>
            <w:r>
              <w:rPr>
                <w:b w:val="0"/>
                <w:bCs w:val="0"/>
                <w:sz w:val="22"/>
                <w:szCs w:val="22"/>
                <w:lang w:eastAsia="ar-SA"/>
              </w:rPr>
              <w:t>87</w:t>
            </w:r>
            <w:r w:rsidRPr="000A70FD">
              <w:rPr>
                <w:b w:val="0"/>
                <w:bCs w:val="0"/>
                <w:sz w:val="22"/>
                <w:szCs w:val="22"/>
                <w:lang w:eastAsia="ar-SA"/>
              </w:rPr>
              <w:t xml:space="preserve">  тыс.</w:t>
            </w:r>
            <w:proofErr w:type="gramEnd"/>
            <w:r w:rsidRPr="000A70FD">
              <w:rPr>
                <w:b w:val="0"/>
                <w:bCs w:val="0"/>
                <w:sz w:val="22"/>
                <w:szCs w:val="22"/>
                <w:lang w:eastAsia="ar-SA"/>
              </w:rPr>
              <w:t xml:space="preserve"> рублей;</w:t>
            </w:r>
          </w:p>
          <w:p w:rsidR="00390727" w:rsidRDefault="00390727" w:rsidP="005B787C">
            <w:pPr>
              <w:tabs>
                <w:tab w:val="left" w:pos="5698"/>
              </w:tabs>
              <w:jc w:val="both"/>
              <w:rPr>
                <w:b w:val="0"/>
                <w:bCs w:val="0"/>
                <w:sz w:val="22"/>
                <w:szCs w:val="22"/>
                <w:lang w:eastAsia="ar-SA"/>
              </w:rPr>
            </w:pPr>
            <w:r>
              <w:rPr>
                <w:b w:val="0"/>
                <w:bCs w:val="0"/>
                <w:sz w:val="22"/>
                <w:szCs w:val="22"/>
                <w:lang w:eastAsia="ar-SA"/>
              </w:rPr>
              <w:t>в 2023</w:t>
            </w:r>
            <w:r w:rsidRPr="000A70FD">
              <w:rPr>
                <w:b w:val="0"/>
                <w:bCs w:val="0"/>
                <w:sz w:val="22"/>
                <w:szCs w:val="22"/>
                <w:lang w:eastAsia="ar-SA"/>
              </w:rPr>
              <w:t xml:space="preserve"> году – </w:t>
            </w:r>
            <w:r>
              <w:rPr>
                <w:b w:val="0"/>
                <w:bCs w:val="0"/>
                <w:sz w:val="22"/>
                <w:szCs w:val="22"/>
                <w:lang w:eastAsia="ar-SA"/>
              </w:rPr>
              <w:t>2159,</w:t>
            </w:r>
            <w:proofErr w:type="gramStart"/>
            <w:r>
              <w:rPr>
                <w:b w:val="0"/>
                <w:bCs w:val="0"/>
                <w:sz w:val="22"/>
                <w:szCs w:val="22"/>
                <w:lang w:eastAsia="ar-SA"/>
              </w:rPr>
              <w:t>87</w:t>
            </w:r>
            <w:r w:rsidRPr="000A70FD">
              <w:rPr>
                <w:b w:val="0"/>
                <w:bCs w:val="0"/>
                <w:sz w:val="22"/>
                <w:szCs w:val="22"/>
                <w:lang w:eastAsia="ar-SA"/>
              </w:rPr>
              <w:t xml:space="preserve">  тыс.</w:t>
            </w:r>
            <w:proofErr w:type="gramEnd"/>
            <w:r w:rsidRPr="000A70FD">
              <w:rPr>
                <w:b w:val="0"/>
                <w:bCs w:val="0"/>
                <w:sz w:val="22"/>
                <w:szCs w:val="22"/>
                <w:lang w:eastAsia="ar-SA"/>
              </w:rPr>
              <w:t xml:space="preserve"> рублей;</w:t>
            </w:r>
          </w:p>
          <w:p w:rsidR="00390727" w:rsidRPr="000A70FD" w:rsidRDefault="00390727" w:rsidP="005B787C">
            <w:pPr>
              <w:tabs>
                <w:tab w:val="left" w:pos="5698"/>
              </w:tabs>
              <w:jc w:val="both"/>
              <w:rPr>
                <w:b w:val="0"/>
                <w:bCs w:val="0"/>
                <w:sz w:val="22"/>
                <w:szCs w:val="22"/>
                <w:lang w:eastAsia="ar-SA"/>
              </w:rPr>
            </w:pPr>
          </w:p>
        </w:tc>
      </w:tr>
      <w:tr w:rsidR="00390727" w:rsidRPr="000A70FD" w:rsidTr="005B787C">
        <w:tblPrEx>
          <w:tblLook w:val="0000" w:firstRow="0" w:lastRow="0" w:firstColumn="0" w:lastColumn="0" w:noHBand="0" w:noVBand="0"/>
        </w:tblPrEx>
        <w:trPr>
          <w:gridBefore w:val="1"/>
          <w:wBefore w:w="38" w:type="dxa"/>
        </w:trPr>
        <w:tc>
          <w:tcPr>
            <w:tcW w:w="3472" w:type="dxa"/>
            <w:shd w:val="clear" w:color="auto" w:fill="auto"/>
          </w:tcPr>
          <w:p w:rsidR="00390727" w:rsidRPr="000A70FD" w:rsidRDefault="00390727" w:rsidP="005B787C">
            <w:pPr>
              <w:snapToGrid w:val="0"/>
              <w:rPr>
                <w:b w:val="0"/>
                <w:bCs w:val="0"/>
                <w:sz w:val="22"/>
                <w:szCs w:val="22"/>
                <w:lang w:eastAsia="ar-SA"/>
              </w:rPr>
            </w:pPr>
            <w:r w:rsidRPr="000A70FD">
              <w:rPr>
                <w:b w:val="0"/>
                <w:bCs w:val="0"/>
                <w:sz w:val="22"/>
                <w:szCs w:val="22"/>
                <w:lang w:eastAsia="ar-SA"/>
              </w:rPr>
              <w:t>Ожидаемые конечные             результаты реализации             Программы</w:t>
            </w:r>
          </w:p>
          <w:p w:rsidR="00390727" w:rsidRPr="000A70FD" w:rsidRDefault="00390727" w:rsidP="005B787C">
            <w:pPr>
              <w:snapToGrid w:val="0"/>
              <w:rPr>
                <w:b w:val="0"/>
                <w:bCs w:val="0"/>
                <w:sz w:val="22"/>
                <w:szCs w:val="22"/>
                <w:lang w:eastAsia="ar-SA"/>
              </w:rPr>
            </w:pPr>
          </w:p>
        </w:tc>
        <w:tc>
          <w:tcPr>
            <w:tcW w:w="5954" w:type="dxa"/>
            <w:shd w:val="clear" w:color="auto" w:fill="auto"/>
          </w:tcPr>
          <w:p w:rsidR="00390727" w:rsidRPr="000A70FD" w:rsidRDefault="00390727" w:rsidP="005B787C">
            <w:pPr>
              <w:widowControl w:val="0"/>
              <w:jc w:val="both"/>
              <w:rPr>
                <w:b w:val="0"/>
                <w:bCs w:val="0"/>
                <w:sz w:val="22"/>
                <w:szCs w:val="22"/>
                <w:lang w:eastAsia="ar-SA"/>
              </w:rPr>
            </w:pPr>
            <w:r w:rsidRPr="000A70FD">
              <w:rPr>
                <w:b w:val="0"/>
                <w:bCs w:val="0"/>
                <w:sz w:val="22"/>
                <w:szCs w:val="22"/>
                <w:lang w:eastAsia="ar-SA"/>
              </w:rPr>
              <w:t>увеличение доли молодых граждан, задействованных в мероприятиях по реализации молодежной политики в районе, в общем к</w:t>
            </w:r>
            <w:r>
              <w:rPr>
                <w:b w:val="0"/>
                <w:bCs w:val="0"/>
                <w:sz w:val="22"/>
                <w:szCs w:val="22"/>
                <w:lang w:eastAsia="ar-SA"/>
              </w:rPr>
              <w:t>оличестве молодых граждан к 2023</w:t>
            </w:r>
            <w:r w:rsidRPr="000A70FD">
              <w:rPr>
                <w:b w:val="0"/>
                <w:bCs w:val="0"/>
                <w:sz w:val="22"/>
                <w:szCs w:val="22"/>
                <w:lang w:eastAsia="ar-SA"/>
              </w:rPr>
              <w:t xml:space="preserve"> году до 40 процентов;</w:t>
            </w:r>
          </w:p>
          <w:p w:rsidR="00390727" w:rsidRPr="000A70FD" w:rsidRDefault="00390727" w:rsidP="005B787C">
            <w:pPr>
              <w:widowControl w:val="0"/>
              <w:jc w:val="both"/>
              <w:rPr>
                <w:b w:val="0"/>
                <w:bCs w:val="0"/>
                <w:sz w:val="22"/>
                <w:szCs w:val="22"/>
                <w:lang w:eastAsia="ar-SA"/>
              </w:rPr>
            </w:pPr>
            <w:r w:rsidRPr="000A70FD">
              <w:rPr>
                <w:b w:val="0"/>
                <w:bCs w:val="0"/>
                <w:sz w:val="22"/>
                <w:szCs w:val="22"/>
                <w:lang w:eastAsia="ar-SA"/>
              </w:rPr>
              <w:t xml:space="preserve">увеличение доли молодых граждан, задействованных в мероприятиях по работе с инициативной и талантливой молодежью, в общем количестве молодых граждан края </w:t>
            </w:r>
            <w:r>
              <w:rPr>
                <w:b w:val="0"/>
                <w:bCs w:val="0"/>
                <w:sz w:val="22"/>
                <w:szCs w:val="22"/>
                <w:lang w:eastAsia="ar-SA"/>
              </w:rPr>
              <w:t>до 12 процентов в 2023</w:t>
            </w:r>
            <w:r w:rsidRPr="000A70FD">
              <w:rPr>
                <w:b w:val="0"/>
                <w:bCs w:val="0"/>
                <w:sz w:val="22"/>
                <w:szCs w:val="22"/>
                <w:lang w:eastAsia="ar-SA"/>
              </w:rPr>
              <w:t xml:space="preserve"> году;</w:t>
            </w:r>
          </w:p>
          <w:p w:rsidR="00390727" w:rsidRPr="000A70FD" w:rsidRDefault="00390727" w:rsidP="005B787C">
            <w:pPr>
              <w:widowControl w:val="0"/>
              <w:jc w:val="both"/>
              <w:rPr>
                <w:b w:val="0"/>
                <w:bCs w:val="0"/>
                <w:sz w:val="22"/>
                <w:szCs w:val="22"/>
                <w:lang w:eastAsia="ar-SA"/>
              </w:rPr>
            </w:pPr>
            <w:r w:rsidRPr="000A70FD">
              <w:rPr>
                <w:b w:val="0"/>
                <w:bCs w:val="0"/>
                <w:sz w:val="22"/>
                <w:szCs w:val="22"/>
                <w:lang w:eastAsia="ar-SA"/>
              </w:rPr>
              <w:t>сохранение доли молодых граждан, считающих себя россиянами, в общем количестве молодых гражда</w:t>
            </w:r>
            <w:r>
              <w:rPr>
                <w:b w:val="0"/>
                <w:bCs w:val="0"/>
                <w:sz w:val="22"/>
                <w:szCs w:val="22"/>
                <w:lang w:eastAsia="ar-SA"/>
              </w:rPr>
              <w:t>н на уровне 90 процентов до 2023</w:t>
            </w:r>
            <w:r w:rsidRPr="000A70FD">
              <w:rPr>
                <w:b w:val="0"/>
                <w:bCs w:val="0"/>
                <w:sz w:val="22"/>
                <w:szCs w:val="22"/>
                <w:lang w:eastAsia="ar-SA"/>
              </w:rPr>
              <w:t xml:space="preserve"> года;</w:t>
            </w:r>
          </w:p>
          <w:p w:rsidR="00390727" w:rsidRPr="000A70FD" w:rsidRDefault="00390727" w:rsidP="005B787C">
            <w:pPr>
              <w:widowControl w:val="0"/>
              <w:jc w:val="both"/>
              <w:rPr>
                <w:b w:val="0"/>
                <w:bCs w:val="0"/>
                <w:sz w:val="22"/>
                <w:szCs w:val="22"/>
                <w:lang w:eastAsia="ar-SA"/>
              </w:rPr>
            </w:pPr>
            <w:r w:rsidRPr="000A70FD">
              <w:rPr>
                <w:b w:val="0"/>
                <w:bCs w:val="0"/>
                <w:sz w:val="22"/>
                <w:szCs w:val="22"/>
                <w:lang w:eastAsia="ar-SA"/>
              </w:rPr>
              <w:t xml:space="preserve">увеличение количества мероприятий, направленных на формирование здорового </w:t>
            </w:r>
            <w:r>
              <w:rPr>
                <w:b w:val="0"/>
                <w:bCs w:val="0"/>
                <w:sz w:val="22"/>
                <w:szCs w:val="22"/>
                <w:lang w:eastAsia="ar-SA"/>
              </w:rPr>
              <w:t>образа жизни до 25 единиц в 2023</w:t>
            </w:r>
            <w:r w:rsidRPr="000A70FD">
              <w:rPr>
                <w:b w:val="0"/>
                <w:bCs w:val="0"/>
                <w:sz w:val="22"/>
                <w:szCs w:val="22"/>
                <w:lang w:eastAsia="ar-SA"/>
              </w:rPr>
              <w:t xml:space="preserve"> году;</w:t>
            </w:r>
          </w:p>
          <w:p w:rsidR="00390727" w:rsidRPr="000A70FD" w:rsidRDefault="00390727" w:rsidP="005B787C">
            <w:pPr>
              <w:widowControl w:val="0"/>
              <w:jc w:val="both"/>
              <w:rPr>
                <w:b w:val="0"/>
                <w:bCs w:val="0"/>
                <w:sz w:val="22"/>
                <w:szCs w:val="22"/>
                <w:lang w:eastAsia="ar-SA"/>
              </w:rPr>
            </w:pPr>
            <w:r w:rsidRPr="000A70FD">
              <w:rPr>
                <w:b w:val="0"/>
                <w:bCs w:val="0"/>
                <w:sz w:val="22"/>
                <w:szCs w:val="22"/>
                <w:lang w:eastAsia="ar-SA"/>
              </w:rPr>
              <w:t>увеличение доли молодых граждан, включающих семью и семейный образ жизни в свою систему ценностей, в общем количестве молоды</w:t>
            </w:r>
            <w:r>
              <w:rPr>
                <w:b w:val="0"/>
                <w:bCs w:val="0"/>
                <w:sz w:val="22"/>
                <w:szCs w:val="22"/>
                <w:lang w:eastAsia="ar-SA"/>
              </w:rPr>
              <w:t>х граждан до 70 процентов к 2023</w:t>
            </w:r>
            <w:r w:rsidRPr="000A70FD">
              <w:rPr>
                <w:b w:val="0"/>
                <w:bCs w:val="0"/>
                <w:sz w:val="22"/>
                <w:szCs w:val="22"/>
                <w:lang w:eastAsia="ar-SA"/>
              </w:rPr>
              <w:t xml:space="preserve"> году;</w:t>
            </w:r>
          </w:p>
          <w:p w:rsidR="00390727" w:rsidRPr="000A70FD" w:rsidRDefault="00390727" w:rsidP="005B787C">
            <w:pPr>
              <w:widowControl w:val="0"/>
              <w:jc w:val="both"/>
              <w:rPr>
                <w:b w:val="0"/>
                <w:bCs w:val="0"/>
                <w:sz w:val="22"/>
                <w:szCs w:val="22"/>
                <w:lang w:eastAsia="ar-SA"/>
              </w:rPr>
            </w:pPr>
            <w:r w:rsidRPr="000A70FD">
              <w:rPr>
                <w:b w:val="0"/>
                <w:bCs w:val="0"/>
                <w:sz w:val="22"/>
                <w:szCs w:val="22"/>
                <w:lang w:eastAsia="ar-SA"/>
              </w:rPr>
              <w:t>увеличение доли молодых граждан, принимающих участие в деятельности детских и молодежных объединений, в общем к</w:t>
            </w:r>
            <w:r>
              <w:rPr>
                <w:b w:val="0"/>
                <w:bCs w:val="0"/>
                <w:sz w:val="22"/>
                <w:szCs w:val="22"/>
                <w:lang w:eastAsia="ar-SA"/>
              </w:rPr>
              <w:t>оличестве молодых граждан городского округа до 32 процентов в 2023</w:t>
            </w:r>
            <w:r w:rsidRPr="000A70FD">
              <w:rPr>
                <w:b w:val="0"/>
                <w:bCs w:val="0"/>
                <w:sz w:val="22"/>
                <w:szCs w:val="22"/>
                <w:lang w:eastAsia="ar-SA"/>
              </w:rPr>
              <w:t xml:space="preserve"> году;</w:t>
            </w:r>
          </w:p>
          <w:p w:rsidR="00390727" w:rsidRPr="000A70FD" w:rsidRDefault="00390727" w:rsidP="005B787C">
            <w:pPr>
              <w:widowControl w:val="0"/>
              <w:jc w:val="both"/>
              <w:rPr>
                <w:b w:val="0"/>
                <w:bCs w:val="0"/>
                <w:sz w:val="22"/>
                <w:szCs w:val="22"/>
                <w:lang w:eastAsia="ar-SA"/>
              </w:rPr>
            </w:pPr>
            <w:r w:rsidRPr="000A70FD">
              <w:rPr>
                <w:b w:val="0"/>
                <w:bCs w:val="0"/>
                <w:sz w:val="22"/>
                <w:szCs w:val="22"/>
                <w:lang w:eastAsia="ar-SA"/>
              </w:rPr>
              <w:t>увеличение доли молодых граждан, которые инф</w:t>
            </w:r>
            <w:r>
              <w:rPr>
                <w:b w:val="0"/>
                <w:bCs w:val="0"/>
                <w:sz w:val="22"/>
                <w:szCs w:val="22"/>
                <w:lang w:eastAsia="ar-SA"/>
              </w:rPr>
              <w:t>ормированы о деятельности управления</w:t>
            </w:r>
            <w:r w:rsidRPr="000A70FD">
              <w:rPr>
                <w:b w:val="0"/>
                <w:bCs w:val="0"/>
                <w:sz w:val="22"/>
                <w:szCs w:val="22"/>
                <w:lang w:eastAsia="ar-SA"/>
              </w:rPr>
              <w:t xml:space="preserve"> образов</w:t>
            </w:r>
            <w:r>
              <w:rPr>
                <w:b w:val="0"/>
                <w:bCs w:val="0"/>
                <w:sz w:val="22"/>
                <w:szCs w:val="22"/>
                <w:lang w:eastAsia="ar-SA"/>
              </w:rPr>
              <w:t>ания и МКУ «Молодежный центр НГО</w:t>
            </w:r>
            <w:r w:rsidRPr="000A70FD">
              <w:rPr>
                <w:b w:val="0"/>
                <w:bCs w:val="0"/>
                <w:sz w:val="22"/>
                <w:szCs w:val="22"/>
                <w:lang w:eastAsia="ar-SA"/>
              </w:rPr>
              <w:t xml:space="preserve">», в общем количестве молодых граждан </w:t>
            </w:r>
            <w:r>
              <w:rPr>
                <w:b w:val="0"/>
                <w:bCs w:val="0"/>
                <w:sz w:val="22"/>
                <w:szCs w:val="22"/>
                <w:lang w:eastAsia="ar-SA"/>
              </w:rPr>
              <w:t>с 40 процентов в 2018 году до 48</w:t>
            </w:r>
            <w:r w:rsidRPr="000A70FD">
              <w:rPr>
                <w:b w:val="0"/>
                <w:bCs w:val="0"/>
                <w:sz w:val="22"/>
                <w:szCs w:val="22"/>
                <w:lang w:eastAsia="ar-SA"/>
              </w:rPr>
              <w:t xml:space="preserve"> проц</w:t>
            </w:r>
            <w:r>
              <w:rPr>
                <w:b w:val="0"/>
                <w:bCs w:val="0"/>
                <w:sz w:val="22"/>
                <w:szCs w:val="22"/>
                <w:lang w:eastAsia="ar-SA"/>
              </w:rPr>
              <w:t>ентов к 2023</w:t>
            </w:r>
            <w:r w:rsidRPr="000A70FD">
              <w:rPr>
                <w:b w:val="0"/>
                <w:bCs w:val="0"/>
                <w:sz w:val="22"/>
                <w:szCs w:val="22"/>
                <w:lang w:eastAsia="ar-SA"/>
              </w:rPr>
              <w:t>году;</w:t>
            </w:r>
          </w:p>
          <w:p w:rsidR="00390727" w:rsidRPr="000A70FD" w:rsidRDefault="00390727" w:rsidP="005B787C">
            <w:pPr>
              <w:widowControl w:val="0"/>
              <w:jc w:val="both"/>
              <w:rPr>
                <w:b w:val="0"/>
                <w:bCs w:val="0"/>
                <w:sz w:val="22"/>
                <w:szCs w:val="22"/>
                <w:lang w:eastAsia="ar-SA"/>
              </w:rPr>
            </w:pPr>
          </w:p>
        </w:tc>
      </w:tr>
    </w:tbl>
    <w:p w:rsidR="00390727" w:rsidRDefault="00390727" w:rsidP="00390727">
      <w:pPr>
        <w:rPr>
          <w:b w:val="0"/>
          <w:bCs w:val="0"/>
          <w:sz w:val="24"/>
          <w:szCs w:val="24"/>
          <w:lang w:eastAsia="ar-SA"/>
        </w:rPr>
      </w:pPr>
    </w:p>
    <w:p w:rsidR="00390727" w:rsidRPr="00C93500" w:rsidRDefault="00390727" w:rsidP="00390727">
      <w:pPr>
        <w:jc w:val="center"/>
        <w:rPr>
          <w:b w:val="0"/>
          <w:bCs w:val="0"/>
          <w:sz w:val="24"/>
          <w:szCs w:val="24"/>
          <w:lang w:eastAsia="ar-SA"/>
        </w:rPr>
      </w:pPr>
      <w:r w:rsidRPr="00C93500">
        <w:rPr>
          <w:b w:val="0"/>
          <w:bCs w:val="0"/>
          <w:sz w:val="24"/>
          <w:szCs w:val="24"/>
          <w:lang w:eastAsia="ar-SA"/>
        </w:rPr>
        <w:lastRenderedPageBreak/>
        <w:t>Раздел 1.</w:t>
      </w:r>
    </w:p>
    <w:p w:rsidR="00390727" w:rsidRPr="00C93500" w:rsidRDefault="00390727" w:rsidP="00390727">
      <w:pPr>
        <w:jc w:val="center"/>
        <w:rPr>
          <w:rFonts w:eastAsia="Calibri"/>
          <w:b w:val="0"/>
          <w:bCs w:val="0"/>
          <w:sz w:val="24"/>
          <w:szCs w:val="24"/>
          <w:lang w:eastAsia="en-US"/>
        </w:rPr>
      </w:pPr>
      <w:r w:rsidRPr="00C93500">
        <w:rPr>
          <w:b w:val="0"/>
          <w:bCs w:val="0"/>
          <w:sz w:val="24"/>
          <w:szCs w:val="24"/>
          <w:lang w:eastAsia="ar-SA"/>
        </w:rPr>
        <w:t>Приоритеты и цели реализуемой в Новоалександровском городском округе государственной политики в соответствующей сфере социально-экономического развития Ставропольского края</w:t>
      </w:r>
      <w:r w:rsidRPr="00C93500">
        <w:rPr>
          <w:rFonts w:eastAsia="Calibri"/>
          <w:b w:val="0"/>
          <w:bCs w:val="0"/>
          <w:sz w:val="24"/>
          <w:szCs w:val="24"/>
          <w:lang w:eastAsia="en-US"/>
        </w:rPr>
        <w:t xml:space="preserve"> </w:t>
      </w:r>
    </w:p>
    <w:p w:rsidR="00390727" w:rsidRPr="00856279" w:rsidRDefault="00390727" w:rsidP="00390727">
      <w:pPr>
        <w:pStyle w:val="ConsPlusNormal"/>
        <w:ind w:firstLine="540"/>
        <w:jc w:val="both"/>
        <w:rPr>
          <w:sz w:val="24"/>
          <w:szCs w:val="24"/>
        </w:rPr>
      </w:pPr>
      <w:r w:rsidRPr="00856279">
        <w:rPr>
          <w:bCs/>
          <w:sz w:val="24"/>
          <w:szCs w:val="24"/>
          <w:lang w:eastAsia="ar-SA"/>
        </w:rPr>
        <w:t xml:space="preserve">             Программа сформирована исходя из принципов долгосрочных целей социально-экономического развития Ставропольского края и показателей (индикаторов) их достижения в соответствии со </w:t>
      </w:r>
      <w:hyperlink r:id="rId5" w:history="1">
        <w:r w:rsidRPr="00856279">
          <w:rPr>
            <w:bCs/>
            <w:sz w:val="24"/>
            <w:szCs w:val="24"/>
            <w:lang w:eastAsia="ar-SA"/>
          </w:rPr>
          <w:t>Стратегией</w:t>
        </w:r>
      </w:hyperlink>
      <w:r w:rsidRPr="00856279">
        <w:rPr>
          <w:bCs/>
          <w:sz w:val="24"/>
          <w:szCs w:val="24"/>
          <w:lang w:eastAsia="ar-SA"/>
        </w:rPr>
        <w:t xml:space="preserve"> социально-экономического развития Северо-Кавказского федерального округа   до 2025 года, утвержденной распоряжением Правительства Российской Федерации от 06 сентября 2010 г. № 1485-р, </w:t>
      </w:r>
      <w:r w:rsidRPr="00856279">
        <w:rPr>
          <w:bCs/>
          <w:sz w:val="24"/>
          <w:szCs w:val="24"/>
        </w:rPr>
        <w:t xml:space="preserve">Концепцией государственной молодежной политики в субъектах Российской Федерации, входящих в Северо-Кавказский федеральный округ, до 2025 года, утвержденной распоряжением Правительства Российской Федерации от 14 апреля 2012 г. № 506-р, </w:t>
      </w:r>
      <w:r w:rsidRPr="00856279">
        <w:rPr>
          <w:bCs/>
          <w:sz w:val="24"/>
          <w:szCs w:val="24"/>
          <w:lang w:eastAsia="ar-SA"/>
        </w:rPr>
        <w:t xml:space="preserve"> распоряжением правительства Ставропольского края </w:t>
      </w:r>
      <w:r w:rsidRPr="00856279">
        <w:rPr>
          <w:spacing w:val="2"/>
          <w:sz w:val="24"/>
          <w:szCs w:val="24"/>
        </w:rPr>
        <w:t>от 15 июля 2009 года N 221-рп «Об утверждении стратегии социально-экономического развития Ставропольского края до 2020 года и на период до 2025 года» (в ред. распоряжений Правительства Ставропольского края</w:t>
      </w:r>
      <w:r w:rsidRPr="00856279">
        <w:rPr>
          <w:spacing w:val="2"/>
          <w:sz w:val="24"/>
          <w:szCs w:val="24"/>
        </w:rPr>
        <w:br/>
      </w:r>
      <w:hyperlink r:id="rId6" w:history="1">
        <w:r w:rsidRPr="00856279">
          <w:rPr>
            <w:rStyle w:val="a6"/>
            <w:spacing w:val="2"/>
            <w:sz w:val="24"/>
            <w:szCs w:val="24"/>
          </w:rPr>
          <w:t>от 20.04.2011 N 147-рп</w:t>
        </w:r>
      </w:hyperlink>
      <w:r w:rsidRPr="00856279">
        <w:rPr>
          <w:spacing w:val="2"/>
          <w:sz w:val="24"/>
          <w:szCs w:val="24"/>
        </w:rPr>
        <w:t>, </w:t>
      </w:r>
      <w:hyperlink r:id="rId7" w:history="1">
        <w:r w:rsidRPr="00856279">
          <w:rPr>
            <w:rStyle w:val="a6"/>
            <w:spacing w:val="2"/>
            <w:sz w:val="24"/>
            <w:szCs w:val="24"/>
          </w:rPr>
          <w:t>от 19.10.2012 N 456-рп</w:t>
        </w:r>
      </w:hyperlink>
      <w:r w:rsidRPr="00856279">
        <w:rPr>
          <w:spacing w:val="2"/>
          <w:sz w:val="24"/>
          <w:szCs w:val="24"/>
        </w:rPr>
        <w:t>,</w:t>
      </w:r>
      <w:r w:rsidRPr="00856279">
        <w:rPr>
          <w:spacing w:val="2"/>
          <w:sz w:val="24"/>
          <w:szCs w:val="24"/>
        </w:rPr>
        <w:br/>
      </w:r>
      <w:hyperlink r:id="rId8" w:history="1">
        <w:r w:rsidRPr="00856279">
          <w:rPr>
            <w:rStyle w:val="a6"/>
            <w:spacing w:val="2"/>
            <w:sz w:val="24"/>
            <w:szCs w:val="24"/>
          </w:rPr>
          <w:t>от 26.06.2013 N 229-рп</w:t>
        </w:r>
      </w:hyperlink>
      <w:r w:rsidRPr="00856279">
        <w:rPr>
          <w:spacing w:val="2"/>
          <w:sz w:val="24"/>
          <w:szCs w:val="24"/>
        </w:rPr>
        <w:t>), постановления администрации Новоалександровского городского округа Ставропольского края от 06 февраля 2018 года № 159 «</w:t>
      </w:r>
      <w:r w:rsidRPr="00856279">
        <w:rPr>
          <w:sz w:val="24"/>
          <w:szCs w:val="24"/>
        </w:rPr>
        <w:t>Об утверждении Порядка разработки, корректировки, осуществления мониторинга и контроля реализации стратегии социально-экономического развития Новоалександровского городского округа Ставропольского края»</w:t>
      </w:r>
      <w:r w:rsidRPr="00856279">
        <w:rPr>
          <w:spacing w:val="2"/>
          <w:sz w:val="24"/>
          <w:szCs w:val="24"/>
        </w:rPr>
        <w:t>; постановления администрации Новоалександровского городского округа Ставропольского края от 06 февраля 2018 года № 159 «</w:t>
      </w:r>
      <w:r w:rsidRPr="00856279">
        <w:rPr>
          <w:sz w:val="24"/>
          <w:szCs w:val="24"/>
        </w:rPr>
        <w:t>Об утверждении Порядка разработки, корректировки, осуществления мониторинга и контроля реализации стратегии социально-экономического развития Новоалександровского городского округа Ставропольского края»</w:t>
      </w:r>
      <w:r w:rsidRPr="00856279">
        <w:rPr>
          <w:spacing w:val="2"/>
          <w:sz w:val="24"/>
          <w:szCs w:val="24"/>
        </w:rPr>
        <w:t xml:space="preserve">, </w:t>
      </w:r>
      <w:r w:rsidRPr="00856279">
        <w:rPr>
          <w:bCs/>
          <w:sz w:val="24"/>
          <w:szCs w:val="24"/>
          <w:lang w:eastAsia="ar-SA"/>
        </w:rPr>
        <w:t>иными нормативными правовыми актами Ставропольского края.</w:t>
      </w:r>
    </w:p>
    <w:p w:rsidR="00390727" w:rsidRPr="00C93500" w:rsidRDefault="00390727" w:rsidP="00390727">
      <w:pPr>
        <w:autoSpaceDE w:val="0"/>
        <w:autoSpaceDN w:val="0"/>
        <w:adjustRightInd w:val="0"/>
        <w:ind w:firstLine="709"/>
        <w:jc w:val="both"/>
        <w:rPr>
          <w:b w:val="0"/>
          <w:bCs w:val="0"/>
          <w:sz w:val="24"/>
          <w:szCs w:val="24"/>
        </w:rPr>
      </w:pPr>
      <w:r w:rsidRPr="00C93500">
        <w:rPr>
          <w:b w:val="0"/>
          <w:bCs w:val="0"/>
          <w:iCs/>
          <w:sz w:val="24"/>
          <w:szCs w:val="24"/>
          <w:lang w:eastAsia="ar-SA"/>
        </w:rPr>
        <w:t>К приоритетным направлениям реализации Программы относятся:</w:t>
      </w:r>
    </w:p>
    <w:p w:rsidR="00390727" w:rsidRPr="00C93500" w:rsidRDefault="00390727" w:rsidP="00390727">
      <w:pPr>
        <w:autoSpaceDE w:val="0"/>
        <w:autoSpaceDN w:val="0"/>
        <w:adjustRightInd w:val="0"/>
        <w:ind w:firstLine="709"/>
        <w:jc w:val="both"/>
        <w:rPr>
          <w:b w:val="0"/>
          <w:bCs w:val="0"/>
          <w:sz w:val="24"/>
          <w:szCs w:val="24"/>
        </w:rPr>
      </w:pPr>
      <w:r w:rsidRPr="00C93500">
        <w:rPr>
          <w:b w:val="0"/>
          <w:bCs w:val="0"/>
          <w:sz w:val="24"/>
          <w:szCs w:val="24"/>
        </w:rPr>
        <w:t>в сфере поддержки талантливой и инициативной молодежи Новоалександровского городского округа – проведение творческих фестивалей и конкурсов, учреждение премий и грантов, усиление мотивации учащихся шк</w:t>
      </w:r>
      <w:r>
        <w:rPr>
          <w:b w:val="0"/>
          <w:bCs w:val="0"/>
          <w:sz w:val="24"/>
          <w:szCs w:val="24"/>
        </w:rPr>
        <w:t>ол и обучающейся молодежи городского округа</w:t>
      </w:r>
      <w:r w:rsidRPr="00C93500">
        <w:rPr>
          <w:b w:val="0"/>
          <w:bCs w:val="0"/>
          <w:sz w:val="24"/>
          <w:szCs w:val="24"/>
        </w:rPr>
        <w:t xml:space="preserve"> к занятиям научно-техническим творчеством, развитие </w:t>
      </w:r>
      <w:proofErr w:type="spellStart"/>
      <w:r w:rsidRPr="00C93500">
        <w:rPr>
          <w:b w:val="0"/>
          <w:bCs w:val="0"/>
          <w:sz w:val="24"/>
          <w:szCs w:val="24"/>
        </w:rPr>
        <w:t>межпоселенческих</w:t>
      </w:r>
      <w:proofErr w:type="spellEnd"/>
      <w:r w:rsidRPr="00C93500">
        <w:rPr>
          <w:b w:val="0"/>
          <w:bCs w:val="0"/>
          <w:sz w:val="24"/>
          <w:szCs w:val="24"/>
        </w:rPr>
        <w:t xml:space="preserve"> и межрегиональных молодежных связей;</w:t>
      </w:r>
    </w:p>
    <w:p w:rsidR="00390727" w:rsidRPr="00C93500" w:rsidRDefault="00390727" w:rsidP="00390727">
      <w:pPr>
        <w:autoSpaceDE w:val="0"/>
        <w:autoSpaceDN w:val="0"/>
        <w:adjustRightInd w:val="0"/>
        <w:ind w:firstLine="709"/>
        <w:jc w:val="both"/>
        <w:rPr>
          <w:b w:val="0"/>
          <w:bCs w:val="0"/>
          <w:sz w:val="24"/>
          <w:szCs w:val="24"/>
        </w:rPr>
      </w:pPr>
      <w:r w:rsidRPr="00C93500">
        <w:rPr>
          <w:b w:val="0"/>
          <w:bCs w:val="0"/>
          <w:sz w:val="24"/>
          <w:szCs w:val="24"/>
        </w:rPr>
        <w:t>в сфере патриотического воспитания и допризывной подготовки молодежи Новоалександровского городского округа - формирование активной гражданской позиции у молодежи района в сфере взаимоотношений общества и государства, поддержка системы военно-патриотических и военно-спортивных клубов, распространение информации о традициях народов, проживающих на территории Новоалександровского городского округа  Ставропольского края и Российской Федерации в целом, формирование знаний о традициях и культуре коренного местного населения Новоалександровского городского округа, создание системы информационно-пропагандистской и профилактической работы по ограничению потребления табака, предупреждению алкоголизма и наркомании у молодежи Новоалександровского городского округа, формирование у молодежи моды на занятия физической культурой и спортом;</w:t>
      </w:r>
    </w:p>
    <w:p w:rsidR="00390727" w:rsidRDefault="00390727" w:rsidP="00390727">
      <w:pPr>
        <w:autoSpaceDE w:val="0"/>
        <w:autoSpaceDN w:val="0"/>
        <w:adjustRightInd w:val="0"/>
        <w:ind w:firstLine="709"/>
        <w:jc w:val="both"/>
        <w:rPr>
          <w:b w:val="0"/>
          <w:bCs w:val="0"/>
          <w:sz w:val="24"/>
          <w:szCs w:val="24"/>
        </w:rPr>
      </w:pPr>
      <w:r w:rsidRPr="00C93500">
        <w:rPr>
          <w:b w:val="0"/>
          <w:bCs w:val="0"/>
          <w:sz w:val="24"/>
          <w:szCs w:val="24"/>
        </w:rPr>
        <w:t xml:space="preserve">в сфере вовлечения молодежи Новоалександровского городского округа в социальную практику - развитие эффективных моделей и форм </w:t>
      </w:r>
      <w:r>
        <w:rPr>
          <w:b w:val="0"/>
          <w:bCs w:val="0"/>
          <w:sz w:val="24"/>
          <w:szCs w:val="24"/>
        </w:rPr>
        <w:t>вовлечения молодежи в</w:t>
      </w:r>
      <w:r w:rsidRPr="00C93500">
        <w:rPr>
          <w:b w:val="0"/>
          <w:bCs w:val="0"/>
          <w:sz w:val="24"/>
          <w:szCs w:val="24"/>
        </w:rPr>
        <w:t xml:space="preserve"> экономическую деят</w:t>
      </w:r>
      <w:r>
        <w:rPr>
          <w:b w:val="0"/>
          <w:bCs w:val="0"/>
          <w:sz w:val="24"/>
          <w:szCs w:val="24"/>
        </w:rPr>
        <w:t>ельность (студенческие отряды</w:t>
      </w:r>
      <w:r w:rsidRPr="00C93500">
        <w:rPr>
          <w:b w:val="0"/>
          <w:bCs w:val="0"/>
          <w:sz w:val="24"/>
          <w:szCs w:val="24"/>
        </w:rPr>
        <w:t xml:space="preserve"> и др.), реализация программ поддержки молодежного предпринимательства, развитие добровольческой (волонтерской) деятельности, увеличение количества молодых граждан, участвующих в профессиональных конкурсах, анализ деятельности молодежных объединений, организация работы с положительно настроенными общественными организациями и их </w:t>
      </w:r>
      <w:r w:rsidRPr="00C93500">
        <w:rPr>
          <w:b w:val="0"/>
          <w:bCs w:val="0"/>
          <w:sz w:val="24"/>
          <w:szCs w:val="24"/>
        </w:rPr>
        <w:lastRenderedPageBreak/>
        <w:t>лидерами, оказание им организационной и методической поддержки, оказание информационно</w:t>
      </w:r>
      <w:r>
        <w:rPr>
          <w:b w:val="0"/>
          <w:bCs w:val="0"/>
          <w:sz w:val="24"/>
          <w:szCs w:val="24"/>
        </w:rPr>
        <w:t>-консалтинговой помощи молодежи;</w:t>
      </w:r>
    </w:p>
    <w:p w:rsidR="00390727" w:rsidRDefault="00390727" w:rsidP="00390727">
      <w:pPr>
        <w:autoSpaceDE w:val="0"/>
        <w:autoSpaceDN w:val="0"/>
        <w:adjustRightInd w:val="0"/>
        <w:ind w:firstLine="709"/>
        <w:jc w:val="both"/>
        <w:rPr>
          <w:b w:val="0"/>
          <w:bCs w:val="0"/>
          <w:sz w:val="24"/>
          <w:szCs w:val="24"/>
        </w:rPr>
      </w:pPr>
      <w:r>
        <w:rPr>
          <w:b w:val="0"/>
          <w:bCs w:val="0"/>
          <w:sz w:val="24"/>
          <w:szCs w:val="24"/>
        </w:rPr>
        <w:t xml:space="preserve">в сфере трудовой занятости – вовлечение молодежи в трудовую деятельность </w:t>
      </w:r>
      <w:r w:rsidRPr="00C93500">
        <w:rPr>
          <w:b w:val="0"/>
          <w:bCs w:val="0"/>
          <w:sz w:val="24"/>
          <w:szCs w:val="24"/>
        </w:rPr>
        <w:t>(центры содействия занятости молодежи в образовательных организациях и др.),</w:t>
      </w:r>
      <w:r>
        <w:rPr>
          <w:b w:val="0"/>
          <w:bCs w:val="0"/>
          <w:sz w:val="24"/>
          <w:szCs w:val="24"/>
        </w:rPr>
        <w:t xml:space="preserve"> организация временной трудовой занятости детей и подростков в свободное от учебы время, согласно ТК РФ.</w:t>
      </w:r>
    </w:p>
    <w:p w:rsidR="00390727" w:rsidRPr="00C93500" w:rsidRDefault="00390727" w:rsidP="00390727">
      <w:pPr>
        <w:autoSpaceDE w:val="0"/>
        <w:autoSpaceDN w:val="0"/>
        <w:adjustRightInd w:val="0"/>
        <w:ind w:firstLine="709"/>
        <w:jc w:val="both"/>
        <w:rPr>
          <w:b w:val="0"/>
          <w:bCs w:val="0"/>
          <w:sz w:val="24"/>
          <w:szCs w:val="24"/>
        </w:rPr>
      </w:pPr>
      <w:r>
        <w:rPr>
          <w:b w:val="0"/>
          <w:bCs w:val="0"/>
          <w:sz w:val="24"/>
          <w:szCs w:val="24"/>
        </w:rPr>
        <w:t>в сфере реализации молодежной политики</w:t>
      </w:r>
      <w:r w:rsidRPr="00C93500">
        <w:rPr>
          <w:b w:val="0"/>
          <w:bCs w:val="0"/>
          <w:sz w:val="24"/>
          <w:szCs w:val="24"/>
        </w:rPr>
        <w:t xml:space="preserve"> освещение в СМИ и на интернет ресурсах работы молодежных организаций и клубов, системный мониторинг положения молодежи, повышение эффективности социально-досуговой работы с молодежью по месту жительства и дальнейшее развитие муниципальных учреждений по работе с молодежью по месту жительства.</w:t>
      </w:r>
    </w:p>
    <w:p w:rsidR="00390727" w:rsidRPr="00C93500" w:rsidRDefault="00390727" w:rsidP="00390727">
      <w:pPr>
        <w:autoSpaceDE w:val="0"/>
        <w:autoSpaceDN w:val="0"/>
        <w:adjustRightInd w:val="0"/>
        <w:ind w:firstLine="709"/>
        <w:jc w:val="both"/>
        <w:rPr>
          <w:b w:val="0"/>
          <w:bCs w:val="0"/>
          <w:sz w:val="24"/>
          <w:szCs w:val="24"/>
        </w:rPr>
      </w:pPr>
      <w:r w:rsidRPr="00C93500">
        <w:rPr>
          <w:b w:val="0"/>
          <w:bCs w:val="0"/>
          <w:iCs/>
          <w:sz w:val="24"/>
          <w:szCs w:val="24"/>
          <w:lang w:eastAsia="ar-SA"/>
        </w:rPr>
        <w:t>С учетом изложенных приоритетов в соответствующей сфере социально-экономического развития целями Программы являются:</w:t>
      </w:r>
    </w:p>
    <w:p w:rsidR="00390727" w:rsidRPr="00C93500" w:rsidRDefault="00390727" w:rsidP="00390727">
      <w:pPr>
        <w:autoSpaceDE w:val="0"/>
        <w:autoSpaceDN w:val="0"/>
        <w:adjustRightInd w:val="0"/>
        <w:ind w:firstLine="709"/>
        <w:jc w:val="both"/>
        <w:rPr>
          <w:b w:val="0"/>
          <w:bCs w:val="0"/>
          <w:sz w:val="24"/>
          <w:szCs w:val="24"/>
        </w:rPr>
      </w:pPr>
      <w:r w:rsidRPr="00C93500">
        <w:rPr>
          <w:b w:val="0"/>
          <w:bCs w:val="0"/>
          <w:sz w:val="24"/>
          <w:szCs w:val="24"/>
        </w:rPr>
        <w:t>совершенствование системы выявления, поддержки и развития талантливой молодежи в Новоалександровском городском округе Ставропольского края;</w:t>
      </w:r>
    </w:p>
    <w:p w:rsidR="00390727" w:rsidRPr="00C93500" w:rsidRDefault="00390727" w:rsidP="00390727">
      <w:pPr>
        <w:autoSpaceDE w:val="0"/>
        <w:autoSpaceDN w:val="0"/>
        <w:adjustRightInd w:val="0"/>
        <w:ind w:firstLine="709"/>
        <w:jc w:val="both"/>
        <w:rPr>
          <w:b w:val="0"/>
          <w:bCs w:val="0"/>
          <w:sz w:val="24"/>
          <w:szCs w:val="24"/>
        </w:rPr>
      </w:pPr>
      <w:r w:rsidRPr="00C93500">
        <w:rPr>
          <w:b w:val="0"/>
          <w:bCs w:val="0"/>
          <w:sz w:val="24"/>
          <w:szCs w:val="24"/>
        </w:rPr>
        <w:t>развитие и совершенствование системы патриотического воспитания молодых граждан Новоалександровского городского округа Ставропольского края;</w:t>
      </w:r>
    </w:p>
    <w:p w:rsidR="00390727" w:rsidRPr="00C93500" w:rsidRDefault="00390727" w:rsidP="00390727">
      <w:pPr>
        <w:autoSpaceDE w:val="0"/>
        <w:autoSpaceDN w:val="0"/>
        <w:adjustRightInd w:val="0"/>
        <w:ind w:firstLine="709"/>
        <w:jc w:val="both"/>
        <w:rPr>
          <w:b w:val="0"/>
          <w:bCs w:val="0"/>
          <w:sz w:val="24"/>
          <w:szCs w:val="24"/>
        </w:rPr>
      </w:pPr>
      <w:r w:rsidRPr="00C93500">
        <w:rPr>
          <w:b w:val="0"/>
          <w:bCs w:val="0"/>
          <w:sz w:val="24"/>
          <w:szCs w:val="24"/>
        </w:rPr>
        <w:t>создание условий успешной социализации и эффективной самореализации молодежи.</w:t>
      </w:r>
    </w:p>
    <w:p w:rsidR="00390727" w:rsidRPr="00C93500" w:rsidRDefault="00390727" w:rsidP="00390727">
      <w:pPr>
        <w:autoSpaceDE w:val="0"/>
        <w:autoSpaceDN w:val="0"/>
        <w:adjustRightInd w:val="0"/>
        <w:ind w:firstLine="709"/>
        <w:jc w:val="both"/>
        <w:rPr>
          <w:b w:val="0"/>
          <w:bCs w:val="0"/>
          <w:iCs/>
          <w:sz w:val="24"/>
          <w:szCs w:val="24"/>
          <w:lang w:eastAsia="ar-SA"/>
        </w:rPr>
      </w:pPr>
      <w:r w:rsidRPr="00C93500">
        <w:rPr>
          <w:b w:val="0"/>
          <w:bCs w:val="0"/>
          <w:iCs/>
          <w:sz w:val="24"/>
          <w:szCs w:val="24"/>
          <w:lang w:eastAsia="ar-SA"/>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390727" w:rsidRPr="00C93500" w:rsidRDefault="00390727" w:rsidP="00390727">
      <w:pPr>
        <w:autoSpaceDE w:val="0"/>
        <w:autoSpaceDN w:val="0"/>
        <w:adjustRightInd w:val="0"/>
        <w:ind w:firstLine="709"/>
        <w:jc w:val="both"/>
        <w:rPr>
          <w:b w:val="0"/>
          <w:bCs w:val="0"/>
          <w:iCs/>
          <w:sz w:val="24"/>
          <w:szCs w:val="24"/>
          <w:lang w:eastAsia="ar-SA"/>
        </w:rPr>
      </w:pPr>
      <w:r w:rsidRPr="00C93500">
        <w:rPr>
          <w:b w:val="0"/>
          <w:bCs w:val="0"/>
          <w:iCs/>
          <w:sz w:val="24"/>
          <w:szCs w:val="24"/>
          <w:lang w:eastAsia="ar-SA"/>
        </w:rPr>
        <w:t>Сведения об индикаторах достижения целей Программы и показателях решения задач подпрограмм Программы, и их значениях приведены в приложении 1к Программе.</w:t>
      </w:r>
    </w:p>
    <w:p w:rsidR="00390727" w:rsidRPr="00C93500" w:rsidRDefault="00390727" w:rsidP="00390727">
      <w:pPr>
        <w:autoSpaceDE w:val="0"/>
        <w:autoSpaceDN w:val="0"/>
        <w:adjustRightInd w:val="0"/>
        <w:ind w:firstLine="709"/>
        <w:jc w:val="both"/>
        <w:rPr>
          <w:b w:val="0"/>
          <w:bCs w:val="0"/>
          <w:iCs/>
          <w:sz w:val="24"/>
          <w:szCs w:val="24"/>
          <w:lang w:eastAsia="ar-SA"/>
        </w:rPr>
      </w:pPr>
      <w:r w:rsidRPr="00C93500">
        <w:rPr>
          <w:b w:val="0"/>
          <w:bCs w:val="0"/>
          <w:iCs/>
          <w:sz w:val="24"/>
          <w:szCs w:val="24"/>
          <w:lang w:eastAsia="ar-SA"/>
        </w:rPr>
        <w:t>Ресурсное обеспечение реализации муниципальной программы «Реализация молодежной политики на территории Новоалександровского городского округа Ставропольского края» за счёт средств бюджета Новоалександровского городского округа 2 к Программе.</w:t>
      </w:r>
    </w:p>
    <w:p w:rsidR="00390727" w:rsidRPr="00C93500" w:rsidRDefault="00390727" w:rsidP="00390727">
      <w:pPr>
        <w:autoSpaceDE w:val="0"/>
        <w:autoSpaceDN w:val="0"/>
        <w:adjustRightInd w:val="0"/>
        <w:ind w:firstLine="709"/>
        <w:jc w:val="both"/>
        <w:rPr>
          <w:b w:val="0"/>
          <w:bCs w:val="0"/>
          <w:iCs/>
          <w:sz w:val="24"/>
          <w:szCs w:val="24"/>
          <w:lang w:eastAsia="ar-SA"/>
        </w:rPr>
      </w:pPr>
      <w:r w:rsidRPr="00C93500">
        <w:rPr>
          <w:b w:val="0"/>
          <w:bCs w:val="0"/>
          <w:iCs/>
          <w:sz w:val="24"/>
          <w:szCs w:val="24"/>
          <w:lang w:eastAsia="ar-SA"/>
        </w:rPr>
        <w:t>Ресурсное обеспечение и прогнозная (справочная) оценка расходов бюджета Новоалександровского городского округа Ставропольского края на реализацию муниципальной программы «Реализация молодежной политики на территории Новоалександровского городского округа Ставропольского края» за счёт средств бюджета Новоалександровского городского округа 3 к Программе</w:t>
      </w:r>
    </w:p>
    <w:p w:rsidR="00390727" w:rsidRPr="00C93500" w:rsidRDefault="00390727" w:rsidP="00390727">
      <w:pPr>
        <w:autoSpaceDE w:val="0"/>
        <w:autoSpaceDN w:val="0"/>
        <w:adjustRightInd w:val="0"/>
        <w:ind w:firstLine="709"/>
        <w:jc w:val="both"/>
        <w:rPr>
          <w:b w:val="0"/>
          <w:bCs w:val="0"/>
          <w:iCs/>
          <w:sz w:val="24"/>
          <w:szCs w:val="24"/>
          <w:lang w:eastAsia="ar-SA"/>
        </w:rPr>
      </w:pPr>
    </w:p>
    <w:p w:rsidR="00390727" w:rsidRPr="00C93500" w:rsidRDefault="00390727" w:rsidP="00390727">
      <w:pPr>
        <w:suppressAutoHyphens/>
        <w:autoSpaceDE w:val="0"/>
        <w:jc w:val="center"/>
        <w:rPr>
          <w:b w:val="0"/>
          <w:bCs w:val="0"/>
          <w:sz w:val="24"/>
          <w:szCs w:val="24"/>
          <w:lang w:eastAsia="ar-SA"/>
        </w:rPr>
      </w:pPr>
      <w:r w:rsidRPr="00C93500">
        <w:rPr>
          <w:b w:val="0"/>
          <w:bCs w:val="0"/>
          <w:sz w:val="24"/>
          <w:szCs w:val="24"/>
          <w:lang w:eastAsia="ar-SA"/>
        </w:rPr>
        <w:t>Раздел 2.</w:t>
      </w:r>
    </w:p>
    <w:p w:rsidR="00390727" w:rsidRPr="00C93500" w:rsidRDefault="00390727" w:rsidP="00390727">
      <w:pPr>
        <w:suppressAutoHyphens/>
        <w:autoSpaceDE w:val="0"/>
        <w:jc w:val="center"/>
        <w:rPr>
          <w:b w:val="0"/>
          <w:bCs w:val="0"/>
          <w:sz w:val="24"/>
          <w:szCs w:val="24"/>
          <w:lang w:eastAsia="ar-SA"/>
        </w:rPr>
      </w:pPr>
      <w:r w:rsidRPr="00C93500">
        <w:rPr>
          <w:b w:val="0"/>
          <w:bCs w:val="0"/>
          <w:sz w:val="24"/>
          <w:szCs w:val="24"/>
          <w:lang w:eastAsia="ar-SA"/>
        </w:rPr>
        <w:t>Характеристика основных мероприятий Программы</w:t>
      </w:r>
    </w:p>
    <w:p w:rsidR="00390727" w:rsidRPr="00C93500" w:rsidRDefault="00390727" w:rsidP="00390727">
      <w:pPr>
        <w:suppressAutoHyphens/>
        <w:autoSpaceDE w:val="0"/>
        <w:jc w:val="center"/>
        <w:rPr>
          <w:rFonts w:eastAsia="Arial"/>
          <w:b w:val="0"/>
          <w:sz w:val="24"/>
          <w:szCs w:val="24"/>
          <w:lang w:eastAsia="ar-SA"/>
        </w:rPr>
      </w:pPr>
      <w:r w:rsidRPr="00C93500">
        <w:rPr>
          <w:b w:val="0"/>
          <w:bCs w:val="0"/>
          <w:sz w:val="24"/>
          <w:szCs w:val="24"/>
          <w:lang w:eastAsia="ar-SA"/>
        </w:rPr>
        <w:t>Достижение цели Программы осуществляется путем реализации следующих мероприятий:</w:t>
      </w:r>
    </w:p>
    <w:p w:rsidR="00390727" w:rsidRPr="00C93500" w:rsidRDefault="00390727" w:rsidP="00390727">
      <w:pPr>
        <w:snapToGrid w:val="0"/>
        <w:rPr>
          <w:b w:val="0"/>
          <w:bCs w:val="0"/>
          <w:sz w:val="24"/>
          <w:szCs w:val="24"/>
          <w:lang w:eastAsia="ar-SA"/>
        </w:rPr>
      </w:pPr>
      <w:r>
        <w:rPr>
          <w:b w:val="0"/>
          <w:bCs w:val="0"/>
          <w:sz w:val="24"/>
          <w:szCs w:val="24"/>
          <w:lang w:eastAsia="ar-SA"/>
        </w:rPr>
        <w:t>2.1 Основное мероприятие</w:t>
      </w:r>
      <w:r w:rsidRPr="00C93500">
        <w:rPr>
          <w:b w:val="0"/>
          <w:bCs w:val="0"/>
          <w:sz w:val="24"/>
          <w:szCs w:val="24"/>
          <w:lang w:eastAsia="ar-SA"/>
        </w:rPr>
        <w:t xml:space="preserve"> Программы </w:t>
      </w:r>
      <w:r w:rsidRPr="00C93500">
        <w:rPr>
          <w:b w:val="0"/>
          <w:bCs w:val="0"/>
          <w:sz w:val="24"/>
          <w:szCs w:val="24"/>
        </w:rPr>
        <w:t>«Поддержка инициативной и талантливой молодежи Новоалександровского городского округа Ставропольского края»</w:t>
      </w:r>
    </w:p>
    <w:p w:rsidR="00390727" w:rsidRPr="00C93500" w:rsidRDefault="00390727" w:rsidP="00390727">
      <w:pPr>
        <w:autoSpaceDE w:val="0"/>
        <w:autoSpaceDN w:val="0"/>
        <w:adjustRightInd w:val="0"/>
        <w:jc w:val="both"/>
        <w:rPr>
          <w:b w:val="0"/>
          <w:bCs w:val="0"/>
          <w:sz w:val="24"/>
          <w:szCs w:val="24"/>
        </w:rPr>
      </w:pPr>
      <w:r w:rsidRPr="00C93500">
        <w:rPr>
          <w:b w:val="0"/>
          <w:bCs w:val="0"/>
          <w:sz w:val="24"/>
          <w:szCs w:val="24"/>
        </w:rPr>
        <w:t>В рамках данного основного мероприятия Программы предполагается:</w:t>
      </w:r>
    </w:p>
    <w:p w:rsidR="00390727" w:rsidRPr="00C93500" w:rsidRDefault="00390727" w:rsidP="00390727">
      <w:pPr>
        <w:autoSpaceDE w:val="0"/>
        <w:autoSpaceDN w:val="0"/>
        <w:adjustRightInd w:val="0"/>
        <w:ind w:firstLine="708"/>
        <w:jc w:val="both"/>
        <w:rPr>
          <w:b w:val="0"/>
          <w:bCs w:val="0"/>
          <w:sz w:val="24"/>
          <w:szCs w:val="24"/>
        </w:rPr>
      </w:pPr>
      <w:r w:rsidRPr="00C93500">
        <w:rPr>
          <w:b w:val="0"/>
          <w:bCs w:val="0"/>
          <w:sz w:val="24"/>
          <w:szCs w:val="24"/>
        </w:rPr>
        <w:t>- совершенствование системы выявления, поддержки и развития талантливой молодежи в Новоалександровском городском округе Ставропольского края;</w:t>
      </w:r>
    </w:p>
    <w:p w:rsidR="00390727" w:rsidRPr="00C93500" w:rsidRDefault="00390727" w:rsidP="00390727">
      <w:pPr>
        <w:autoSpaceDE w:val="0"/>
        <w:autoSpaceDN w:val="0"/>
        <w:adjustRightInd w:val="0"/>
        <w:ind w:firstLine="708"/>
        <w:jc w:val="both"/>
        <w:rPr>
          <w:b w:val="0"/>
          <w:bCs w:val="0"/>
          <w:sz w:val="24"/>
          <w:szCs w:val="24"/>
        </w:rPr>
      </w:pPr>
      <w:r w:rsidRPr="00C93500">
        <w:rPr>
          <w:b w:val="0"/>
          <w:bCs w:val="0"/>
          <w:sz w:val="24"/>
          <w:szCs w:val="24"/>
        </w:rPr>
        <w:t xml:space="preserve">-поддержки талантливой и инициативной молодежи Новоалександровского городского округа, проведение творческих фестивалей и конкурсов, учреждение премий и грантов, усиление мотивации учащихся школ и обучающейся молодежи района к занятиям научно-техническим творчеством, развитие </w:t>
      </w:r>
      <w:proofErr w:type="spellStart"/>
      <w:r w:rsidRPr="00C93500">
        <w:rPr>
          <w:b w:val="0"/>
          <w:bCs w:val="0"/>
          <w:sz w:val="24"/>
          <w:szCs w:val="24"/>
        </w:rPr>
        <w:t>межпоселенческих</w:t>
      </w:r>
      <w:proofErr w:type="spellEnd"/>
      <w:r w:rsidRPr="00C93500">
        <w:rPr>
          <w:b w:val="0"/>
          <w:bCs w:val="0"/>
          <w:sz w:val="24"/>
          <w:szCs w:val="24"/>
        </w:rPr>
        <w:t xml:space="preserve"> и межрегиональных молодежных связей;</w:t>
      </w:r>
    </w:p>
    <w:p w:rsidR="00390727" w:rsidRPr="00C93500" w:rsidRDefault="00390727" w:rsidP="00390727">
      <w:pPr>
        <w:autoSpaceDE w:val="0"/>
        <w:autoSpaceDN w:val="0"/>
        <w:adjustRightInd w:val="0"/>
        <w:ind w:firstLine="708"/>
        <w:jc w:val="both"/>
        <w:rPr>
          <w:b w:val="0"/>
          <w:bCs w:val="0"/>
          <w:sz w:val="24"/>
          <w:szCs w:val="24"/>
        </w:rPr>
      </w:pPr>
      <w:r w:rsidRPr="00C93500">
        <w:rPr>
          <w:b w:val="0"/>
          <w:bCs w:val="0"/>
          <w:sz w:val="24"/>
          <w:szCs w:val="24"/>
        </w:rPr>
        <w:t xml:space="preserve">- увеличить долю молодых граждан, проживающих на территории Новоалександровского городского округа Ставропольского края (далее - молодые граждане), задействованных в мероприятиях по реализации молодежной политики в </w:t>
      </w:r>
      <w:r w:rsidRPr="00C93500">
        <w:rPr>
          <w:b w:val="0"/>
          <w:bCs w:val="0"/>
          <w:sz w:val="24"/>
          <w:szCs w:val="24"/>
        </w:rPr>
        <w:lastRenderedPageBreak/>
        <w:t>Новоалександровском городском округе Ста</w:t>
      </w:r>
      <w:r>
        <w:rPr>
          <w:b w:val="0"/>
          <w:bCs w:val="0"/>
          <w:sz w:val="24"/>
          <w:szCs w:val="24"/>
        </w:rPr>
        <w:t>вропольского края (далее – городской округ</w:t>
      </w:r>
      <w:r w:rsidRPr="00C93500">
        <w:rPr>
          <w:b w:val="0"/>
          <w:bCs w:val="0"/>
          <w:sz w:val="24"/>
          <w:szCs w:val="24"/>
        </w:rPr>
        <w:t>), в общем количестве молодых граждан;</w:t>
      </w:r>
    </w:p>
    <w:p w:rsidR="00390727" w:rsidRPr="00C93500" w:rsidRDefault="00390727" w:rsidP="00390727">
      <w:pPr>
        <w:autoSpaceDE w:val="0"/>
        <w:autoSpaceDN w:val="0"/>
        <w:adjustRightInd w:val="0"/>
        <w:ind w:firstLine="708"/>
        <w:jc w:val="both"/>
        <w:rPr>
          <w:b w:val="0"/>
          <w:bCs w:val="0"/>
          <w:sz w:val="24"/>
          <w:szCs w:val="24"/>
        </w:rPr>
      </w:pPr>
      <w:r w:rsidRPr="00C93500">
        <w:rPr>
          <w:b w:val="0"/>
          <w:bCs w:val="0"/>
          <w:sz w:val="24"/>
          <w:szCs w:val="24"/>
        </w:rPr>
        <w:t>- увеличить долю молодых граждан, задействованных в мероприятиях по работе с инициативной и талантливой молодежью, в общем к</w:t>
      </w:r>
      <w:r>
        <w:rPr>
          <w:b w:val="0"/>
          <w:bCs w:val="0"/>
          <w:sz w:val="24"/>
          <w:szCs w:val="24"/>
        </w:rPr>
        <w:t>оличестве молодых граждан городского округа</w:t>
      </w:r>
      <w:r w:rsidRPr="00C93500">
        <w:rPr>
          <w:b w:val="0"/>
          <w:bCs w:val="0"/>
          <w:sz w:val="24"/>
          <w:szCs w:val="24"/>
        </w:rPr>
        <w:t>;</w:t>
      </w:r>
    </w:p>
    <w:p w:rsidR="00390727" w:rsidRPr="00C93500" w:rsidRDefault="00390727" w:rsidP="00390727">
      <w:pPr>
        <w:widowControl w:val="0"/>
        <w:ind w:firstLine="708"/>
        <w:jc w:val="both"/>
        <w:rPr>
          <w:b w:val="0"/>
          <w:bCs w:val="0"/>
          <w:sz w:val="24"/>
          <w:szCs w:val="24"/>
          <w:lang w:eastAsia="ar-SA"/>
        </w:rPr>
      </w:pPr>
      <w:r w:rsidRPr="00C93500">
        <w:rPr>
          <w:b w:val="0"/>
          <w:bCs w:val="0"/>
          <w:sz w:val="24"/>
          <w:szCs w:val="24"/>
          <w:lang w:eastAsia="ar-SA"/>
        </w:rPr>
        <w:t>- увеличить долю молодых граждан, задействованных в мероприятиях по реализа</w:t>
      </w:r>
      <w:r>
        <w:rPr>
          <w:b w:val="0"/>
          <w:bCs w:val="0"/>
          <w:sz w:val="24"/>
          <w:szCs w:val="24"/>
          <w:lang w:eastAsia="ar-SA"/>
        </w:rPr>
        <w:t>ции молодежной политики в городском округе</w:t>
      </w:r>
      <w:r w:rsidRPr="00C93500">
        <w:rPr>
          <w:b w:val="0"/>
          <w:bCs w:val="0"/>
          <w:sz w:val="24"/>
          <w:szCs w:val="24"/>
          <w:lang w:eastAsia="ar-SA"/>
        </w:rPr>
        <w:t>, в общем к</w:t>
      </w:r>
      <w:r>
        <w:rPr>
          <w:b w:val="0"/>
          <w:bCs w:val="0"/>
          <w:sz w:val="24"/>
          <w:szCs w:val="24"/>
          <w:lang w:eastAsia="ar-SA"/>
        </w:rPr>
        <w:t>оличестве молодых граждан к 2023</w:t>
      </w:r>
      <w:r w:rsidRPr="00C93500">
        <w:rPr>
          <w:b w:val="0"/>
          <w:bCs w:val="0"/>
          <w:sz w:val="24"/>
          <w:szCs w:val="24"/>
          <w:lang w:eastAsia="ar-SA"/>
        </w:rPr>
        <w:t xml:space="preserve"> году до 40 процентов;</w:t>
      </w:r>
    </w:p>
    <w:p w:rsidR="00390727" w:rsidRPr="00C93500" w:rsidRDefault="00390727" w:rsidP="00390727">
      <w:pPr>
        <w:widowControl w:val="0"/>
        <w:ind w:firstLine="708"/>
        <w:jc w:val="both"/>
        <w:rPr>
          <w:b w:val="0"/>
          <w:bCs w:val="0"/>
          <w:sz w:val="24"/>
          <w:szCs w:val="24"/>
          <w:lang w:eastAsia="ar-SA"/>
        </w:rPr>
      </w:pPr>
      <w:r w:rsidRPr="00C93500">
        <w:rPr>
          <w:b w:val="0"/>
          <w:bCs w:val="0"/>
          <w:sz w:val="24"/>
          <w:szCs w:val="24"/>
          <w:lang w:eastAsia="ar-SA"/>
        </w:rPr>
        <w:t xml:space="preserve">- увеличить долю молодых граждан, задействованных в мероприятиях по работе с инициативной и талантливой молодежью, в общем количестве молодых граждан края с 10 процентов в </w:t>
      </w:r>
      <w:r>
        <w:rPr>
          <w:b w:val="0"/>
          <w:bCs w:val="0"/>
          <w:sz w:val="24"/>
          <w:szCs w:val="24"/>
          <w:lang w:eastAsia="ar-SA"/>
        </w:rPr>
        <w:t>2018 году до 12 процентов в 2023</w:t>
      </w:r>
      <w:r w:rsidRPr="00C93500">
        <w:rPr>
          <w:b w:val="0"/>
          <w:bCs w:val="0"/>
          <w:sz w:val="24"/>
          <w:szCs w:val="24"/>
          <w:lang w:eastAsia="ar-SA"/>
        </w:rPr>
        <w:t xml:space="preserve"> году;</w:t>
      </w:r>
    </w:p>
    <w:p w:rsidR="00390727" w:rsidRPr="00C93500" w:rsidRDefault="00390727" w:rsidP="00390727">
      <w:pPr>
        <w:autoSpaceDE w:val="0"/>
        <w:autoSpaceDN w:val="0"/>
        <w:adjustRightInd w:val="0"/>
        <w:jc w:val="both"/>
        <w:rPr>
          <w:b w:val="0"/>
          <w:bCs w:val="0"/>
          <w:sz w:val="24"/>
          <w:szCs w:val="24"/>
        </w:rPr>
      </w:pPr>
    </w:p>
    <w:p w:rsidR="00390727" w:rsidRPr="00C93500" w:rsidRDefault="00390727" w:rsidP="00390727">
      <w:pPr>
        <w:autoSpaceDE w:val="0"/>
        <w:autoSpaceDN w:val="0"/>
        <w:adjustRightInd w:val="0"/>
        <w:jc w:val="both"/>
        <w:rPr>
          <w:b w:val="0"/>
          <w:bCs w:val="0"/>
          <w:sz w:val="24"/>
          <w:szCs w:val="24"/>
        </w:rPr>
      </w:pPr>
      <w:r w:rsidRPr="00C93500">
        <w:rPr>
          <w:b w:val="0"/>
          <w:bCs w:val="0"/>
          <w:sz w:val="24"/>
          <w:szCs w:val="24"/>
        </w:rPr>
        <w:t xml:space="preserve">2.2 </w:t>
      </w:r>
      <w:r>
        <w:rPr>
          <w:b w:val="0"/>
          <w:bCs w:val="0"/>
          <w:sz w:val="24"/>
          <w:szCs w:val="24"/>
          <w:lang w:eastAsia="ar-SA"/>
        </w:rPr>
        <w:t>Основное мероприятие</w:t>
      </w:r>
      <w:r w:rsidRPr="00C93500">
        <w:rPr>
          <w:b w:val="0"/>
          <w:bCs w:val="0"/>
          <w:sz w:val="24"/>
          <w:szCs w:val="24"/>
          <w:lang w:eastAsia="ar-SA"/>
        </w:rPr>
        <w:t xml:space="preserve"> Программы </w:t>
      </w:r>
      <w:r w:rsidRPr="00C93500">
        <w:rPr>
          <w:b w:val="0"/>
          <w:bCs w:val="0"/>
          <w:sz w:val="24"/>
          <w:szCs w:val="24"/>
        </w:rPr>
        <w:t>«Духовно-нравственное и патриотическое воспитание и допризывная подготовка молодежи Новоалександровского городского округа Ставропольского края»</w:t>
      </w:r>
    </w:p>
    <w:p w:rsidR="00390727" w:rsidRPr="00C93500" w:rsidRDefault="00390727" w:rsidP="00390727">
      <w:pPr>
        <w:autoSpaceDE w:val="0"/>
        <w:autoSpaceDN w:val="0"/>
        <w:adjustRightInd w:val="0"/>
        <w:jc w:val="both"/>
        <w:rPr>
          <w:b w:val="0"/>
          <w:bCs w:val="0"/>
          <w:sz w:val="24"/>
          <w:szCs w:val="24"/>
        </w:rPr>
      </w:pPr>
      <w:r w:rsidRPr="00C93500">
        <w:rPr>
          <w:b w:val="0"/>
          <w:bCs w:val="0"/>
          <w:sz w:val="24"/>
          <w:szCs w:val="24"/>
        </w:rPr>
        <w:t>В рамках данного основного мероприятия Программы предполагается:</w:t>
      </w:r>
    </w:p>
    <w:p w:rsidR="00390727" w:rsidRPr="00C93500" w:rsidRDefault="00390727" w:rsidP="00390727">
      <w:pPr>
        <w:autoSpaceDE w:val="0"/>
        <w:autoSpaceDN w:val="0"/>
        <w:adjustRightInd w:val="0"/>
        <w:ind w:firstLine="708"/>
        <w:jc w:val="both"/>
        <w:rPr>
          <w:b w:val="0"/>
          <w:bCs w:val="0"/>
          <w:sz w:val="24"/>
          <w:szCs w:val="24"/>
        </w:rPr>
      </w:pPr>
      <w:r w:rsidRPr="00C93500">
        <w:rPr>
          <w:b w:val="0"/>
          <w:bCs w:val="0"/>
          <w:sz w:val="24"/>
          <w:szCs w:val="24"/>
        </w:rPr>
        <w:t>- развитие и совершенствование системы патриотического воспитания молодых граждан Новоалександровского городского округа Ставропольского края;</w:t>
      </w:r>
    </w:p>
    <w:p w:rsidR="00390727" w:rsidRPr="00C93500" w:rsidRDefault="00390727" w:rsidP="00390727">
      <w:pPr>
        <w:autoSpaceDE w:val="0"/>
        <w:autoSpaceDN w:val="0"/>
        <w:adjustRightInd w:val="0"/>
        <w:ind w:firstLine="708"/>
        <w:jc w:val="both"/>
        <w:rPr>
          <w:b w:val="0"/>
          <w:bCs w:val="0"/>
          <w:sz w:val="24"/>
          <w:szCs w:val="24"/>
        </w:rPr>
      </w:pPr>
      <w:r>
        <w:rPr>
          <w:b w:val="0"/>
          <w:bCs w:val="0"/>
          <w:sz w:val="24"/>
          <w:szCs w:val="24"/>
        </w:rPr>
        <w:t>-</w:t>
      </w:r>
      <w:r w:rsidRPr="00C93500">
        <w:rPr>
          <w:b w:val="0"/>
          <w:bCs w:val="0"/>
          <w:sz w:val="24"/>
          <w:szCs w:val="24"/>
        </w:rPr>
        <w:t>увеличить долю молодых граждан, проживающих на территории Новоалександровского городского округа Ставропольского края (далее - молодые граждане), задействованных в мероприятиях по реализации молодежной политики в Новоалександровском городском округе Ста</w:t>
      </w:r>
      <w:r>
        <w:rPr>
          <w:b w:val="0"/>
          <w:bCs w:val="0"/>
          <w:sz w:val="24"/>
          <w:szCs w:val="24"/>
        </w:rPr>
        <w:t>вропольского края (далее – городской округ</w:t>
      </w:r>
      <w:r w:rsidRPr="00C93500">
        <w:rPr>
          <w:b w:val="0"/>
          <w:bCs w:val="0"/>
          <w:sz w:val="24"/>
          <w:szCs w:val="24"/>
        </w:rPr>
        <w:t>), в общем количестве молодых граждан;</w:t>
      </w:r>
    </w:p>
    <w:p w:rsidR="00390727" w:rsidRPr="00C93500" w:rsidRDefault="00390727" w:rsidP="00390727">
      <w:pPr>
        <w:autoSpaceDE w:val="0"/>
        <w:autoSpaceDN w:val="0"/>
        <w:adjustRightInd w:val="0"/>
        <w:ind w:firstLine="708"/>
        <w:jc w:val="both"/>
        <w:rPr>
          <w:b w:val="0"/>
          <w:bCs w:val="0"/>
          <w:sz w:val="24"/>
          <w:szCs w:val="24"/>
        </w:rPr>
      </w:pPr>
      <w:r w:rsidRPr="00C93500">
        <w:rPr>
          <w:b w:val="0"/>
          <w:bCs w:val="0"/>
          <w:sz w:val="24"/>
          <w:szCs w:val="24"/>
        </w:rPr>
        <w:t>- увеличить долю молодых граждан, считающих себя россиянами, в общем количестве молодых граждан;</w:t>
      </w:r>
    </w:p>
    <w:p w:rsidR="00390727" w:rsidRPr="00C93500" w:rsidRDefault="00390727" w:rsidP="00390727">
      <w:pPr>
        <w:autoSpaceDE w:val="0"/>
        <w:autoSpaceDN w:val="0"/>
        <w:adjustRightInd w:val="0"/>
        <w:ind w:firstLine="708"/>
        <w:jc w:val="both"/>
        <w:rPr>
          <w:b w:val="0"/>
          <w:bCs w:val="0"/>
          <w:sz w:val="24"/>
          <w:szCs w:val="24"/>
        </w:rPr>
      </w:pPr>
      <w:r w:rsidRPr="00C93500">
        <w:rPr>
          <w:b w:val="0"/>
          <w:bCs w:val="0"/>
          <w:sz w:val="24"/>
          <w:szCs w:val="24"/>
        </w:rPr>
        <w:t>- увеличить долю молодых граждан, испытывающих национальную и религиозную нетерпимость в общем количестве молодых граждан;</w:t>
      </w:r>
    </w:p>
    <w:p w:rsidR="00390727" w:rsidRPr="00C93500" w:rsidRDefault="00390727" w:rsidP="00390727">
      <w:pPr>
        <w:autoSpaceDE w:val="0"/>
        <w:autoSpaceDN w:val="0"/>
        <w:adjustRightInd w:val="0"/>
        <w:ind w:firstLine="708"/>
        <w:jc w:val="both"/>
        <w:rPr>
          <w:b w:val="0"/>
          <w:bCs w:val="0"/>
          <w:sz w:val="24"/>
          <w:szCs w:val="24"/>
        </w:rPr>
      </w:pPr>
      <w:r w:rsidRPr="00C93500">
        <w:rPr>
          <w:b w:val="0"/>
          <w:bCs w:val="0"/>
          <w:sz w:val="24"/>
          <w:szCs w:val="24"/>
        </w:rPr>
        <w:t>- увеличить количество мероприятий, направленных на формирование здорового образа жизни;</w:t>
      </w:r>
    </w:p>
    <w:p w:rsidR="00390727" w:rsidRPr="00C93500" w:rsidRDefault="00390727" w:rsidP="00390727">
      <w:pPr>
        <w:widowControl w:val="0"/>
        <w:ind w:firstLine="708"/>
        <w:jc w:val="both"/>
        <w:rPr>
          <w:b w:val="0"/>
          <w:bCs w:val="0"/>
          <w:sz w:val="24"/>
          <w:szCs w:val="24"/>
          <w:lang w:eastAsia="ar-SA"/>
        </w:rPr>
      </w:pPr>
      <w:r>
        <w:rPr>
          <w:b w:val="0"/>
          <w:bCs w:val="0"/>
          <w:sz w:val="24"/>
          <w:szCs w:val="24"/>
          <w:lang w:eastAsia="ar-SA"/>
        </w:rPr>
        <w:t>- сохранить долю</w:t>
      </w:r>
      <w:r w:rsidRPr="00C93500">
        <w:rPr>
          <w:b w:val="0"/>
          <w:bCs w:val="0"/>
          <w:sz w:val="24"/>
          <w:szCs w:val="24"/>
          <w:lang w:eastAsia="ar-SA"/>
        </w:rPr>
        <w:t xml:space="preserve"> молодых граждан, считающих себя россиянами, в общем количестве молодых гражда</w:t>
      </w:r>
      <w:r>
        <w:rPr>
          <w:b w:val="0"/>
          <w:bCs w:val="0"/>
          <w:sz w:val="24"/>
          <w:szCs w:val="24"/>
          <w:lang w:eastAsia="ar-SA"/>
        </w:rPr>
        <w:t>н на уровне 90 процентов до 2023</w:t>
      </w:r>
      <w:r w:rsidRPr="00C93500">
        <w:rPr>
          <w:b w:val="0"/>
          <w:bCs w:val="0"/>
          <w:sz w:val="24"/>
          <w:szCs w:val="24"/>
          <w:lang w:eastAsia="ar-SA"/>
        </w:rPr>
        <w:t xml:space="preserve"> года;</w:t>
      </w:r>
    </w:p>
    <w:p w:rsidR="00390727" w:rsidRPr="00C93500" w:rsidRDefault="00390727" w:rsidP="00390727">
      <w:pPr>
        <w:widowControl w:val="0"/>
        <w:ind w:firstLine="708"/>
        <w:jc w:val="both"/>
        <w:rPr>
          <w:b w:val="0"/>
          <w:bCs w:val="0"/>
          <w:sz w:val="24"/>
          <w:szCs w:val="24"/>
          <w:lang w:eastAsia="ar-SA"/>
        </w:rPr>
      </w:pPr>
      <w:r w:rsidRPr="00C93500">
        <w:rPr>
          <w:b w:val="0"/>
          <w:bCs w:val="0"/>
          <w:sz w:val="24"/>
          <w:szCs w:val="24"/>
          <w:lang w:eastAsia="ar-SA"/>
        </w:rPr>
        <w:t xml:space="preserve">- уменьшить долю молодых граждан, испытывающих национальную и религиозную нетерпимость в общем количестве молодых граждан с 20 процентов в </w:t>
      </w:r>
      <w:r>
        <w:rPr>
          <w:b w:val="0"/>
          <w:bCs w:val="0"/>
          <w:sz w:val="24"/>
          <w:szCs w:val="24"/>
          <w:lang w:eastAsia="ar-SA"/>
        </w:rPr>
        <w:t>2018 году до 15 процентов к 2023</w:t>
      </w:r>
      <w:r w:rsidRPr="00C93500">
        <w:rPr>
          <w:b w:val="0"/>
          <w:bCs w:val="0"/>
          <w:sz w:val="24"/>
          <w:szCs w:val="24"/>
          <w:lang w:eastAsia="ar-SA"/>
        </w:rPr>
        <w:t xml:space="preserve"> году;</w:t>
      </w:r>
    </w:p>
    <w:p w:rsidR="00390727" w:rsidRPr="00C93500" w:rsidRDefault="00390727" w:rsidP="00390727">
      <w:pPr>
        <w:widowControl w:val="0"/>
        <w:ind w:firstLine="708"/>
        <w:jc w:val="both"/>
        <w:rPr>
          <w:b w:val="0"/>
          <w:bCs w:val="0"/>
          <w:sz w:val="24"/>
          <w:szCs w:val="24"/>
          <w:lang w:eastAsia="ar-SA"/>
        </w:rPr>
      </w:pPr>
      <w:r w:rsidRPr="00C93500">
        <w:rPr>
          <w:b w:val="0"/>
          <w:bCs w:val="0"/>
          <w:sz w:val="24"/>
          <w:szCs w:val="24"/>
          <w:lang w:eastAsia="ar-SA"/>
        </w:rPr>
        <w:t xml:space="preserve">- увеличить количество мероприятий, направленных на формирование здорового </w:t>
      </w:r>
      <w:r>
        <w:rPr>
          <w:b w:val="0"/>
          <w:bCs w:val="0"/>
          <w:sz w:val="24"/>
          <w:szCs w:val="24"/>
          <w:lang w:eastAsia="ar-SA"/>
        </w:rPr>
        <w:t>образа жизни до 25 единиц в 2023</w:t>
      </w:r>
      <w:r w:rsidRPr="00C93500">
        <w:rPr>
          <w:b w:val="0"/>
          <w:bCs w:val="0"/>
          <w:sz w:val="24"/>
          <w:szCs w:val="24"/>
          <w:lang w:eastAsia="ar-SA"/>
        </w:rPr>
        <w:t xml:space="preserve"> году;</w:t>
      </w:r>
    </w:p>
    <w:p w:rsidR="00390727" w:rsidRPr="00C93500" w:rsidRDefault="00390727" w:rsidP="00390727">
      <w:pPr>
        <w:autoSpaceDE w:val="0"/>
        <w:autoSpaceDN w:val="0"/>
        <w:adjustRightInd w:val="0"/>
        <w:ind w:firstLine="709"/>
        <w:jc w:val="both"/>
        <w:rPr>
          <w:b w:val="0"/>
          <w:bCs w:val="0"/>
          <w:sz w:val="24"/>
          <w:szCs w:val="24"/>
        </w:rPr>
      </w:pPr>
      <w:r w:rsidRPr="00C93500">
        <w:rPr>
          <w:b w:val="0"/>
          <w:bCs w:val="0"/>
          <w:sz w:val="24"/>
          <w:szCs w:val="24"/>
        </w:rPr>
        <w:t>- в сфере патриотического воспитания и допризывной подготовки молодежи Новоалександровского городского округа - формирование активной гражд</w:t>
      </w:r>
      <w:r>
        <w:rPr>
          <w:b w:val="0"/>
          <w:bCs w:val="0"/>
          <w:sz w:val="24"/>
          <w:szCs w:val="24"/>
        </w:rPr>
        <w:t>анской позиции у молодежи городского округа</w:t>
      </w:r>
      <w:r w:rsidRPr="00C93500">
        <w:rPr>
          <w:b w:val="0"/>
          <w:bCs w:val="0"/>
          <w:sz w:val="24"/>
          <w:szCs w:val="24"/>
        </w:rPr>
        <w:t xml:space="preserve"> в сфере взаимоотношений общества и государства, поддержка системы военно-патриотических и военно-спортивных клубов, распространение информации о традициях народов, проживающих на территории Новоалександровского городского округа  Ставропольского края и Российской Федерации в целом, формирование знаний о традициях и культуре коренного местного населения Новоалександровского городского округа, создание системы информационно-пропагандистской и профилактической работы по ограничению потребления табака, предупреждению алкоголизма и наркомании у молодежи Новоалександровского городского округа, формирование у молодежи моды на занятия физической культурой и спортом;</w:t>
      </w:r>
    </w:p>
    <w:p w:rsidR="00390727" w:rsidRPr="00C93500" w:rsidRDefault="00390727" w:rsidP="00390727">
      <w:pPr>
        <w:autoSpaceDE w:val="0"/>
        <w:autoSpaceDN w:val="0"/>
        <w:adjustRightInd w:val="0"/>
        <w:jc w:val="both"/>
        <w:rPr>
          <w:b w:val="0"/>
          <w:bCs w:val="0"/>
          <w:sz w:val="24"/>
          <w:szCs w:val="24"/>
        </w:rPr>
      </w:pPr>
    </w:p>
    <w:p w:rsidR="00390727" w:rsidRPr="00C93500" w:rsidRDefault="00390727" w:rsidP="00390727">
      <w:pPr>
        <w:autoSpaceDE w:val="0"/>
        <w:autoSpaceDN w:val="0"/>
        <w:adjustRightInd w:val="0"/>
        <w:jc w:val="both"/>
        <w:rPr>
          <w:b w:val="0"/>
          <w:bCs w:val="0"/>
          <w:sz w:val="24"/>
          <w:szCs w:val="24"/>
        </w:rPr>
      </w:pPr>
      <w:r w:rsidRPr="00C93500">
        <w:rPr>
          <w:b w:val="0"/>
          <w:bCs w:val="0"/>
          <w:sz w:val="24"/>
          <w:szCs w:val="24"/>
        </w:rPr>
        <w:t>2.3</w:t>
      </w:r>
      <w:r>
        <w:rPr>
          <w:b w:val="0"/>
          <w:bCs w:val="0"/>
          <w:sz w:val="24"/>
          <w:szCs w:val="24"/>
          <w:lang w:eastAsia="ar-SA"/>
        </w:rPr>
        <w:t xml:space="preserve"> Основное мероприятие</w:t>
      </w:r>
      <w:r w:rsidRPr="00C93500">
        <w:rPr>
          <w:b w:val="0"/>
          <w:bCs w:val="0"/>
          <w:sz w:val="24"/>
          <w:szCs w:val="24"/>
          <w:lang w:eastAsia="ar-SA"/>
        </w:rPr>
        <w:t xml:space="preserve"> Программы </w:t>
      </w:r>
      <w:r w:rsidRPr="00C93500">
        <w:rPr>
          <w:b w:val="0"/>
          <w:bCs w:val="0"/>
          <w:sz w:val="24"/>
          <w:szCs w:val="24"/>
        </w:rPr>
        <w:t>«</w:t>
      </w:r>
      <w:r>
        <w:rPr>
          <w:b w:val="0"/>
          <w:bCs w:val="0"/>
          <w:sz w:val="24"/>
          <w:szCs w:val="24"/>
        </w:rPr>
        <w:t>Вовлечение молодежи в социальную практику</w:t>
      </w:r>
      <w:r w:rsidRPr="00C93500">
        <w:rPr>
          <w:b w:val="0"/>
          <w:bCs w:val="0"/>
          <w:sz w:val="24"/>
          <w:szCs w:val="24"/>
        </w:rPr>
        <w:t>»</w:t>
      </w:r>
    </w:p>
    <w:p w:rsidR="00390727" w:rsidRPr="00C93500" w:rsidRDefault="00390727" w:rsidP="00390727">
      <w:pPr>
        <w:autoSpaceDE w:val="0"/>
        <w:autoSpaceDN w:val="0"/>
        <w:adjustRightInd w:val="0"/>
        <w:jc w:val="both"/>
        <w:rPr>
          <w:b w:val="0"/>
          <w:bCs w:val="0"/>
          <w:sz w:val="24"/>
          <w:szCs w:val="24"/>
        </w:rPr>
      </w:pPr>
      <w:r w:rsidRPr="00C93500">
        <w:rPr>
          <w:b w:val="0"/>
          <w:bCs w:val="0"/>
          <w:sz w:val="24"/>
          <w:szCs w:val="24"/>
        </w:rPr>
        <w:t>В рамках данного основного мероприятия Программы предполагается:</w:t>
      </w:r>
    </w:p>
    <w:p w:rsidR="00390727" w:rsidRPr="00C93500" w:rsidRDefault="00390727" w:rsidP="00390727">
      <w:pPr>
        <w:autoSpaceDE w:val="0"/>
        <w:autoSpaceDN w:val="0"/>
        <w:adjustRightInd w:val="0"/>
        <w:ind w:firstLine="708"/>
        <w:jc w:val="both"/>
        <w:rPr>
          <w:b w:val="0"/>
          <w:bCs w:val="0"/>
          <w:sz w:val="24"/>
          <w:szCs w:val="24"/>
        </w:rPr>
      </w:pPr>
      <w:r w:rsidRPr="00C93500">
        <w:rPr>
          <w:b w:val="0"/>
          <w:bCs w:val="0"/>
          <w:sz w:val="24"/>
          <w:szCs w:val="24"/>
        </w:rPr>
        <w:lastRenderedPageBreak/>
        <w:t>- создание условий успешной социализации и эффективной самореализации молодежи в Новоалександровском городском округе Ставропольского края;</w:t>
      </w:r>
    </w:p>
    <w:p w:rsidR="00390727" w:rsidRPr="00C93500" w:rsidRDefault="00390727" w:rsidP="00390727">
      <w:pPr>
        <w:autoSpaceDE w:val="0"/>
        <w:autoSpaceDN w:val="0"/>
        <w:adjustRightInd w:val="0"/>
        <w:ind w:firstLine="708"/>
        <w:jc w:val="both"/>
        <w:rPr>
          <w:b w:val="0"/>
          <w:bCs w:val="0"/>
          <w:sz w:val="24"/>
          <w:szCs w:val="24"/>
        </w:rPr>
      </w:pPr>
      <w:r w:rsidRPr="00C93500">
        <w:rPr>
          <w:b w:val="0"/>
          <w:bCs w:val="0"/>
          <w:sz w:val="24"/>
          <w:szCs w:val="24"/>
        </w:rPr>
        <w:t>- увеличить долю молодых граждан, проживающих на территории Новоалександровского городского округа Ставропольского края (далее - молодые граждане), задействованных в мероприятиях по реализации молодежной политики в Новоалександровском городском округе Ста</w:t>
      </w:r>
      <w:r>
        <w:rPr>
          <w:b w:val="0"/>
          <w:bCs w:val="0"/>
          <w:sz w:val="24"/>
          <w:szCs w:val="24"/>
        </w:rPr>
        <w:t>вропольского края (далее – городской округ</w:t>
      </w:r>
      <w:r w:rsidRPr="00C93500">
        <w:rPr>
          <w:b w:val="0"/>
          <w:bCs w:val="0"/>
          <w:sz w:val="24"/>
          <w:szCs w:val="24"/>
        </w:rPr>
        <w:t>), в общем количестве молодых граждан;</w:t>
      </w:r>
    </w:p>
    <w:p w:rsidR="00390727" w:rsidRPr="00C93500" w:rsidRDefault="00390727" w:rsidP="00390727">
      <w:pPr>
        <w:widowControl w:val="0"/>
        <w:ind w:firstLine="708"/>
        <w:jc w:val="both"/>
        <w:rPr>
          <w:b w:val="0"/>
          <w:bCs w:val="0"/>
          <w:sz w:val="24"/>
          <w:szCs w:val="24"/>
          <w:lang w:eastAsia="ar-SA"/>
        </w:rPr>
      </w:pPr>
      <w:r w:rsidRPr="00C93500">
        <w:rPr>
          <w:b w:val="0"/>
          <w:bCs w:val="0"/>
          <w:sz w:val="24"/>
          <w:szCs w:val="24"/>
        </w:rPr>
        <w:t>- увеличить долю молодых граждан, принимающих участие в деятельности детских и молодежных объединений, в общем количестве молодых граждан Ставропольского края;</w:t>
      </w:r>
      <w:r w:rsidRPr="00C93500">
        <w:rPr>
          <w:b w:val="0"/>
          <w:bCs w:val="0"/>
          <w:sz w:val="24"/>
          <w:szCs w:val="24"/>
          <w:lang w:eastAsia="ar-SA"/>
        </w:rPr>
        <w:t xml:space="preserve"> </w:t>
      </w:r>
    </w:p>
    <w:p w:rsidR="00390727" w:rsidRPr="00C93500" w:rsidRDefault="00390727" w:rsidP="00390727">
      <w:pPr>
        <w:widowControl w:val="0"/>
        <w:ind w:firstLine="708"/>
        <w:jc w:val="both"/>
        <w:rPr>
          <w:b w:val="0"/>
          <w:bCs w:val="0"/>
          <w:sz w:val="24"/>
          <w:szCs w:val="24"/>
          <w:lang w:eastAsia="ar-SA"/>
        </w:rPr>
      </w:pPr>
      <w:r w:rsidRPr="00C93500">
        <w:rPr>
          <w:b w:val="0"/>
          <w:bCs w:val="0"/>
          <w:sz w:val="24"/>
          <w:szCs w:val="24"/>
        </w:rPr>
        <w:t xml:space="preserve">- увеличить долю </w:t>
      </w:r>
      <w:r w:rsidRPr="00C93500">
        <w:rPr>
          <w:b w:val="0"/>
          <w:bCs w:val="0"/>
          <w:sz w:val="24"/>
          <w:szCs w:val="24"/>
          <w:lang w:eastAsia="ar-SA"/>
        </w:rPr>
        <w:t>молодых граждан, включающих семью и семейный образ жизни в свою систему ценностей, в общем количестве молоды</w:t>
      </w:r>
      <w:r>
        <w:rPr>
          <w:b w:val="0"/>
          <w:bCs w:val="0"/>
          <w:sz w:val="24"/>
          <w:szCs w:val="24"/>
          <w:lang w:eastAsia="ar-SA"/>
        </w:rPr>
        <w:t>х граждан до 70 процентов к 2023</w:t>
      </w:r>
      <w:r w:rsidRPr="00C93500">
        <w:rPr>
          <w:b w:val="0"/>
          <w:bCs w:val="0"/>
          <w:sz w:val="24"/>
          <w:szCs w:val="24"/>
          <w:lang w:eastAsia="ar-SA"/>
        </w:rPr>
        <w:t xml:space="preserve"> году;</w:t>
      </w:r>
    </w:p>
    <w:p w:rsidR="00390727" w:rsidRPr="00C93500" w:rsidRDefault="00390727" w:rsidP="00390727">
      <w:pPr>
        <w:widowControl w:val="0"/>
        <w:ind w:firstLine="708"/>
        <w:jc w:val="both"/>
        <w:rPr>
          <w:b w:val="0"/>
          <w:bCs w:val="0"/>
          <w:sz w:val="24"/>
          <w:szCs w:val="24"/>
          <w:lang w:eastAsia="ar-SA"/>
        </w:rPr>
      </w:pPr>
      <w:r w:rsidRPr="00C93500">
        <w:rPr>
          <w:b w:val="0"/>
          <w:bCs w:val="0"/>
          <w:sz w:val="24"/>
          <w:szCs w:val="24"/>
        </w:rPr>
        <w:t xml:space="preserve">- увеличить долю </w:t>
      </w:r>
      <w:r w:rsidRPr="00C93500">
        <w:rPr>
          <w:b w:val="0"/>
          <w:bCs w:val="0"/>
          <w:sz w:val="24"/>
          <w:szCs w:val="24"/>
          <w:lang w:eastAsia="ar-SA"/>
        </w:rPr>
        <w:t xml:space="preserve">молодых граждан, принимающих участие в деятельности детских и молодежных объединений, в общем количестве молодых </w:t>
      </w:r>
      <w:r>
        <w:rPr>
          <w:b w:val="0"/>
          <w:bCs w:val="0"/>
          <w:sz w:val="24"/>
          <w:szCs w:val="24"/>
          <w:lang w:eastAsia="ar-SA"/>
        </w:rPr>
        <w:t>граждан городского округа</w:t>
      </w:r>
      <w:r w:rsidRPr="00C93500">
        <w:rPr>
          <w:b w:val="0"/>
          <w:bCs w:val="0"/>
          <w:sz w:val="24"/>
          <w:szCs w:val="24"/>
          <w:lang w:eastAsia="ar-SA"/>
        </w:rPr>
        <w:t xml:space="preserve"> с 29 процентов в 2018 году до 32 процентов в </w:t>
      </w:r>
      <w:r>
        <w:rPr>
          <w:b w:val="0"/>
          <w:bCs w:val="0"/>
          <w:sz w:val="24"/>
          <w:szCs w:val="24"/>
          <w:lang w:eastAsia="ar-SA"/>
        </w:rPr>
        <w:t>2023</w:t>
      </w:r>
      <w:r w:rsidRPr="00C93500">
        <w:rPr>
          <w:b w:val="0"/>
          <w:bCs w:val="0"/>
          <w:sz w:val="24"/>
          <w:szCs w:val="24"/>
          <w:lang w:eastAsia="ar-SA"/>
        </w:rPr>
        <w:t xml:space="preserve"> году;</w:t>
      </w:r>
    </w:p>
    <w:p w:rsidR="00390727" w:rsidRPr="00C93500" w:rsidRDefault="00390727" w:rsidP="00390727">
      <w:pPr>
        <w:autoSpaceDE w:val="0"/>
        <w:autoSpaceDN w:val="0"/>
        <w:adjustRightInd w:val="0"/>
        <w:ind w:firstLine="709"/>
        <w:jc w:val="both"/>
        <w:rPr>
          <w:b w:val="0"/>
          <w:bCs w:val="0"/>
          <w:sz w:val="24"/>
          <w:szCs w:val="24"/>
        </w:rPr>
      </w:pPr>
      <w:r w:rsidRPr="00C93500">
        <w:rPr>
          <w:b w:val="0"/>
          <w:bCs w:val="0"/>
          <w:sz w:val="24"/>
          <w:szCs w:val="24"/>
        </w:rPr>
        <w:t xml:space="preserve">- в сфере вовлечения молодежи Новоалександровского городского округа в социальную практику, развитие эффективных моделей и форм вовлечения молодежи в трудовую и экономическую деятельность (студенческие отряды, центры содействия занятости молодежи в образовательных организациях и др.), реализация программ поддержки молодежного предпринимательства, развитие добровольческой (волонтерской) деятельности, </w:t>
      </w:r>
    </w:p>
    <w:p w:rsidR="00390727" w:rsidRPr="00C93500" w:rsidRDefault="00390727" w:rsidP="00390727">
      <w:pPr>
        <w:autoSpaceDE w:val="0"/>
        <w:autoSpaceDN w:val="0"/>
        <w:adjustRightInd w:val="0"/>
        <w:ind w:firstLine="709"/>
        <w:jc w:val="both"/>
        <w:rPr>
          <w:b w:val="0"/>
          <w:bCs w:val="0"/>
          <w:sz w:val="24"/>
          <w:szCs w:val="24"/>
        </w:rPr>
      </w:pPr>
      <w:r w:rsidRPr="00C93500">
        <w:rPr>
          <w:b w:val="0"/>
          <w:bCs w:val="0"/>
          <w:sz w:val="24"/>
          <w:szCs w:val="24"/>
        </w:rPr>
        <w:t>- увеличить количество молодых граждан, участвующих в профессиональных конкурсах, оказывать информационно-консалтинговую помощи молодежи, освещение в СМИ и на интернет ресурсах работу молодежных организаций и клубов, системный мониторинг положения молодежи, повышать эффективность социально-досуговой работы с молодежью по месту жительства и дальнейшее развитие муниципального учреждения по работе с молодежью по месту жительства.</w:t>
      </w:r>
    </w:p>
    <w:p w:rsidR="00390727" w:rsidRPr="00C93500" w:rsidRDefault="00390727" w:rsidP="00390727">
      <w:pPr>
        <w:autoSpaceDE w:val="0"/>
        <w:autoSpaceDN w:val="0"/>
        <w:adjustRightInd w:val="0"/>
        <w:jc w:val="both"/>
        <w:rPr>
          <w:b w:val="0"/>
          <w:bCs w:val="0"/>
          <w:sz w:val="24"/>
          <w:szCs w:val="24"/>
        </w:rPr>
      </w:pPr>
    </w:p>
    <w:p w:rsidR="00390727" w:rsidRPr="00C93500" w:rsidRDefault="00390727" w:rsidP="00390727">
      <w:pPr>
        <w:autoSpaceDE w:val="0"/>
        <w:autoSpaceDN w:val="0"/>
        <w:adjustRightInd w:val="0"/>
        <w:jc w:val="both"/>
        <w:rPr>
          <w:b w:val="0"/>
          <w:bCs w:val="0"/>
          <w:sz w:val="24"/>
          <w:szCs w:val="24"/>
        </w:rPr>
      </w:pPr>
      <w:r w:rsidRPr="00C93500">
        <w:rPr>
          <w:b w:val="0"/>
          <w:bCs w:val="0"/>
          <w:sz w:val="24"/>
          <w:szCs w:val="24"/>
        </w:rPr>
        <w:t xml:space="preserve">2.4 </w:t>
      </w:r>
      <w:r>
        <w:rPr>
          <w:b w:val="0"/>
          <w:bCs w:val="0"/>
          <w:sz w:val="24"/>
          <w:szCs w:val="24"/>
          <w:lang w:eastAsia="ar-SA"/>
        </w:rPr>
        <w:t>Основное мероприятие</w:t>
      </w:r>
      <w:r w:rsidRPr="00C93500">
        <w:rPr>
          <w:b w:val="0"/>
          <w:bCs w:val="0"/>
          <w:sz w:val="24"/>
          <w:szCs w:val="24"/>
          <w:lang w:eastAsia="ar-SA"/>
        </w:rPr>
        <w:t xml:space="preserve"> Программы </w:t>
      </w:r>
      <w:r w:rsidRPr="00C93500">
        <w:rPr>
          <w:b w:val="0"/>
          <w:bCs w:val="0"/>
          <w:sz w:val="24"/>
          <w:szCs w:val="24"/>
        </w:rPr>
        <w:t>«Трудовая занятость молодежи Новоалександровского городского округа Ставропольского края»</w:t>
      </w:r>
      <w:r>
        <w:rPr>
          <w:b w:val="0"/>
          <w:bCs w:val="0"/>
          <w:sz w:val="24"/>
          <w:szCs w:val="24"/>
        </w:rPr>
        <w:t xml:space="preserve"> </w:t>
      </w:r>
      <w:r w:rsidRPr="00C93500">
        <w:rPr>
          <w:b w:val="0"/>
          <w:bCs w:val="0"/>
          <w:sz w:val="24"/>
          <w:szCs w:val="24"/>
        </w:rPr>
        <w:t>доля молодых граждан, признанных в установленном порядке безработными, в общем количестве молодых граждан</w:t>
      </w:r>
      <w:r>
        <w:rPr>
          <w:b w:val="0"/>
          <w:bCs w:val="0"/>
          <w:sz w:val="24"/>
          <w:szCs w:val="24"/>
        </w:rPr>
        <w:t>.</w:t>
      </w:r>
    </w:p>
    <w:p w:rsidR="00390727" w:rsidRPr="00C93500" w:rsidRDefault="00390727" w:rsidP="00390727">
      <w:pPr>
        <w:autoSpaceDE w:val="0"/>
        <w:autoSpaceDN w:val="0"/>
        <w:adjustRightInd w:val="0"/>
        <w:jc w:val="both"/>
        <w:rPr>
          <w:b w:val="0"/>
          <w:bCs w:val="0"/>
          <w:sz w:val="24"/>
          <w:szCs w:val="24"/>
        </w:rPr>
      </w:pPr>
      <w:r w:rsidRPr="00C93500">
        <w:rPr>
          <w:b w:val="0"/>
          <w:bCs w:val="0"/>
          <w:sz w:val="24"/>
          <w:szCs w:val="24"/>
        </w:rPr>
        <w:t>В рамках данного основного мероприятия Программы предполагается:</w:t>
      </w:r>
    </w:p>
    <w:p w:rsidR="00390727" w:rsidRPr="00C93500" w:rsidRDefault="00390727" w:rsidP="00390727">
      <w:pPr>
        <w:widowControl w:val="0"/>
        <w:ind w:firstLine="708"/>
        <w:jc w:val="both"/>
        <w:rPr>
          <w:b w:val="0"/>
          <w:bCs w:val="0"/>
          <w:sz w:val="24"/>
          <w:szCs w:val="24"/>
          <w:lang w:eastAsia="ar-SA"/>
        </w:rPr>
      </w:pPr>
      <w:r w:rsidRPr="00C93500">
        <w:rPr>
          <w:b w:val="0"/>
          <w:bCs w:val="0"/>
          <w:sz w:val="24"/>
          <w:szCs w:val="24"/>
          <w:lang w:eastAsia="ar-SA"/>
        </w:rPr>
        <w:t>-уменьшение доли молодых граждан, признанных в установленном порядке безработными, в общем количестве молодых граждан с 3 процентов в 20</w:t>
      </w:r>
      <w:r>
        <w:rPr>
          <w:b w:val="0"/>
          <w:bCs w:val="0"/>
          <w:sz w:val="24"/>
          <w:szCs w:val="24"/>
          <w:lang w:eastAsia="ar-SA"/>
        </w:rPr>
        <w:t>18 году до 2 процентов в 2023</w:t>
      </w:r>
      <w:r w:rsidRPr="00C93500">
        <w:rPr>
          <w:b w:val="0"/>
          <w:bCs w:val="0"/>
          <w:sz w:val="24"/>
          <w:szCs w:val="24"/>
          <w:lang w:eastAsia="ar-SA"/>
        </w:rPr>
        <w:t xml:space="preserve"> году</w:t>
      </w:r>
    </w:p>
    <w:p w:rsidR="00390727" w:rsidRPr="00C93500" w:rsidRDefault="00390727" w:rsidP="00390727">
      <w:pPr>
        <w:autoSpaceDE w:val="0"/>
        <w:autoSpaceDN w:val="0"/>
        <w:adjustRightInd w:val="0"/>
        <w:jc w:val="both"/>
        <w:rPr>
          <w:b w:val="0"/>
          <w:bCs w:val="0"/>
          <w:sz w:val="24"/>
          <w:szCs w:val="24"/>
        </w:rPr>
      </w:pPr>
    </w:p>
    <w:p w:rsidR="00390727" w:rsidRPr="00C93500" w:rsidRDefault="00390727" w:rsidP="00390727">
      <w:pPr>
        <w:autoSpaceDE w:val="0"/>
        <w:autoSpaceDN w:val="0"/>
        <w:adjustRightInd w:val="0"/>
        <w:jc w:val="both"/>
        <w:rPr>
          <w:b w:val="0"/>
          <w:bCs w:val="0"/>
          <w:sz w:val="24"/>
          <w:szCs w:val="24"/>
        </w:rPr>
      </w:pPr>
      <w:r w:rsidRPr="00C93500">
        <w:rPr>
          <w:b w:val="0"/>
          <w:bCs w:val="0"/>
          <w:sz w:val="24"/>
          <w:szCs w:val="24"/>
        </w:rPr>
        <w:t>2.5</w:t>
      </w:r>
      <w:r w:rsidRPr="00C93500">
        <w:rPr>
          <w:b w:val="0"/>
          <w:bCs w:val="0"/>
          <w:sz w:val="24"/>
          <w:szCs w:val="24"/>
          <w:lang w:eastAsia="ar-SA"/>
        </w:rPr>
        <w:t xml:space="preserve"> Основные мероприятия Программы</w:t>
      </w:r>
      <w:r w:rsidRPr="00C93500">
        <w:rPr>
          <w:b w:val="0"/>
          <w:bCs w:val="0"/>
          <w:sz w:val="24"/>
          <w:szCs w:val="24"/>
        </w:rPr>
        <w:t xml:space="preserve"> «Обеспечение реализации муниципальной программы «Реализация молодёжной политики на территории Новоалександровского городского округа Ставропольского края»</w:t>
      </w:r>
    </w:p>
    <w:p w:rsidR="00390727" w:rsidRDefault="00390727" w:rsidP="00390727">
      <w:pPr>
        <w:autoSpaceDE w:val="0"/>
        <w:autoSpaceDN w:val="0"/>
        <w:adjustRightInd w:val="0"/>
        <w:jc w:val="both"/>
        <w:rPr>
          <w:b w:val="0"/>
          <w:bCs w:val="0"/>
          <w:sz w:val="24"/>
          <w:szCs w:val="24"/>
        </w:rPr>
      </w:pPr>
      <w:r w:rsidRPr="00C93500">
        <w:rPr>
          <w:b w:val="0"/>
          <w:bCs w:val="0"/>
          <w:sz w:val="24"/>
          <w:szCs w:val="24"/>
        </w:rPr>
        <w:t>В рамках данного основного мероприятия Программы предполагается:</w:t>
      </w:r>
    </w:p>
    <w:p w:rsidR="00390727" w:rsidRDefault="00390727" w:rsidP="00390727">
      <w:pPr>
        <w:autoSpaceDE w:val="0"/>
        <w:autoSpaceDN w:val="0"/>
        <w:adjustRightInd w:val="0"/>
        <w:jc w:val="both"/>
        <w:rPr>
          <w:b w:val="0"/>
          <w:bCs w:val="0"/>
          <w:sz w:val="24"/>
          <w:szCs w:val="24"/>
        </w:rPr>
      </w:pPr>
      <w:r>
        <w:rPr>
          <w:b w:val="0"/>
          <w:bCs w:val="0"/>
          <w:sz w:val="24"/>
          <w:szCs w:val="24"/>
        </w:rPr>
        <w:t>-увеличить количество размещаемых информационных материалов в области реализации молодежной политики;</w:t>
      </w:r>
    </w:p>
    <w:p w:rsidR="00390727" w:rsidRPr="00C93500" w:rsidRDefault="00390727" w:rsidP="00390727">
      <w:pPr>
        <w:autoSpaceDE w:val="0"/>
        <w:autoSpaceDN w:val="0"/>
        <w:adjustRightInd w:val="0"/>
        <w:jc w:val="both"/>
        <w:rPr>
          <w:b w:val="0"/>
          <w:bCs w:val="0"/>
          <w:sz w:val="24"/>
          <w:szCs w:val="24"/>
        </w:rPr>
      </w:pPr>
      <w:r>
        <w:rPr>
          <w:b w:val="0"/>
          <w:bCs w:val="0"/>
          <w:sz w:val="24"/>
          <w:szCs w:val="24"/>
        </w:rPr>
        <w:t xml:space="preserve">-увеличить долю молодых граждан, принимающих участие в волонтерском движении. </w:t>
      </w:r>
    </w:p>
    <w:p w:rsidR="00390727" w:rsidRPr="00C93500" w:rsidRDefault="00390727" w:rsidP="00390727">
      <w:pPr>
        <w:rPr>
          <w:sz w:val="24"/>
          <w:szCs w:val="24"/>
          <w:lang w:eastAsia="ar-SA"/>
        </w:rPr>
      </w:pPr>
    </w:p>
    <w:p w:rsidR="00390727" w:rsidRPr="00C93500" w:rsidRDefault="00390727" w:rsidP="00390727">
      <w:pPr>
        <w:jc w:val="center"/>
        <w:rPr>
          <w:sz w:val="24"/>
          <w:szCs w:val="24"/>
          <w:lang w:eastAsia="ar-SA"/>
        </w:rPr>
      </w:pPr>
      <w:r w:rsidRPr="00C93500">
        <w:rPr>
          <w:sz w:val="24"/>
          <w:szCs w:val="24"/>
          <w:lang w:eastAsia="ar-SA"/>
        </w:rPr>
        <w:t>Ожидаемые конечные результаты реализации Программы</w:t>
      </w:r>
    </w:p>
    <w:p w:rsidR="00390727" w:rsidRPr="00C93500" w:rsidRDefault="00390727" w:rsidP="00390727">
      <w:pPr>
        <w:widowControl w:val="0"/>
        <w:jc w:val="both"/>
        <w:rPr>
          <w:b w:val="0"/>
          <w:bCs w:val="0"/>
          <w:sz w:val="24"/>
          <w:szCs w:val="24"/>
          <w:lang w:eastAsia="ar-SA"/>
        </w:rPr>
      </w:pPr>
      <w:r>
        <w:rPr>
          <w:b w:val="0"/>
          <w:bCs w:val="0"/>
          <w:sz w:val="24"/>
          <w:szCs w:val="24"/>
          <w:lang w:eastAsia="ar-SA"/>
        </w:rPr>
        <w:t xml:space="preserve">- </w:t>
      </w:r>
      <w:r w:rsidRPr="00C93500">
        <w:rPr>
          <w:b w:val="0"/>
          <w:bCs w:val="0"/>
          <w:sz w:val="24"/>
          <w:szCs w:val="24"/>
          <w:lang w:eastAsia="ar-SA"/>
        </w:rPr>
        <w:t>увеличение доли молодых граждан, которые информированы о деятельности отдела образов</w:t>
      </w:r>
      <w:r>
        <w:rPr>
          <w:b w:val="0"/>
          <w:bCs w:val="0"/>
          <w:sz w:val="24"/>
          <w:szCs w:val="24"/>
          <w:lang w:eastAsia="ar-SA"/>
        </w:rPr>
        <w:t>ания и МКУ «Молодежный центр НГО</w:t>
      </w:r>
      <w:r w:rsidRPr="00C93500">
        <w:rPr>
          <w:b w:val="0"/>
          <w:bCs w:val="0"/>
          <w:sz w:val="24"/>
          <w:szCs w:val="24"/>
          <w:lang w:eastAsia="ar-SA"/>
        </w:rPr>
        <w:t>», в общем</w:t>
      </w:r>
      <w:r>
        <w:rPr>
          <w:b w:val="0"/>
          <w:bCs w:val="0"/>
          <w:sz w:val="24"/>
          <w:szCs w:val="24"/>
          <w:lang w:eastAsia="ar-SA"/>
        </w:rPr>
        <w:t xml:space="preserve"> количестве молодых граждан с 45 процентов в 2018</w:t>
      </w:r>
      <w:r w:rsidRPr="00C93500">
        <w:rPr>
          <w:b w:val="0"/>
          <w:bCs w:val="0"/>
          <w:sz w:val="24"/>
          <w:szCs w:val="24"/>
          <w:lang w:eastAsia="ar-SA"/>
        </w:rPr>
        <w:t xml:space="preserve"> году до 47 проц</w:t>
      </w:r>
      <w:r>
        <w:rPr>
          <w:b w:val="0"/>
          <w:bCs w:val="0"/>
          <w:sz w:val="24"/>
          <w:szCs w:val="24"/>
          <w:lang w:eastAsia="ar-SA"/>
        </w:rPr>
        <w:t>ентов к 2023</w:t>
      </w:r>
      <w:r w:rsidRPr="00C93500">
        <w:rPr>
          <w:b w:val="0"/>
          <w:bCs w:val="0"/>
          <w:sz w:val="24"/>
          <w:szCs w:val="24"/>
          <w:lang w:eastAsia="ar-SA"/>
        </w:rPr>
        <w:t xml:space="preserve"> году;</w:t>
      </w:r>
    </w:p>
    <w:p w:rsidR="00390727" w:rsidRPr="00C93500" w:rsidRDefault="00390727" w:rsidP="00390727">
      <w:pPr>
        <w:widowControl w:val="0"/>
        <w:jc w:val="both"/>
        <w:rPr>
          <w:b w:val="0"/>
          <w:bCs w:val="0"/>
          <w:sz w:val="24"/>
          <w:szCs w:val="24"/>
          <w:lang w:eastAsia="ar-SA"/>
        </w:rPr>
      </w:pPr>
    </w:p>
    <w:p w:rsidR="00390727" w:rsidRPr="00C93500" w:rsidRDefault="00390727" w:rsidP="00390727">
      <w:pPr>
        <w:jc w:val="center"/>
        <w:rPr>
          <w:rFonts w:eastAsia="Calibri"/>
          <w:b w:val="0"/>
          <w:bCs w:val="0"/>
          <w:sz w:val="24"/>
          <w:szCs w:val="24"/>
          <w:lang w:eastAsia="en-US"/>
        </w:rPr>
      </w:pPr>
      <w:r w:rsidRPr="00C93500">
        <w:rPr>
          <w:b w:val="0"/>
          <w:bCs w:val="0"/>
          <w:sz w:val="24"/>
          <w:szCs w:val="24"/>
          <w:lang w:eastAsia="ar-SA"/>
        </w:rPr>
        <w:lastRenderedPageBreak/>
        <w:t>Приоритеты и цели реализуемой в Новоалександровском городском округе государственной политики в соответствующей сфере социально-экономического развития Ставропольского края</w:t>
      </w:r>
    </w:p>
    <w:p w:rsidR="00390727" w:rsidRPr="00C93500" w:rsidRDefault="00390727" w:rsidP="00390727">
      <w:pPr>
        <w:autoSpaceDE w:val="0"/>
        <w:autoSpaceDN w:val="0"/>
        <w:adjustRightInd w:val="0"/>
        <w:ind w:firstLine="709"/>
        <w:jc w:val="both"/>
        <w:rPr>
          <w:b w:val="0"/>
          <w:bCs w:val="0"/>
          <w:sz w:val="24"/>
          <w:szCs w:val="24"/>
          <w:lang w:eastAsia="ar-SA"/>
        </w:rPr>
      </w:pPr>
      <w:r w:rsidRPr="00C93500">
        <w:rPr>
          <w:b w:val="0"/>
          <w:bCs w:val="0"/>
          <w:sz w:val="24"/>
          <w:szCs w:val="24"/>
          <w:lang w:eastAsia="ar-SA"/>
        </w:rPr>
        <w:t xml:space="preserve">Программа сформирована исходя из принципов долгосрочных целей социально-экономического развития Ставропольского края и показателей (индикаторов) их достижения в соответствии со </w:t>
      </w:r>
      <w:hyperlink r:id="rId9" w:history="1">
        <w:r w:rsidRPr="00C93500">
          <w:rPr>
            <w:b w:val="0"/>
            <w:bCs w:val="0"/>
            <w:sz w:val="24"/>
            <w:szCs w:val="24"/>
            <w:lang w:eastAsia="ar-SA"/>
          </w:rPr>
          <w:t>Стратегией</w:t>
        </w:r>
      </w:hyperlink>
      <w:r w:rsidRPr="00C93500">
        <w:rPr>
          <w:b w:val="0"/>
          <w:bCs w:val="0"/>
          <w:sz w:val="24"/>
          <w:szCs w:val="24"/>
          <w:lang w:eastAsia="ar-SA"/>
        </w:rPr>
        <w:t xml:space="preserve"> социально-экономического развития Северо-Кавказского федерального округа   до 2025 года, утвержденной распоряжением Правительства Российской Федерации от 06 сентября 2010 г. № 1485-р, </w:t>
      </w:r>
      <w:r w:rsidRPr="00C93500">
        <w:rPr>
          <w:b w:val="0"/>
          <w:bCs w:val="0"/>
          <w:sz w:val="24"/>
          <w:szCs w:val="24"/>
        </w:rPr>
        <w:t xml:space="preserve">Концепцией государственной молодежной политики в субъектах Российской Федерации, входящих в Северо-Кавказский федеральный округ, до 2025 года, утвержденной распоряжением Правительства Российской Федерации от 14 апреля 2012 г. № 506-р, </w:t>
      </w:r>
      <w:hyperlink r:id="rId10" w:history="1">
        <w:r w:rsidRPr="00C93500">
          <w:rPr>
            <w:b w:val="0"/>
            <w:bCs w:val="0"/>
            <w:sz w:val="24"/>
            <w:szCs w:val="24"/>
            <w:lang w:eastAsia="ar-SA"/>
          </w:rPr>
          <w:t>Стратегией</w:t>
        </w:r>
      </w:hyperlink>
      <w:r w:rsidRPr="00C93500">
        <w:rPr>
          <w:b w:val="0"/>
          <w:bCs w:val="0"/>
          <w:sz w:val="24"/>
          <w:szCs w:val="24"/>
          <w:lang w:eastAsia="ar-SA"/>
        </w:rPr>
        <w:t xml:space="preserve"> социально-экономического развития Ставропольского края до 2020 года и на период до 2025 года, утвержденной распоряжением Правительства Ставропольского края от 15 июля 2009 г. № 221-рп, иными нормативными правовыми актами Ставропольского края.</w:t>
      </w:r>
    </w:p>
    <w:p w:rsidR="00390727" w:rsidRDefault="00390727" w:rsidP="00390727">
      <w:pPr>
        <w:autoSpaceDE w:val="0"/>
        <w:autoSpaceDN w:val="0"/>
        <w:adjustRightInd w:val="0"/>
        <w:ind w:firstLine="709"/>
        <w:jc w:val="both"/>
        <w:rPr>
          <w:b w:val="0"/>
          <w:bCs w:val="0"/>
          <w:iCs/>
          <w:sz w:val="24"/>
          <w:szCs w:val="24"/>
          <w:lang w:eastAsia="ar-SA"/>
        </w:rPr>
      </w:pPr>
      <w:r w:rsidRPr="00C93500">
        <w:rPr>
          <w:b w:val="0"/>
          <w:bCs w:val="0"/>
          <w:iCs/>
          <w:sz w:val="24"/>
          <w:szCs w:val="24"/>
          <w:lang w:eastAsia="ar-SA"/>
        </w:rPr>
        <w:t>К приоритетным направлениям реализации Программы относятся:</w:t>
      </w:r>
    </w:p>
    <w:p w:rsidR="00390727" w:rsidRPr="00C93500" w:rsidRDefault="00390727" w:rsidP="00390727">
      <w:pPr>
        <w:autoSpaceDE w:val="0"/>
        <w:autoSpaceDN w:val="0"/>
        <w:adjustRightInd w:val="0"/>
        <w:ind w:firstLine="709"/>
        <w:jc w:val="both"/>
        <w:rPr>
          <w:b w:val="0"/>
          <w:bCs w:val="0"/>
          <w:sz w:val="24"/>
          <w:szCs w:val="24"/>
        </w:rPr>
      </w:pPr>
      <w:r w:rsidRPr="00C93500">
        <w:rPr>
          <w:b w:val="0"/>
          <w:bCs w:val="0"/>
          <w:sz w:val="24"/>
          <w:szCs w:val="24"/>
        </w:rPr>
        <w:t xml:space="preserve">в сфере поддержки талантливой и инициативной молодежи Новоалександровского городского округа – проведение творческих фестивалей и конкурсов, учреждение премий и грантов, усиление мотивации учащихся школ и обучающейся молодежи района к занятиям научно-техническим творчеством, развитие </w:t>
      </w:r>
      <w:proofErr w:type="spellStart"/>
      <w:r w:rsidRPr="00C93500">
        <w:rPr>
          <w:b w:val="0"/>
          <w:bCs w:val="0"/>
          <w:sz w:val="24"/>
          <w:szCs w:val="24"/>
        </w:rPr>
        <w:t>межпоселенческих</w:t>
      </w:r>
      <w:proofErr w:type="spellEnd"/>
      <w:r w:rsidRPr="00C93500">
        <w:rPr>
          <w:b w:val="0"/>
          <w:bCs w:val="0"/>
          <w:sz w:val="24"/>
          <w:szCs w:val="24"/>
        </w:rPr>
        <w:t xml:space="preserve"> и межрегиональных молодежных связей;</w:t>
      </w:r>
    </w:p>
    <w:p w:rsidR="00390727" w:rsidRDefault="00390727" w:rsidP="00390727">
      <w:pPr>
        <w:autoSpaceDE w:val="0"/>
        <w:autoSpaceDN w:val="0"/>
        <w:adjustRightInd w:val="0"/>
        <w:ind w:firstLine="709"/>
        <w:jc w:val="both"/>
        <w:rPr>
          <w:b w:val="0"/>
          <w:bCs w:val="0"/>
          <w:sz w:val="24"/>
          <w:szCs w:val="24"/>
        </w:rPr>
      </w:pPr>
      <w:r w:rsidRPr="00C93500">
        <w:rPr>
          <w:b w:val="0"/>
          <w:bCs w:val="0"/>
          <w:sz w:val="24"/>
          <w:szCs w:val="24"/>
        </w:rPr>
        <w:t xml:space="preserve">в сфере вовлечения молодежи Новоалександровского городского округа в социальную практику - развитие эффективных моделей и форм </w:t>
      </w:r>
      <w:r>
        <w:rPr>
          <w:b w:val="0"/>
          <w:bCs w:val="0"/>
          <w:sz w:val="24"/>
          <w:szCs w:val="24"/>
        </w:rPr>
        <w:t>вовлечения молодежи в</w:t>
      </w:r>
      <w:r w:rsidRPr="00C93500">
        <w:rPr>
          <w:b w:val="0"/>
          <w:bCs w:val="0"/>
          <w:sz w:val="24"/>
          <w:szCs w:val="24"/>
        </w:rPr>
        <w:t xml:space="preserve"> экономическую деят</w:t>
      </w:r>
      <w:r>
        <w:rPr>
          <w:b w:val="0"/>
          <w:bCs w:val="0"/>
          <w:sz w:val="24"/>
          <w:szCs w:val="24"/>
        </w:rPr>
        <w:t>ельность (студенческие отряды</w:t>
      </w:r>
      <w:r w:rsidRPr="00C93500">
        <w:rPr>
          <w:b w:val="0"/>
          <w:bCs w:val="0"/>
          <w:sz w:val="24"/>
          <w:szCs w:val="24"/>
        </w:rPr>
        <w:t xml:space="preserve"> и др.), реализация программ поддержки молодежного предпринимательства, развитие добровольческой (волонтерской) деятельности, увеличение количества молодых граждан, участвующих в профессиональных конкурсах, анализ деятельности молодежных объединений, организация работы с положительно настроенными общественными организациями и их лидерами, оказание им организационной и методической поддержки, оказание информационно</w:t>
      </w:r>
      <w:r>
        <w:rPr>
          <w:b w:val="0"/>
          <w:bCs w:val="0"/>
          <w:sz w:val="24"/>
          <w:szCs w:val="24"/>
        </w:rPr>
        <w:t>-консалтинговой помощи молодежи;</w:t>
      </w:r>
    </w:p>
    <w:p w:rsidR="00390727" w:rsidRDefault="00390727" w:rsidP="00390727">
      <w:pPr>
        <w:autoSpaceDE w:val="0"/>
        <w:autoSpaceDN w:val="0"/>
        <w:adjustRightInd w:val="0"/>
        <w:ind w:firstLine="709"/>
        <w:jc w:val="both"/>
        <w:rPr>
          <w:b w:val="0"/>
          <w:bCs w:val="0"/>
          <w:sz w:val="24"/>
          <w:szCs w:val="24"/>
        </w:rPr>
      </w:pPr>
      <w:r>
        <w:rPr>
          <w:b w:val="0"/>
          <w:bCs w:val="0"/>
          <w:sz w:val="24"/>
          <w:szCs w:val="24"/>
        </w:rPr>
        <w:t xml:space="preserve">в сфере трудовой занятости – вовлечение молодежи в трудовую деятельность </w:t>
      </w:r>
      <w:r w:rsidRPr="00C93500">
        <w:rPr>
          <w:b w:val="0"/>
          <w:bCs w:val="0"/>
          <w:sz w:val="24"/>
          <w:szCs w:val="24"/>
        </w:rPr>
        <w:t>(центры содействия занятости молодежи в образовательных организациях и др.),</w:t>
      </w:r>
      <w:r>
        <w:rPr>
          <w:b w:val="0"/>
          <w:bCs w:val="0"/>
          <w:sz w:val="24"/>
          <w:szCs w:val="24"/>
        </w:rPr>
        <w:t xml:space="preserve"> организация временной трудовой занятости детей и подростков в свободное от учебы время, согласно ТК РФ.</w:t>
      </w:r>
    </w:p>
    <w:p w:rsidR="00390727" w:rsidRPr="00C93500" w:rsidRDefault="00390727" w:rsidP="00390727">
      <w:pPr>
        <w:autoSpaceDE w:val="0"/>
        <w:autoSpaceDN w:val="0"/>
        <w:adjustRightInd w:val="0"/>
        <w:ind w:firstLine="709"/>
        <w:jc w:val="both"/>
        <w:rPr>
          <w:b w:val="0"/>
          <w:bCs w:val="0"/>
          <w:sz w:val="24"/>
          <w:szCs w:val="24"/>
        </w:rPr>
      </w:pPr>
      <w:r>
        <w:rPr>
          <w:b w:val="0"/>
          <w:bCs w:val="0"/>
          <w:sz w:val="24"/>
          <w:szCs w:val="24"/>
        </w:rPr>
        <w:t>в сфере реализации молодежной политики</w:t>
      </w:r>
      <w:r w:rsidRPr="00C93500">
        <w:rPr>
          <w:b w:val="0"/>
          <w:bCs w:val="0"/>
          <w:sz w:val="24"/>
          <w:szCs w:val="24"/>
        </w:rPr>
        <w:t xml:space="preserve"> освещение в СМИ и на интернет ресурсах работы молодежных организаций и клубов, системный мониторинг положения молодежи, повышение эффективности социально-досуговой работы с молодежью по месту жительства и дальнейшее развитие муниципальных учреждений по работе с молодежью по месту жительства.</w:t>
      </w:r>
    </w:p>
    <w:p w:rsidR="00390727" w:rsidRPr="00C93500" w:rsidRDefault="00390727" w:rsidP="00390727">
      <w:pPr>
        <w:autoSpaceDE w:val="0"/>
        <w:autoSpaceDN w:val="0"/>
        <w:adjustRightInd w:val="0"/>
        <w:ind w:firstLine="709"/>
        <w:jc w:val="both"/>
        <w:rPr>
          <w:b w:val="0"/>
          <w:bCs w:val="0"/>
          <w:sz w:val="24"/>
          <w:szCs w:val="24"/>
        </w:rPr>
      </w:pPr>
      <w:r w:rsidRPr="00C93500">
        <w:rPr>
          <w:b w:val="0"/>
          <w:bCs w:val="0"/>
          <w:iCs/>
          <w:sz w:val="24"/>
          <w:szCs w:val="24"/>
          <w:lang w:eastAsia="ar-SA"/>
        </w:rPr>
        <w:t>С учетом изложенных приоритетов в соответствующей сфере социально-экономического развития целями Программы являются:</w:t>
      </w:r>
    </w:p>
    <w:p w:rsidR="00390727" w:rsidRPr="00C93500" w:rsidRDefault="00390727" w:rsidP="00390727">
      <w:pPr>
        <w:autoSpaceDE w:val="0"/>
        <w:autoSpaceDN w:val="0"/>
        <w:adjustRightInd w:val="0"/>
        <w:ind w:firstLine="709"/>
        <w:jc w:val="both"/>
        <w:rPr>
          <w:b w:val="0"/>
          <w:bCs w:val="0"/>
          <w:sz w:val="24"/>
          <w:szCs w:val="24"/>
        </w:rPr>
      </w:pPr>
      <w:r w:rsidRPr="00C93500">
        <w:rPr>
          <w:b w:val="0"/>
          <w:bCs w:val="0"/>
          <w:sz w:val="24"/>
          <w:szCs w:val="24"/>
        </w:rPr>
        <w:t>совершенствование системы выявления, поддержки и развития талантливой молодежи в Новоалександровском городском округе Ставропольского края;</w:t>
      </w:r>
    </w:p>
    <w:p w:rsidR="00390727" w:rsidRPr="00C93500" w:rsidRDefault="00390727" w:rsidP="00390727">
      <w:pPr>
        <w:autoSpaceDE w:val="0"/>
        <w:autoSpaceDN w:val="0"/>
        <w:adjustRightInd w:val="0"/>
        <w:ind w:firstLine="709"/>
        <w:jc w:val="both"/>
        <w:rPr>
          <w:b w:val="0"/>
          <w:bCs w:val="0"/>
          <w:sz w:val="24"/>
          <w:szCs w:val="24"/>
        </w:rPr>
      </w:pPr>
      <w:r w:rsidRPr="00C93500">
        <w:rPr>
          <w:b w:val="0"/>
          <w:bCs w:val="0"/>
          <w:sz w:val="24"/>
          <w:szCs w:val="24"/>
        </w:rPr>
        <w:t>развитие и совершенствование системы патриотического воспитания молодых граждан Новоалександровского городского округа Ставропольского края;</w:t>
      </w:r>
    </w:p>
    <w:p w:rsidR="00390727" w:rsidRPr="00C93500" w:rsidRDefault="00390727" w:rsidP="00390727">
      <w:pPr>
        <w:autoSpaceDE w:val="0"/>
        <w:autoSpaceDN w:val="0"/>
        <w:adjustRightInd w:val="0"/>
        <w:ind w:firstLine="709"/>
        <w:jc w:val="both"/>
        <w:rPr>
          <w:b w:val="0"/>
          <w:bCs w:val="0"/>
          <w:sz w:val="24"/>
          <w:szCs w:val="24"/>
        </w:rPr>
      </w:pPr>
      <w:r w:rsidRPr="00C93500">
        <w:rPr>
          <w:b w:val="0"/>
          <w:bCs w:val="0"/>
          <w:sz w:val="24"/>
          <w:szCs w:val="24"/>
        </w:rPr>
        <w:t>создание условий успешной социализации и эффективной самореализации молодежи.</w:t>
      </w:r>
    </w:p>
    <w:p w:rsidR="00390727" w:rsidRPr="00C93500" w:rsidRDefault="00390727" w:rsidP="00390727">
      <w:pPr>
        <w:autoSpaceDE w:val="0"/>
        <w:autoSpaceDN w:val="0"/>
        <w:adjustRightInd w:val="0"/>
        <w:ind w:firstLine="709"/>
        <w:jc w:val="both"/>
        <w:rPr>
          <w:b w:val="0"/>
          <w:bCs w:val="0"/>
          <w:iCs/>
          <w:sz w:val="24"/>
          <w:szCs w:val="24"/>
          <w:lang w:eastAsia="ar-SA"/>
        </w:rPr>
      </w:pPr>
      <w:r w:rsidRPr="00C93500">
        <w:rPr>
          <w:b w:val="0"/>
          <w:bCs w:val="0"/>
          <w:iCs/>
          <w:sz w:val="24"/>
          <w:szCs w:val="24"/>
          <w:lang w:eastAsia="ar-SA"/>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390727" w:rsidRPr="00C93500" w:rsidRDefault="00390727" w:rsidP="00390727">
      <w:pPr>
        <w:autoSpaceDE w:val="0"/>
        <w:autoSpaceDN w:val="0"/>
        <w:adjustRightInd w:val="0"/>
        <w:ind w:firstLine="709"/>
        <w:jc w:val="both"/>
        <w:rPr>
          <w:b w:val="0"/>
          <w:bCs w:val="0"/>
          <w:iCs/>
          <w:sz w:val="24"/>
          <w:szCs w:val="24"/>
          <w:lang w:eastAsia="ar-SA"/>
        </w:rPr>
      </w:pPr>
      <w:r w:rsidRPr="00C93500">
        <w:rPr>
          <w:b w:val="0"/>
          <w:bCs w:val="0"/>
          <w:iCs/>
          <w:sz w:val="24"/>
          <w:szCs w:val="24"/>
          <w:lang w:eastAsia="ar-SA"/>
        </w:rPr>
        <w:t>Сведения об индикаторах достижения целей Программы и показателях решения задач подпрограмм Программы, и их значениях приведены в приложении 1к Программе.</w:t>
      </w:r>
    </w:p>
    <w:p w:rsidR="00390727" w:rsidRPr="00C93500" w:rsidRDefault="00390727" w:rsidP="00390727">
      <w:pPr>
        <w:autoSpaceDE w:val="0"/>
        <w:autoSpaceDN w:val="0"/>
        <w:adjustRightInd w:val="0"/>
        <w:ind w:firstLine="709"/>
        <w:jc w:val="both"/>
        <w:rPr>
          <w:b w:val="0"/>
          <w:bCs w:val="0"/>
          <w:iCs/>
          <w:sz w:val="24"/>
          <w:szCs w:val="24"/>
          <w:lang w:eastAsia="ar-SA"/>
        </w:rPr>
      </w:pPr>
      <w:r w:rsidRPr="00C93500">
        <w:rPr>
          <w:b w:val="0"/>
          <w:bCs w:val="0"/>
          <w:iCs/>
          <w:sz w:val="24"/>
          <w:szCs w:val="24"/>
          <w:lang w:eastAsia="ar-SA"/>
        </w:rPr>
        <w:lastRenderedPageBreak/>
        <w:t>Ресурсное обеспечение реализации муниципальной программы «Реализация молодежной политики на территории Новоалександровского городского округа Ставропольского края» за счёт средств бюджета Новоалександровского городского округа 2 к Программе.</w:t>
      </w:r>
    </w:p>
    <w:p w:rsidR="00390727" w:rsidRPr="00F52F50" w:rsidRDefault="00390727" w:rsidP="00390727">
      <w:pPr>
        <w:autoSpaceDE w:val="0"/>
        <w:autoSpaceDN w:val="0"/>
        <w:adjustRightInd w:val="0"/>
        <w:ind w:firstLine="709"/>
        <w:jc w:val="both"/>
        <w:rPr>
          <w:b w:val="0"/>
          <w:bCs w:val="0"/>
          <w:iCs/>
          <w:sz w:val="24"/>
          <w:szCs w:val="24"/>
          <w:lang w:eastAsia="ar-SA"/>
        </w:rPr>
      </w:pPr>
      <w:r w:rsidRPr="00C93500">
        <w:rPr>
          <w:b w:val="0"/>
          <w:bCs w:val="0"/>
          <w:iCs/>
          <w:sz w:val="24"/>
          <w:szCs w:val="24"/>
          <w:lang w:eastAsia="ar-SA"/>
        </w:rPr>
        <w:t>Ресурсное обеспечение и прогнозная (справочная) оценка расходов бюджета Новоалександровского городского округа Ставропольского края на реализацию муниципальной программы «Реализация молодежной политики на территории Новоалександровского городского округа Ставропольского края» за счёт средств бюджета Новоалександровского городского округа</w:t>
      </w:r>
      <w:r>
        <w:rPr>
          <w:b w:val="0"/>
          <w:bCs w:val="0"/>
          <w:iCs/>
          <w:sz w:val="22"/>
          <w:szCs w:val="22"/>
          <w:lang w:eastAsia="ar-SA"/>
        </w:rPr>
        <w:t xml:space="preserve"> </w:t>
      </w:r>
      <w:r w:rsidRPr="000A70FD">
        <w:rPr>
          <w:b w:val="0"/>
          <w:bCs w:val="0"/>
          <w:iCs/>
          <w:sz w:val="22"/>
          <w:szCs w:val="22"/>
          <w:lang w:eastAsia="ar-SA"/>
        </w:rPr>
        <w:t xml:space="preserve">3 к </w:t>
      </w:r>
      <w:r w:rsidRPr="00F52F50">
        <w:rPr>
          <w:b w:val="0"/>
          <w:bCs w:val="0"/>
          <w:iCs/>
          <w:sz w:val="24"/>
          <w:szCs w:val="24"/>
          <w:lang w:eastAsia="ar-SA"/>
        </w:rPr>
        <w:t>Программе</w:t>
      </w:r>
    </w:p>
    <w:p w:rsidR="00390727" w:rsidRDefault="00390727" w:rsidP="00390727">
      <w:pPr>
        <w:jc w:val="both"/>
      </w:pPr>
    </w:p>
    <w:sectPr w:rsidR="00390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CD"/>
    <w:rsid w:val="00051DE7"/>
    <w:rsid w:val="00053DB3"/>
    <w:rsid w:val="00116362"/>
    <w:rsid w:val="001326D3"/>
    <w:rsid w:val="00390727"/>
    <w:rsid w:val="0046566D"/>
    <w:rsid w:val="004E5EC2"/>
    <w:rsid w:val="004F2E90"/>
    <w:rsid w:val="00585DDF"/>
    <w:rsid w:val="00593ECD"/>
    <w:rsid w:val="005F0861"/>
    <w:rsid w:val="00670981"/>
    <w:rsid w:val="006D511A"/>
    <w:rsid w:val="00801AC8"/>
    <w:rsid w:val="00992B2F"/>
    <w:rsid w:val="009C1DED"/>
    <w:rsid w:val="00A135B6"/>
    <w:rsid w:val="00A62F78"/>
    <w:rsid w:val="00A965F7"/>
    <w:rsid w:val="00AC0A69"/>
    <w:rsid w:val="00B30707"/>
    <w:rsid w:val="00C00754"/>
    <w:rsid w:val="00C75033"/>
    <w:rsid w:val="00E54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DEBA"/>
  <w15:docId w15:val="{2A94D1B5-7F78-4A0F-ADE8-DBAC9B99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66D"/>
    <w:pPr>
      <w:spacing w:after="0" w:line="240" w:lineRule="auto"/>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66D"/>
    <w:rPr>
      <w:rFonts w:ascii="Segoe UI" w:hAnsi="Segoe UI" w:cs="Segoe UI"/>
      <w:sz w:val="18"/>
      <w:szCs w:val="18"/>
    </w:rPr>
  </w:style>
  <w:style w:type="character" w:customStyle="1" w:styleId="a4">
    <w:name w:val="Текст выноски Знак"/>
    <w:basedOn w:val="a0"/>
    <w:link w:val="a3"/>
    <w:uiPriority w:val="99"/>
    <w:semiHidden/>
    <w:rsid w:val="0046566D"/>
    <w:rPr>
      <w:rFonts w:ascii="Segoe UI" w:eastAsia="Times New Roman" w:hAnsi="Segoe UI" w:cs="Segoe UI"/>
      <w:b/>
      <w:bCs/>
      <w:sz w:val="18"/>
      <w:szCs w:val="18"/>
      <w:lang w:eastAsia="ru-RU"/>
    </w:rPr>
  </w:style>
  <w:style w:type="paragraph" w:styleId="a5">
    <w:name w:val="List Paragraph"/>
    <w:basedOn w:val="a"/>
    <w:uiPriority w:val="34"/>
    <w:qFormat/>
    <w:rsid w:val="00670981"/>
    <w:pPr>
      <w:ind w:left="720"/>
      <w:contextualSpacing/>
    </w:pPr>
  </w:style>
  <w:style w:type="paragraph" w:customStyle="1" w:styleId="ConsPlusNormal">
    <w:name w:val="ConsPlusNormal"/>
    <w:link w:val="ConsPlusNormal0"/>
    <w:rsid w:val="0039072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390727"/>
    <w:rPr>
      <w:rFonts w:ascii="Times New Roman" w:eastAsia="Times New Roman" w:hAnsi="Times New Roman" w:cs="Times New Roman"/>
      <w:sz w:val="28"/>
      <w:szCs w:val="28"/>
      <w:lang w:eastAsia="ru-RU"/>
    </w:rPr>
  </w:style>
  <w:style w:type="character" w:styleId="a6">
    <w:name w:val="Hyperlink"/>
    <w:uiPriority w:val="99"/>
    <w:unhideWhenUsed/>
    <w:rsid w:val="00390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229315">
      <w:bodyDiv w:val="1"/>
      <w:marLeft w:val="0"/>
      <w:marRight w:val="0"/>
      <w:marTop w:val="0"/>
      <w:marBottom w:val="0"/>
      <w:divBdr>
        <w:top w:val="none" w:sz="0" w:space="0" w:color="auto"/>
        <w:left w:val="none" w:sz="0" w:space="0" w:color="auto"/>
        <w:bottom w:val="none" w:sz="0" w:space="0" w:color="auto"/>
        <w:right w:val="none" w:sz="0" w:space="0" w:color="auto"/>
      </w:divBdr>
    </w:div>
    <w:div w:id="160118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3833937" TargetMode="External"/><Relationship Id="rId3" Type="http://schemas.openxmlformats.org/officeDocument/2006/relationships/settings" Target="settings.xml"/><Relationship Id="rId7" Type="http://schemas.openxmlformats.org/officeDocument/2006/relationships/hyperlink" Target="http://docs.cntd.ru/document/4238344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423835491" TargetMode="External"/><Relationship Id="rId11" Type="http://schemas.openxmlformats.org/officeDocument/2006/relationships/fontTable" Target="fontTable.xml"/><Relationship Id="rId5" Type="http://schemas.openxmlformats.org/officeDocument/2006/relationships/hyperlink" Target="consultantplus://offline/ref=EB3B0520F4BED788CACA798E96AC342C51974AED5D271126BF1DC49864FB8BA99F03C625182A5887XAC1G" TargetMode="External"/><Relationship Id="rId10" Type="http://schemas.openxmlformats.org/officeDocument/2006/relationships/hyperlink" Target="consultantplus://offline/ref=EB3B0520F4BED788CACA678380C06A26579B14E459231276E6429FC533F281FEXDC8G" TargetMode="External"/><Relationship Id="rId4" Type="http://schemas.openxmlformats.org/officeDocument/2006/relationships/webSettings" Target="webSettings.xml"/><Relationship Id="rId9" Type="http://schemas.openxmlformats.org/officeDocument/2006/relationships/hyperlink" Target="consultantplus://offline/ref=EB3B0520F4BED788CACA798E96AC342C51974AED5D271126BF1DC49864FB8BA99F03C625182A5887XAC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453B2-11E5-41A1-84E5-0A9D28EC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4635</Words>
  <Characters>26424</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 Бороденко</dc:creator>
  <cp:keywords/>
  <dc:description/>
  <cp:lastModifiedBy>Ковалёва Виктория</cp:lastModifiedBy>
  <cp:revision>21</cp:revision>
  <cp:lastPrinted>2020-03-23T07:35:00Z</cp:lastPrinted>
  <dcterms:created xsi:type="dcterms:W3CDTF">2017-10-26T08:23:00Z</dcterms:created>
  <dcterms:modified xsi:type="dcterms:W3CDTF">2020-03-23T07:35:00Z</dcterms:modified>
</cp:coreProperties>
</file>