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Pr="008C7B26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C7B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8C7B26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ДЕПУТАТОВ НОВОАЛЕКСАНДРОВСКОГО </w:t>
      </w:r>
      <w:r w:rsidR="003535F7"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="003535F7"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ВТОРОГО СОЗЫВА</w:t>
      </w:r>
    </w:p>
    <w:p w:rsidR="008C7B26" w:rsidRDefault="008C7B26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8C7B26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E4206A" w:rsidRPr="008C7B26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8C7B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8C7B26" w:rsidRDefault="008C7B26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8C7B26" w:rsidRPr="008C7B26" w:rsidRDefault="008C7B26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8C7B26" w:rsidRDefault="00BB315B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Положени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об управлении </w:t>
      </w:r>
      <w:r w:rsidR="002551F5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муниципального</w:t>
      </w:r>
      <w:r w:rsidR="00617CAE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округа Ставропольского края</w:t>
      </w:r>
    </w:p>
    <w:p w:rsidR="00E4206A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Default="008C7B26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C7B26" w:rsidRPr="008C7B26" w:rsidRDefault="008C7B26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Pr="008C7B26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9" w:history="1"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8C7B26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5240E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наделении </w:t>
      </w:r>
      <w:proofErr w:type="spellStart"/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округа Ставропольского края статусом муниципального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округа»,</w:t>
      </w:r>
      <w:r w:rsidR="00363B37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D1819" w:rsidRPr="008C7B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D1819"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="00BB315B" w:rsidRPr="008C7B26">
        <w:rPr>
          <w:rFonts w:ascii="Times New Roman" w:hAnsi="Times New Roman" w:cs="Times New Roman"/>
          <w:sz w:val="28"/>
          <w:szCs w:val="28"/>
        </w:rPr>
        <w:t>муниципального</w:t>
      </w:r>
      <w:r w:rsidR="00AD1819" w:rsidRPr="008C7B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A5E5E" w:rsidRPr="008C7B26">
        <w:rPr>
          <w:rFonts w:ascii="Times New Roman" w:hAnsi="Times New Roman" w:cs="Times New Roman"/>
          <w:sz w:val="28"/>
          <w:szCs w:val="28"/>
        </w:rPr>
        <w:t>,</w:t>
      </w:r>
      <w:r w:rsidR="0032798F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принятым решением Совета депутатов </w:t>
      </w:r>
      <w:proofErr w:type="spellStart"/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</w:t>
      </w:r>
      <w:proofErr w:type="gramEnd"/>
      <w:r w:rsidR="00BB315B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округа Ставропольского края от 22 августа 2023 г. № 13/653,</w:t>
      </w:r>
    </w:p>
    <w:p w:rsidR="005240EF" w:rsidRPr="008C7B26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5389E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муниципального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551F5"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8C7B2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Default="005240EF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8C7B26" w:rsidRPr="008C7B26" w:rsidRDefault="008C7B26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8C7B26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C7B26">
        <w:rPr>
          <w:rFonts w:ascii="Times New Roman" w:hAnsi="Times New Roman"/>
          <w:sz w:val="28"/>
          <w:szCs w:val="28"/>
        </w:rPr>
        <w:t>Р</w:t>
      </w:r>
      <w:proofErr w:type="gramEnd"/>
      <w:r w:rsidR="008C7B26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Е</w:t>
      </w:r>
      <w:r w:rsidR="008C7B26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Ш</w:t>
      </w:r>
      <w:r w:rsidR="008C7B26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И</w:t>
      </w:r>
      <w:r w:rsidR="008C7B26">
        <w:rPr>
          <w:rFonts w:ascii="Times New Roman" w:hAnsi="Times New Roman"/>
          <w:sz w:val="28"/>
          <w:szCs w:val="28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Л:</w:t>
      </w:r>
    </w:p>
    <w:p w:rsidR="008C7B26" w:rsidRPr="008C7B26" w:rsidRDefault="008C7B26" w:rsidP="008C7B26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B315B" w:rsidRPr="008C7B26" w:rsidRDefault="00F3570A" w:rsidP="008C7B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8C7B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B315B" w:rsidRPr="008C7B26">
        <w:rPr>
          <w:rFonts w:ascii="Times New Roman" w:hAnsi="Times New Roman"/>
          <w:sz w:val="28"/>
          <w:szCs w:val="28"/>
        </w:rPr>
        <w:t xml:space="preserve">В связи с приведением наименования администрации </w:t>
      </w:r>
      <w:proofErr w:type="spellStart"/>
      <w:r w:rsidR="00BB315B"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BB315B" w:rsidRPr="008C7B26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соответствие с Уставом </w:t>
      </w:r>
      <w:proofErr w:type="spellStart"/>
      <w:r w:rsidR="00BB315B"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BB315B" w:rsidRPr="008C7B2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привести наименование </w:t>
      </w:r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управления труда и социальной защиты населения администрации </w:t>
      </w:r>
      <w:proofErr w:type="spellStart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городского округа Ставропольского края в соответствие с наименованием  администрации </w:t>
      </w:r>
      <w:proofErr w:type="spellStart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муниципального округа Ставропольского края и утвердить прилагаемое Положение об управлении труда и социальной защиты населения администрации </w:t>
      </w:r>
      <w:proofErr w:type="spellStart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муниципального округа Ставропольского</w:t>
      </w:r>
      <w:proofErr w:type="gramEnd"/>
      <w:r w:rsidR="00BB315B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края</w:t>
      </w:r>
      <w:r w:rsidR="00224DDD" w:rsidRPr="008C7B2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.</w:t>
      </w:r>
    </w:p>
    <w:p w:rsidR="00BB315B" w:rsidRPr="008C7B26" w:rsidRDefault="00BB315B" w:rsidP="00BB315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BB315B" w:rsidRDefault="00BB315B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 </w:t>
      </w:r>
      <w:r w:rsidR="00F3570A" w:rsidRPr="008C7B26">
        <w:rPr>
          <w:rFonts w:ascii="Times New Roman" w:hAnsi="Times New Roman"/>
          <w:sz w:val="28"/>
          <w:szCs w:val="28"/>
        </w:rPr>
        <w:t xml:space="preserve">2. </w:t>
      </w:r>
      <w:r w:rsidRPr="008C7B26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B0389" w:rsidRPr="008C7B26" w:rsidRDefault="00CB0389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4126" w:rsidRDefault="00B341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</w:t>
      </w:r>
      <w:r w:rsidR="00CC30E4">
        <w:rPr>
          <w:rFonts w:ascii="Times New Roman" w:hAnsi="Times New Roman"/>
          <w:sz w:val="28"/>
          <w:szCs w:val="28"/>
        </w:rPr>
        <w:t>муниципального</w:t>
      </w:r>
      <w:r w:rsidRPr="008C7B26">
        <w:rPr>
          <w:rFonts w:ascii="Times New Roman" w:hAnsi="Times New Roman"/>
          <w:sz w:val="28"/>
          <w:szCs w:val="28"/>
        </w:rPr>
        <w:t xml:space="preserve"> округа Ставропольского края от 2</w:t>
      </w:r>
      <w:r w:rsidR="00CC30E4">
        <w:rPr>
          <w:rFonts w:ascii="Times New Roman" w:hAnsi="Times New Roman"/>
          <w:sz w:val="28"/>
          <w:szCs w:val="28"/>
        </w:rPr>
        <w:t>4</w:t>
      </w:r>
      <w:r w:rsidRPr="008C7B26">
        <w:rPr>
          <w:rFonts w:ascii="Times New Roman" w:hAnsi="Times New Roman"/>
          <w:sz w:val="28"/>
          <w:szCs w:val="28"/>
        </w:rPr>
        <w:t xml:space="preserve"> </w:t>
      </w:r>
      <w:r w:rsidR="00CC30E4">
        <w:rPr>
          <w:rFonts w:ascii="Times New Roman" w:hAnsi="Times New Roman"/>
          <w:sz w:val="28"/>
          <w:szCs w:val="28"/>
        </w:rPr>
        <w:t>октября</w:t>
      </w:r>
      <w:r w:rsidRPr="008C7B26">
        <w:rPr>
          <w:rFonts w:ascii="Times New Roman" w:hAnsi="Times New Roman"/>
          <w:sz w:val="28"/>
          <w:szCs w:val="28"/>
        </w:rPr>
        <w:t xml:space="preserve"> 2023 г. № 1</w:t>
      </w:r>
      <w:r w:rsidR="00CC30E4">
        <w:rPr>
          <w:rFonts w:ascii="Times New Roman" w:hAnsi="Times New Roman"/>
          <w:sz w:val="28"/>
          <w:szCs w:val="28"/>
        </w:rPr>
        <w:t>6</w:t>
      </w:r>
      <w:r w:rsidRPr="008C7B26">
        <w:rPr>
          <w:rFonts w:ascii="Times New Roman" w:hAnsi="Times New Roman"/>
          <w:sz w:val="28"/>
          <w:szCs w:val="28"/>
        </w:rPr>
        <w:t>/6</w:t>
      </w:r>
      <w:r w:rsidR="00CC30E4">
        <w:rPr>
          <w:rFonts w:ascii="Times New Roman" w:hAnsi="Times New Roman"/>
          <w:sz w:val="28"/>
          <w:szCs w:val="28"/>
        </w:rPr>
        <w:t>7</w:t>
      </w:r>
      <w:r w:rsidRPr="008C7B26">
        <w:rPr>
          <w:rFonts w:ascii="Times New Roman" w:hAnsi="Times New Roman"/>
          <w:sz w:val="28"/>
          <w:szCs w:val="28"/>
        </w:rPr>
        <w:t xml:space="preserve">5 «О внесении </w:t>
      </w:r>
      <w:r w:rsidRPr="008C7B26">
        <w:rPr>
          <w:rFonts w:ascii="Times New Roman" w:hAnsi="Times New Roman"/>
          <w:sz w:val="28"/>
          <w:szCs w:val="28"/>
        </w:rPr>
        <w:lastRenderedPageBreak/>
        <w:t xml:space="preserve">изменений в Положение </w:t>
      </w:r>
      <w:r w:rsidR="00E84DE5" w:rsidRPr="008C7B26">
        <w:rPr>
          <w:rFonts w:ascii="Times New Roman" w:hAnsi="Times New Roman"/>
          <w:sz w:val="28"/>
          <w:szCs w:val="28"/>
        </w:rPr>
        <w:t xml:space="preserve">об управлении </w:t>
      </w:r>
      <w:r w:rsidRPr="008C7B26">
        <w:rPr>
          <w:rFonts w:ascii="Times New Roman" w:hAnsi="Times New Roman"/>
          <w:sz w:val="28"/>
          <w:szCs w:val="28"/>
        </w:rPr>
        <w:t xml:space="preserve">труда и социальной защиты населения администрации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городского округа Ставропольского края».</w:t>
      </w:r>
    </w:p>
    <w:p w:rsidR="008C7B26" w:rsidRPr="008C7B26" w:rsidRDefault="008C7B26" w:rsidP="00B341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974" w:rsidRDefault="00B341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sz w:val="28"/>
          <w:szCs w:val="28"/>
        </w:rPr>
        <w:t xml:space="preserve">3. </w:t>
      </w:r>
      <w:r w:rsidR="00CC1F1D" w:rsidRPr="008C7B26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 w:rsidRPr="008C7B26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CC1F1D" w:rsidRPr="008C7B26">
        <w:rPr>
          <w:rFonts w:ascii="Times New Roman" w:hAnsi="Times New Roman"/>
          <w:sz w:val="28"/>
          <w:szCs w:val="28"/>
        </w:rPr>
        <w:t xml:space="preserve"> вестник»</w:t>
      </w:r>
      <w:r w:rsidR="00864054" w:rsidRPr="008C7B26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Pr="008C7B2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Pr="008C7B2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8C7B26">
        <w:rPr>
          <w:rFonts w:ascii="Times New Roman" w:hAnsi="Times New Roman"/>
          <w:sz w:val="28"/>
          <w:szCs w:val="28"/>
        </w:rPr>
        <w:t xml:space="preserve"> муниципального</w:t>
      </w:r>
      <w:r w:rsidR="00864054" w:rsidRPr="008C7B26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hyperlink r:id="rId10" w:history="1">
        <w:r w:rsidR="008C7B26" w:rsidRPr="00454F87">
          <w:rPr>
            <w:rStyle w:val="a4"/>
            <w:rFonts w:ascii="Times New Roman" w:hAnsi="Times New Roman"/>
            <w:sz w:val="28"/>
            <w:szCs w:val="28"/>
          </w:rPr>
          <w:t>http://newalexandrovsk.</w:t>
        </w:r>
        <w:proofErr w:type="spellStart"/>
        <w:r w:rsidR="008C7B26" w:rsidRPr="00454F87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8C7B26" w:rsidRPr="00454F8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8C7B26" w:rsidRPr="00454F8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64054" w:rsidRPr="008C7B26">
        <w:rPr>
          <w:rFonts w:ascii="Times New Roman" w:hAnsi="Times New Roman"/>
          <w:sz w:val="28"/>
          <w:szCs w:val="28"/>
        </w:rPr>
        <w:t>).</w:t>
      </w:r>
    </w:p>
    <w:p w:rsidR="008C7B26" w:rsidRPr="008C7B26" w:rsidRDefault="008C7B26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Default="00E84DE5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7B26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FE5257" wp14:editId="31A99C5D">
                <wp:simplePos x="0" y="0"/>
                <wp:positionH relativeFrom="margin">
                  <wp:posOffset>3634740</wp:posOffset>
                </wp:positionH>
                <wp:positionV relativeFrom="paragraph">
                  <wp:posOffset>365760</wp:posOffset>
                </wp:positionV>
                <wp:extent cx="2447925" cy="1666875"/>
                <wp:effectExtent l="0" t="0" r="0" b="0"/>
                <wp:wrapTight wrapText="bothSides">
                  <wp:wrapPolygon edited="0">
                    <wp:start x="504" y="0"/>
                    <wp:lineTo x="504" y="21230"/>
                    <wp:lineTo x="21012" y="2123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389" w:rsidRDefault="00CB0389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CB0389" w:rsidRDefault="00CB0389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CB0389" w:rsidRDefault="00CB0389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:rsidR="000022AE" w:rsidRPr="003535F7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Глава </w:t>
                            </w:r>
                            <w:proofErr w:type="spellStart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Новоалександровского</w:t>
                            </w:r>
                            <w:proofErr w:type="spellEnd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B34126"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муниципального</w:t>
                            </w: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округа Ставропольского края</w:t>
                            </w:r>
                          </w:p>
                          <w:p w:rsidR="000022AE" w:rsidRPr="003535F7" w:rsidRDefault="00651230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FE52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6.2pt;margin-top:28.8pt;width:192.7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" filled="f" stroked="f" strokeweight="1pt">
                <v:textbox>
                  <w:txbxContent>
                    <w:p w:rsidR="00CB0389" w:rsidRDefault="00CB0389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CB0389" w:rsidRDefault="00CB0389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CB0389" w:rsidRDefault="00CB0389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:rsidR="000022AE" w:rsidRPr="003535F7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Глава </w:t>
                      </w:r>
                      <w:proofErr w:type="spellStart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Новоалександровского</w:t>
                      </w:r>
                      <w:proofErr w:type="spellEnd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  <w:r w:rsidR="00B34126"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муниципального</w:t>
                      </w: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округа Ставропольского края</w:t>
                      </w:r>
                    </w:p>
                    <w:p w:rsidR="000022AE" w:rsidRPr="003535F7" w:rsidRDefault="00651230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87587">
        <w:rPr>
          <w:rFonts w:ascii="Times New Roman" w:hAnsi="Times New Roman"/>
          <w:sz w:val="28"/>
          <w:szCs w:val="28"/>
        </w:rPr>
        <w:t>4. Настояще</w:t>
      </w:r>
      <w:r w:rsidR="00B63770" w:rsidRPr="008C7B26">
        <w:rPr>
          <w:rFonts w:ascii="Times New Roman" w:hAnsi="Times New Roman"/>
          <w:sz w:val="28"/>
          <w:szCs w:val="28"/>
        </w:rPr>
        <w:t xml:space="preserve">е решение вступает в силу со дня его </w:t>
      </w:r>
      <w:r w:rsidR="00864054" w:rsidRPr="008C7B26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8C7B26">
        <w:rPr>
          <w:rFonts w:ascii="Times New Roman" w:hAnsi="Times New Roman"/>
          <w:sz w:val="28"/>
          <w:szCs w:val="28"/>
        </w:rPr>
        <w:t>о</w:t>
      </w:r>
      <w:r w:rsidR="00864054" w:rsidRPr="008C7B26">
        <w:rPr>
          <w:rFonts w:ascii="Times New Roman" w:hAnsi="Times New Roman"/>
          <w:sz w:val="28"/>
          <w:szCs w:val="28"/>
        </w:rPr>
        <w:t>публикования.</w:t>
      </w:r>
    </w:p>
    <w:p w:rsidR="008C7B26" w:rsidRDefault="008C7B26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B26" w:rsidRDefault="008C7B26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B26" w:rsidRPr="008C7B26" w:rsidRDefault="008C7B26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Pr="008C7B26" w:rsidRDefault="00B63770" w:rsidP="00E84DE5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8C7B26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4126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</w:p>
    <w:p w:rsidR="00C32DAA" w:rsidRPr="008C7B26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Ставропольского края </w:t>
      </w:r>
    </w:p>
    <w:p w:rsidR="00B63770" w:rsidRPr="008C7B26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AD1819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8C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4F5B9F" w:rsidRPr="004F5B9F" w:rsidRDefault="004F5B9F" w:rsidP="004F5B9F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7B26" w:rsidRDefault="008C7B26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8C7B26" w:rsidRDefault="008C7B26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CC30E4" w:rsidRDefault="00CC30E4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C7B26" w:rsidRDefault="008C7B26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F5B9F" w:rsidRPr="004F5B9F" w:rsidRDefault="004F5B9F" w:rsidP="004F5B9F">
      <w:pPr>
        <w:spacing w:after="0" w:line="240" w:lineRule="auto"/>
        <w:ind w:left="5529"/>
        <w:rPr>
          <w:rFonts w:ascii="Times New Roman CYR" w:eastAsia="Calibri" w:hAnsi="Times New Roman CYR" w:cs="Times New Roman CYR"/>
          <w:sz w:val="28"/>
          <w:szCs w:val="28"/>
        </w:rPr>
      </w:pPr>
      <w:r w:rsidRPr="004F5B9F">
        <w:rPr>
          <w:rFonts w:ascii="Times New Roman CYR" w:eastAsia="Calibri" w:hAnsi="Times New Roman CYR" w:cs="Times New Roman CYR"/>
          <w:sz w:val="28"/>
          <w:szCs w:val="28"/>
        </w:rPr>
        <w:t xml:space="preserve">Ставропольского края 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 w:rsidRPr="004F5B9F">
        <w:rPr>
          <w:rFonts w:ascii="Times New Roman CYR" w:eastAsia="Calibri" w:hAnsi="Times New Roman CYR" w:cs="Times New Roman CYR"/>
          <w:sz w:val="28"/>
          <w:szCs w:val="28"/>
        </w:rPr>
        <w:t xml:space="preserve">от ___________ </w:t>
      </w:r>
      <w:proofErr w:type="gramStart"/>
      <w:r w:rsidRPr="004F5B9F">
        <w:rPr>
          <w:rFonts w:ascii="Times New Roman CYR" w:eastAsia="Calibri" w:hAnsi="Times New Roman CYR" w:cs="Times New Roman CYR"/>
          <w:sz w:val="28"/>
          <w:szCs w:val="28"/>
        </w:rPr>
        <w:t>г</w:t>
      </w:r>
      <w:proofErr w:type="gramEnd"/>
      <w:r w:rsidRPr="004F5B9F">
        <w:rPr>
          <w:rFonts w:ascii="Times New Roman CYR" w:eastAsia="Calibri" w:hAnsi="Times New Roman CYR" w:cs="Times New Roman CYR"/>
          <w:sz w:val="28"/>
          <w:szCs w:val="28"/>
        </w:rPr>
        <w:t>. № _____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26" w:rsidRDefault="008C7B26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ТРУДА И СОЦИАЛЬНОЙ ЗАЩИТЫ НАСЕЛЕНИЯ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1.</w:t>
      </w:r>
      <w:r w:rsidR="00E84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(далее - Управление) входит в структуру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(далее – Администрация) и является ее отраслевым органом, обладающим правами юридического лица в форме муниципального казенного учреждения.</w:t>
      </w:r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Управления - управление труда и социальной защиты населения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 - УТСЗН АНМО СК.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Управление обеспечивает проведение единой политики в области труда и социальной защиты населения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– муниципального округа), а также осуществление переданных государственных полномочий в области труда и социальной защиты отдельных категорий граждан.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 своей деятельности руководствуется </w:t>
      </w:r>
      <w:hyperlink r:id="rId1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1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труда 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защиты населения Ставропольского края (далее - Министерство), </w:t>
      </w:r>
      <w:hyperlink r:id="rId13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муниципальными правовыми актами муниципального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а также настоящим Положением.</w:t>
      </w:r>
    </w:p>
    <w:p w:rsidR="00CC30E4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Учредителем Управления является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CC30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округ Ставропольского края.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субвенций, выделенных из бюджета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счета, открываемые в соответствии с законодательством Российской Федерации.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Место нахождения: Российская Федерация, Ставропольский край,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Новоалександровск.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356000, Российская Федерация Ставропольский край,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Новоалександровск, улица Ленина, 50.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Управления являются: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на территории муниципального округа государственной политики в у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социальной поддержки отдельных категорий граждан и оказание социальной помощи населению муниципального округа в соответствии с законодательством Российской Федерации, Ставропольского края и муниципальными правовы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муниципального округа;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системы социального партнерства и договорного регулирования трудовых отношений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округа;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государственных полномочий Российской Федерации, переданных для осуществления органам государственной власти субъектов Российской Федерации, и отдельных государственных полномочий Ставропольского края в области труда и социальной защиты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категорий граждан.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могут быть возложены иные задачи в соответствии с законодательством Российской Федерации, Ставропольского края, муниципальными правовыми актами муниципального округа.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в соответствии с возложенными на него задачами выполняет следующие функции: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муниципального округа по вопросам, относящимся к установленной сфере деятельности;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муниципального округа в социально-трудовой сфере;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разработке долгосрочных, среднесрочных, краткосрочных прогнозов социально-экономического развития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социально-трудовой сфере;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организации оказания социальной помощи детям, находящимся в трудной жизненной ситуации или социально опасном положении, в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мониторинга политических, социально-экономических и иных процессов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края, оказывающих влияние на ситуацию в области противодействия терроризму и экстремизму.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Осуществляет: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профессионального обучения кадров в организациях муниципального округа;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изучение прогнозной потребности работодателей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квалифицированных рабочих кадрах и специалистах в рамках профессионально-квалификационных групп, видов экономической деятельности, видов профессионального образования, а также укрупненных групп специальностей в соответствии с Общероссийским классификатором специальностей по образованию;</w:t>
      </w:r>
    </w:p>
    <w:p w:rsidR="004F5B9F" w:rsidRPr="004F5B9F" w:rsidRDefault="004F5B9F" w:rsidP="004F5B9F">
      <w:pPr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Arial Unicode MS" w:hAnsi="Times New Roman" w:cs="Times New Roman"/>
          <w:sz w:val="28"/>
          <w:szCs w:val="20"/>
          <w:lang w:eastAsia="zh-CN"/>
        </w:rPr>
        <w:t>мониторинг задолженности по оплате труда в разрезе организаций, расположенных на территории округа, и видов экономической деятельности;</w:t>
      </w:r>
    </w:p>
    <w:p w:rsidR="004F5B9F" w:rsidRPr="004F5B9F" w:rsidRDefault="004F5B9F" w:rsidP="004F5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ab/>
        <w:t xml:space="preserve">4) содействие работодателям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5) работу по снижению неформальной занятости;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6) направление в Министерство данных, полученных в результате веде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ния индивидуального учета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закрепляемости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на рабочих местах лиц, заклю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4F5B9F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муниципального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направление документов, необходимых для награждения</w:t>
      </w:r>
      <w:r w:rsidRPr="004F5B9F">
        <w:rPr>
          <w:rFonts w:ascii="Times New Roman" w:eastAsia="Calibri" w:hAnsi="Times New Roman" w:cs="Times New Roman"/>
          <w:sz w:val="28"/>
        </w:rPr>
        <w:t xml:space="preserve">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медалью «Материнская слава», по форме, устанавливаемой Министерством и сведений, для осуществления выплаты;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оказание помощи Героям Советского Союза, Героям Российской Федерации, Героям Социалистического Труда, Героям Труда Российской 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Севастополя»;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 и ветеранов боевых действий;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4F5B9F" w:rsidRPr="004F5B9F" w:rsidRDefault="004F5B9F" w:rsidP="004F5B9F">
      <w:pPr>
        <w:shd w:val="clear" w:color="auto" w:fill="FFFFFF"/>
        <w:tabs>
          <w:tab w:val="left" w:pos="118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прием документов, оформление и выдачу удостоверения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праве на льго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выдачу гражданам удостоверений «Ветеран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прием документов для выдачи свидетельства реабилитированного лица и лица, пострадавшего от политических репрессий;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представление заявки о потребности в бюджетных ассигнованиях на выплату названных компенсаций;</w:t>
      </w:r>
      <w:proofErr w:type="gramEnd"/>
    </w:p>
    <w:p w:rsidR="004F5B9F" w:rsidRPr="004F5B9F" w:rsidRDefault="004F5B9F" w:rsidP="004F5B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17) выявление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выхо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18)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19)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20) формирование, ведение и представление в Министерство базы данных ветеранов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представление в Министерство сведений: 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10"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 улучшении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</w:p>
    <w:p w:rsidR="004F5B9F" w:rsidRPr="004F5B9F" w:rsidRDefault="004F5B9F" w:rsidP="004F5B9F">
      <w:pPr>
        <w:shd w:val="clear" w:color="auto" w:fill="FFFFFF"/>
        <w:spacing w:before="10" w:after="0" w:line="322" w:lineRule="exact"/>
        <w:ind w:left="5" w:right="5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уязвимых категорий граждан, видах, размерах и источни</w:t>
      </w:r>
      <w:r w:rsidRPr="004F5B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ках оказания им помощи, наличии районных программ по социальной под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держке и улучшению положения населения;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725" w:hanging="16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получателей мер социальной поддержки;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5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 объемах утвержденных ассигнований и лимитов бюджетных обяза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тельств по мерам социальной поддержки отдельных категорий граждан;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 иной запрашиваемой информации;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формирование направление общегосударственной базы данных о социальном положении ветеранов ВОВ и боевых действий и категории граждан «Труженики тыла»;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размещение в порядке, определенном федеральным законодательст</w:t>
      </w:r>
      <w:r w:rsidRPr="004F5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(ГИС ЖКХ) информацию, связанную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5"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4F5B9F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от 12 января 1995 года № 5-ФЗ «О ветеранах», от 26</w:t>
      </w:r>
      <w:proofErr w:type="gramEnd"/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 ноября 1998 года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Теча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»,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left="5" w:right="1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</w:t>
      </w: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предоставлении компенсации расходов на уплату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отдельным категориям граждан в соответствии</w:t>
      </w:r>
      <w:proofErr w:type="gramEnd"/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Законом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края от 28 июня 2013 г. № 57-кз «Об организации проведения капитального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ремонта общего имущества в многоквартирных домах, расположенных на территории Ставропольского края» и ее предоставление;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4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предоставление в Министерство для дальнейшего размещения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26)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27) 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28) организационно-техническое обеспечение деятельности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жилищного фонда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муниципального округа Ставропольского края, а также частного жилищного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фонда в целях их приспособления с учетом потребностей инвалидов на территории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29) обеспечение информационного наполнения портала Ставропольского края «Доступная среда» и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интернет-портала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«Жить вместе»;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30) актуализация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31) мониторинг реализации мероприятий («дорожной карты») по повышению значений показателей доступности для инвалидов объектов и услуг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Новоалександровском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округе Ставропольского края;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32) техническое обеспечение работы Координационного Совета по делам инвалидов при главе </w:t>
      </w:r>
      <w:proofErr w:type="spell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33) направление на краевую благотворительную Рождественскую елку детей из семей, находящихся в трудной жизненной ситуации;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34)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Ессентукский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центр реабилитации инвалидов и лиц с ограничен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35) представление в Министерство материалов для подготовки ежегодного доклада о положении детей в Ставропольском крае;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36) выдачу справки о выплате (либо невыплате)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37) прием граждан, своевременное рассмотрение устных и письменных обращений граждан;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38) обследование материально-бытовых условий проживания граждан;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39) проверку представленных заявителем сведений о доходах семьи;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40) выдачу справки о доходах, получаемых гражданами, в качестве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41)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4F5B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интернет-сайты, социальные сети;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42) изучение и внедрение новых версий автоматизированных систем, обеспечивающих деятельность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43) работу в системе межведомственного электронного взаимодействия;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44)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45)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46) закупку товаров, работ и услуг для обеспечения нужд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47)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48)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49) назначение и выплату дополнительных социальных гарантий членам семей военнослужащих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установленных решением Совета депутатов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Разрабатывает: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предложения, направленные на улучшение условий и охраны труда работников организаций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административные регламенты предоставления государственных и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 принимает меры по предупреждению коррупции в соответствии с Федеральным </w:t>
      </w:r>
      <w:hyperlink r:id="rId1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2008г. № 273-ФЗ «О противодействии коррупции» и принятыми в соответствии с ним нормативными правовыми актами;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16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Содействует: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ведению коллективных переговоров и заключению коллективных договоров в организациях, отраслевых и территориальных соглашений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Организует: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по вопросам охраны труда работодателей и профсоюзов муниципального округа через проведение семинаров, совещаний, а также с использованием местных средств массовой информации;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социокультурные мероприятия для инвалидов и детей-инвалидов, детей с ограниченными воз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3) и проводит обследование материально-бытовых условий проживания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4) 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также улучшения работы с ветеранами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работу комиссий: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рассмотрению спорных вопросов, возникающих при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мер государственной политики в области трудовых отношений и социальной политики;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трехсторонней комиссии по урегулированию социально-трудовых отношений;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вопросов, связанных с оказанием государственной социальной помощи на основании социального контракта;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координационного Совета по делам инвалидов;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профессиональную переподготовку, повышение квалификации и стажировку работников Управления.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Обеспечивает: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муниципального округа в соответствии с федеральным законодательством, законодательством Ставропольского края и муниципальными правовыми актами муниципального округа.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</w:t>
      </w:r>
      <w:hyperlink r:id="rId17" w:history="1">
        <w:r w:rsidR="004F5B9F"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4F5B9F"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</w:t>
      </w:r>
      <w:proofErr w:type="gram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отдельных категорий граждан», состоящие </w:t>
      </w:r>
      <w:proofErr w:type="gram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181-ФЗ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2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ноября 1998 г. </w:t>
      </w:r>
      <w:hyperlink r:id="rId2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 10 января 2002 г. </w:t>
      </w:r>
      <w:hyperlink r:id="rId2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предоставлении субсидий на оплату жилого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и коммунальных услуг гражданам в соответствии со </w:t>
      </w:r>
      <w:hyperlink r:id="rId23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159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  <w:proofErr w:type="gramEnd"/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 Законом Ставропольского края от 07 декабря 2004 г. № 103-кз «О мерах социальной поддержки ветеранов»;</w:t>
      </w:r>
    </w:p>
    <w:p w:rsidR="004F5B9F" w:rsidRPr="004F5B9F" w:rsidRDefault="004F5B9F" w:rsidP="004F5B9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назначении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и осуществлении ежемесячной денежной выплаты</w:t>
      </w:r>
      <w:r w:rsidRPr="004F5B9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4F5B9F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2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политических репрессий»;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10) осуществлении выплаты пособия на ребенка в соответствии с Законом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Ставропольского края от 27 декабря 2012 г. № 123-кз «О мерах социальной поддержки многодетных семей»;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осуществлении назначения и выплаты ежегодного социального пособия на проезд студентам в соответствии с Законом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5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6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пункта 1 статьи 3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2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оказании государственной социальной помощи малоимущим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семьям и малоимущим одиноко проживающим гражданам в соответствии с </w:t>
      </w:r>
      <w:hyperlink r:id="rId3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координации проведения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в установленном порядке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организации и проведении мониторинга состояния условий и охраны труда у работодателей, осуществляющих деятельность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коллективных трудовых споров;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32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населения,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установленную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24)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осуществлении приема заявлений и документов, необходимых для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3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09 апреля 2020 г. № 49-кз «О ежемесячной денежной выплате на ребенка в возрасте от трех до семи лет включительно», назначенной до дня вступления в силу </w:t>
      </w:r>
      <w:hyperlink r:id="rId34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27 января 2023г. № 2-кз «О признании утратившими силу отдельных законодательных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актов (положений законодательных актов)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6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  <w:proofErr w:type="gramEnd"/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7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г. № 91-кз «О предоставлении дополнительной меры социальной поддержки отдельным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домовладений и (или) приобретение внутридомового газового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оборудования». 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осуществляет предоставление муниципальных услуг: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ризнание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или малоимущ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одиноко проживающих граждан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 целью реализации полномочий в установленной сфере деятельности имеет право: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своих функций;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ткрывать лицевые счета в территориальном органе Федерального казначейства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работодателей извещения о групповых несчастных случаях, тяжелых несчастных случаях и несчастных случаях со смертельным исходом, происшедших в организациях, находящихся на т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муниципального округа;</w:t>
      </w:r>
    </w:p>
    <w:p w:rsidR="004F5B9F" w:rsidRPr="004F5B9F" w:rsidRDefault="008C7B26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разъяснения юридическим и физическим лицам по вопросам, относ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ящимся к компетенции Управления;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сфере деятельности;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F71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возглавляет начальник Управления, назначаемый на должность и освобождаемый от должности главой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подчиняется главе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а также заместителю главы администрации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курирующему Управление, в соответствии с распределением обязанностей.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заместителя, который в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исполняет обязанности начальника Управления, с правом подписи финансовых и других распорядительных документов по всем вопросам деятельности Управления.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Управления: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доверенности, подписывает документы;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установленном порядке от имени Управления договоры и соглашения с физическими и юридическими лицами;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муниципальных служащих и работников Управления;</w:t>
      </w:r>
    </w:p>
    <w:p w:rsidR="004F5B9F" w:rsidRPr="004F5B9F" w:rsidRDefault="004F719D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</w:t>
      </w:r>
      <w:proofErr w:type="spell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края, наградами </w:t>
      </w:r>
      <w:proofErr w:type="spell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в пределах компетенции Управления приказы на основании и во исполнение нормативных правовых актов Российской Федерации, Ставропольского края, приказов Министерства, а также правовых актов органов местного самоуправления </w:t>
      </w:r>
      <w:proofErr w:type="spell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B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и штатная численность Управления определяется штатным расписанием администрации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4F5B9F" w:rsidRPr="004F5B9F" w:rsidRDefault="006F1BE9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5B9F"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F5B9F" w:rsidRDefault="004F5B9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59" w:rsidRDefault="00D94759" w:rsidP="008C7B26">
      <w:pPr>
        <w:spacing w:after="0" w:line="240" w:lineRule="auto"/>
      </w:pPr>
      <w:r>
        <w:separator/>
      </w:r>
    </w:p>
  </w:endnote>
  <w:endnote w:type="continuationSeparator" w:id="0">
    <w:p w:rsidR="00D94759" w:rsidRDefault="00D94759" w:rsidP="008C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59" w:rsidRDefault="00D94759" w:rsidP="008C7B26">
      <w:pPr>
        <w:spacing w:after="0" w:line="240" w:lineRule="auto"/>
      </w:pPr>
      <w:r>
        <w:separator/>
      </w:r>
    </w:p>
  </w:footnote>
  <w:footnote w:type="continuationSeparator" w:id="0">
    <w:p w:rsidR="00D94759" w:rsidRDefault="00D94759" w:rsidP="008C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31BD6"/>
    <w:rsid w:val="000B0792"/>
    <w:rsid w:val="0017355B"/>
    <w:rsid w:val="001B0BDE"/>
    <w:rsid w:val="00224DDD"/>
    <w:rsid w:val="002551F5"/>
    <w:rsid w:val="002D7DFA"/>
    <w:rsid w:val="003220A3"/>
    <w:rsid w:val="0032798F"/>
    <w:rsid w:val="003535F7"/>
    <w:rsid w:val="0035389E"/>
    <w:rsid w:val="00355D1A"/>
    <w:rsid w:val="00363B37"/>
    <w:rsid w:val="00387587"/>
    <w:rsid w:val="003A780E"/>
    <w:rsid w:val="003C0B9C"/>
    <w:rsid w:val="003F3389"/>
    <w:rsid w:val="00412656"/>
    <w:rsid w:val="004B508E"/>
    <w:rsid w:val="004D41DF"/>
    <w:rsid w:val="004E737B"/>
    <w:rsid w:val="004F5B9F"/>
    <w:rsid w:val="004F719D"/>
    <w:rsid w:val="00517B4C"/>
    <w:rsid w:val="005240EF"/>
    <w:rsid w:val="00525BBF"/>
    <w:rsid w:val="005350B0"/>
    <w:rsid w:val="005C7F36"/>
    <w:rsid w:val="005F2974"/>
    <w:rsid w:val="00617CAE"/>
    <w:rsid w:val="0063210D"/>
    <w:rsid w:val="00651230"/>
    <w:rsid w:val="006900E0"/>
    <w:rsid w:val="006A1B3B"/>
    <w:rsid w:val="006F1BE9"/>
    <w:rsid w:val="00710689"/>
    <w:rsid w:val="007C04F1"/>
    <w:rsid w:val="0086033B"/>
    <w:rsid w:val="00864054"/>
    <w:rsid w:val="008C7B26"/>
    <w:rsid w:val="00905134"/>
    <w:rsid w:val="009179C7"/>
    <w:rsid w:val="009E7966"/>
    <w:rsid w:val="00A02D0C"/>
    <w:rsid w:val="00A7095F"/>
    <w:rsid w:val="00AD1819"/>
    <w:rsid w:val="00AD28BE"/>
    <w:rsid w:val="00AF5ED2"/>
    <w:rsid w:val="00B34126"/>
    <w:rsid w:val="00B50B6F"/>
    <w:rsid w:val="00B63770"/>
    <w:rsid w:val="00B705AC"/>
    <w:rsid w:val="00B906FC"/>
    <w:rsid w:val="00BA5E5E"/>
    <w:rsid w:val="00BB315B"/>
    <w:rsid w:val="00BE6CDF"/>
    <w:rsid w:val="00C05B7D"/>
    <w:rsid w:val="00C32DAA"/>
    <w:rsid w:val="00C85657"/>
    <w:rsid w:val="00CB0389"/>
    <w:rsid w:val="00CC1F1D"/>
    <w:rsid w:val="00CC30E4"/>
    <w:rsid w:val="00CD2BDB"/>
    <w:rsid w:val="00CD3D9D"/>
    <w:rsid w:val="00CF13B8"/>
    <w:rsid w:val="00D33F02"/>
    <w:rsid w:val="00D94759"/>
    <w:rsid w:val="00E2697C"/>
    <w:rsid w:val="00E3099B"/>
    <w:rsid w:val="00E4206A"/>
    <w:rsid w:val="00E51EEA"/>
    <w:rsid w:val="00E84DE5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B26"/>
  </w:style>
  <w:style w:type="paragraph" w:styleId="aa">
    <w:name w:val="footer"/>
    <w:basedOn w:val="a"/>
    <w:link w:val="ab"/>
    <w:uiPriority w:val="99"/>
    <w:unhideWhenUsed/>
    <w:rsid w:val="008C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83BD705E52FE7778B6266FE06EA9580C0ED98D8AF58E3E934C48CF3CC55D903972867582324679DF1CBCF2s7EBI" TargetMode="External"/><Relationship Id="rId18" Type="http://schemas.openxmlformats.org/officeDocument/2006/relationships/hyperlink" Target="consultantplus://offline/ref=F383BD705E52FE7778B6266CF202F75209058E8982F1876CC61E4E9863s9E5I" TargetMode="External"/><Relationship Id="rId26" Type="http://schemas.openxmlformats.org/officeDocument/2006/relationships/hyperlink" Target="consultantplus://offline/ref=2BE563FCFF6F603D0B797DDA17DF25AD4F4CBC4A4B8A46335C066E34611DC247288B941AB78A85A84FEFFA728CA4CCEDC4e2uCJ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83BD705E52FE7778B6266CF202F7520905878988F3876CC61E4E9863s9E5I" TargetMode="External"/><Relationship Id="rId34" Type="http://schemas.openxmlformats.org/officeDocument/2006/relationships/hyperlink" Target="consultantplus://offline/ref=8365A6D516F294D17AE0C514D95303FC352B6DAF11FDE47D5737CFB1BE65B356B04CEFAD635D8E32547F9148FC2FB3A24Ch10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83BD705E52FE7778B6266FE06EA9580C0ED98D8AF58B3E9A4A48CF3CC55D9039s7E2I" TargetMode="External"/><Relationship Id="rId17" Type="http://schemas.openxmlformats.org/officeDocument/2006/relationships/hyperlink" Target="consultantplus://offline/ref=F383BD705E52FE7778B6266FE06EA9580C0ED98D8AF48C399D4E48CF3CC55D9039s7E2I" TargetMode="External"/><Relationship Id="rId25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33" Type="http://schemas.openxmlformats.org/officeDocument/2006/relationships/hyperlink" Target="consultantplus://offline/ref=8365A6D516F294D17AE0C514D95303FC352B6DAF12FAE1765332CFB1BE65B356B04CEFAD635D8E32547F9148FC2FB3A24Ch10C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C21D1A632D67750DABF89CF6C6C76B963046FAF88A474CAEB8DCD85tCEBI" TargetMode="External"/><Relationship Id="rId20" Type="http://schemas.openxmlformats.org/officeDocument/2006/relationships/hyperlink" Target="consultantplus://offline/ref=F383BD705E52FE7778B6266CF202F752090585808BF4876CC61E4E9863s9E5I" TargetMode="External"/><Relationship Id="rId29" Type="http://schemas.openxmlformats.org/officeDocument/2006/relationships/hyperlink" Target="consultantplus://offline/ref=F383BD705E52FE7778B6266FE06EA9580C0ED98D82FC8D3F9A4115C5349C5192s3E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83BD705E52FE7778B6266CF202F752090D808580A2D06E974B40s9EDI" TargetMode="External"/><Relationship Id="rId24" Type="http://schemas.openxmlformats.org/officeDocument/2006/relationships/hyperlink" Target="consultantplus://offline/ref=F383BD705E52FE7778B6266FE06EA9580C0ED98D8AF48C399D4248CF3CC55D9039s7E2I" TargetMode="External"/><Relationship Id="rId32" Type="http://schemas.openxmlformats.org/officeDocument/2006/relationships/hyperlink" Target="consultantplus://offline/ref=4982D7816E615D95599105F417ECA30FCDE7D4D7297BEB1924CEFFD878B1F282E7F6E56E9FD749660D0119167B2997CA877A6CI" TargetMode="External"/><Relationship Id="rId37" Type="http://schemas.openxmlformats.org/officeDocument/2006/relationships/hyperlink" Target="consultantplus://offline/ref=4982D7816E615D95599105F417ECA30FCDE7D4D7297BE41724C5FFD878B1F282E7F6E56E9FD749660D0119167B2997CA877A6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5C21D1A632D67750DABF89CF6C6C76B960056BAF89A474CAEB8DCD85tCEBI" TargetMode="External"/><Relationship Id="rId23" Type="http://schemas.openxmlformats.org/officeDocument/2006/relationships/hyperlink" Target="consultantplus://offline/ref=F383BD705E52FE7778B6266CF202F752090786868CF0876CC61E4E9863955BC579328020C176427CsDE9I" TargetMode="External"/><Relationship Id="rId28" Type="http://schemas.openxmlformats.org/officeDocument/2006/relationships/hyperlink" Target="consultantplus://offline/ref=F383BD705E52FE7778B6266CF202F752090585808BF4876CC61E4E9863955BC579328020C1764B7BsDEBI" TargetMode="External"/><Relationship Id="rId36" Type="http://schemas.openxmlformats.org/officeDocument/2006/relationships/hyperlink" Target="consultantplus://offline/ref=4982D7816E615D95599105F417ECA30FCDE7D4D7297BE41724C5FFD878B1F282E7F6E56E9FD749660D0119167B2997CA877A6CI" TargetMode="External"/><Relationship Id="rId10" Type="http://schemas.openxmlformats.org/officeDocument/2006/relationships/hyperlink" Target="http://newalexandrovsk.gosuslugi.ru" TargetMode="External"/><Relationship Id="rId19" Type="http://schemas.openxmlformats.org/officeDocument/2006/relationships/hyperlink" Target="consultantplus://offline/ref=F383BD705E52FE7778B6266CF202F7520904808689FD876CC61E4E9863s9E5I" TargetMode="External"/><Relationship Id="rId31" Type="http://schemas.openxmlformats.org/officeDocument/2006/relationships/hyperlink" Target="consultantplus://offline/ref=105C21D1A632D67750DABF8ADD00327CBC6A5B66A38EA62694B4D690D2C25F74tDE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CB14B0800A6FDABC04053E618A99A9664A6CF4B5D7E8D775BB2F623E8AA17854D7AECED4F91B1C4D0C5BDA8FA7E3F9A2B0D6pBH" TargetMode="External"/><Relationship Id="rId22" Type="http://schemas.openxmlformats.org/officeDocument/2006/relationships/hyperlink" Target="consultantplus://offline/ref=F383BD705E52FE7778B6266CF202F75209058E828AF5876CC61E4E9863s9E5I" TargetMode="External"/><Relationship Id="rId27" Type="http://schemas.openxmlformats.org/officeDocument/2006/relationships/hyperlink" Target="consultantplus://offline/ref=F383BD705E52FE7778B6266CF202F752090585808BF4876CC61E4E9863955BC579328020C1764871sDE9I" TargetMode="External"/><Relationship Id="rId30" Type="http://schemas.openxmlformats.org/officeDocument/2006/relationships/hyperlink" Target="consultantplus://offline/ref=F383BD705E52FE7778B6266FE06EA9580C0ED98D8AF48C39924B48CF3CC55D9039s7E2I" TargetMode="External"/><Relationship Id="rId35" Type="http://schemas.openxmlformats.org/officeDocument/2006/relationships/hyperlink" Target="consultantplus://offline/ref=105C21D1A632D67750DABF89CF6C6C76BA680D69AD8EA474CAEB8DCD85tC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1D05-3DF6-4A60-B272-0E0F96E1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4</cp:revision>
  <cp:lastPrinted>2023-10-20T06:42:00Z</cp:lastPrinted>
  <dcterms:created xsi:type="dcterms:W3CDTF">2023-10-23T06:07:00Z</dcterms:created>
  <dcterms:modified xsi:type="dcterms:W3CDTF">2023-11-09T06:30:00Z</dcterms:modified>
</cp:coreProperties>
</file>