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FD" w:rsidRPr="00A54BFD" w:rsidRDefault="00A54BFD" w:rsidP="00A54BFD">
      <w:pPr>
        <w:tabs>
          <w:tab w:val="left" w:pos="324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Проект</w:t>
      </w:r>
    </w:p>
    <w:p w:rsidR="00A54BFD" w:rsidRPr="00A54BFD" w:rsidRDefault="00A54BFD" w:rsidP="00A54BFD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СОВЕТ ДЕПУТАТОВ</w:t>
      </w:r>
    </w:p>
    <w:p w:rsidR="00A54BFD" w:rsidRPr="00A54BFD" w:rsidRDefault="00A54BFD" w:rsidP="00A54BFD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НОВОАЛЕКСАНДРОВСКОГО ГОРОДСКОГО ОКРУГА СТАВРОПОЛЬСКОГО КРАЯ </w:t>
      </w:r>
      <w:r w:rsidR="008741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ВТОРОГО</w:t>
      </w:r>
      <w:r w:rsidRPr="00A54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СОЗЫВА</w:t>
      </w:r>
    </w:p>
    <w:p w:rsidR="00A54BFD" w:rsidRPr="00A54BFD" w:rsidRDefault="00A54BFD" w:rsidP="00A54BFD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A54BFD" w:rsidRPr="00A54BFD" w:rsidRDefault="00A54BFD" w:rsidP="00A54BFD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РЕШЕНИЕ</w:t>
      </w:r>
    </w:p>
    <w:p w:rsidR="00A54BFD" w:rsidRPr="00A54BFD" w:rsidRDefault="00A54BFD" w:rsidP="00A5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года №_____</w:t>
      </w:r>
    </w:p>
    <w:p w:rsidR="00A54BFD" w:rsidRPr="00A54BFD" w:rsidRDefault="00A54BFD" w:rsidP="00A5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A54BFD" w:rsidRDefault="00A54BFD" w:rsidP="00A54BF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ДОПОЛНИТЕЛЬНЫХ МЕРАХ СОЦИАЛЬНОЙ ПОДДЕРЖКИ ПО ОБЕСПЕЧЕНИЮ АВТОНОМНЫМИ ПОЖАРНЫМИ ИЗВЕЩАТЕЛЯМИ ОТДЕЛЬНЫХ КАТЕГОРИЙ ГРАЖДАН, ПРОЖИВАЮЩИХ НА ТЕРРИТОРИИ НОВОАЛЕКСАНДРОВСКОГО ГОРОДСКОГО ОКРУГА СТАВРОПОЛЬСКОГО КРАЯ</w:t>
      </w:r>
    </w:p>
    <w:p w:rsidR="00A54BFD" w:rsidRPr="00A54BFD" w:rsidRDefault="00A54BFD" w:rsidP="00A54BF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A54BFD" w:rsidRDefault="00A54BFD" w:rsidP="00A54BFD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пп.8, 9, 23 ст.14 гл.3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ого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ст.19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ого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 от 21.12.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>1994 № 69-ФЗ «О пожарной безопасности»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,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Уставом Новоалександровского городского округа Ставропольского края администрация Новоалександровского городского округа Ставропольского края, пунктом 85</w:t>
      </w:r>
      <w:r w:rsidRPr="00A54BFD">
        <w:rPr>
          <w:rFonts w:ascii="Times New Roman" w:eastAsia="Times New Roman" w:hAnsi="Times New Roman" w:cs="Times New Roman"/>
          <w:color w:val="auto"/>
          <w:sz w:val="28"/>
          <w:vertAlign w:val="superscript"/>
          <w:lang w:val="ru-RU"/>
        </w:rPr>
        <w:t>1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Правил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противопожарного режима в Российской Федерации, утвержденных постановлением Правител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ьства Российской Федерации от 06.09.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>2020 № 1479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(с изменениями Постановление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Правитель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ства Российской Федерации от 24.10.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>2022 № 1885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),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Совет депутатов Новоалександровского городского округа Ставропольского края </w:t>
      </w:r>
    </w:p>
    <w:p w:rsidR="00A54BFD" w:rsidRPr="00A54BFD" w:rsidRDefault="00A54BFD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A54BFD" w:rsidRDefault="00A54BFD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РЕШИЛ:</w:t>
      </w:r>
    </w:p>
    <w:p w:rsidR="00A54BFD" w:rsidRPr="00A54BFD" w:rsidRDefault="00A54BFD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A54BFD" w:rsidRDefault="00A54BFD" w:rsidP="00A54BF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Утвердить порядок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предоставления отдельным категориям граждан, проживающим на территории Новоалександровского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извещателями</w:t>
      </w:r>
      <w:proofErr w:type="spellEnd"/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согласно приложению.</w:t>
      </w:r>
    </w:p>
    <w:p w:rsidR="00A54BFD" w:rsidRPr="00A54BFD" w:rsidRDefault="00A54BFD" w:rsidP="00A54BFD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7" w:history="1">
        <w:r w:rsidRPr="00A54B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http://newalexandrovsk.ru</w:t>
        </w:r>
      </w:hyperlink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A54BFD" w:rsidRPr="00A54BFD" w:rsidRDefault="00A54BFD" w:rsidP="00A54BFD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Настоящее решение вступает в силу со дня его официального опубликования. </w:t>
      </w:r>
    </w:p>
    <w:p w:rsidR="00A54BFD" w:rsidRPr="00A54BFD" w:rsidRDefault="00A54BFD" w:rsidP="00A54BFD">
      <w:pPr>
        <w:tabs>
          <w:tab w:val="left" w:pos="709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/>
        </w:rPr>
      </w:pPr>
    </w:p>
    <w:p w:rsidR="00A54BFD" w:rsidRPr="00A54BFD" w:rsidRDefault="00A54BFD" w:rsidP="00A54BFD">
      <w:pPr>
        <w:tabs>
          <w:tab w:val="left" w:pos="709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A54BFD" w:rsidRPr="00A54BFD" w:rsidRDefault="00A54BFD" w:rsidP="00A54BFD">
      <w:pPr>
        <w:tabs>
          <w:tab w:val="left" w:pos="709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Председатель Совета депутатов </w:t>
      </w:r>
    </w:p>
    <w:p w:rsidR="00A54BFD" w:rsidRPr="00A54BFD" w:rsidRDefault="00A54BFD" w:rsidP="00A54BFD">
      <w:pPr>
        <w:tabs>
          <w:tab w:val="left" w:pos="709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Новоалександровского городского округа</w:t>
      </w:r>
    </w:p>
    <w:p w:rsidR="00A54BFD" w:rsidRPr="00A54BFD" w:rsidRDefault="00A54BFD" w:rsidP="00A54BFD">
      <w:pPr>
        <w:tabs>
          <w:tab w:val="left" w:pos="709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 xml:space="preserve"> Ставропольского края</w:t>
      </w:r>
    </w:p>
    <w:p w:rsidR="00A54BFD" w:rsidRPr="00A54BFD" w:rsidRDefault="00A54BFD" w:rsidP="00A54BFD">
      <w:pPr>
        <w:tabs>
          <w:tab w:val="left" w:pos="709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</w:p>
    <w:p w:rsidR="00A54BFD" w:rsidRPr="00A54BFD" w:rsidRDefault="00A54BFD" w:rsidP="00A54BFD">
      <w:pPr>
        <w:tabs>
          <w:tab w:val="left" w:pos="709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</w:pPr>
      <w:proofErr w:type="spellStart"/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x-none"/>
        </w:rPr>
        <w:t>Д.В.Страхов</w:t>
      </w:r>
      <w:proofErr w:type="spellEnd"/>
    </w:p>
    <w:p w:rsidR="00A54BFD" w:rsidRPr="00A54BFD" w:rsidRDefault="00A54BFD" w:rsidP="00A54BFD">
      <w:pPr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lang w:val="ru-RU"/>
        </w:rPr>
        <w:lastRenderedPageBreak/>
        <w:t>Приложение</w:t>
      </w:r>
    </w:p>
    <w:p w:rsidR="00A54BFD" w:rsidRPr="00A54BFD" w:rsidRDefault="00A54BFD" w:rsidP="00A54BFD">
      <w:pPr>
        <w:jc w:val="right"/>
        <w:rPr>
          <w:rFonts w:ascii="Times New Roman" w:eastAsia="Times New Roman" w:hAnsi="Times New Roman" w:cs="Times New Roman"/>
          <w:color w:val="auto"/>
          <w:lang w:val="x-none" w:eastAsia="x-none"/>
        </w:rPr>
      </w:pPr>
      <w:r w:rsidRPr="00A54BFD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к решению Совета депутатов </w:t>
      </w:r>
    </w:p>
    <w:p w:rsidR="00A54BFD" w:rsidRPr="00A54BFD" w:rsidRDefault="00A54BFD" w:rsidP="00A54BFD">
      <w:pPr>
        <w:jc w:val="right"/>
        <w:rPr>
          <w:rFonts w:ascii="Times New Roman" w:eastAsia="Times New Roman" w:hAnsi="Times New Roman" w:cs="Times New Roman"/>
          <w:color w:val="auto"/>
          <w:lang w:val="x-none" w:eastAsia="x-none"/>
        </w:rPr>
      </w:pPr>
      <w:r w:rsidRPr="00A54BFD">
        <w:rPr>
          <w:rFonts w:ascii="Times New Roman" w:eastAsia="Times New Roman" w:hAnsi="Times New Roman" w:cs="Times New Roman"/>
          <w:color w:val="auto"/>
          <w:lang w:val="x-none" w:eastAsia="x-none"/>
        </w:rPr>
        <w:t>Новоалександровского городского округа</w:t>
      </w:r>
    </w:p>
    <w:p w:rsidR="00A54BFD" w:rsidRPr="00A54BFD" w:rsidRDefault="00A54BFD" w:rsidP="00A54BFD">
      <w:pPr>
        <w:jc w:val="right"/>
        <w:rPr>
          <w:rFonts w:ascii="Times New Roman" w:eastAsia="Times New Roman" w:hAnsi="Times New Roman" w:cs="Times New Roman"/>
          <w:color w:val="auto"/>
          <w:lang w:val="x-none" w:eastAsia="x-none"/>
        </w:rPr>
      </w:pPr>
      <w:r w:rsidRPr="00A54BFD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Ставропольского края </w:t>
      </w:r>
      <w:r w:rsidR="0087419D">
        <w:rPr>
          <w:rFonts w:ascii="Times New Roman" w:eastAsia="Times New Roman" w:hAnsi="Times New Roman" w:cs="Times New Roman"/>
          <w:color w:val="auto"/>
          <w:lang w:val="ru-RU" w:eastAsia="x-none"/>
        </w:rPr>
        <w:t>второго</w:t>
      </w:r>
      <w:r w:rsidRPr="00A54BFD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созыва</w:t>
      </w:r>
    </w:p>
    <w:p w:rsidR="00A54BFD" w:rsidRPr="00A54BFD" w:rsidRDefault="00A54BFD" w:rsidP="00A54BFD">
      <w:pPr>
        <w:jc w:val="right"/>
        <w:rPr>
          <w:rFonts w:ascii="Times New Roman" w:eastAsia="Times New Roman" w:hAnsi="Times New Roman" w:cs="Times New Roman"/>
          <w:color w:val="auto"/>
          <w:lang w:val="x-none" w:eastAsia="x-none"/>
        </w:rPr>
      </w:pPr>
      <w:r w:rsidRPr="00A54BFD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от </w:t>
      </w:r>
      <w:r w:rsidRPr="00A54BFD">
        <w:rPr>
          <w:rFonts w:ascii="Times New Roman" w:eastAsia="Times New Roman" w:hAnsi="Times New Roman" w:cs="Times New Roman"/>
          <w:color w:val="auto"/>
          <w:lang w:val="ru-RU" w:eastAsia="x-none"/>
        </w:rPr>
        <w:t>__ ____ ____</w:t>
      </w:r>
      <w:r w:rsidRPr="00A54BFD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г №</w:t>
      </w:r>
      <w:r w:rsidRPr="00A54BFD">
        <w:rPr>
          <w:rFonts w:ascii="Times New Roman" w:eastAsia="Times New Roman" w:hAnsi="Times New Roman" w:cs="Times New Roman"/>
          <w:color w:val="auto"/>
          <w:lang w:val="ru-RU" w:eastAsia="x-none"/>
        </w:rPr>
        <w:t>_____</w:t>
      </w:r>
    </w:p>
    <w:p w:rsidR="003266E2" w:rsidRPr="00A54BFD" w:rsidRDefault="003266E2" w:rsidP="008248AD">
      <w:pPr>
        <w:pStyle w:val="2"/>
        <w:shd w:val="clear" w:color="auto" w:fill="auto"/>
        <w:spacing w:after="0" w:line="240" w:lineRule="auto"/>
        <w:rPr>
          <w:sz w:val="28"/>
          <w:szCs w:val="28"/>
          <w:lang w:val="x-none"/>
        </w:rPr>
      </w:pPr>
    </w:p>
    <w:p w:rsidR="00B41BDB" w:rsidRPr="003F7AFD" w:rsidRDefault="00EF25AB" w:rsidP="008248AD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3F7AFD">
        <w:rPr>
          <w:sz w:val="28"/>
          <w:szCs w:val="28"/>
        </w:rPr>
        <w:t>ПОРЯДОК</w:t>
      </w:r>
    </w:p>
    <w:p w:rsidR="00B41BDB" w:rsidRDefault="00D617DC" w:rsidP="008248AD">
      <w:pPr>
        <w:pStyle w:val="2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пр</w:t>
      </w:r>
      <w:r w:rsidR="00EF25AB" w:rsidRPr="003F7AFD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>д</w:t>
      </w:r>
      <w:r w:rsidR="00EF25AB" w:rsidRPr="003F7AFD">
        <w:rPr>
          <w:sz w:val="28"/>
          <w:szCs w:val="28"/>
        </w:rPr>
        <w:t xml:space="preserve">оставления отдельным категориям граждан, </w:t>
      </w:r>
      <w:r>
        <w:rPr>
          <w:sz w:val="28"/>
          <w:szCs w:val="28"/>
          <w:lang w:val="ru-RU"/>
        </w:rPr>
        <w:t>проживающим</w:t>
      </w:r>
      <w:r w:rsidR="00EF25AB" w:rsidRPr="003F7AFD">
        <w:rPr>
          <w:sz w:val="28"/>
          <w:szCs w:val="28"/>
        </w:rPr>
        <w:t xml:space="preserve"> на территории </w:t>
      </w:r>
      <w:r>
        <w:rPr>
          <w:sz w:val="28"/>
          <w:szCs w:val="28"/>
          <w:lang w:val="ru-RU"/>
        </w:rPr>
        <w:t>Новоалександровского городского</w:t>
      </w:r>
      <w:r w:rsidR="00EF25AB" w:rsidRPr="003F7AFD">
        <w:rPr>
          <w:sz w:val="28"/>
          <w:szCs w:val="28"/>
        </w:rPr>
        <w:t xml:space="preserve"> округа Ставропольского края, дополнительных мер социальной поддержки по обеспечению автономными пожарными </w:t>
      </w:r>
      <w:proofErr w:type="spellStart"/>
      <w:r w:rsidR="00EF25AB" w:rsidRPr="003F7AFD"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  <w:lang w:val="ru-RU"/>
        </w:rPr>
        <w:t>.</w:t>
      </w:r>
    </w:p>
    <w:p w:rsidR="00D617DC" w:rsidRPr="00D617DC" w:rsidRDefault="00D617DC" w:rsidP="008248AD">
      <w:pPr>
        <w:pStyle w:val="2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B41BDB" w:rsidRPr="003F7AFD" w:rsidRDefault="00EF25AB" w:rsidP="00C3096B">
      <w:pPr>
        <w:pStyle w:val="2"/>
        <w:numPr>
          <w:ilvl w:val="1"/>
          <w:numId w:val="1"/>
        </w:numPr>
        <w:shd w:val="clear" w:color="auto" w:fill="auto"/>
        <w:tabs>
          <w:tab w:val="left" w:pos="1054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3F7AFD">
        <w:rPr>
          <w:sz w:val="28"/>
          <w:szCs w:val="28"/>
        </w:rPr>
        <w:t xml:space="preserve">Настоящий Порядок предоставления отдельным категориям граждан, </w:t>
      </w:r>
      <w:r w:rsidR="0078745A">
        <w:rPr>
          <w:sz w:val="28"/>
          <w:szCs w:val="28"/>
          <w:lang w:val="ru-RU"/>
        </w:rPr>
        <w:t>проживающим</w:t>
      </w:r>
      <w:r w:rsidRPr="003F7AFD">
        <w:rPr>
          <w:sz w:val="28"/>
          <w:szCs w:val="28"/>
        </w:rPr>
        <w:t xml:space="preserve"> на территории </w:t>
      </w:r>
      <w:r w:rsidR="00D617DC">
        <w:rPr>
          <w:sz w:val="28"/>
          <w:szCs w:val="28"/>
          <w:lang w:val="ru-RU"/>
        </w:rPr>
        <w:t>Новоалександровского городского</w:t>
      </w:r>
      <w:r w:rsidR="00D617DC" w:rsidRPr="003F7AFD">
        <w:rPr>
          <w:sz w:val="28"/>
          <w:szCs w:val="28"/>
        </w:rPr>
        <w:t xml:space="preserve"> </w:t>
      </w:r>
      <w:r w:rsidRPr="003F7AFD">
        <w:rPr>
          <w:sz w:val="28"/>
          <w:szCs w:val="28"/>
        </w:rPr>
        <w:t>округа Ставропольского края, дополнительных мер социальной поддержки по</w:t>
      </w:r>
    </w:p>
    <w:p w:rsidR="00B41BDB" w:rsidRPr="003F7AFD" w:rsidRDefault="00D617DC" w:rsidP="00C3096B">
      <w:pPr>
        <w:pStyle w:val="2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обеспечению</w:t>
      </w:r>
      <w:r w:rsidR="00EF25AB" w:rsidRPr="003F7AFD">
        <w:rPr>
          <w:sz w:val="28"/>
          <w:szCs w:val="28"/>
        </w:rPr>
        <w:t xml:space="preserve"> автономными пожарными </w:t>
      </w:r>
      <w:proofErr w:type="spellStart"/>
      <w:r w:rsidR="00EF25AB" w:rsidRPr="003F7AFD">
        <w:rPr>
          <w:sz w:val="28"/>
          <w:szCs w:val="28"/>
        </w:rPr>
        <w:t>извещателями</w:t>
      </w:r>
      <w:proofErr w:type="spellEnd"/>
      <w:r w:rsidR="00EF25AB" w:rsidRPr="003F7AFD">
        <w:rPr>
          <w:sz w:val="28"/>
          <w:szCs w:val="28"/>
        </w:rPr>
        <w:t xml:space="preserve"> (далее - Порядок) устанавливает порядок и условия предоставления дополнительных мер социальной поддержки по обеспечению автономными пожарными </w:t>
      </w:r>
      <w:proofErr w:type="spellStart"/>
      <w:r w:rsidR="00EF25AB" w:rsidRPr="003F7AFD">
        <w:rPr>
          <w:sz w:val="28"/>
          <w:szCs w:val="28"/>
        </w:rPr>
        <w:t>извещателями</w:t>
      </w:r>
      <w:proofErr w:type="spellEnd"/>
      <w:r w:rsidR="00EF25AB" w:rsidRPr="003F7AFD">
        <w:rPr>
          <w:sz w:val="28"/>
          <w:szCs w:val="28"/>
        </w:rPr>
        <w:t xml:space="preserve"> граждан, зарегистрированных по месту жительства на территории </w:t>
      </w:r>
      <w:r>
        <w:rPr>
          <w:sz w:val="28"/>
          <w:szCs w:val="28"/>
          <w:lang w:val="ru-RU"/>
        </w:rPr>
        <w:t>Новоалександровского городского</w:t>
      </w:r>
      <w:r w:rsidRPr="003F7AFD">
        <w:rPr>
          <w:sz w:val="28"/>
          <w:szCs w:val="28"/>
        </w:rPr>
        <w:t xml:space="preserve"> </w:t>
      </w:r>
      <w:r w:rsidR="00EF25AB" w:rsidRPr="003F7AFD">
        <w:rPr>
          <w:sz w:val="28"/>
          <w:szCs w:val="28"/>
        </w:rPr>
        <w:t xml:space="preserve">округа Ставропольского края, а при отсутствии регистрации по месту жительства зарегистрированных по месту пребывания на территории </w:t>
      </w:r>
      <w:r>
        <w:rPr>
          <w:sz w:val="28"/>
          <w:szCs w:val="28"/>
          <w:lang w:val="ru-RU"/>
        </w:rPr>
        <w:t>Новоалександровского городского</w:t>
      </w:r>
      <w:r w:rsidRPr="003F7AFD">
        <w:rPr>
          <w:sz w:val="28"/>
          <w:szCs w:val="28"/>
        </w:rPr>
        <w:t xml:space="preserve"> </w:t>
      </w:r>
      <w:r w:rsidR="00EF25AB" w:rsidRPr="003F7AFD">
        <w:rPr>
          <w:sz w:val="28"/>
          <w:szCs w:val="28"/>
        </w:rPr>
        <w:t xml:space="preserve">округа Ставропольского края (далее </w:t>
      </w:r>
      <w:r>
        <w:rPr>
          <w:sz w:val="28"/>
          <w:szCs w:val="28"/>
          <w:lang w:val="ru-RU"/>
        </w:rPr>
        <w:t xml:space="preserve">- </w:t>
      </w:r>
      <w:r w:rsidR="00EF25AB" w:rsidRPr="003F7AFD">
        <w:rPr>
          <w:sz w:val="28"/>
          <w:szCs w:val="28"/>
        </w:rPr>
        <w:t>мера социальной поддержки).</w:t>
      </w:r>
    </w:p>
    <w:p w:rsidR="00B41BDB" w:rsidRPr="00935032" w:rsidRDefault="00EF25AB" w:rsidP="00935032">
      <w:pPr>
        <w:pStyle w:val="2"/>
        <w:numPr>
          <w:ilvl w:val="1"/>
          <w:numId w:val="1"/>
        </w:numPr>
        <w:shd w:val="clear" w:color="auto" w:fill="auto"/>
        <w:tabs>
          <w:tab w:val="left" w:pos="968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3F7AFD">
        <w:rPr>
          <w:sz w:val="28"/>
          <w:szCs w:val="28"/>
        </w:rPr>
        <w:t xml:space="preserve">Право на обеспечение автономными пожарными </w:t>
      </w:r>
      <w:proofErr w:type="spellStart"/>
      <w:r w:rsidRPr="003F7AFD">
        <w:rPr>
          <w:sz w:val="28"/>
          <w:szCs w:val="28"/>
        </w:rPr>
        <w:t>извещателями</w:t>
      </w:r>
      <w:proofErr w:type="spellEnd"/>
      <w:r w:rsidRPr="003F7AFD">
        <w:rPr>
          <w:sz w:val="28"/>
          <w:szCs w:val="28"/>
        </w:rPr>
        <w:t xml:space="preserve"> имеют граждане, относящиеся к </w:t>
      </w:r>
      <w:r w:rsidR="00935032">
        <w:rPr>
          <w:sz w:val="28"/>
          <w:szCs w:val="28"/>
        </w:rPr>
        <w:t>категории</w:t>
      </w:r>
      <w:r w:rsidR="00935032">
        <w:rPr>
          <w:sz w:val="28"/>
          <w:szCs w:val="28"/>
          <w:lang w:val="ru-RU"/>
        </w:rPr>
        <w:t xml:space="preserve"> «</w:t>
      </w:r>
      <w:r w:rsidRPr="00935032">
        <w:rPr>
          <w:sz w:val="28"/>
          <w:szCs w:val="28"/>
        </w:rPr>
        <w:t>семья, находящаяся в социально опасном положении</w:t>
      </w:r>
      <w:r w:rsidR="00935032">
        <w:rPr>
          <w:sz w:val="28"/>
          <w:szCs w:val="28"/>
          <w:lang w:val="ru-RU"/>
        </w:rPr>
        <w:t>»</w:t>
      </w:r>
      <w:r w:rsidRPr="00935032">
        <w:rPr>
          <w:sz w:val="28"/>
          <w:szCs w:val="28"/>
        </w:rPr>
        <w:t>.</w:t>
      </w:r>
    </w:p>
    <w:p w:rsidR="00B41BDB" w:rsidRPr="003F7AFD" w:rsidRDefault="00EF25AB" w:rsidP="00EB31A4">
      <w:pPr>
        <w:pStyle w:val="2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3F7AFD">
        <w:rPr>
          <w:sz w:val="28"/>
          <w:szCs w:val="28"/>
        </w:rPr>
        <w:t xml:space="preserve"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</w:t>
      </w:r>
      <w:r w:rsidR="00C3096B">
        <w:rPr>
          <w:sz w:val="28"/>
          <w:szCs w:val="28"/>
          <w:lang w:val="ru-RU"/>
        </w:rPr>
        <w:t>Новоалександровского городского</w:t>
      </w:r>
      <w:r w:rsidRPr="003F7AFD">
        <w:rPr>
          <w:sz w:val="28"/>
          <w:szCs w:val="28"/>
        </w:rPr>
        <w:t xml:space="preserve"> округа Ставропольского края в установленном законом порядке.</w:t>
      </w:r>
    </w:p>
    <w:p w:rsidR="00B41BDB" w:rsidRPr="003F7AFD" w:rsidRDefault="00EF25AB" w:rsidP="00EB31A4">
      <w:pPr>
        <w:pStyle w:val="2"/>
        <w:numPr>
          <w:ilvl w:val="1"/>
          <w:numId w:val="1"/>
        </w:numPr>
        <w:shd w:val="clear" w:color="auto" w:fill="auto"/>
        <w:tabs>
          <w:tab w:val="left" w:pos="947"/>
        </w:tabs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3F7AFD">
        <w:rPr>
          <w:sz w:val="28"/>
          <w:szCs w:val="28"/>
        </w:rPr>
        <w:t xml:space="preserve">Семьи, указанные в пункте 2 настоящего Порядка, однократно обеспечиваются автономными пожарными </w:t>
      </w:r>
      <w:proofErr w:type="spellStart"/>
      <w:r w:rsidRPr="003F7AFD">
        <w:rPr>
          <w:sz w:val="28"/>
          <w:szCs w:val="28"/>
        </w:rPr>
        <w:t>извещателями</w:t>
      </w:r>
      <w:proofErr w:type="spellEnd"/>
      <w:r w:rsidRPr="003F7AFD">
        <w:rPr>
          <w:sz w:val="28"/>
          <w:szCs w:val="28"/>
        </w:rPr>
        <w:t xml:space="preserve"> в количестве одной единицы на одну семью.</w:t>
      </w:r>
    </w:p>
    <w:p w:rsidR="00C3096B" w:rsidRDefault="00EF25AB" w:rsidP="00EB31A4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left="20" w:firstLine="700"/>
        <w:jc w:val="both"/>
        <w:rPr>
          <w:sz w:val="28"/>
          <w:szCs w:val="28"/>
          <w:lang w:val="ru-RU"/>
        </w:rPr>
      </w:pPr>
      <w:r w:rsidRPr="003F7AFD">
        <w:rPr>
          <w:sz w:val="28"/>
          <w:szCs w:val="28"/>
        </w:rPr>
        <w:t>Мера социальной поддержки семей,</w:t>
      </w:r>
      <w:r w:rsidR="00C3096B">
        <w:rPr>
          <w:sz w:val="28"/>
          <w:szCs w:val="28"/>
        </w:rPr>
        <w:t xml:space="preserve"> указанных в пункте 2 </w:t>
      </w:r>
      <w:r w:rsidR="00C3096B">
        <w:rPr>
          <w:sz w:val="28"/>
          <w:szCs w:val="28"/>
          <w:lang w:val="ru-RU"/>
        </w:rPr>
        <w:t xml:space="preserve">настоящего Порядка </w:t>
      </w:r>
      <w:r w:rsidR="00C3096B" w:rsidRPr="00C3096B">
        <w:rPr>
          <w:sz w:val="28"/>
          <w:szCs w:val="28"/>
          <w:lang w:val="ru-RU"/>
        </w:rPr>
        <w:t>носит заявительный характер.</w:t>
      </w:r>
    </w:p>
    <w:p w:rsidR="00C3096B" w:rsidRDefault="00C3096B" w:rsidP="00EB31A4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left="20" w:firstLine="700"/>
        <w:jc w:val="both"/>
        <w:rPr>
          <w:sz w:val="28"/>
          <w:szCs w:val="28"/>
          <w:lang w:val="ru-RU"/>
        </w:rPr>
      </w:pPr>
      <w:r w:rsidRPr="00C3096B">
        <w:rPr>
          <w:sz w:val="28"/>
          <w:szCs w:val="28"/>
          <w:lang w:val="ru-RU"/>
        </w:rPr>
        <w:t xml:space="preserve">Право на обращение за получением меры социальной поддержки имеют </w:t>
      </w:r>
      <w:r>
        <w:rPr>
          <w:sz w:val="28"/>
          <w:szCs w:val="28"/>
          <w:lang w:val="ru-RU"/>
        </w:rPr>
        <w:t>один из</w:t>
      </w:r>
      <w:r w:rsidRPr="00C3096B">
        <w:rPr>
          <w:sz w:val="28"/>
          <w:szCs w:val="28"/>
          <w:lang w:val="ru-RU"/>
        </w:rPr>
        <w:t xml:space="preserve"> родителей (</w:t>
      </w:r>
      <w:r>
        <w:rPr>
          <w:sz w:val="28"/>
          <w:szCs w:val="28"/>
          <w:lang w:val="ru-RU"/>
        </w:rPr>
        <w:t>иных законных представителей</w:t>
      </w:r>
      <w:r w:rsidRPr="00C3096B">
        <w:rPr>
          <w:sz w:val="28"/>
          <w:szCs w:val="28"/>
          <w:lang w:val="ru-RU"/>
        </w:rPr>
        <w:t>) по их выбору или единственный родитель (</w:t>
      </w:r>
      <w:r>
        <w:rPr>
          <w:sz w:val="28"/>
          <w:szCs w:val="28"/>
          <w:lang w:val="ru-RU"/>
        </w:rPr>
        <w:t>иной законный представитель</w:t>
      </w:r>
      <w:r w:rsidRPr="00C3096B">
        <w:rPr>
          <w:sz w:val="28"/>
          <w:szCs w:val="28"/>
          <w:lang w:val="ru-RU"/>
        </w:rPr>
        <w:t>) из семей, указанных в пункте 2 настоящего Порядка (далее</w:t>
      </w:r>
      <w:r>
        <w:rPr>
          <w:sz w:val="28"/>
          <w:szCs w:val="28"/>
          <w:lang w:val="ru-RU"/>
        </w:rPr>
        <w:t xml:space="preserve"> – заявитель).</w:t>
      </w:r>
    </w:p>
    <w:p w:rsidR="00B41BDB" w:rsidRDefault="00C3096B" w:rsidP="00EB31A4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left="20" w:firstLine="700"/>
        <w:jc w:val="both"/>
        <w:rPr>
          <w:sz w:val="28"/>
          <w:szCs w:val="28"/>
          <w:lang w:val="ru-RU"/>
        </w:rPr>
      </w:pPr>
      <w:r w:rsidRPr="00C3096B">
        <w:rPr>
          <w:sz w:val="28"/>
          <w:szCs w:val="28"/>
          <w:lang w:val="ru-RU"/>
        </w:rPr>
        <w:lastRenderedPageBreak/>
        <w:t xml:space="preserve">В целях получения меры социальной поддержки заявитель подает в </w:t>
      </w:r>
      <w:r>
        <w:rPr>
          <w:sz w:val="28"/>
          <w:szCs w:val="28"/>
          <w:lang w:val="ru-RU"/>
        </w:rPr>
        <w:t>управление</w:t>
      </w:r>
      <w:r w:rsidRPr="00C3096B">
        <w:rPr>
          <w:sz w:val="28"/>
          <w:szCs w:val="28"/>
          <w:lang w:val="ru-RU"/>
        </w:rPr>
        <w:t xml:space="preserve"> труда и социальной защиты населения администрации </w:t>
      </w:r>
      <w:r>
        <w:rPr>
          <w:sz w:val="28"/>
          <w:szCs w:val="28"/>
          <w:lang w:val="ru-RU"/>
        </w:rPr>
        <w:t>Новоалександровского городского</w:t>
      </w:r>
      <w:r w:rsidRPr="00C3096B">
        <w:rPr>
          <w:sz w:val="28"/>
          <w:szCs w:val="28"/>
          <w:lang w:val="ru-RU"/>
        </w:rPr>
        <w:t xml:space="preserve"> округа Ставропольского края (далее - управление) заявление, составленное по форме согласно приложению 1 </w:t>
      </w:r>
      <w:r>
        <w:rPr>
          <w:sz w:val="28"/>
          <w:szCs w:val="28"/>
          <w:lang w:val="ru-RU"/>
        </w:rPr>
        <w:t>к настоящему</w:t>
      </w:r>
      <w:r w:rsidRPr="00C3096B">
        <w:rPr>
          <w:sz w:val="28"/>
          <w:szCs w:val="28"/>
          <w:lang w:val="ru-RU"/>
        </w:rPr>
        <w:t xml:space="preserve"> Порядку (далее - заявление), и следующие документы:</w:t>
      </w:r>
    </w:p>
    <w:p w:rsidR="00C3096B" w:rsidRPr="00C3096B" w:rsidRDefault="00C3096B" w:rsidP="00C3096B">
      <w:pPr>
        <w:pStyle w:val="2"/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3096B">
        <w:rPr>
          <w:sz w:val="28"/>
          <w:szCs w:val="28"/>
          <w:lang w:val="ru-RU"/>
        </w:rPr>
        <w:t>1)</w:t>
      </w:r>
      <w:r w:rsidRPr="00C3096B">
        <w:rPr>
          <w:sz w:val="28"/>
          <w:szCs w:val="28"/>
          <w:lang w:val="ru-RU"/>
        </w:rPr>
        <w:tab/>
        <w:t>копия паспорта или иного документа, удостоверяющего личность заявителя;</w:t>
      </w:r>
    </w:p>
    <w:p w:rsidR="00EB31A4" w:rsidRPr="00C3096B" w:rsidRDefault="00C3096B" w:rsidP="00EB31A4">
      <w:pPr>
        <w:pStyle w:val="2"/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3096B">
        <w:rPr>
          <w:sz w:val="28"/>
          <w:szCs w:val="28"/>
          <w:lang w:val="ru-RU"/>
        </w:rPr>
        <w:t>2)</w:t>
      </w:r>
      <w:r w:rsidRPr="00C3096B">
        <w:rPr>
          <w:sz w:val="28"/>
          <w:szCs w:val="28"/>
          <w:lang w:val="ru-RU"/>
        </w:rPr>
        <w:tab/>
        <w:t xml:space="preserve">документ, подтверждающий регистрацию гражданина по месту жительства (пребывания) в </w:t>
      </w:r>
      <w:r>
        <w:rPr>
          <w:sz w:val="28"/>
          <w:szCs w:val="28"/>
          <w:lang w:val="ru-RU"/>
        </w:rPr>
        <w:t>Новоалександровском городском</w:t>
      </w:r>
      <w:r w:rsidRPr="00C3096B">
        <w:rPr>
          <w:sz w:val="28"/>
          <w:szCs w:val="28"/>
          <w:lang w:val="ru-RU"/>
        </w:rPr>
        <w:t xml:space="preserve"> округе Ставропольского края;</w:t>
      </w:r>
    </w:p>
    <w:p w:rsidR="00C3096B" w:rsidRPr="00C3096B" w:rsidRDefault="00C3096B" w:rsidP="00935032">
      <w:pPr>
        <w:pStyle w:val="2"/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3096B">
        <w:rPr>
          <w:sz w:val="28"/>
          <w:szCs w:val="28"/>
          <w:lang w:val="ru-RU"/>
        </w:rPr>
        <w:t>3)</w:t>
      </w:r>
      <w:r w:rsidRPr="00C3096B">
        <w:rPr>
          <w:sz w:val="28"/>
          <w:szCs w:val="28"/>
          <w:lang w:val="ru-RU"/>
        </w:rPr>
        <w:tab/>
        <w:t>документ, подтверждающий нахождение семьи в со</w:t>
      </w:r>
      <w:r w:rsidR="00935032">
        <w:rPr>
          <w:sz w:val="28"/>
          <w:szCs w:val="28"/>
          <w:lang w:val="ru-RU"/>
        </w:rPr>
        <w:t>циально опасном положении;</w:t>
      </w:r>
    </w:p>
    <w:p w:rsidR="00EB31A4" w:rsidRDefault="00C3096B" w:rsidP="00EB31A4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B31A4">
        <w:rPr>
          <w:sz w:val="28"/>
          <w:szCs w:val="28"/>
          <w:lang w:val="ru-RU"/>
        </w:rPr>
        <w:t xml:space="preserve">Документы, предусмотренные пунктом </w:t>
      </w:r>
      <w:r w:rsidR="00EB31A4" w:rsidRPr="00EB31A4">
        <w:rPr>
          <w:sz w:val="28"/>
          <w:szCs w:val="28"/>
          <w:lang w:val="ru-RU"/>
        </w:rPr>
        <w:t>6 настоящего Порядка</w:t>
      </w:r>
      <w:r w:rsidR="00935032">
        <w:rPr>
          <w:sz w:val="28"/>
          <w:szCs w:val="28"/>
          <w:lang w:val="ru-RU"/>
        </w:rPr>
        <w:t xml:space="preserve">, кроме подпункта </w:t>
      </w:r>
      <w:r w:rsidR="00884701">
        <w:rPr>
          <w:sz w:val="28"/>
          <w:szCs w:val="28"/>
          <w:lang w:val="ru-RU"/>
        </w:rPr>
        <w:t>3</w:t>
      </w:r>
      <w:r w:rsidR="00935032">
        <w:rPr>
          <w:sz w:val="28"/>
          <w:szCs w:val="28"/>
          <w:lang w:val="ru-RU"/>
        </w:rPr>
        <w:t>,</w:t>
      </w:r>
      <w:r w:rsidR="00EB31A4">
        <w:rPr>
          <w:sz w:val="28"/>
          <w:szCs w:val="28"/>
          <w:lang w:val="ru-RU"/>
        </w:rPr>
        <w:t xml:space="preserve"> </w:t>
      </w:r>
      <w:r w:rsidRPr="00EB31A4">
        <w:rPr>
          <w:sz w:val="28"/>
          <w:szCs w:val="28"/>
          <w:lang w:val="ru-RU"/>
        </w:rPr>
        <w:t xml:space="preserve">представляются заявителем </w:t>
      </w:r>
      <w:r w:rsidR="00EB31A4" w:rsidRPr="003F7AFD">
        <w:rPr>
          <w:sz w:val="28"/>
          <w:szCs w:val="28"/>
        </w:rPr>
        <w:t xml:space="preserve">или уполномоченным представителем </w:t>
      </w:r>
      <w:r w:rsidRPr="00EB31A4">
        <w:rPr>
          <w:sz w:val="28"/>
          <w:szCs w:val="28"/>
          <w:lang w:val="ru-RU"/>
        </w:rPr>
        <w:t>самостоятельно.</w:t>
      </w:r>
    </w:p>
    <w:p w:rsidR="00D36740" w:rsidRDefault="00C3096B" w:rsidP="00D36740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B31A4">
        <w:rPr>
          <w:sz w:val="28"/>
          <w:szCs w:val="28"/>
          <w:lang w:val="ru-RU"/>
        </w:rPr>
        <w:t>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D36740" w:rsidRPr="00D36740" w:rsidRDefault="00D36740" w:rsidP="00D36740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D36740">
        <w:rPr>
          <w:sz w:val="28"/>
          <w:szCs w:val="28"/>
          <w:lang w:val="ru-RU"/>
        </w:rPr>
        <w:t xml:space="preserve">Мера социальной поддержки предоставляется в пределах средств бюджета </w:t>
      </w:r>
      <w:r>
        <w:rPr>
          <w:sz w:val="28"/>
          <w:szCs w:val="28"/>
          <w:lang w:val="ru-RU"/>
        </w:rPr>
        <w:t>Новоалександровского городского</w:t>
      </w:r>
      <w:r w:rsidRPr="00D36740">
        <w:rPr>
          <w:sz w:val="28"/>
          <w:szCs w:val="28"/>
          <w:lang w:val="ru-RU"/>
        </w:rPr>
        <w:t xml:space="preserve"> округа Ставропольского края, предусмотренных </w:t>
      </w:r>
      <w:r w:rsidR="00644E67">
        <w:rPr>
          <w:sz w:val="28"/>
          <w:szCs w:val="28"/>
          <w:lang w:val="ru-RU"/>
        </w:rPr>
        <w:t>на эти цели в</w:t>
      </w:r>
      <w:r w:rsidRPr="00D36740">
        <w:rPr>
          <w:sz w:val="28"/>
          <w:szCs w:val="28"/>
          <w:lang w:val="ru-RU"/>
        </w:rPr>
        <w:t xml:space="preserve"> </w:t>
      </w:r>
      <w:r w:rsidR="00644E67">
        <w:rPr>
          <w:sz w:val="28"/>
          <w:szCs w:val="28"/>
          <w:lang w:val="ru-RU"/>
        </w:rPr>
        <w:t>очередном</w:t>
      </w:r>
      <w:r w:rsidRPr="00D36740">
        <w:rPr>
          <w:sz w:val="28"/>
          <w:szCs w:val="28"/>
          <w:lang w:val="ru-RU"/>
        </w:rPr>
        <w:t xml:space="preserve"> финансов</w:t>
      </w:r>
      <w:r w:rsidR="00644E67">
        <w:rPr>
          <w:sz w:val="28"/>
          <w:szCs w:val="28"/>
          <w:lang w:val="ru-RU"/>
        </w:rPr>
        <w:t>ом</w:t>
      </w:r>
      <w:r w:rsidRPr="00D36740">
        <w:rPr>
          <w:sz w:val="28"/>
          <w:szCs w:val="28"/>
          <w:lang w:val="ru-RU"/>
        </w:rPr>
        <w:t xml:space="preserve"> год</w:t>
      </w:r>
      <w:r w:rsidR="00644E67">
        <w:rPr>
          <w:sz w:val="28"/>
          <w:szCs w:val="28"/>
          <w:lang w:val="ru-RU"/>
        </w:rPr>
        <w:t>у</w:t>
      </w:r>
      <w:r w:rsidRPr="00D36740">
        <w:rPr>
          <w:sz w:val="28"/>
          <w:szCs w:val="28"/>
          <w:lang w:val="ru-RU"/>
        </w:rPr>
        <w:t>.</w:t>
      </w:r>
    </w:p>
    <w:p w:rsidR="00D36740" w:rsidRPr="00D36740" w:rsidRDefault="00D36740" w:rsidP="00D36740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D36740">
        <w:rPr>
          <w:sz w:val="28"/>
          <w:szCs w:val="28"/>
          <w:lang w:val="ru-RU"/>
        </w:rPr>
        <w:t>Заявление и необходимые документы принимаются управлением ежегодно в период с 1 апреля по 3</w:t>
      </w:r>
      <w:r w:rsidR="00644E67">
        <w:rPr>
          <w:sz w:val="28"/>
          <w:szCs w:val="28"/>
          <w:lang w:val="ru-RU"/>
        </w:rPr>
        <w:t>0</w:t>
      </w:r>
      <w:r w:rsidRPr="00D36740">
        <w:rPr>
          <w:sz w:val="28"/>
          <w:szCs w:val="28"/>
          <w:lang w:val="ru-RU"/>
        </w:rPr>
        <w:t xml:space="preserve"> </w:t>
      </w:r>
      <w:r w:rsidR="00644E67">
        <w:rPr>
          <w:sz w:val="28"/>
          <w:szCs w:val="28"/>
          <w:lang w:val="ru-RU"/>
        </w:rPr>
        <w:t>сентября</w:t>
      </w:r>
      <w:r w:rsidRPr="00D36740">
        <w:rPr>
          <w:sz w:val="28"/>
          <w:szCs w:val="28"/>
          <w:lang w:val="ru-RU"/>
        </w:rPr>
        <w:t>.</w:t>
      </w:r>
    </w:p>
    <w:p w:rsidR="00D36740" w:rsidRPr="00D36740" w:rsidRDefault="00D36740" w:rsidP="00644E67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D36740">
        <w:rPr>
          <w:sz w:val="28"/>
          <w:szCs w:val="28"/>
          <w:lang w:val="ru-RU"/>
        </w:rPr>
        <w:t xml:space="preserve">Управление ежегодно в срок до 1 апреля проводит мероприятия по закупке автономных пожарных </w:t>
      </w:r>
      <w:proofErr w:type="spellStart"/>
      <w:r w:rsidRPr="00D36740">
        <w:rPr>
          <w:sz w:val="28"/>
          <w:szCs w:val="28"/>
          <w:lang w:val="ru-RU"/>
        </w:rPr>
        <w:t>извещателей</w:t>
      </w:r>
      <w:proofErr w:type="spellEnd"/>
      <w:r w:rsidRPr="00D36740">
        <w:rPr>
          <w:sz w:val="28"/>
          <w:szCs w:val="28"/>
          <w:lang w:val="ru-RU"/>
        </w:rPr>
        <w:t xml:space="preserve"> в </w:t>
      </w:r>
      <w:r w:rsidR="00644E67" w:rsidRPr="00644E67">
        <w:rPr>
          <w:sz w:val="28"/>
          <w:szCs w:val="28"/>
          <w:lang w:val="ru-RU"/>
        </w:rPr>
        <w:t xml:space="preserve">пределах средств бюджета Новоалександровского городского округа Ставропольского края, предусмотренных на эти цели </w:t>
      </w:r>
      <w:r w:rsidR="00644E67">
        <w:rPr>
          <w:sz w:val="28"/>
          <w:szCs w:val="28"/>
          <w:lang w:val="ru-RU"/>
        </w:rPr>
        <w:t>в</w:t>
      </w:r>
      <w:r w:rsidRPr="00D36740">
        <w:rPr>
          <w:sz w:val="28"/>
          <w:szCs w:val="28"/>
          <w:lang w:val="ru-RU"/>
        </w:rPr>
        <w:t xml:space="preserve"> соответствующ</w:t>
      </w:r>
      <w:r w:rsidR="00644E67">
        <w:rPr>
          <w:sz w:val="28"/>
          <w:szCs w:val="28"/>
          <w:lang w:val="ru-RU"/>
        </w:rPr>
        <w:t>ем</w:t>
      </w:r>
      <w:r w:rsidRPr="00D36740">
        <w:rPr>
          <w:sz w:val="28"/>
          <w:szCs w:val="28"/>
          <w:lang w:val="ru-RU"/>
        </w:rPr>
        <w:t xml:space="preserve"> финансов</w:t>
      </w:r>
      <w:r w:rsidR="00644E67">
        <w:rPr>
          <w:sz w:val="28"/>
          <w:szCs w:val="28"/>
          <w:lang w:val="ru-RU"/>
        </w:rPr>
        <w:t>ом году</w:t>
      </w:r>
      <w:r w:rsidRPr="00D36740">
        <w:rPr>
          <w:sz w:val="28"/>
          <w:szCs w:val="28"/>
          <w:lang w:val="ru-RU"/>
        </w:rPr>
        <w:t>.</w:t>
      </w:r>
    </w:p>
    <w:p w:rsidR="00D36740" w:rsidRPr="00D36740" w:rsidRDefault="00D36740" w:rsidP="00D36740">
      <w:pPr>
        <w:pStyle w:val="2"/>
        <w:numPr>
          <w:ilvl w:val="1"/>
          <w:numId w:val="1"/>
        </w:numPr>
        <w:tabs>
          <w:tab w:val="left" w:pos="1005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D36740">
        <w:rPr>
          <w:sz w:val="28"/>
          <w:szCs w:val="28"/>
        </w:rPr>
        <w:t xml:space="preserve">В установке пожарных </w:t>
      </w:r>
      <w:proofErr w:type="spellStart"/>
      <w:r w:rsidRPr="00D36740">
        <w:rPr>
          <w:sz w:val="28"/>
          <w:szCs w:val="28"/>
        </w:rPr>
        <w:t>извещателей</w:t>
      </w:r>
      <w:proofErr w:type="spellEnd"/>
      <w:r w:rsidRPr="00D36740">
        <w:rPr>
          <w:sz w:val="28"/>
          <w:szCs w:val="28"/>
        </w:rPr>
        <w:t xml:space="preserve"> отказывается в случае:</w:t>
      </w:r>
    </w:p>
    <w:p w:rsidR="00D36740" w:rsidRPr="003F7AFD" w:rsidRDefault="00D36740" w:rsidP="00935032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>отсутствия у заявителя регистрации по месту жител</w:t>
      </w:r>
      <w:r>
        <w:rPr>
          <w:sz w:val="28"/>
          <w:szCs w:val="28"/>
        </w:rPr>
        <w:t xml:space="preserve">ьства (пребывания) </w:t>
      </w:r>
      <w:r w:rsidRPr="003F7AFD"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Новоалександровка городском округе</w:t>
      </w:r>
      <w:r w:rsidRPr="003F7AFD">
        <w:rPr>
          <w:sz w:val="28"/>
          <w:szCs w:val="28"/>
        </w:rPr>
        <w:t>;</w:t>
      </w:r>
    </w:p>
    <w:p w:rsidR="00D36740" w:rsidRPr="003F7AFD" w:rsidRDefault="00D36740" w:rsidP="00D36740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 xml:space="preserve">представления недостоверных сведений, предусмотренных пунктом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r w:rsidRPr="003F7AFD">
        <w:rPr>
          <w:sz w:val="28"/>
          <w:szCs w:val="28"/>
        </w:rPr>
        <w:t>настоящего Порядка;</w:t>
      </w:r>
    </w:p>
    <w:p w:rsidR="00D36740" w:rsidRPr="003F7AFD" w:rsidRDefault="00D36740" w:rsidP="00D36740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 xml:space="preserve">несоответствия заявителя </w:t>
      </w:r>
      <w:r w:rsidR="00644E67">
        <w:rPr>
          <w:sz w:val="28"/>
          <w:szCs w:val="28"/>
          <w:lang w:val="ru-RU"/>
        </w:rPr>
        <w:t>категории семей</w:t>
      </w:r>
      <w:r w:rsidRPr="003F7AFD">
        <w:rPr>
          <w:sz w:val="28"/>
          <w:szCs w:val="28"/>
        </w:rPr>
        <w:t xml:space="preserve">, </w:t>
      </w:r>
      <w:proofErr w:type="spellStart"/>
      <w:r w:rsidRPr="003F7AFD">
        <w:rPr>
          <w:sz w:val="28"/>
          <w:szCs w:val="28"/>
        </w:rPr>
        <w:t>указанны</w:t>
      </w:r>
      <w:proofErr w:type="spellEnd"/>
      <w:r w:rsidR="00644E67">
        <w:rPr>
          <w:sz w:val="28"/>
          <w:szCs w:val="28"/>
          <w:lang w:val="ru-RU"/>
        </w:rPr>
        <w:t>х</w:t>
      </w:r>
      <w:r w:rsidRPr="003F7AFD">
        <w:rPr>
          <w:sz w:val="28"/>
          <w:szCs w:val="28"/>
        </w:rPr>
        <w:t xml:space="preserve"> в пункте 2 настоящего Порядка;</w:t>
      </w:r>
    </w:p>
    <w:p w:rsidR="00D36740" w:rsidRDefault="00D36740" w:rsidP="00D36740">
      <w:pPr>
        <w:pStyle w:val="2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>если заявителем ранее была получена дополнительная мера социальной поддержки, предусмотренная настоящим Порядком, в отношении жилого помещения, указанного в заявлении.</w:t>
      </w:r>
    </w:p>
    <w:p w:rsidR="00D36740" w:rsidRDefault="003F7AFD" w:rsidP="00D36740">
      <w:pPr>
        <w:pStyle w:val="2"/>
        <w:numPr>
          <w:ilvl w:val="0"/>
          <w:numId w:val="7"/>
        </w:numPr>
        <w:spacing w:after="0" w:line="240" w:lineRule="auto"/>
        <w:ind w:right="20" w:firstLine="567"/>
        <w:jc w:val="both"/>
        <w:rPr>
          <w:sz w:val="28"/>
          <w:szCs w:val="28"/>
        </w:rPr>
      </w:pPr>
      <w:r w:rsidRPr="00EB31A4">
        <w:rPr>
          <w:sz w:val="28"/>
          <w:szCs w:val="28"/>
        </w:rPr>
        <w:t xml:space="preserve">Решение об установке (отказе в установке) пожарных </w:t>
      </w:r>
      <w:proofErr w:type="spellStart"/>
      <w:r w:rsidRPr="00EB31A4">
        <w:rPr>
          <w:sz w:val="28"/>
          <w:szCs w:val="28"/>
        </w:rPr>
        <w:t>извещателей</w:t>
      </w:r>
      <w:proofErr w:type="spellEnd"/>
      <w:r w:rsidRPr="00EB31A4">
        <w:rPr>
          <w:sz w:val="28"/>
          <w:szCs w:val="28"/>
        </w:rPr>
        <w:t xml:space="preserve"> принимается </w:t>
      </w:r>
      <w:r w:rsidR="00EB31A4" w:rsidRPr="00EB31A4">
        <w:rPr>
          <w:sz w:val="28"/>
          <w:szCs w:val="28"/>
          <w:lang w:val="ru-RU"/>
        </w:rPr>
        <w:t>управлением</w:t>
      </w:r>
      <w:r w:rsidRPr="00EB31A4">
        <w:rPr>
          <w:sz w:val="28"/>
          <w:szCs w:val="28"/>
        </w:rPr>
        <w:t xml:space="preserve"> в течение </w:t>
      </w:r>
      <w:r w:rsidR="00D36740">
        <w:rPr>
          <w:sz w:val="28"/>
          <w:szCs w:val="28"/>
          <w:lang w:val="ru-RU"/>
        </w:rPr>
        <w:t>10</w:t>
      </w:r>
      <w:r w:rsidRPr="00EB31A4">
        <w:rPr>
          <w:sz w:val="28"/>
          <w:szCs w:val="28"/>
        </w:rPr>
        <w:t xml:space="preserve"> рабочих дней со дня поступления заявления и документов, предусмотренных пунктом </w:t>
      </w:r>
      <w:r w:rsidR="00EB31A4" w:rsidRPr="00EB31A4">
        <w:rPr>
          <w:sz w:val="28"/>
          <w:szCs w:val="28"/>
          <w:lang w:val="ru-RU"/>
        </w:rPr>
        <w:t xml:space="preserve">6 </w:t>
      </w:r>
      <w:r w:rsidRPr="00EB31A4">
        <w:rPr>
          <w:sz w:val="28"/>
          <w:szCs w:val="28"/>
        </w:rPr>
        <w:t>настоящего Порядка.</w:t>
      </w:r>
      <w:r w:rsidR="00EB31A4" w:rsidRPr="00EB31A4">
        <w:rPr>
          <w:sz w:val="28"/>
          <w:szCs w:val="28"/>
          <w:lang w:val="ru-RU"/>
        </w:rPr>
        <w:t xml:space="preserve"> </w:t>
      </w:r>
      <w:r w:rsidRPr="00EB31A4">
        <w:rPr>
          <w:sz w:val="28"/>
          <w:szCs w:val="28"/>
        </w:rPr>
        <w:t xml:space="preserve">О принятом решении </w:t>
      </w:r>
      <w:r w:rsidR="00EB31A4" w:rsidRPr="00EB31A4">
        <w:rPr>
          <w:sz w:val="28"/>
          <w:szCs w:val="28"/>
          <w:lang w:val="ru-RU"/>
        </w:rPr>
        <w:t>управление</w:t>
      </w:r>
      <w:r w:rsidRPr="00EB31A4">
        <w:rPr>
          <w:sz w:val="28"/>
          <w:szCs w:val="28"/>
        </w:rPr>
        <w:t xml:space="preserve"> уведомляет заявителя в течение </w:t>
      </w:r>
      <w:r w:rsidR="00D36740">
        <w:rPr>
          <w:sz w:val="28"/>
          <w:szCs w:val="28"/>
          <w:lang w:val="ru-RU"/>
        </w:rPr>
        <w:t>5</w:t>
      </w:r>
      <w:r w:rsidRPr="00EB31A4">
        <w:rPr>
          <w:sz w:val="28"/>
          <w:szCs w:val="28"/>
        </w:rPr>
        <w:t xml:space="preserve"> рабочих дней со дня его принятия способом, указанным в заявлении.</w:t>
      </w:r>
    </w:p>
    <w:p w:rsidR="00D36740" w:rsidRDefault="00D36740" w:rsidP="00D36740">
      <w:pPr>
        <w:pStyle w:val="2"/>
        <w:numPr>
          <w:ilvl w:val="0"/>
          <w:numId w:val="7"/>
        </w:numPr>
        <w:spacing w:after="0" w:line="240" w:lineRule="auto"/>
        <w:ind w:right="20" w:firstLine="567"/>
        <w:jc w:val="both"/>
        <w:rPr>
          <w:sz w:val="28"/>
          <w:szCs w:val="28"/>
        </w:rPr>
      </w:pPr>
      <w:r w:rsidRPr="00D36740">
        <w:rPr>
          <w:sz w:val="28"/>
          <w:szCs w:val="28"/>
        </w:rPr>
        <w:t xml:space="preserve">Решение о предоставлении (об отказе в предоставлении) меры </w:t>
      </w:r>
      <w:r w:rsidRPr="00D36740">
        <w:rPr>
          <w:sz w:val="28"/>
          <w:szCs w:val="28"/>
          <w:lang w:val="ru-RU"/>
        </w:rPr>
        <w:t>социальной</w:t>
      </w:r>
      <w:r w:rsidRPr="00D36740">
        <w:rPr>
          <w:sz w:val="28"/>
          <w:szCs w:val="28"/>
        </w:rPr>
        <w:t xml:space="preserve"> поддержки оформляется приказом управления.</w:t>
      </w:r>
    </w:p>
    <w:p w:rsidR="00D36740" w:rsidRDefault="00D36740" w:rsidP="00D36740">
      <w:pPr>
        <w:pStyle w:val="2"/>
        <w:numPr>
          <w:ilvl w:val="0"/>
          <w:numId w:val="7"/>
        </w:numPr>
        <w:spacing w:after="0" w:line="240" w:lineRule="auto"/>
        <w:ind w:right="20" w:firstLine="567"/>
        <w:jc w:val="both"/>
        <w:rPr>
          <w:sz w:val="28"/>
          <w:szCs w:val="28"/>
        </w:rPr>
      </w:pPr>
      <w:r w:rsidRPr="00D36740">
        <w:rPr>
          <w:sz w:val="28"/>
          <w:szCs w:val="28"/>
        </w:rPr>
        <w:lastRenderedPageBreak/>
        <w:t xml:space="preserve">В случае принятия </w:t>
      </w:r>
      <w:r w:rsidRPr="00D36740">
        <w:rPr>
          <w:sz w:val="28"/>
          <w:szCs w:val="28"/>
          <w:lang w:val="ru-RU"/>
        </w:rPr>
        <w:t>решения</w:t>
      </w:r>
      <w:r w:rsidRPr="00D36740">
        <w:rPr>
          <w:sz w:val="28"/>
          <w:szCs w:val="28"/>
        </w:rPr>
        <w:t xml:space="preserve"> о предоставлении меры социальной поддержки, управление </w:t>
      </w:r>
      <w:r w:rsidRPr="00D36740">
        <w:rPr>
          <w:sz w:val="28"/>
          <w:szCs w:val="28"/>
          <w:lang w:val="ru-RU"/>
        </w:rPr>
        <w:t>уведомляет</w:t>
      </w:r>
      <w:r w:rsidRPr="00D36740">
        <w:rPr>
          <w:sz w:val="28"/>
          <w:szCs w:val="28"/>
        </w:rPr>
        <w:t xml:space="preserve"> заявителя о необходимости получения автономного пожарного</w:t>
      </w:r>
      <w:r w:rsidRPr="00D36740">
        <w:rPr>
          <w:sz w:val="28"/>
          <w:szCs w:val="28"/>
          <w:lang w:val="ru-RU"/>
        </w:rPr>
        <w:t xml:space="preserve"> </w:t>
      </w:r>
      <w:proofErr w:type="spellStart"/>
      <w:r w:rsidRPr="00D36740">
        <w:rPr>
          <w:sz w:val="28"/>
          <w:szCs w:val="28"/>
          <w:lang w:val="ru-RU"/>
        </w:rPr>
        <w:t>извещателя</w:t>
      </w:r>
      <w:proofErr w:type="spellEnd"/>
      <w:r w:rsidRPr="00D36740">
        <w:rPr>
          <w:sz w:val="28"/>
          <w:szCs w:val="28"/>
          <w:lang w:val="ru-RU"/>
        </w:rPr>
        <w:t>.</w:t>
      </w:r>
    </w:p>
    <w:p w:rsidR="00D36740" w:rsidRDefault="00D36740" w:rsidP="00D36740">
      <w:pPr>
        <w:pStyle w:val="2"/>
        <w:numPr>
          <w:ilvl w:val="0"/>
          <w:numId w:val="7"/>
        </w:numPr>
        <w:spacing w:after="0" w:line="240" w:lineRule="auto"/>
        <w:ind w:right="20" w:firstLine="567"/>
        <w:jc w:val="both"/>
        <w:rPr>
          <w:sz w:val="28"/>
          <w:szCs w:val="28"/>
        </w:rPr>
      </w:pPr>
      <w:r w:rsidRPr="00D36740">
        <w:rPr>
          <w:sz w:val="28"/>
          <w:szCs w:val="28"/>
        </w:rPr>
        <w:t xml:space="preserve">Выдача автономных пожарных </w:t>
      </w:r>
      <w:proofErr w:type="spellStart"/>
      <w:r w:rsidRPr="00D36740">
        <w:rPr>
          <w:sz w:val="28"/>
          <w:szCs w:val="28"/>
        </w:rPr>
        <w:t>извещателей</w:t>
      </w:r>
      <w:proofErr w:type="spellEnd"/>
      <w:r w:rsidRPr="00D36740">
        <w:rPr>
          <w:sz w:val="28"/>
          <w:szCs w:val="28"/>
        </w:rPr>
        <w:t xml:space="preserve"> осуществляется управлением по акту приема-передачи согласно приложению 2 к настоящему Порядку.</w:t>
      </w:r>
    </w:p>
    <w:p w:rsidR="00D36740" w:rsidRDefault="00D36740" w:rsidP="00D36740">
      <w:pPr>
        <w:pStyle w:val="2"/>
        <w:numPr>
          <w:ilvl w:val="0"/>
          <w:numId w:val="7"/>
        </w:numPr>
        <w:spacing w:after="0" w:line="240" w:lineRule="auto"/>
        <w:ind w:right="20" w:firstLine="567"/>
        <w:jc w:val="both"/>
        <w:rPr>
          <w:sz w:val="28"/>
          <w:szCs w:val="28"/>
        </w:rPr>
      </w:pPr>
      <w:r w:rsidRPr="00D36740">
        <w:rPr>
          <w:sz w:val="28"/>
          <w:szCs w:val="28"/>
        </w:rPr>
        <w:t xml:space="preserve">В течение следующего рабочего дня после дня выдачи автономного пожарного </w:t>
      </w:r>
      <w:proofErr w:type="spellStart"/>
      <w:r w:rsidRPr="00D36740">
        <w:rPr>
          <w:sz w:val="28"/>
          <w:szCs w:val="28"/>
        </w:rPr>
        <w:t>извещателя</w:t>
      </w:r>
      <w:proofErr w:type="spellEnd"/>
      <w:r w:rsidRPr="00D36740">
        <w:rPr>
          <w:sz w:val="28"/>
          <w:szCs w:val="28"/>
        </w:rPr>
        <w:t xml:space="preserve"> управление уведомляет об этом надзорный орган в области пожарной безопасности на территории </w:t>
      </w:r>
      <w:r w:rsidRPr="00D36740">
        <w:rPr>
          <w:sz w:val="28"/>
          <w:szCs w:val="28"/>
          <w:lang w:val="ru-RU"/>
        </w:rPr>
        <w:t xml:space="preserve">Новоалександровского городского </w:t>
      </w:r>
      <w:r w:rsidRPr="00D36740">
        <w:rPr>
          <w:sz w:val="28"/>
          <w:szCs w:val="28"/>
        </w:rPr>
        <w:t>округа Ставропольского края.</w:t>
      </w:r>
    </w:p>
    <w:p w:rsidR="00D36740" w:rsidRPr="00D36740" w:rsidRDefault="00D36740" w:rsidP="00D36740">
      <w:pPr>
        <w:pStyle w:val="2"/>
        <w:numPr>
          <w:ilvl w:val="0"/>
          <w:numId w:val="7"/>
        </w:numPr>
        <w:spacing w:after="0" w:line="240" w:lineRule="auto"/>
        <w:ind w:right="20" w:firstLine="567"/>
        <w:jc w:val="both"/>
        <w:rPr>
          <w:sz w:val="28"/>
          <w:szCs w:val="28"/>
        </w:rPr>
      </w:pPr>
      <w:r w:rsidRPr="00D36740">
        <w:rPr>
          <w:sz w:val="28"/>
          <w:szCs w:val="28"/>
        </w:rPr>
        <w:t xml:space="preserve">Ответственность за установку и поддержание в рабочем состоянии автономных пожарных </w:t>
      </w:r>
      <w:proofErr w:type="spellStart"/>
      <w:r w:rsidRPr="00D36740">
        <w:rPr>
          <w:sz w:val="28"/>
          <w:szCs w:val="28"/>
        </w:rPr>
        <w:t>извещателей</w:t>
      </w:r>
      <w:proofErr w:type="spellEnd"/>
      <w:r w:rsidRPr="00D36740">
        <w:rPr>
          <w:sz w:val="28"/>
          <w:szCs w:val="28"/>
        </w:rPr>
        <w:t xml:space="preserve"> несут заявители.</w:t>
      </w:r>
    </w:p>
    <w:p w:rsidR="00D36740" w:rsidRDefault="00D36740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D36740" w:rsidRDefault="00D36740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78745A" w:rsidRDefault="0078745A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78745A" w:rsidRDefault="0078745A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78745A" w:rsidRDefault="0078745A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78745A" w:rsidRDefault="0078745A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Pr="00FB5A75" w:rsidRDefault="00FB5A75" w:rsidP="00FB5A75">
      <w:pPr>
        <w:pStyle w:val="2"/>
        <w:spacing w:after="0" w:line="240" w:lineRule="auto"/>
        <w:ind w:left="4395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lastRenderedPageBreak/>
        <w:t xml:space="preserve">Приложение 1 </w:t>
      </w:r>
    </w:p>
    <w:p w:rsidR="00FB5A75" w:rsidRPr="00FB5A75" w:rsidRDefault="00FB5A75" w:rsidP="00FB5A75">
      <w:pPr>
        <w:pStyle w:val="2"/>
        <w:spacing w:after="0" w:line="240" w:lineRule="auto"/>
        <w:ind w:left="4395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>к порядку</w:t>
      </w:r>
      <w:r w:rsidRPr="00FB5A75">
        <w:rPr>
          <w:sz w:val="28"/>
          <w:szCs w:val="28"/>
        </w:rPr>
        <w:t xml:space="preserve"> </w:t>
      </w:r>
      <w:r w:rsidRPr="00FB5A75">
        <w:rPr>
          <w:sz w:val="28"/>
          <w:szCs w:val="28"/>
          <w:lang w:val="ru-RU"/>
        </w:rPr>
        <w:t xml:space="preserve">предоставления отдельным категориям граждан, проживающим на территории Новоалександровского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FB5A75">
        <w:rPr>
          <w:sz w:val="28"/>
          <w:szCs w:val="28"/>
          <w:lang w:val="ru-RU"/>
        </w:rPr>
        <w:t>извещателями</w:t>
      </w:r>
      <w:proofErr w:type="spellEnd"/>
      <w:r w:rsidRPr="00FB5A75">
        <w:rPr>
          <w:sz w:val="28"/>
          <w:szCs w:val="28"/>
          <w:lang w:val="ru-RU"/>
        </w:rPr>
        <w:t>, утвержденному решением Совета депутатов Новоалександровского городского округа Ставропольского края от _____________№____</w:t>
      </w:r>
    </w:p>
    <w:p w:rsidR="00FB5A75" w:rsidRPr="00FB5A75" w:rsidRDefault="00FB5A75" w:rsidP="00FB5A75">
      <w:pPr>
        <w:pStyle w:val="2"/>
        <w:spacing w:after="0" w:line="240" w:lineRule="auto"/>
        <w:ind w:left="4395"/>
        <w:jc w:val="both"/>
        <w:rPr>
          <w:sz w:val="28"/>
          <w:szCs w:val="28"/>
          <w:lang w:val="ru-RU"/>
        </w:rPr>
      </w:pPr>
    </w:p>
    <w:p w:rsidR="00FB5A75" w:rsidRPr="00FB5A75" w:rsidRDefault="00FB5A75" w:rsidP="00FB5A75">
      <w:pPr>
        <w:pStyle w:val="2"/>
        <w:spacing w:after="0" w:line="240" w:lineRule="auto"/>
        <w:ind w:left="4395"/>
        <w:jc w:val="both"/>
        <w:rPr>
          <w:sz w:val="28"/>
          <w:szCs w:val="28"/>
          <w:lang w:val="ru-RU"/>
        </w:rPr>
      </w:pPr>
    </w:p>
    <w:p w:rsidR="00FB5A75" w:rsidRPr="00FB5A75" w:rsidRDefault="00FB5A75" w:rsidP="00A32FFB">
      <w:pPr>
        <w:pStyle w:val="2"/>
        <w:spacing w:after="0" w:line="240" w:lineRule="auto"/>
        <w:ind w:left="5103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>В 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FB5A75" w:rsidRDefault="00FB5A7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32FFB" w:rsidRPr="00FB5A75" w:rsidRDefault="00A32FFB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32FFB" w:rsidRDefault="00FB5A75" w:rsidP="00A32FFB">
      <w:pPr>
        <w:pStyle w:val="2"/>
        <w:spacing w:after="0" w:line="240" w:lineRule="auto"/>
        <w:rPr>
          <w:sz w:val="28"/>
          <w:szCs w:val="28"/>
        </w:rPr>
      </w:pPr>
      <w:r w:rsidRPr="00FB5A75">
        <w:rPr>
          <w:sz w:val="28"/>
          <w:szCs w:val="28"/>
          <w:lang w:val="ru-RU"/>
        </w:rPr>
        <w:t>Заявление</w:t>
      </w:r>
      <w:r w:rsidRPr="00FB5A75">
        <w:rPr>
          <w:sz w:val="28"/>
          <w:szCs w:val="28"/>
        </w:rPr>
        <w:t xml:space="preserve"> </w:t>
      </w:r>
    </w:p>
    <w:p w:rsidR="00FB5A75" w:rsidRPr="00FB5A75" w:rsidRDefault="00FB5A75" w:rsidP="00A32FFB">
      <w:pPr>
        <w:pStyle w:val="2"/>
        <w:spacing w:after="0" w:line="240" w:lineRule="auto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 xml:space="preserve">о предоставлении отдельным категориям граждан, проживающих на территории </w:t>
      </w:r>
      <w:proofErr w:type="spellStart"/>
      <w:r w:rsidR="00643326">
        <w:rPr>
          <w:sz w:val="28"/>
          <w:szCs w:val="28"/>
          <w:lang w:val="ru-RU"/>
        </w:rPr>
        <w:t>Новоалександров</w:t>
      </w:r>
      <w:r w:rsidRPr="00FB5A75">
        <w:rPr>
          <w:sz w:val="28"/>
          <w:szCs w:val="28"/>
          <w:lang w:val="ru-RU"/>
        </w:rPr>
        <w:t>ского</w:t>
      </w:r>
      <w:proofErr w:type="spellEnd"/>
      <w:r w:rsidRPr="00FB5A75">
        <w:rPr>
          <w:sz w:val="28"/>
          <w:szCs w:val="28"/>
          <w:lang w:val="ru-RU"/>
        </w:rPr>
        <w:t xml:space="preserve"> </w:t>
      </w:r>
      <w:r w:rsidR="00643326">
        <w:rPr>
          <w:sz w:val="28"/>
          <w:szCs w:val="28"/>
          <w:lang w:val="ru-RU"/>
        </w:rPr>
        <w:t>городск</w:t>
      </w:r>
      <w:bookmarkStart w:id="0" w:name="_GoBack"/>
      <w:bookmarkEnd w:id="0"/>
      <w:r w:rsidRPr="00FB5A75">
        <w:rPr>
          <w:sz w:val="28"/>
          <w:szCs w:val="28"/>
          <w:lang w:val="ru-RU"/>
        </w:rPr>
        <w:t xml:space="preserve">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FB5A75">
        <w:rPr>
          <w:sz w:val="28"/>
          <w:szCs w:val="28"/>
          <w:lang w:val="ru-RU"/>
        </w:rPr>
        <w:t>извещателями</w:t>
      </w:r>
      <w:proofErr w:type="spellEnd"/>
    </w:p>
    <w:p w:rsidR="00FB5A75" w:rsidRPr="00FB5A75" w:rsidRDefault="00FB5A7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32FFB" w:rsidRDefault="00FB5A75" w:rsidP="00A32FFB">
      <w:pPr>
        <w:pStyle w:val="2"/>
        <w:spacing w:after="0" w:line="240" w:lineRule="auto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>Я, ___________</w:t>
      </w:r>
      <w:r w:rsidR="00A32FFB">
        <w:rPr>
          <w:sz w:val="28"/>
          <w:szCs w:val="28"/>
          <w:lang w:val="ru-RU"/>
        </w:rPr>
        <w:t>____________________________</w:t>
      </w:r>
      <w:r w:rsidRPr="00FB5A75">
        <w:rPr>
          <w:sz w:val="28"/>
          <w:szCs w:val="28"/>
          <w:lang w:val="ru-RU"/>
        </w:rPr>
        <w:t>________________________</w:t>
      </w:r>
      <w:r w:rsidR="00A32FFB">
        <w:rPr>
          <w:sz w:val="28"/>
          <w:szCs w:val="28"/>
          <w:lang w:val="ru-RU"/>
        </w:rPr>
        <w:t>,</w:t>
      </w:r>
      <w:r w:rsidRPr="00FB5A75">
        <w:rPr>
          <w:sz w:val="28"/>
          <w:szCs w:val="28"/>
          <w:lang w:val="ru-RU"/>
        </w:rPr>
        <w:t xml:space="preserve"> </w:t>
      </w:r>
      <w:r w:rsidRPr="00A32FFB">
        <w:rPr>
          <w:sz w:val="28"/>
          <w:szCs w:val="28"/>
          <w:vertAlign w:val="superscript"/>
          <w:lang w:val="ru-RU"/>
        </w:rPr>
        <w:t>фамилия, имя отчество (при наличии) заявителя полностью</w:t>
      </w:r>
    </w:p>
    <w:p w:rsidR="00A32FFB" w:rsidRDefault="00A32FFB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>З</w:t>
      </w:r>
      <w:r w:rsidR="00FB5A75" w:rsidRPr="00FB5A75">
        <w:rPr>
          <w:sz w:val="28"/>
          <w:szCs w:val="28"/>
          <w:lang w:val="ru-RU"/>
        </w:rPr>
        <w:t>арегистрированный</w:t>
      </w:r>
      <w:r>
        <w:rPr>
          <w:sz w:val="28"/>
          <w:szCs w:val="28"/>
          <w:lang w:val="ru-RU"/>
        </w:rPr>
        <w:t xml:space="preserve"> </w:t>
      </w:r>
      <w:r w:rsidR="00FB5A75" w:rsidRPr="00FB5A75">
        <w:rPr>
          <w:sz w:val="28"/>
          <w:szCs w:val="28"/>
          <w:lang w:val="ru-RU"/>
        </w:rPr>
        <w:t>(</w:t>
      </w:r>
      <w:proofErr w:type="spellStart"/>
      <w:r w:rsidR="00FB5A75" w:rsidRPr="00FB5A75">
        <w:rPr>
          <w:sz w:val="28"/>
          <w:szCs w:val="28"/>
          <w:lang w:val="ru-RU"/>
        </w:rPr>
        <w:t>ая</w:t>
      </w:r>
      <w:proofErr w:type="spellEnd"/>
      <w:r w:rsidR="00FB5A75" w:rsidRPr="00FB5A75">
        <w:rPr>
          <w:sz w:val="28"/>
          <w:szCs w:val="28"/>
          <w:lang w:val="ru-RU"/>
        </w:rPr>
        <w:t>) по адресу</w:t>
      </w:r>
      <w:r>
        <w:rPr>
          <w:sz w:val="28"/>
          <w:szCs w:val="28"/>
          <w:lang w:val="ru-RU"/>
        </w:rPr>
        <w:t>: ___________________________________</w:t>
      </w:r>
    </w:p>
    <w:p w:rsidR="00FB5A75" w:rsidRDefault="00A32FFB" w:rsidP="00A32FFB">
      <w:pPr>
        <w:pStyle w:val="2"/>
        <w:spacing w:after="0" w:line="240" w:lineRule="auto"/>
        <w:rPr>
          <w:color w:val="auto"/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  <w:r w:rsidR="00FB5A75" w:rsidRPr="00FB5A75">
        <w:rPr>
          <w:sz w:val="28"/>
          <w:szCs w:val="28"/>
          <w:lang w:val="ru-RU"/>
        </w:rPr>
        <w:t xml:space="preserve"> </w:t>
      </w:r>
      <w:r w:rsidR="00FB5A75" w:rsidRPr="00A32FFB">
        <w:rPr>
          <w:color w:val="auto"/>
          <w:sz w:val="28"/>
          <w:szCs w:val="28"/>
          <w:vertAlign w:val="superscript"/>
        </w:rPr>
        <w:t>адрес регистрации по месту жительства (пребывания) заявителя с указанием индекса</w:t>
      </w:r>
    </w:p>
    <w:p w:rsidR="00A32FFB" w:rsidRPr="00FB5A75" w:rsidRDefault="00A32FFB" w:rsidP="00A32FFB">
      <w:pPr>
        <w:pStyle w:val="2"/>
        <w:spacing w:after="0" w:line="240" w:lineRule="auto"/>
        <w:rPr>
          <w:color w:val="auto"/>
          <w:sz w:val="28"/>
          <w:szCs w:val="28"/>
        </w:rPr>
      </w:pPr>
    </w:p>
    <w:tbl>
      <w:tblPr>
        <w:tblW w:w="94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5653"/>
      </w:tblGrid>
      <w:tr w:rsidR="00A32FFB" w:rsidRPr="00FB5A75" w:rsidTr="00A32FFB">
        <w:trPr>
          <w:trHeight w:val="6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32FFB" w:rsidRPr="00FB5A75" w:rsidTr="00A32FFB">
        <w:trPr>
          <w:trHeight w:val="6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серия,</w:t>
            </w:r>
          </w:p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32FFB" w:rsidRPr="00FB5A75" w:rsidTr="00A32FFB">
        <w:trPr>
          <w:trHeight w:val="6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дата выдачи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32FFB" w:rsidRPr="00FB5A75" w:rsidTr="00A32FFB">
        <w:trPr>
          <w:trHeight w:val="6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кем </w:t>
            </w:r>
          </w:p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выдан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32FFB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32FFB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A32FFB" w:rsidRDefault="00A32FFB" w:rsidP="00A32FFB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</w:t>
      </w:r>
      <w:r w:rsidR="00FB5A75" w:rsidRPr="00FB5A75">
        <w:rPr>
          <w:color w:val="auto"/>
          <w:sz w:val="28"/>
          <w:szCs w:val="28"/>
          <w:lang w:val="ru-RU"/>
        </w:rPr>
        <w:t xml:space="preserve">рошу обеспечить автономным пожарным </w:t>
      </w:r>
      <w:proofErr w:type="spellStart"/>
      <w:r w:rsidR="00FB5A75" w:rsidRPr="00FB5A75">
        <w:rPr>
          <w:color w:val="auto"/>
          <w:sz w:val="28"/>
          <w:szCs w:val="28"/>
          <w:lang w:val="ru-RU"/>
        </w:rPr>
        <w:t>извещателем</w:t>
      </w:r>
      <w:proofErr w:type="spellEnd"/>
      <w:r w:rsidR="00FB5A75" w:rsidRPr="00FB5A75">
        <w:rPr>
          <w:color w:val="auto"/>
          <w:sz w:val="28"/>
          <w:szCs w:val="28"/>
          <w:lang w:val="ru-RU"/>
        </w:rPr>
        <w:t xml:space="preserve"> в количестве одной един</w:t>
      </w:r>
      <w:r>
        <w:rPr>
          <w:color w:val="auto"/>
          <w:sz w:val="28"/>
          <w:szCs w:val="28"/>
          <w:lang w:val="ru-RU"/>
        </w:rPr>
        <w:t xml:space="preserve">ицы как гражданина из числа </w:t>
      </w:r>
      <w:r w:rsidR="00FB5A75" w:rsidRPr="00FB5A75">
        <w:rPr>
          <w:color w:val="auto"/>
          <w:sz w:val="28"/>
          <w:szCs w:val="28"/>
          <w:lang w:val="ru-RU"/>
        </w:rPr>
        <w:t xml:space="preserve">семей, находящихся в социально опасном </w:t>
      </w:r>
      <w:r w:rsidR="00FB5A75" w:rsidRPr="00FB5A75">
        <w:rPr>
          <w:color w:val="auto"/>
          <w:sz w:val="28"/>
          <w:szCs w:val="28"/>
          <w:lang w:val="ru-RU"/>
        </w:rPr>
        <w:lastRenderedPageBreak/>
        <w:t>положении</w:t>
      </w:r>
      <w:r>
        <w:rPr>
          <w:color w:val="auto"/>
          <w:sz w:val="28"/>
          <w:szCs w:val="28"/>
          <w:lang w:val="ru-RU"/>
        </w:rPr>
        <w:t>,</w:t>
      </w:r>
      <w:r w:rsidR="00FB5A75" w:rsidRPr="00FB5A75">
        <w:rPr>
          <w:color w:val="auto"/>
          <w:sz w:val="28"/>
          <w:szCs w:val="28"/>
          <w:lang w:val="ru-RU"/>
        </w:rPr>
        <w:t xml:space="preserve"> по месту постоянного проживания по адресу</w:t>
      </w:r>
      <w:r>
        <w:rPr>
          <w:sz w:val="28"/>
          <w:szCs w:val="28"/>
          <w:lang w:val="ru-RU"/>
        </w:rPr>
        <w:t>: __________________________________________________________________</w:t>
      </w:r>
    </w:p>
    <w:p w:rsidR="00FB5A75" w:rsidRPr="00FB5A75" w:rsidRDefault="00A32FFB" w:rsidP="00A32FF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FB5A75" w:rsidRPr="00FB5A75" w:rsidRDefault="00FB5A75" w:rsidP="00A32FF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(адр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ес постоянного проживания заявителя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с указанием индекса)</w:t>
      </w:r>
    </w:p>
    <w:p w:rsidR="00FB5A75" w:rsidRDefault="00A32FFB" w:rsidP="00A32FFB">
      <w:pPr>
        <w:pStyle w:val="2"/>
        <w:spacing w:after="0" w:line="240" w:lineRule="auto"/>
        <w:ind w:firstLine="70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</w:t>
      </w:r>
      <w:r w:rsidR="00FB5A75" w:rsidRPr="00FB5A75">
        <w:rPr>
          <w:color w:val="auto"/>
          <w:sz w:val="28"/>
          <w:szCs w:val="28"/>
          <w:lang w:val="ru-RU"/>
        </w:rPr>
        <w:t xml:space="preserve">ля обеспечения автономным пожарным </w:t>
      </w:r>
      <w:proofErr w:type="spellStart"/>
      <w:r w:rsidR="00FB5A75" w:rsidRPr="00FB5A75">
        <w:rPr>
          <w:color w:val="auto"/>
          <w:sz w:val="28"/>
          <w:szCs w:val="28"/>
          <w:lang w:val="ru-RU"/>
        </w:rPr>
        <w:t>извещателем</w:t>
      </w:r>
      <w:proofErr w:type="spellEnd"/>
      <w:r w:rsidR="00FB5A75" w:rsidRPr="00FB5A75">
        <w:rPr>
          <w:color w:val="auto"/>
          <w:sz w:val="28"/>
          <w:szCs w:val="28"/>
          <w:lang w:val="ru-RU"/>
        </w:rPr>
        <w:t xml:space="preserve"> представляю следующие документы:</w:t>
      </w:r>
    </w:p>
    <w:p w:rsidR="00A32FFB" w:rsidRPr="00FB5A75" w:rsidRDefault="00A32FFB" w:rsidP="00A32FFB">
      <w:pPr>
        <w:pStyle w:val="2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A75" w:rsidRPr="00FB5A75" w:rsidRDefault="00FB5A75" w:rsidP="00FB5A75">
      <w:pPr>
        <w:ind w:right="4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Обязуюсь</w:t>
      </w:r>
      <w:r w:rsidRPr="00FB5A75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установить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автономный пожарный </w:t>
      </w:r>
      <w:proofErr w:type="spellStart"/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извещатель</w:t>
      </w:r>
      <w:proofErr w:type="spellEnd"/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поддержива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ть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его в рабочем состоянии.</w:t>
      </w:r>
    </w:p>
    <w:p w:rsidR="00FB5A75" w:rsidRPr="00FB5A75" w:rsidRDefault="00FB5A75" w:rsidP="00FB5A75">
      <w:pPr>
        <w:ind w:right="4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Достоверность представленных сведений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подтверждаю и даю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согласие на обработку персональных данных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соответствии с Федеральным законом «О персональных данных».</w:t>
      </w:r>
    </w:p>
    <w:p w:rsidR="00FB5A75" w:rsidRPr="00FB5A75" w:rsidRDefault="00FB5A75" w:rsidP="00A32FFB">
      <w:pPr>
        <w:pStyle w:val="2"/>
        <w:spacing w:after="0" w:line="240" w:lineRule="auto"/>
        <w:ind w:firstLine="700"/>
        <w:jc w:val="both"/>
        <w:rPr>
          <w:color w:val="auto"/>
          <w:sz w:val="28"/>
          <w:szCs w:val="28"/>
          <w:lang w:val="ru-RU"/>
        </w:rPr>
      </w:pPr>
      <w:r w:rsidRPr="00FB5A75">
        <w:rPr>
          <w:color w:val="auto"/>
          <w:sz w:val="28"/>
          <w:szCs w:val="28"/>
          <w:lang w:val="ru-RU"/>
        </w:rPr>
        <w:t>Прошу уведомить меня о принятом решении посредством телефонной почтовой, электронной связи (нужное подчеркнуть).</w:t>
      </w:r>
    </w:p>
    <w:p w:rsidR="00FB5A75" w:rsidRPr="00FB5A75" w:rsidRDefault="00A32FFB" w:rsidP="00FB5A75">
      <w:pPr>
        <w:tabs>
          <w:tab w:val="left" w:pos="234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____________20__года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________________________</w:t>
      </w:r>
    </w:p>
    <w:p w:rsidR="00FB5A75" w:rsidRPr="00A32FFB" w:rsidRDefault="00FB5A75" w:rsidP="00A32FFB">
      <w:pPr>
        <w:pStyle w:val="2"/>
        <w:spacing w:after="0" w:line="240" w:lineRule="auto"/>
        <w:jc w:val="right"/>
        <w:rPr>
          <w:color w:val="auto"/>
          <w:sz w:val="28"/>
          <w:szCs w:val="28"/>
          <w:vertAlign w:val="superscript"/>
          <w:lang w:val="ru-RU"/>
        </w:rPr>
      </w:pPr>
      <w:r w:rsidRPr="00A32FFB">
        <w:rPr>
          <w:color w:val="auto"/>
          <w:sz w:val="28"/>
          <w:szCs w:val="28"/>
          <w:vertAlign w:val="superscript"/>
          <w:lang w:val="ru-RU"/>
        </w:rPr>
        <w:t>(подпись заявителя или его представителя)</w:t>
      </w:r>
    </w:p>
    <w:p w:rsidR="00A32FFB" w:rsidRDefault="00A32FFB" w:rsidP="00FB5A75">
      <w:pPr>
        <w:tabs>
          <w:tab w:val="left" w:leader="underscore" w:pos="291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B5A75" w:rsidRPr="00FB5A75" w:rsidRDefault="00FB5A75" w:rsidP="00FB5A75">
      <w:pPr>
        <w:tabs>
          <w:tab w:val="left" w:leader="underscore" w:pos="291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Дата регистрации: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«____» _____________20__года</w:t>
      </w:r>
    </w:p>
    <w:p w:rsidR="00FB5A75" w:rsidRPr="00FB5A75" w:rsidRDefault="00FB5A75" w:rsidP="00FB5A75">
      <w:pPr>
        <w:tabs>
          <w:tab w:val="left" w:leader="underscore" w:pos="309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регистрации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_____________</w:t>
      </w:r>
    </w:p>
    <w:p w:rsidR="00A32FFB" w:rsidRDefault="00A32FFB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</w:p>
    <w:p w:rsidR="00A32FFB" w:rsidRDefault="00A32FFB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__________________________________________________ /___________________________________________________/</w:t>
      </w:r>
    </w:p>
    <w:p w:rsidR="00A32FFB" w:rsidRPr="00A32FFB" w:rsidRDefault="00FB5A75" w:rsidP="00A32FF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подпи</w:t>
      </w:r>
      <w:r w:rsidR="00A32FFB" w:rsidRP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сь специалиста органа соцзащиты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ab/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ab/>
      </w:r>
      <w:r w:rsidR="00A32FFB"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расшифровка подписи специалиста органа соцзащиты</w:t>
      </w:r>
    </w:p>
    <w:p w:rsidR="00FB5A75" w:rsidRDefault="00FB5A75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</w:p>
    <w:p w:rsidR="00A32FFB" w:rsidRPr="00FB5A75" w:rsidRDefault="00A32FFB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</w:p>
    <w:p w:rsidR="00FB5A75" w:rsidRDefault="00FB5A7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78745A" w:rsidRDefault="0078745A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78745A" w:rsidRDefault="0078745A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78745A" w:rsidRDefault="0078745A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78745A" w:rsidRDefault="0078745A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78745A" w:rsidRDefault="0078745A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877FCC" w:rsidRDefault="00877FCC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877FCC" w:rsidRPr="00FB5A75" w:rsidRDefault="00877FCC" w:rsidP="00877FCC">
      <w:pPr>
        <w:pStyle w:val="2"/>
        <w:spacing w:after="0" w:line="240" w:lineRule="auto"/>
        <w:ind w:left="4395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2</w:t>
      </w:r>
      <w:r w:rsidRPr="00FB5A75">
        <w:rPr>
          <w:sz w:val="28"/>
          <w:szCs w:val="28"/>
          <w:lang w:val="ru-RU"/>
        </w:rPr>
        <w:t xml:space="preserve"> </w:t>
      </w:r>
    </w:p>
    <w:p w:rsidR="00877FCC" w:rsidRPr="00FB5A75" w:rsidRDefault="00877FCC" w:rsidP="00877FCC">
      <w:pPr>
        <w:pStyle w:val="2"/>
        <w:spacing w:after="0" w:line="240" w:lineRule="auto"/>
        <w:ind w:left="4395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>к порядку</w:t>
      </w:r>
      <w:r w:rsidRPr="00FB5A75">
        <w:rPr>
          <w:sz w:val="28"/>
          <w:szCs w:val="28"/>
        </w:rPr>
        <w:t xml:space="preserve"> </w:t>
      </w:r>
      <w:r w:rsidRPr="00FB5A75">
        <w:rPr>
          <w:sz w:val="28"/>
          <w:szCs w:val="28"/>
          <w:lang w:val="ru-RU"/>
        </w:rPr>
        <w:t xml:space="preserve">предоставления отдельным категориям граждан, проживающим на территории Новоалександровского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FB5A75">
        <w:rPr>
          <w:sz w:val="28"/>
          <w:szCs w:val="28"/>
          <w:lang w:val="ru-RU"/>
        </w:rPr>
        <w:t>извещателями</w:t>
      </w:r>
      <w:proofErr w:type="spellEnd"/>
      <w:r w:rsidRPr="00FB5A75">
        <w:rPr>
          <w:sz w:val="28"/>
          <w:szCs w:val="28"/>
          <w:lang w:val="ru-RU"/>
        </w:rPr>
        <w:t>, утвержденному решением Совета депутатов Новоалександровского городского округа Ставропольского края от _____________№____</w:t>
      </w:r>
    </w:p>
    <w:p w:rsidR="00B41BDB" w:rsidRDefault="00B41BDB" w:rsidP="00FB5A75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877FCC" w:rsidRDefault="00877FCC" w:rsidP="00877FCC">
      <w:pPr>
        <w:pStyle w:val="Bodytext9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 приема-передачи</w:t>
      </w:r>
    </w:p>
    <w:p w:rsidR="00877FCC" w:rsidRDefault="00877FCC" w:rsidP="00877FCC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7FCC" w:rsidRDefault="00877FCC" w:rsidP="00877FCC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Новоалександровск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____»_____________20__года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877FCC" w:rsidRPr="00877FCC" w:rsidRDefault="00877FCC" w:rsidP="00877FCC">
      <w:pPr>
        <w:ind w:left="2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8"/>
          <w:szCs w:val="25"/>
          <w:lang w:val="ru-RU"/>
        </w:rPr>
        <w:t>Управление труда и социальной защиты населения Новоалександровского городского округа Ставропольского края в лице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lang w:val="ru-RU"/>
        </w:rPr>
        <w:t xml:space="preserve"> __________________________________________________________________</w:t>
      </w:r>
    </w:p>
    <w:p w:rsidR="00877FCC" w:rsidRPr="00877FCC" w:rsidRDefault="00877FCC" w:rsidP="00877FCC">
      <w:pPr>
        <w:ind w:left="1240"/>
        <w:rPr>
          <w:rFonts w:ascii="Times New Roman" w:eastAsia="Times New Roman" w:hAnsi="Times New Roman" w:cs="Times New Roman"/>
          <w:color w:val="auto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должность, фамилия, имя, отчество (при наличии) специалист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а органа соцзащиты</w:t>
      </w:r>
    </w:p>
    <w:p w:rsidR="00877FCC" w:rsidRPr="00877FCC" w:rsidRDefault="00877FCC" w:rsidP="00877FCC">
      <w:pPr>
        <w:ind w:lef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выдал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_____________________________________________________________________</w:t>
      </w:r>
    </w:p>
    <w:p w:rsidR="00877FCC" w:rsidRPr="00877FCC" w:rsidRDefault="00877FCC" w:rsidP="00877FCC">
      <w:pPr>
        <w:ind w:left="2640"/>
        <w:rPr>
          <w:rFonts w:ascii="Times New Roman" w:eastAsia="Times New Roman" w:hAnsi="Times New Roman" w:cs="Times New Roman"/>
          <w:color w:val="auto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фамилия, имя. 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тчество (при наличии) заявителя</w:t>
      </w:r>
    </w:p>
    <w:p w:rsidR="00877FCC" w:rsidRDefault="00877FCC" w:rsidP="00877FCC">
      <w:pPr>
        <w:tabs>
          <w:tab w:val="left" w:leader="underscore" w:pos="4540"/>
          <w:tab w:val="left" w:leader="underscore" w:pos="6928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паспорт серия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__________№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ab/>
        <w:t>выдан_________________________________</w:t>
      </w:r>
    </w:p>
    <w:p w:rsidR="00877FCC" w:rsidRPr="00877FCC" w:rsidRDefault="00877FCC" w:rsidP="00877FCC">
      <w:pPr>
        <w:tabs>
          <w:tab w:val="left" w:leader="underscore" w:pos="4540"/>
          <w:tab w:val="left" w:leader="underscore" w:pos="6928"/>
        </w:tabs>
        <w:ind w:lef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Default="00877FCC" w:rsidP="00877FCC">
      <w:pPr>
        <w:tabs>
          <w:tab w:val="left" w:leader="underscore" w:pos="7626"/>
        </w:tabs>
        <w:ind w:left="20" w:right="20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автономный пожарный </w:t>
      </w:r>
      <w:proofErr w:type="spellStart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извещатель</w:t>
      </w:r>
      <w:proofErr w:type="spellEnd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количестве одной единицы. </w:t>
      </w:r>
    </w:p>
    <w:p w:rsidR="00877FCC" w:rsidRPr="00877FCC" w:rsidRDefault="00877FCC" w:rsidP="00877FCC">
      <w:pPr>
        <w:tabs>
          <w:tab w:val="left" w:leader="underscore" w:pos="7626"/>
        </w:tabs>
        <w:ind w:left="20" w:right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_____________________________________________________________ </w:t>
      </w: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ознакомлен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(а)</w:t>
      </w:r>
    </w:p>
    <w:p w:rsidR="00877FCC" w:rsidRPr="00877FCC" w:rsidRDefault="00877FCC" w:rsidP="00877FCC">
      <w:pPr>
        <w:ind w:left="2640"/>
        <w:rPr>
          <w:rFonts w:ascii="Times New Roman" w:eastAsia="Times New Roman" w:hAnsi="Times New Roman" w:cs="Times New Roman"/>
          <w:color w:val="auto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фамилия, имя, 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тчество (при наличии) заявителя</w:t>
      </w:r>
    </w:p>
    <w:p w:rsidR="00877FCC" w:rsidRPr="00877FCC" w:rsidRDefault="00877FCC" w:rsidP="00877FCC">
      <w:pPr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с техническими характеристиками передавае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мого устройства, недостатков не </w:t>
      </w: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обнаружил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(а)</w:t>
      </w: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</w:t>
      </w:r>
    </w:p>
    <w:p w:rsidR="00877FCC" w:rsidRDefault="00877FCC" w:rsidP="00877FCC">
      <w:pPr>
        <w:tabs>
          <w:tab w:val="left" w:leader="underscore" w:pos="9438"/>
        </w:tabs>
        <w:ind w:left="20" w:firstLine="700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Вместе с устройством передаются также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</w:t>
      </w:r>
    </w:p>
    <w:p w:rsidR="00877FCC" w:rsidRPr="00877FCC" w:rsidRDefault="00877FCC" w:rsidP="00877FCC">
      <w:pPr>
        <w:tabs>
          <w:tab w:val="left" w:leader="underscore" w:pos="9438"/>
        </w:tabs>
        <w:ind w:left="20" w:hanging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Default="00877FCC" w:rsidP="00877FCC">
      <w:pPr>
        <w:ind w:left="20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Примечания:</w:t>
      </w:r>
    </w:p>
    <w:p w:rsidR="00877FCC" w:rsidRPr="00877FCC" w:rsidRDefault="00877FCC" w:rsidP="00877FCC">
      <w:pPr>
        <w:tabs>
          <w:tab w:val="left" w:leader="underscore" w:pos="9438"/>
        </w:tabs>
        <w:ind w:left="20" w:hanging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Pr="00877FCC" w:rsidRDefault="00877FCC" w:rsidP="00877FCC">
      <w:pPr>
        <w:tabs>
          <w:tab w:val="left" w:leader="underscore" w:pos="9438"/>
        </w:tabs>
        <w:ind w:left="20" w:hanging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Pr="00877FCC" w:rsidRDefault="00877FCC" w:rsidP="00877FCC">
      <w:pPr>
        <w:ind w:left="20"/>
        <w:rPr>
          <w:rFonts w:ascii="Times New Roman" w:eastAsia="Times New Roman" w:hAnsi="Times New Roman" w:cs="Times New Roman"/>
          <w:color w:val="auto"/>
          <w:lang w:val="ru-RU"/>
        </w:rPr>
      </w:pPr>
    </w:p>
    <w:p w:rsidR="00877FCC" w:rsidRDefault="00877FCC" w:rsidP="00877FCC">
      <w:pPr>
        <w:pStyle w:val="Bodytext90"/>
        <w:shd w:val="clear" w:color="auto" w:fill="auto"/>
        <w:spacing w:before="0" w:line="240" w:lineRule="auto"/>
        <w:ind w:firstLine="708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По результатам приема-передачи стороны претензий не имеют. </w:t>
      </w:r>
    </w:p>
    <w:p w:rsidR="00877FCC" w:rsidRDefault="00877FCC" w:rsidP="00877FCC">
      <w:pPr>
        <w:pStyle w:val="Bodytext90"/>
        <w:shd w:val="clear" w:color="auto" w:fill="auto"/>
        <w:spacing w:before="0" w:line="240" w:lineRule="auto"/>
        <w:ind w:firstLine="708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Акт составлен в двух экземплярах, имеющих равную юридическую силу по одному экземпляру для каждой из сторон.</w:t>
      </w:r>
    </w:p>
    <w:p w:rsidR="00AC6E65" w:rsidRDefault="00AC6E65" w:rsidP="00877FCC">
      <w:pPr>
        <w:pStyle w:val="Bodytext90"/>
        <w:shd w:val="clear" w:color="auto" w:fill="auto"/>
        <w:spacing w:before="0" w:line="240" w:lineRule="auto"/>
        <w:ind w:firstLine="708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877FCC" w:rsidTr="00877FCC">
        <w:tc>
          <w:tcPr>
            <w:tcW w:w="4644" w:type="dxa"/>
          </w:tcPr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877FCC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Принял</w:t>
            </w: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: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77FC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подпи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сь специалиста органа соцзащиты</w:t>
            </w: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расшифровка подписи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____________20__года</w:t>
            </w:r>
          </w:p>
        </w:tc>
        <w:tc>
          <w:tcPr>
            <w:tcW w:w="4926" w:type="dxa"/>
          </w:tcPr>
          <w:p w:rsidR="00877FCC" w:rsidRDefault="00877FCC" w:rsidP="00AC6E65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877FCC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Выдал</w:t>
            </w: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:</w:t>
            </w:r>
          </w:p>
          <w:p w:rsidR="00877FCC" w:rsidRPr="00877FCC" w:rsidRDefault="00877FCC" w:rsidP="00AC6E65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P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подпись заявителя</w:t>
            </w: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расшифровка подписи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____________20__года</w:t>
            </w:r>
          </w:p>
        </w:tc>
      </w:tr>
    </w:tbl>
    <w:p w:rsidR="00877FCC" w:rsidRPr="00877FCC" w:rsidRDefault="00877FCC" w:rsidP="0078745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77FCC" w:rsidRPr="00877FCC" w:rsidSect="00A54BFD">
      <w:headerReference w:type="default" r:id="rId8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CD" w:rsidRDefault="00D269CD">
      <w:r>
        <w:separator/>
      </w:r>
    </w:p>
  </w:endnote>
  <w:endnote w:type="continuationSeparator" w:id="0">
    <w:p w:rsidR="00D269CD" w:rsidRDefault="00D2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CD" w:rsidRDefault="00D269CD"/>
  </w:footnote>
  <w:footnote w:type="continuationSeparator" w:id="0">
    <w:p w:rsidR="00D269CD" w:rsidRDefault="00D269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DB" w:rsidRDefault="00B41B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D3101"/>
    <w:multiLevelType w:val="multilevel"/>
    <w:tmpl w:val="596A9D4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254DC3"/>
    <w:multiLevelType w:val="multilevel"/>
    <w:tmpl w:val="1C2ADD3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08735AEF"/>
    <w:multiLevelType w:val="multilevel"/>
    <w:tmpl w:val="193A0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96CBC"/>
    <w:multiLevelType w:val="multilevel"/>
    <w:tmpl w:val="E51882FA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C168A5"/>
    <w:multiLevelType w:val="multilevel"/>
    <w:tmpl w:val="193A0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4B4494"/>
    <w:multiLevelType w:val="multilevel"/>
    <w:tmpl w:val="193A0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1BDB"/>
    <w:rsid w:val="003205DF"/>
    <w:rsid w:val="003266E2"/>
    <w:rsid w:val="003F7AFD"/>
    <w:rsid w:val="00643326"/>
    <w:rsid w:val="00644E67"/>
    <w:rsid w:val="006542DB"/>
    <w:rsid w:val="007404AB"/>
    <w:rsid w:val="00760A56"/>
    <w:rsid w:val="0078745A"/>
    <w:rsid w:val="008248AD"/>
    <w:rsid w:val="0087419D"/>
    <w:rsid w:val="00877FCC"/>
    <w:rsid w:val="00884701"/>
    <w:rsid w:val="00935032"/>
    <w:rsid w:val="00A32FFB"/>
    <w:rsid w:val="00A54BFD"/>
    <w:rsid w:val="00AC6E65"/>
    <w:rsid w:val="00AC6F79"/>
    <w:rsid w:val="00B41BDB"/>
    <w:rsid w:val="00B539F5"/>
    <w:rsid w:val="00C3096B"/>
    <w:rsid w:val="00CC15AE"/>
    <w:rsid w:val="00D269CD"/>
    <w:rsid w:val="00D36740"/>
    <w:rsid w:val="00D617DC"/>
    <w:rsid w:val="00EB31A4"/>
    <w:rsid w:val="00EF25AB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62672-D6F6-49FA-9C7B-0E41045B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2">
    <w:name w:val="Picture caption (2)_"/>
    <w:basedOn w:val="a0"/>
    <w:link w:val="Pictur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Spacing4pt">
    <w:name w:val="Header or footer + 11;5 pt;Spacing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3"/>
      <w:szCs w:val="23"/>
    </w:rPr>
  </w:style>
  <w:style w:type="character" w:customStyle="1" w:styleId="Headerorfooter115ptSpacing4pt0">
    <w:name w:val="Header or footer + 11;5 pt;Spacing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3"/>
      <w:szCs w:val="23"/>
    </w:rPr>
  </w:style>
  <w:style w:type="character" w:customStyle="1" w:styleId="Bodytext12ptSpacing0pt">
    <w:name w:val="Body text + 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ptSpacing0pt0">
    <w:name w:val="Body text + 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ptSpacing0pt1">
    <w:name w:val="Body text + 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8ptSmallCaps">
    <w:name w:val="Body text (3) + 8 pt;Small Caps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">
    <w:name w:val="Body text (8)_"/>
    <w:basedOn w:val="a0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  <w:lang w:val="en-US"/>
    </w:rPr>
  </w:style>
  <w:style w:type="character" w:customStyle="1" w:styleId="Bodytext9">
    <w:name w:val="Body text (9)_"/>
    <w:basedOn w:val="a0"/>
    <w:link w:val="Body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180" w:line="32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20"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after="60" w:line="0" w:lineRule="atLeast"/>
      <w:ind w:hanging="19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900" w:line="23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420" w:line="0" w:lineRule="atLeast"/>
      <w:jc w:val="both"/>
    </w:pPr>
    <w:rPr>
      <w:rFonts w:ascii="Calibri" w:eastAsia="Calibri" w:hAnsi="Calibri" w:cs="Calibri"/>
      <w:spacing w:val="20"/>
      <w:sz w:val="17"/>
      <w:szCs w:val="17"/>
      <w:lang w:val="en-US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0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F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AFD"/>
    <w:rPr>
      <w:color w:val="000000"/>
    </w:rPr>
  </w:style>
  <w:style w:type="paragraph" w:styleId="a6">
    <w:name w:val="footer"/>
    <w:basedOn w:val="a"/>
    <w:link w:val="a7"/>
    <w:uiPriority w:val="99"/>
    <w:unhideWhenUsed/>
    <w:rsid w:val="003F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AF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350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03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87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Савочкина</cp:lastModifiedBy>
  <cp:revision>10</cp:revision>
  <cp:lastPrinted>2023-09-06T07:59:00Z</cp:lastPrinted>
  <dcterms:created xsi:type="dcterms:W3CDTF">2023-08-29T12:52:00Z</dcterms:created>
  <dcterms:modified xsi:type="dcterms:W3CDTF">2023-09-07T12:09:00Z</dcterms:modified>
</cp:coreProperties>
</file>