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2B9" w:rsidRDefault="008832B9" w:rsidP="008832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832B9" w:rsidRPr="008832B9" w:rsidRDefault="009D3326" w:rsidP="009D33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6D7ACF" w:rsidRPr="00FB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02B" w:rsidRPr="00FB67D4">
        <w:rPr>
          <w:rFonts w:ascii="Times New Roman" w:hAnsi="Times New Roman" w:cs="Times New Roman"/>
          <w:b/>
          <w:sz w:val="28"/>
          <w:szCs w:val="28"/>
        </w:rPr>
        <w:t xml:space="preserve">проекту постановления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Новоалександровского муниципального округа Ставропольского края</w:t>
      </w:r>
    </w:p>
    <w:p w:rsidR="008832B9" w:rsidRDefault="008832B9" w:rsidP="008832B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7878" w:rsidRPr="008832B9" w:rsidRDefault="00047878" w:rsidP="008832B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832B9" w:rsidRDefault="009B61C1" w:rsidP="008832B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 администрации Новоалександровского муниципального округа Ставропольского края от 21 декабря 2023 года № 1698 «Об утверждении примерного положения об оплате труда работников муниципальных учреждений физической культуры и спорта Новоалександровского муниципального округа Ставропольского края, подведомственных комитету по физической культуре и спорту администрации Новоалександровского муниципального округа Ставропольского края»</w:t>
      </w:r>
    </w:p>
    <w:p w:rsidR="00047878" w:rsidRPr="008832B9" w:rsidRDefault="00047878" w:rsidP="008832B9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B61C1" w:rsidRDefault="008832B9" w:rsidP="003E2885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32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утверждения Постановления </w:t>
      </w:r>
      <w:r w:rsidR="009D3326" w:rsidRPr="009D3326">
        <w:rPr>
          <w:rFonts w:ascii="Times New Roman" w:hAnsi="Times New Roman" w:cs="Times New Roman"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="009D3326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ст</w:t>
      </w:r>
      <w:r w:rsid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атья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134, статьей 144 Трудового кодекса Российской Федерации, Федеральн</w:t>
      </w:r>
      <w:r w:rsid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>ый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 от 04.12.2007 № 329-ФЗ «О физической культуре и</w:t>
      </w:r>
      <w:r w:rsidR="004818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спорте в Российской Федерации»</w:t>
      </w:r>
      <w:r w:rsidR="000478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9B61C1" w:rsidRP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61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E2885" w:rsidRPr="003E2885" w:rsidRDefault="009D3326" w:rsidP="004818B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33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данном Постановлении </w:t>
      </w:r>
      <w:r w:rsidR="008832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вносятся изменения </w:t>
      </w:r>
      <w:r w:rsidR="004818B5" w:rsidRPr="004818B5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Раздел</w:t>
      </w:r>
      <w:r w:rsidR="004818B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4818B5" w:rsidRPr="004818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818B5" w:rsidRPr="004818B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 w:rsidR="004818B5" w:rsidRPr="004818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«Общее положение», пункт 3 строку 11 изложить в следующей редакции </w:t>
      </w:r>
      <w:r w:rsidR="004818B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4818B5" w:rsidRPr="004818B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4818B5" w:rsidRPr="004818B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Работники учреждения должны иметь образование, в соответствии с установленными требованиями к квалификационным характеристикам должностей работников физической культуры, утвержденными приказом министерства здравоохранения и социального развития Российской Федерации от 15 августа 2011 года № 916 н «Об утверждении Единого квалификационного </w:t>
      </w:r>
      <w:hyperlink r:id="rId5" w:history="1">
        <w:r w:rsidR="004818B5" w:rsidRPr="004818B5">
          <w:rPr>
            <w:rFonts w:ascii="Times New Roman" w:eastAsia="Times New Roman" w:hAnsi="Times New Roman" w:cs="Times New Roman"/>
            <w:sz w:val="28"/>
            <w:szCs w:val="24"/>
            <w:lang w:eastAsia="ar-SA"/>
          </w:rPr>
          <w:t>справочник</w:t>
        </w:r>
      </w:hyperlink>
      <w:r w:rsidR="004818B5" w:rsidRPr="004818B5">
        <w:rPr>
          <w:rFonts w:ascii="Times New Roman" w:eastAsia="Times New Roman" w:hAnsi="Times New Roman" w:cs="Times New Roman"/>
          <w:sz w:val="28"/>
          <w:szCs w:val="24"/>
          <w:lang w:eastAsia="ar-SA"/>
        </w:rPr>
        <w:t>а должностей руководителей, специалистов и служащих, раздел «Квалификационные характеристики должностей работников физической культуры и спорта»</w:t>
      </w:r>
      <w:r w:rsidR="004818B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3E2885" w:rsidRPr="003E288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0" w:name="_GoBack"/>
      <w:bookmarkEnd w:id="0"/>
    </w:p>
    <w:sectPr w:rsidR="003E2885" w:rsidRPr="003E2885" w:rsidSect="008F6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BF1"/>
    <w:rsid w:val="00027B63"/>
    <w:rsid w:val="00047878"/>
    <w:rsid w:val="00065F7E"/>
    <w:rsid w:val="00082A73"/>
    <w:rsid w:val="000C3413"/>
    <w:rsid w:val="000D6B64"/>
    <w:rsid w:val="000E1BF1"/>
    <w:rsid w:val="000E2F77"/>
    <w:rsid w:val="001E7577"/>
    <w:rsid w:val="002C29C6"/>
    <w:rsid w:val="002D05E4"/>
    <w:rsid w:val="00381703"/>
    <w:rsid w:val="003879A1"/>
    <w:rsid w:val="003D3FA8"/>
    <w:rsid w:val="003E2885"/>
    <w:rsid w:val="004818B5"/>
    <w:rsid w:val="00485BF8"/>
    <w:rsid w:val="004F7567"/>
    <w:rsid w:val="00614FE6"/>
    <w:rsid w:val="006C299F"/>
    <w:rsid w:val="006D7ACF"/>
    <w:rsid w:val="006E4B9F"/>
    <w:rsid w:val="0075586C"/>
    <w:rsid w:val="007D602B"/>
    <w:rsid w:val="007D712E"/>
    <w:rsid w:val="007E67CB"/>
    <w:rsid w:val="0088167B"/>
    <w:rsid w:val="008832B9"/>
    <w:rsid w:val="008977A9"/>
    <w:rsid w:val="008F638E"/>
    <w:rsid w:val="0098616D"/>
    <w:rsid w:val="009969AC"/>
    <w:rsid w:val="009B61C1"/>
    <w:rsid w:val="009C7F59"/>
    <w:rsid w:val="009D3326"/>
    <w:rsid w:val="009E2819"/>
    <w:rsid w:val="009F57D4"/>
    <w:rsid w:val="00A27E29"/>
    <w:rsid w:val="00C317A4"/>
    <w:rsid w:val="00C91C01"/>
    <w:rsid w:val="00CC3A00"/>
    <w:rsid w:val="00CE55E5"/>
    <w:rsid w:val="00D23110"/>
    <w:rsid w:val="00E12059"/>
    <w:rsid w:val="00E22DE1"/>
    <w:rsid w:val="00E24814"/>
    <w:rsid w:val="00E6466F"/>
    <w:rsid w:val="00E95E75"/>
    <w:rsid w:val="00F50F68"/>
    <w:rsid w:val="00FB6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46B40-8C40-47E5-BBA1-45508855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E2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2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EE84C5637EFFF928C9F542BDD9737E6E55399B9EF7CCC43C78E8BCEB52053579DBA057AB2A88252A6D42FFBEEE28E7828A0B57845AF783Z5D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 Савочкина</cp:lastModifiedBy>
  <cp:revision>15</cp:revision>
  <cp:lastPrinted>2024-07-12T10:19:00Z</cp:lastPrinted>
  <dcterms:created xsi:type="dcterms:W3CDTF">2021-03-17T05:27:00Z</dcterms:created>
  <dcterms:modified xsi:type="dcterms:W3CDTF">2024-07-12T11:28:00Z</dcterms:modified>
</cp:coreProperties>
</file>