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B28" w:rsidRPr="000A5265" w:rsidRDefault="00973B28" w:rsidP="000A5265">
      <w:pPr>
        <w:jc w:val="center"/>
        <w:rPr>
          <w:sz w:val="28"/>
          <w:szCs w:val="28"/>
        </w:rPr>
      </w:pPr>
      <w:r w:rsidRPr="000A5265">
        <w:rPr>
          <w:sz w:val="28"/>
          <w:szCs w:val="28"/>
        </w:rPr>
        <w:t>ПОЯСНИТЕЛЬНАЯ ЗАПИСКА</w:t>
      </w:r>
    </w:p>
    <w:p w:rsidR="00766ED5" w:rsidRPr="000A5265" w:rsidRDefault="00973B28" w:rsidP="000A5265">
      <w:pPr>
        <w:jc w:val="center"/>
        <w:rPr>
          <w:sz w:val="28"/>
          <w:szCs w:val="28"/>
        </w:rPr>
      </w:pPr>
      <w:r w:rsidRPr="000A5265">
        <w:rPr>
          <w:sz w:val="28"/>
          <w:szCs w:val="28"/>
        </w:rPr>
        <w:t xml:space="preserve">к проекту </w:t>
      </w:r>
      <w:r w:rsidR="00B61F78" w:rsidRPr="000A5265">
        <w:rPr>
          <w:sz w:val="28"/>
          <w:szCs w:val="28"/>
        </w:rPr>
        <w:t xml:space="preserve">постановления администрации </w:t>
      </w:r>
      <w:r w:rsidR="00101B92" w:rsidRPr="000A5265">
        <w:rPr>
          <w:sz w:val="28"/>
          <w:szCs w:val="28"/>
        </w:rPr>
        <w:t>Новоалександровского</w:t>
      </w:r>
    </w:p>
    <w:p w:rsidR="00101B92" w:rsidRPr="000A5265" w:rsidRDefault="00973B28" w:rsidP="000A5265">
      <w:pPr>
        <w:jc w:val="center"/>
        <w:rPr>
          <w:sz w:val="28"/>
          <w:szCs w:val="28"/>
        </w:rPr>
      </w:pPr>
      <w:r w:rsidRPr="000A5265">
        <w:rPr>
          <w:sz w:val="28"/>
          <w:szCs w:val="28"/>
        </w:rPr>
        <w:t>муниципального округа</w:t>
      </w:r>
      <w:r w:rsidR="00101B92" w:rsidRPr="000A5265">
        <w:rPr>
          <w:sz w:val="28"/>
          <w:szCs w:val="28"/>
        </w:rPr>
        <w:t xml:space="preserve"> </w:t>
      </w:r>
      <w:r w:rsidRPr="000A5265">
        <w:rPr>
          <w:sz w:val="28"/>
          <w:szCs w:val="28"/>
        </w:rPr>
        <w:t>Ставропольского края «</w:t>
      </w:r>
      <w:r w:rsidR="00775C19" w:rsidRPr="00BF6A69">
        <w:rPr>
          <w:sz w:val="28"/>
          <w:szCs w:val="28"/>
        </w:rPr>
        <w:t>О</w:t>
      </w:r>
      <w:r w:rsidR="00775C19">
        <w:rPr>
          <w:sz w:val="28"/>
          <w:szCs w:val="28"/>
        </w:rPr>
        <w:t xml:space="preserve"> внесении изменений в </w:t>
      </w:r>
      <w:r w:rsidR="00775C19" w:rsidRPr="00BF6A69">
        <w:rPr>
          <w:sz w:val="28"/>
          <w:szCs w:val="28"/>
        </w:rPr>
        <w:t>Поряд</w:t>
      </w:r>
      <w:r w:rsidR="00775C19">
        <w:rPr>
          <w:sz w:val="28"/>
          <w:szCs w:val="28"/>
        </w:rPr>
        <w:t>о</w:t>
      </w:r>
      <w:r w:rsidR="00775C19" w:rsidRPr="00BF6A69">
        <w:rPr>
          <w:sz w:val="28"/>
          <w:szCs w:val="28"/>
        </w:rPr>
        <w:t xml:space="preserve">к использования бюджетных ассигнований резервного фонда администрации Новоалександровского </w:t>
      </w:r>
      <w:r w:rsidR="00775C19">
        <w:rPr>
          <w:sz w:val="28"/>
          <w:szCs w:val="28"/>
        </w:rPr>
        <w:t>муниципального</w:t>
      </w:r>
      <w:r w:rsidR="00775C19" w:rsidRPr="00BF6A69">
        <w:rPr>
          <w:sz w:val="28"/>
          <w:szCs w:val="28"/>
        </w:rPr>
        <w:t xml:space="preserve"> округа</w:t>
      </w:r>
      <w:r w:rsidR="00775C19">
        <w:rPr>
          <w:sz w:val="28"/>
          <w:szCs w:val="28"/>
        </w:rPr>
        <w:t xml:space="preserve"> Ставропольского края, утвержденный постановлением администрации Новоалександровского муниципального округа Ставропольского края от 09 января 2024 г. № 17</w:t>
      </w:r>
      <w:r w:rsidR="00101B92" w:rsidRPr="000A5265">
        <w:rPr>
          <w:sz w:val="28"/>
          <w:szCs w:val="28"/>
        </w:rPr>
        <w:t>»</w:t>
      </w:r>
    </w:p>
    <w:p w:rsidR="00973B28" w:rsidRPr="000A5265" w:rsidRDefault="00973B28" w:rsidP="000A5265">
      <w:pPr>
        <w:jc w:val="both"/>
        <w:rPr>
          <w:sz w:val="28"/>
          <w:szCs w:val="28"/>
        </w:rPr>
      </w:pPr>
    </w:p>
    <w:p w:rsidR="00973B28" w:rsidRPr="000A5265" w:rsidRDefault="00973B28" w:rsidP="000A5265">
      <w:pPr>
        <w:jc w:val="both"/>
        <w:rPr>
          <w:sz w:val="28"/>
          <w:szCs w:val="28"/>
        </w:rPr>
      </w:pPr>
    </w:p>
    <w:p w:rsidR="00973B28" w:rsidRPr="000A5265" w:rsidRDefault="00973B28" w:rsidP="000A5265">
      <w:pPr>
        <w:jc w:val="both"/>
        <w:rPr>
          <w:sz w:val="28"/>
          <w:szCs w:val="28"/>
        </w:rPr>
      </w:pPr>
    </w:p>
    <w:p w:rsidR="00775C19" w:rsidRPr="000A5265" w:rsidRDefault="00973B28" w:rsidP="000A5265">
      <w:pPr>
        <w:ind w:firstLine="708"/>
        <w:jc w:val="both"/>
        <w:rPr>
          <w:sz w:val="28"/>
          <w:szCs w:val="28"/>
        </w:rPr>
      </w:pPr>
      <w:r w:rsidRPr="000A5265">
        <w:rPr>
          <w:sz w:val="28"/>
          <w:szCs w:val="28"/>
        </w:rPr>
        <w:t xml:space="preserve">Проект </w:t>
      </w:r>
      <w:r w:rsidR="00B61F78" w:rsidRPr="000A5265">
        <w:rPr>
          <w:sz w:val="28"/>
          <w:szCs w:val="28"/>
        </w:rPr>
        <w:t xml:space="preserve">постановления администрации </w:t>
      </w:r>
      <w:r w:rsidR="00101B92" w:rsidRPr="000A5265">
        <w:rPr>
          <w:sz w:val="28"/>
          <w:szCs w:val="28"/>
        </w:rPr>
        <w:t>Новоа</w:t>
      </w:r>
      <w:r w:rsidR="00B61F78" w:rsidRPr="000A5265">
        <w:rPr>
          <w:sz w:val="28"/>
          <w:szCs w:val="28"/>
        </w:rPr>
        <w:t>л</w:t>
      </w:r>
      <w:r w:rsidR="00101B92" w:rsidRPr="000A5265">
        <w:rPr>
          <w:sz w:val="28"/>
          <w:szCs w:val="28"/>
        </w:rPr>
        <w:t>ександровского</w:t>
      </w:r>
      <w:r w:rsidRPr="000A5265">
        <w:rPr>
          <w:sz w:val="28"/>
          <w:szCs w:val="28"/>
        </w:rPr>
        <w:t xml:space="preserve"> муниципального округа Ставропольского края </w:t>
      </w:r>
      <w:r w:rsidR="00101B92" w:rsidRPr="000A5265">
        <w:rPr>
          <w:sz w:val="28"/>
          <w:szCs w:val="28"/>
        </w:rPr>
        <w:t>«</w:t>
      </w:r>
      <w:r w:rsidR="00775C19" w:rsidRPr="00775C19">
        <w:rPr>
          <w:sz w:val="28"/>
          <w:szCs w:val="28"/>
        </w:rPr>
        <w:t>О внесении изменений в Порядок использования бюджетных ассигнований резервного фонда администрации Новоалександровского муниципального округа Ставропольского края, утвержденный постановлением администрации Новоалександровского муниципального округа Ставропольского края от 09 января 2024 г. № 17</w:t>
      </w:r>
      <w:r w:rsidR="00B61F78" w:rsidRPr="000A5265">
        <w:rPr>
          <w:sz w:val="28"/>
          <w:szCs w:val="28"/>
        </w:rPr>
        <w:t>»</w:t>
      </w:r>
      <w:r w:rsidRPr="000A5265">
        <w:rPr>
          <w:sz w:val="28"/>
          <w:szCs w:val="28"/>
        </w:rPr>
        <w:t xml:space="preserve"> (далее – проект </w:t>
      </w:r>
      <w:r w:rsidR="00B61F78" w:rsidRPr="000A5265">
        <w:rPr>
          <w:sz w:val="28"/>
          <w:szCs w:val="28"/>
        </w:rPr>
        <w:t>постановления</w:t>
      </w:r>
      <w:r w:rsidRPr="000A5265">
        <w:rPr>
          <w:sz w:val="28"/>
          <w:szCs w:val="28"/>
        </w:rPr>
        <w:t xml:space="preserve">) подготовлен в </w:t>
      </w:r>
      <w:r w:rsidR="00775C19" w:rsidRPr="00775C19">
        <w:rPr>
          <w:sz w:val="28"/>
          <w:szCs w:val="28"/>
        </w:rPr>
        <w:t>Федеральным законом от 30 января 2024 г. № 5-ФЗ «О внесении изменений в Федеральный закон «О защите населения и территорий от чрезвычайных ситуаций природного и техногенного характера»</w:t>
      </w:r>
      <w:r w:rsidRPr="000A5265">
        <w:rPr>
          <w:sz w:val="28"/>
          <w:szCs w:val="28"/>
        </w:rPr>
        <w:t xml:space="preserve"> и Уставом </w:t>
      </w:r>
      <w:r w:rsidR="00101B92" w:rsidRPr="000A5265">
        <w:rPr>
          <w:sz w:val="28"/>
          <w:szCs w:val="28"/>
        </w:rPr>
        <w:t>Новоалександровского</w:t>
      </w:r>
      <w:r w:rsidRPr="000A5265">
        <w:rPr>
          <w:sz w:val="28"/>
          <w:szCs w:val="28"/>
        </w:rPr>
        <w:t xml:space="preserve"> муниципального округа Ставропольского края, утвержденным решением </w:t>
      </w:r>
      <w:r w:rsidR="00101B92" w:rsidRPr="000A5265">
        <w:rPr>
          <w:sz w:val="28"/>
          <w:szCs w:val="28"/>
        </w:rPr>
        <w:t>Совета депутатов Новоалександровского</w:t>
      </w:r>
      <w:r w:rsidRPr="000A5265">
        <w:rPr>
          <w:sz w:val="28"/>
          <w:szCs w:val="28"/>
        </w:rPr>
        <w:t xml:space="preserve"> городского округа Ставропольского края от </w:t>
      </w:r>
      <w:r w:rsidR="000851D4" w:rsidRPr="000A5265">
        <w:rPr>
          <w:sz w:val="28"/>
          <w:szCs w:val="28"/>
        </w:rPr>
        <w:t>22</w:t>
      </w:r>
      <w:r w:rsidRPr="000A5265">
        <w:rPr>
          <w:sz w:val="28"/>
          <w:szCs w:val="28"/>
        </w:rPr>
        <w:t xml:space="preserve"> августа 2023 г. № </w:t>
      </w:r>
      <w:r w:rsidR="000851D4" w:rsidRPr="000A5265">
        <w:rPr>
          <w:sz w:val="28"/>
          <w:szCs w:val="28"/>
        </w:rPr>
        <w:t>13/653</w:t>
      </w:r>
      <w:r w:rsidR="00775C19">
        <w:rPr>
          <w:sz w:val="28"/>
          <w:szCs w:val="28"/>
        </w:rPr>
        <w:t xml:space="preserve"> в целях возможности использования средств резервного фонда администрации Новоалександровского муниципального округа Ставропольского края  </w:t>
      </w:r>
      <w:r w:rsidR="00775C19" w:rsidRPr="00775C19">
        <w:rPr>
          <w:sz w:val="28"/>
          <w:szCs w:val="28"/>
        </w:rPr>
        <w:t>на проведение мероприятий по предупреждению чрезвычайных ситуаций на территории Новоалександровского муниципального округа Ставропольского края при введении режима повышенной готовности на территории Новоалександровского муниципального округа Ставропольского края</w:t>
      </w:r>
      <w:r w:rsidR="00775C19">
        <w:rPr>
          <w:sz w:val="28"/>
          <w:szCs w:val="28"/>
        </w:rPr>
        <w:t>.</w:t>
      </w:r>
    </w:p>
    <w:p w:rsidR="00973B28" w:rsidRPr="000A5265" w:rsidRDefault="00973B28" w:rsidP="000A5265">
      <w:pPr>
        <w:ind w:firstLine="708"/>
        <w:jc w:val="both"/>
        <w:rPr>
          <w:sz w:val="28"/>
          <w:szCs w:val="28"/>
        </w:rPr>
      </w:pPr>
      <w:r w:rsidRPr="000A5265">
        <w:rPr>
          <w:sz w:val="28"/>
          <w:szCs w:val="28"/>
        </w:rPr>
        <w:t xml:space="preserve">Положения проекта </w:t>
      </w:r>
      <w:r w:rsidR="00FB5D66" w:rsidRPr="000A5265">
        <w:rPr>
          <w:sz w:val="28"/>
          <w:szCs w:val="28"/>
        </w:rPr>
        <w:t>постановления</w:t>
      </w:r>
      <w:r w:rsidRPr="000A5265">
        <w:rPr>
          <w:sz w:val="28"/>
          <w:szCs w:val="28"/>
        </w:rPr>
        <w:t xml:space="preserve"> соответствуют Конституции Российской Федерации, федеральным законам, нормативным правовым актам </w:t>
      </w:r>
      <w:r w:rsidR="00766ED5" w:rsidRPr="000A5265">
        <w:rPr>
          <w:sz w:val="28"/>
          <w:szCs w:val="28"/>
        </w:rPr>
        <w:t>Новоалександровского</w:t>
      </w:r>
      <w:r w:rsidRPr="000A5265">
        <w:rPr>
          <w:sz w:val="28"/>
          <w:szCs w:val="28"/>
        </w:rPr>
        <w:t xml:space="preserve"> муниц</w:t>
      </w:r>
      <w:r w:rsidR="00684618" w:rsidRPr="000A5265">
        <w:rPr>
          <w:sz w:val="28"/>
          <w:szCs w:val="28"/>
        </w:rPr>
        <w:t>и</w:t>
      </w:r>
      <w:r w:rsidRPr="000A5265">
        <w:rPr>
          <w:sz w:val="28"/>
          <w:szCs w:val="28"/>
        </w:rPr>
        <w:t>пального округа Ставропольского края, требованиям антимонопольного законодательства.</w:t>
      </w:r>
    </w:p>
    <w:p w:rsidR="00973B28" w:rsidRPr="000A5265" w:rsidRDefault="00973B28" w:rsidP="000A5265">
      <w:pPr>
        <w:jc w:val="both"/>
        <w:rPr>
          <w:sz w:val="28"/>
          <w:szCs w:val="28"/>
        </w:rPr>
      </w:pPr>
      <w:bookmarkStart w:id="0" w:name="_GoBack"/>
      <w:bookmarkEnd w:id="0"/>
    </w:p>
    <w:sectPr w:rsidR="00973B28" w:rsidRPr="000A5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28"/>
    <w:rsid w:val="000851D4"/>
    <w:rsid w:val="000A5265"/>
    <w:rsid w:val="00101B92"/>
    <w:rsid w:val="0024313A"/>
    <w:rsid w:val="002934E6"/>
    <w:rsid w:val="002A28E1"/>
    <w:rsid w:val="00341491"/>
    <w:rsid w:val="00360C6A"/>
    <w:rsid w:val="00434223"/>
    <w:rsid w:val="00684618"/>
    <w:rsid w:val="00766ED5"/>
    <w:rsid w:val="00775C19"/>
    <w:rsid w:val="009637AB"/>
    <w:rsid w:val="00973B28"/>
    <w:rsid w:val="009976C0"/>
    <w:rsid w:val="009F21E4"/>
    <w:rsid w:val="00B61F78"/>
    <w:rsid w:val="00BC4B09"/>
    <w:rsid w:val="00C557EA"/>
    <w:rsid w:val="00E40408"/>
    <w:rsid w:val="00E66456"/>
    <w:rsid w:val="00EC167D"/>
    <w:rsid w:val="00EF7300"/>
    <w:rsid w:val="00FB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AF3FA-C72B-40CA-94A7-5AAD3BD1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973B2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973B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Normal">
    <w:name w:val="ConsNormal"/>
    <w:rsid w:val="00973B2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51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51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Противень Т.А</dc:creator>
  <cp:keywords/>
  <dc:description/>
  <cp:lastModifiedBy>Людмила Савочкина</cp:lastModifiedBy>
  <cp:revision>23</cp:revision>
  <cp:lastPrinted>2023-12-01T12:37:00Z</cp:lastPrinted>
  <dcterms:created xsi:type="dcterms:W3CDTF">2023-10-09T15:20:00Z</dcterms:created>
  <dcterms:modified xsi:type="dcterms:W3CDTF">2024-08-13T08:35:00Z</dcterms:modified>
</cp:coreProperties>
</file>