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E02" w:rsidRPr="007B2F1E" w:rsidRDefault="006D2E02" w:rsidP="006D2E02">
      <w:pPr>
        <w:spacing w:line="240" w:lineRule="atLeast"/>
        <w:jc w:val="center"/>
        <w:rPr>
          <w:b/>
          <w:sz w:val="28"/>
          <w:szCs w:val="28"/>
        </w:rPr>
      </w:pPr>
      <w:r w:rsidRPr="007B2F1E">
        <w:rPr>
          <w:b/>
          <w:sz w:val="28"/>
          <w:szCs w:val="28"/>
        </w:rPr>
        <w:t>ПОЯСНИТЕЛЬНАЯ ЗАПИСКА</w:t>
      </w:r>
    </w:p>
    <w:p w:rsidR="006D2E02" w:rsidRPr="007B2F1E" w:rsidRDefault="006D2E02" w:rsidP="006D2E02">
      <w:pPr>
        <w:spacing w:line="240" w:lineRule="atLeast"/>
        <w:jc w:val="center"/>
        <w:rPr>
          <w:b/>
          <w:sz w:val="28"/>
          <w:szCs w:val="28"/>
        </w:rPr>
      </w:pPr>
    </w:p>
    <w:p w:rsidR="006D2E02" w:rsidRPr="007B2F1E" w:rsidRDefault="006D2E02" w:rsidP="006D2E02">
      <w:pPr>
        <w:jc w:val="center"/>
        <w:rPr>
          <w:b/>
          <w:sz w:val="26"/>
          <w:szCs w:val="26"/>
          <w:highlight w:val="yellow"/>
        </w:rPr>
      </w:pPr>
      <w:proofErr w:type="gramStart"/>
      <w:r w:rsidRPr="007B2F1E">
        <w:rPr>
          <w:b/>
          <w:sz w:val="28"/>
          <w:szCs w:val="28"/>
        </w:rPr>
        <w:t>к</w:t>
      </w:r>
      <w:proofErr w:type="gramEnd"/>
      <w:r w:rsidRPr="007B2F1E">
        <w:rPr>
          <w:b/>
          <w:sz w:val="28"/>
          <w:szCs w:val="28"/>
        </w:rPr>
        <w:t xml:space="preserve"> проекту решения </w:t>
      </w:r>
      <w:r w:rsidR="003263AC" w:rsidRPr="007B2F1E">
        <w:rPr>
          <w:b/>
          <w:sz w:val="28"/>
          <w:szCs w:val="28"/>
        </w:rPr>
        <w:t xml:space="preserve">Совета депутатов </w:t>
      </w:r>
      <w:proofErr w:type="spellStart"/>
      <w:r w:rsidR="003263AC" w:rsidRPr="007B2F1E">
        <w:rPr>
          <w:b/>
          <w:sz w:val="28"/>
          <w:szCs w:val="28"/>
        </w:rPr>
        <w:t>Новоалександровского</w:t>
      </w:r>
      <w:proofErr w:type="spellEnd"/>
      <w:r w:rsidR="003263AC" w:rsidRPr="007B2F1E">
        <w:rPr>
          <w:b/>
          <w:sz w:val="28"/>
          <w:szCs w:val="28"/>
        </w:rPr>
        <w:t xml:space="preserve"> муниципального округа Ставропольского края «</w:t>
      </w:r>
      <w:r w:rsidR="00E9745A" w:rsidRPr="007B2F1E">
        <w:rPr>
          <w:b/>
          <w:sz w:val="28"/>
          <w:szCs w:val="28"/>
        </w:rPr>
        <w:t xml:space="preserve">Об утверждении Положения о приватизации муниципального имущества </w:t>
      </w:r>
      <w:proofErr w:type="spellStart"/>
      <w:r w:rsidR="00E9745A" w:rsidRPr="007B2F1E">
        <w:rPr>
          <w:b/>
          <w:sz w:val="28"/>
          <w:szCs w:val="28"/>
        </w:rPr>
        <w:t>Новоалександровского</w:t>
      </w:r>
      <w:proofErr w:type="spellEnd"/>
      <w:r w:rsidR="00E9745A" w:rsidRPr="007B2F1E">
        <w:rPr>
          <w:b/>
          <w:sz w:val="28"/>
          <w:szCs w:val="28"/>
        </w:rPr>
        <w:t xml:space="preserve"> муниципального округа Ставропольского края</w:t>
      </w:r>
      <w:r w:rsidR="003263AC" w:rsidRPr="007B2F1E">
        <w:rPr>
          <w:b/>
          <w:sz w:val="28"/>
          <w:szCs w:val="28"/>
        </w:rPr>
        <w:t>»</w:t>
      </w:r>
    </w:p>
    <w:p w:rsidR="006D2E02" w:rsidRDefault="006D2E02" w:rsidP="006D2E02">
      <w:pPr>
        <w:autoSpaceDE w:val="0"/>
        <w:autoSpaceDN w:val="0"/>
        <w:adjustRightInd w:val="0"/>
        <w:jc w:val="both"/>
        <w:rPr>
          <w:rFonts w:eastAsia="Arial"/>
          <w:bCs/>
          <w:kern w:val="2"/>
          <w:sz w:val="28"/>
          <w:szCs w:val="28"/>
          <w:highlight w:val="yellow"/>
          <w:lang w:eastAsia="ar-SA"/>
        </w:rPr>
      </w:pPr>
    </w:p>
    <w:p w:rsidR="006D2E02" w:rsidRDefault="006D2E02" w:rsidP="006D2E02">
      <w:pPr>
        <w:autoSpaceDE w:val="0"/>
        <w:autoSpaceDN w:val="0"/>
        <w:adjustRightInd w:val="0"/>
        <w:jc w:val="both"/>
        <w:rPr>
          <w:rFonts w:eastAsia="Arial"/>
          <w:bCs/>
          <w:kern w:val="2"/>
          <w:sz w:val="28"/>
          <w:szCs w:val="28"/>
          <w:highlight w:val="yellow"/>
          <w:lang w:eastAsia="ar-SA"/>
        </w:rPr>
      </w:pPr>
    </w:p>
    <w:p w:rsidR="00C52739" w:rsidRPr="008C45B7" w:rsidRDefault="006D2E02" w:rsidP="00C52739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8C45B7">
        <w:rPr>
          <w:rFonts w:eastAsia="Arial"/>
          <w:kern w:val="2"/>
          <w:sz w:val="28"/>
          <w:szCs w:val="28"/>
          <w:lang w:eastAsia="ar-SA"/>
        </w:rPr>
        <w:t xml:space="preserve">Проект </w:t>
      </w:r>
      <w:r w:rsidRPr="008C45B7">
        <w:rPr>
          <w:sz w:val="28"/>
          <w:szCs w:val="28"/>
        </w:rPr>
        <w:t xml:space="preserve">решения </w:t>
      </w:r>
      <w:r w:rsidR="003263AC" w:rsidRPr="008C45B7">
        <w:rPr>
          <w:sz w:val="28"/>
          <w:szCs w:val="28"/>
        </w:rPr>
        <w:t xml:space="preserve">Совета депутатов </w:t>
      </w:r>
      <w:proofErr w:type="spellStart"/>
      <w:r w:rsidR="003263AC" w:rsidRPr="008C45B7">
        <w:rPr>
          <w:sz w:val="28"/>
          <w:szCs w:val="28"/>
        </w:rPr>
        <w:t>Новоалександровского</w:t>
      </w:r>
      <w:proofErr w:type="spellEnd"/>
      <w:r w:rsidR="003263AC" w:rsidRPr="008C45B7">
        <w:rPr>
          <w:sz w:val="28"/>
          <w:szCs w:val="28"/>
        </w:rPr>
        <w:t xml:space="preserve"> муниципального округа Ставропольского края «Об утверждении </w:t>
      </w:r>
      <w:r w:rsidR="008C45B7" w:rsidRPr="008C45B7">
        <w:rPr>
          <w:sz w:val="28"/>
          <w:szCs w:val="28"/>
        </w:rPr>
        <w:t xml:space="preserve">Положения о приватизации муниципального имущества </w:t>
      </w:r>
      <w:proofErr w:type="spellStart"/>
      <w:r w:rsidR="008C45B7" w:rsidRPr="008C45B7">
        <w:rPr>
          <w:sz w:val="28"/>
          <w:szCs w:val="28"/>
        </w:rPr>
        <w:t>Новоалександровского</w:t>
      </w:r>
      <w:proofErr w:type="spellEnd"/>
      <w:r w:rsidR="008C45B7" w:rsidRPr="008C45B7">
        <w:rPr>
          <w:sz w:val="28"/>
          <w:szCs w:val="28"/>
        </w:rPr>
        <w:t xml:space="preserve"> муниципального округа Ставропольского края</w:t>
      </w:r>
      <w:r w:rsidR="003263AC" w:rsidRPr="008C45B7">
        <w:rPr>
          <w:sz w:val="28"/>
          <w:szCs w:val="28"/>
        </w:rPr>
        <w:t xml:space="preserve">», подготовлен в соответствии </w:t>
      </w:r>
      <w:r w:rsidR="003263AC" w:rsidRPr="008C45B7">
        <w:rPr>
          <w:color w:val="000000"/>
          <w:spacing w:val="2"/>
          <w:sz w:val="28"/>
          <w:szCs w:val="28"/>
        </w:rPr>
        <w:t xml:space="preserve">с </w:t>
      </w:r>
      <w:hyperlink r:id="rId4" w:history="1">
        <w:r w:rsidR="003263AC" w:rsidRPr="008C45B7">
          <w:rPr>
            <w:color w:val="000000"/>
            <w:spacing w:val="2"/>
            <w:sz w:val="28"/>
            <w:szCs w:val="28"/>
          </w:rPr>
          <w:t>Федеральным законом от 06 октября 2003г. № 131-ФЗ «Об общих принципах организации местного самоуправления в Российской Федерации</w:t>
        </w:r>
      </w:hyperlink>
      <w:r w:rsidR="003263AC" w:rsidRPr="008C45B7">
        <w:rPr>
          <w:color w:val="000000"/>
          <w:spacing w:val="2"/>
          <w:sz w:val="28"/>
          <w:szCs w:val="28"/>
        </w:rPr>
        <w:t xml:space="preserve">», Законом Ставропольского края от 30 мая 2023 г. № 50-кз «О наделении </w:t>
      </w:r>
      <w:proofErr w:type="spellStart"/>
      <w:r w:rsidR="003263AC" w:rsidRPr="008C45B7">
        <w:rPr>
          <w:color w:val="000000"/>
          <w:spacing w:val="2"/>
          <w:sz w:val="28"/>
          <w:szCs w:val="28"/>
        </w:rPr>
        <w:t>Новоалександровского</w:t>
      </w:r>
      <w:proofErr w:type="spellEnd"/>
      <w:r w:rsidR="003263AC" w:rsidRPr="008C45B7">
        <w:rPr>
          <w:color w:val="000000"/>
          <w:spacing w:val="2"/>
          <w:sz w:val="28"/>
          <w:szCs w:val="28"/>
        </w:rPr>
        <w:t xml:space="preserve"> городского округа Ставропольского края статусом муниципального округа», </w:t>
      </w:r>
      <w:r w:rsidR="003263AC" w:rsidRPr="008C45B7">
        <w:rPr>
          <w:sz w:val="28"/>
          <w:szCs w:val="28"/>
        </w:rPr>
        <w:t xml:space="preserve">Уставом </w:t>
      </w:r>
      <w:proofErr w:type="spellStart"/>
      <w:r w:rsidR="003263AC" w:rsidRPr="008C45B7">
        <w:rPr>
          <w:sz w:val="28"/>
          <w:szCs w:val="28"/>
        </w:rPr>
        <w:t>Новоалександровского</w:t>
      </w:r>
      <w:proofErr w:type="spellEnd"/>
      <w:r w:rsidR="003263AC" w:rsidRPr="008C45B7">
        <w:rPr>
          <w:sz w:val="28"/>
          <w:szCs w:val="28"/>
        </w:rPr>
        <w:t xml:space="preserve"> муниципального округа Ставропольского края</w:t>
      </w:r>
      <w:r w:rsidR="00C52739" w:rsidRPr="008C45B7">
        <w:rPr>
          <w:sz w:val="28"/>
          <w:szCs w:val="28"/>
        </w:rPr>
        <w:t xml:space="preserve">. </w:t>
      </w:r>
    </w:p>
    <w:p w:rsidR="003263AC" w:rsidRPr="00B453BA" w:rsidRDefault="003263AC" w:rsidP="00250A55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color w:val="000000"/>
          <w:spacing w:val="2"/>
          <w:sz w:val="28"/>
          <w:szCs w:val="28"/>
        </w:rPr>
      </w:pPr>
      <w:r w:rsidRPr="008C45B7">
        <w:rPr>
          <w:sz w:val="28"/>
          <w:szCs w:val="28"/>
        </w:rPr>
        <w:t>Необходимость утверждения</w:t>
      </w:r>
      <w:r w:rsidR="00E9745A" w:rsidRPr="008C45B7">
        <w:rPr>
          <w:sz w:val="28"/>
          <w:szCs w:val="28"/>
        </w:rPr>
        <w:t xml:space="preserve"> Положения о приватизации муниципального имущества </w:t>
      </w:r>
      <w:proofErr w:type="spellStart"/>
      <w:r w:rsidR="00E9745A" w:rsidRPr="008C45B7">
        <w:rPr>
          <w:sz w:val="28"/>
          <w:szCs w:val="28"/>
        </w:rPr>
        <w:t>Новоалександровского</w:t>
      </w:r>
      <w:proofErr w:type="spellEnd"/>
      <w:r w:rsidR="00E9745A" w:rsidRPr="008C45B7">
        <w:rPr>
          <w:sz w:val="28"/>
          <w:szCs w:val="28"/>
        </w:rPr>
        <w:t xml:space="preserve"> муниципального округа Ставропольского края</w:t>
      </w:r>
      <w:r w:rsidRPr="008C45B7">
        <w:rPr>
          <w:sz w:val="28"/>
          <w:szCs w:val="28"/>
        </w:rPr>
        <w:t xml:space="preserve"> связана с </w:t>
      </w:r>
      <w:r w:rsidR="00B453BA">
        <w:rPr>
          <w:color w:val="000000"/>
          <w:spacing w:val="2"/>
          <w:sz w:val="28"/>
          <w:szCs w:val="28"/>
        </w:rPr>
        <w:t xml:space="preserve">внесением изменений в </w:t>
      </w:r>
      <w:r w:rsidR="00250A55" w:rsidRPr="00250A55">
        <w:rPr>
          <w:color w:val="000000"/>
          <w:spacing w:val="2"/>
          <w:sz w:val="28"/>
          <w:szCs w:val="28"/>
        </w:rPr>
        <w:t>Федеральный закон от 21.12.2001 N 178-ФЗ</w:t>
      </w:r>
      <w:r w:rsidR="00250A55">
        <w:rPr>
          <w:color w:val="000000"/>
          <w:spacing w:val="2"/>
          <w:sz w:val="28"/>
          <w:szCs w:val="28"/>
        </w:rPr>
        <w:t xml:space="preserve"> </w:t>
      </w:r>
      <w:r w:rsidR="00250A55" w:rsidRPr="00250A55">
        <w:rPr>
          <w:color w:val="000000"/>
          <w:spacing w:val="2"/>
          <w:sz w:val="28"/>
          <w:szCs w:val="28"/>
        </w:rPr>
        <w:t>"О приватизации государственного и муниципального имущества"</w:t>
      </w:r>
      <w:r w:rsidR="00250A55">
        <w:rPr>
          <w:color w:val="000000"/>
          <w:spacing w:val="2"/>
          <w:sz w:val="28"/>
          <w:szCs w:val="28"/>
        </w:rPr>
        <w:t xml:space="preserve">, </w:t>
      </w:r>
      <w:r w:rsidR="00B453BA" w:rsidRPr="00B453BA">
        <w:rPr>
          <w:sz w:val="28"/>
          <w:szCs w:val="28"/>
        </w:rPr>
        <w:t>Постановление Правительства</w:t>
      </w:r>
      <w:r w:rsidR="00B453BA">
        <w:rPr>
          <w:sz w:val="28"/>
          <w:szCs w:val="28"/>
        </w:rPr>
        <w:t xml:space="preserve"> </w:t>
      </w:r>
      <w:r w:rsidR="00B453BA" w:rsidRPr="00B453BA">
        <w:rPr>
          <w:sz w:val="28"/>
          <w:szCs w:val="28"/>
        </w:rPr>
        <w:t>РФ от 27.08.2012 N860</w:t>
      </w:r>
      <w:r w:rsidR="00B453BA">
        <w:rPr>
          <w:sz w:val="28"/>
          <w:szCs w:val="28"/>
        </w:rPr>
        <w:t xml:space="preserve"> </w:t>
      </w:r>
      <w:r w:rsidR="00B453BA" w:rsidRPr="00B453BA">
        <w:rPr>
          <w:sz w:val="28"/>
          <w:szCs w:val="28"/>
        </w:rPr>
        <w:t>"Об организации и проведении продажи государственного или муниципального</w:t>
      </w:r>
      <w:r w:rsidR="00B453BA">
        <w:rPr>
          <w:sz w:val="28"/>
          <w:szCs w:val="28"/>
        </w:rPr>
        <w:t xml:space="preserve"> имущества в электронной форме".</w:t>
      </w:r>
    </w:p>
    <w:p w:rsidR="006D2E02" w:rsidRPr="008C45B7" w:rsidRDefault="006D2E02" w:rsidP="006D2E02">
      <w:pPr>
        <w:jc w:val="both"/>
        <w:rPr>
          <w:bCs/>
          <w:sz w:val="28"/>
          <w:szCs w:val="28"/>
          <w:highlight w:val="yellow"/>
        </w:rPr>
      </w:pPr>
    </w:p>
    <w:p w:rsidR="003263AC" w:rsidRDefault="003263AC" w:rsidP="006D2E02">
      <w:pPr>
        <w:jc w:val="both"/>
        <w:rPr>
          <w:bCs/>
          <w:sz w:val="28"/>
          <w:szCs w:val="28"/>
          <w:highlight w:val="yellow"/>
        </w:rPr>
      </w:pPr>
      <w:bookmarkStart w:id="0" w:name="_GoBack"/>
      <w:bookmarkEnd w:id="0"/>
    </w:p>
    <w:sectPr w:rsidR="003263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52A"/>
    <w:rsid w:val="001413BE"/>
    <w:rsid w:val="00170074"/>
    <w:rsid w:val="00250A55"/>
    <w:rsid w:val="003263AC"/>
    <w:rsid w:val="003D252A"/>
    <w:rsid w:val="003E65C5"/>
    <w:rsid w:val="0048156F"/>
    <w:rsid w:val="004B126E"/>
    <w:rsid w:val="004F23C9"/>
    <w:rsid w:val="005308ED"/>
    <w:rsid w:val="005A260C"/>
    <w:rsid w:val="005D1C20"/>
    <w:rsid w:val="00615D60"/>
    <w:rsid w:val="006B0F04"/>
    <w:rsid w:val="006D2E02"/>
    <w:rsid w:val="007B2F1E"/>
    <w:rsid w:val="007E7735"/>
    <w:rsid w:val="008C45B7"/>
    <w:rsid w:val="00912AE1"/>
    <w:rsid w:val="00A747B5"/>
    <w:rsid w:val="00B453BA"/>
    <w:rsid w:val="00BE1B89"/>
    <w:rsid w:val="00C361AE"/>
    <w:rsid w:val="00C52739"/>
    <w:rsid w:val="00D4236B"/>
    <w:rsid w:val="00DE2E48"/>
    <w:rsid w:val="00E9745A"/>
    <w:rsid w:val="00EE0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14D6B1-E476-4352-A5AC-FBF70823C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0F0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0F04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 Spacing"/>
    <w:uiPriority w:val="1"/>
    <w:qFormat/>
    <w:rsid w:val="0017007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81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cs.cntd.ru/document/901876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Козлитина Наталья</cp:lastModifiedBy>
  <cp:revision>26</cp:revision>
  <cp:lastPrinted>2025-01-28T10:43:00Z</cp:lastPrinted>
  <dcterms:created xsi:type="dcterms:W3CDTF">2023-04-14T12:33:00Z</dcterms:created>
  <dcterms:modified xsi:type="dcterms:W3CDTF">2025-01-28T12:45:00Z</dcterms:modified>
</cp:coreProperties>
</file>