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tblInd w:w="84" w:type="dxa"/>
        <w:tblLook w:val="01E0" w:firstRow="1" w:lastRow="1" w:firstColumn="1" w:lastColumn="1" w:noHBand="0" w:noVBand="0"/>
      </w:tblPr>
      <w:tblGrid>
        <w:gridCol w:w="12"/>
        <w:gridCol w:w="2448"/>
        <w:gridCol w:w="2400"/>
        <w:gridCol w:w="2100"/>
        <w:gridCol w:w="2520"/>
        <w:gridCol w:w="159"/>
      </w:tblGrid>
      <w:tr w:rsidR="00D60982" w:rsidTr="00D60982">
        <w:trPr>
          <w:gridBefore w:val="1"/>
          <w:gridAfter w:val="1"/>
          <w:wBefore w:w="12" w:type="dxa"/>
          <w:wAfter w:w="159" w:type="dxa"/>
        </w:trPr>
        <w:tc>
          <w:tcPr>
            <w:tcW w:w="9468" w:type="dxa"/>
            <w:gridSpan w:val="4"/>
            <w:hideMark/>
          </w:tcPr>
          <w:p w:rsidR="00D60982" w:rsidRDefault="00D60982">
            <w:pPr>
              <w:keepNext/>
              <w:tabs>
                <w:tab w:val="num" w:pos="0"/>
              </w:tabs>
              <w:autoSpaceDE w:val="0"/>
              <w:spacing w:line="256" w:lineRule="auto"/>
              <w:jc w:val="right"/>
              <w:outlineLvl w:val="1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D60982" w:rsidTr="00D60982">
        <w:trPr>
          <w:gridBefore w:val="1"/>
          <w:gridAfter w:val="1"/>
          <w:wBefore w:w="12" w:type="dxa"/>
          <w:wAfter w:w="159" w:type="dxa"/>
        </w:trPr>
        <w:tc>
          <w:tcPr>
            <w:tcW w:w="9468" w:type="dxa"/>
            <w:gridSpan w:val="4"/>
          </w:tcPr>
          <w:p w:rsidR="00D60982" w:rsidRDefault="00D60982">
            <w:pPr>
              <w:keepNext/>
              <w:tabs>
                <w:tab w:val="num" w:pos="0"/>
              </w:tabs>
              <w:autoSpaceDE w:val="0"/>
              <w:spacing w:line="256" w:lineRule="auto"/>
              <w:jc w:val="center"/>
              <w:outlineLvl w:val="1"/>
              <w:rPr>
                <w:b/>
                <w:bCs/>
              </w:rPr>
            </w:pPr>
          </w:p>
          <w:p w:rsidR="00D60982" w:rsidRDefault="00D60982">
            <w:pPr>
              <w:keepNext/>
              <w:tabs>
                <w:tab w:val="num" w:pos="0"/>
              </w:tabs>
              <w:autoSpaceDE w:val="0"/>
              <w:spacing w:line="256" w:lineRule="auto"/>
              <w:jc w:val="center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 xml:space="preserve">АДМИНИСТРАЦИЯ НОВОАЛЕКСАНДРОВСКОГО </w:t>
            </w:r>
          </w:p>
          <w:p w:rsidR="00D60982" w:rsidRDefault="00D60982">
            <w:pPr>
              <w:keepNext/>
              <w:tabs>
                <w:tab w:val="num" w:pos="0"/>
              </w:tabs>
              <w:autoSpaceDE w:val="0"/>
              <w:spacing w:line="256" w:lineRule="auto"/>
              <w:jc w:val="center"/>
              <w:outlineLvl w:val="1"/>
              <w:rPr>
                <w:b/>
                <w:bCs/>
              </w:rPr>
            </w:pPr>
            <w:r>
              <w:rPr>
                <w:b/>
                <w:bCs/>
              </w:rPr>
              <w:t>МУНИЦИПАЛЬНОГО ОКРУГА СТАВРОПОЛЬСКОГО КРАЯ</w:t>
            </w:r>
          </w:p>
          <w:p w:rsidR="00D60982" w:rsidRDefault="00D60982">
            <w:pPr>
              <w:spacing w:line="256" w:lineRule="auto"/>
              <w:jc w:val="center"/>
              <w:rPr>
                <w:sz w:val="28"/>
                <w:szCs w:val="28"/>
              </w:rPr>
            </w:pPr>
          </w:p>
        </w:tc>
      </w:tr>
      <w:tr w:rsidR="00D60982" w:rsidTr="00D60982">
        <w:trPr>
          <w:gridBefore w:val="1"/>
          <w:gridAfter w:val="1"/>
          <w:wBefore w:w="12" w:type="dxa"/>
          <w:wAfter w:w="159" w:type="dxa"/>
        </w:trPr>
        <w:tc>
          <w:tcPr>
            <w:tcW w:w="2448" w:type="dxa"/>
          </w:tcPr>
          <w:p w:rsidR="00D60982" w:rsidRDefault="00D60982">
            <w:pPr>
              <w:keepNext/>
              <w:tabs>
                <w:tab w:val="num" w:pos="0"/>
              </w:tabs>
              <w:autoSpaceDE w:val="0"/>
              <w:spacing w:line="256" w:lineRule="auto"/>
              <w:outlineLvl w:val="1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500" w:type="dxa"/>
            <w:gridSpan w:val="2"/>
          </w:tcPr>
          <w:p w:rsidR="00D60982" w:rsidRDefault="00D60982">
            <w:pPr>
              <w:spacing w:line="256" w:lineRule="auto"/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ПОСТАНОВЛЕНИЕ</w:t>
            </w:r>
          </w:p>
          <w:p w:rsidR="00D60982" w:rsidRDefault="00D60982">
            <w:pPr>
              <w:spacing w:line="256" w:lineRule="auto"/>
              <w:jc w:val="center"/>
              <w:rPr>
                <w:b/>
              </w:rPr>
            </w:pPr>
          </w:p>
        </w:tc>
        <w:tc>
          <w:tcPr>
            <w:tcW w:w="2520" w:type="dxa"/>
          </w:tcPr>
          <w:p w:rsidR="00D60982" w:rsidRDefault="00D60982">
            <w:pPr>
              <w:spacing w:line="256" w:lineRule="auto"/>
              <w:jc w:val="right"/>
              <w:rPr>
                <w:sz w:val="28"/>
                <w:szCs w:val="28"/>
              </w:rPr>
            </w:pPr>
          </w:p>
        </w:tc>
      </w:tr>
      <w:tr w:rsidR="00D60982" w:rsidTr="00D60982">
        <w:trPr>
          <w:gridBefore w:val="1"/>
          <w:gridAfter w:val="1"/>
          <w:wBefore w:w="12" w:type="dxa"/>
          <w:wAfter w:w="159" w:type="dxa"/>
        </w:trPr>
        <w:tc>
          <w:tcPr>
            <w:tcW w:w="2448" w:type="dxa"/>
          </w:tcPr>
          <w:p w:rsidR="00D60982" w:rsidRPr="00890232" w:rsidRDefault="00D60982">
            <w:pPr>
              <w:keepNext/>
              <w:tabs>
                <w:tab w:val="num" w:pos="0"/>
              </w:tabs>
              <w:autoSpaceDE w:val="0"/>
              <w:spacing w:line="256" w:lineRule="auto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4500" w:type="dxa"/>
            <w:gridSpan w:val="2"/>
            <w:hideMark/>
          </w:tcPr>
          <w:p w:rsidR="00D60982" w:rsidRDefault="00D60982">
            <w:pPr>
              <w:spacing w:line="256" w:lineRule="auto"/>
              <w:jc w:val="center"/>
            </w:pPr>
            <w:r>
              <w:t>г. Новоалександровск</w:t>
            </w:r>
          </w:p>
        </w:tc>
        <w:tc>
          <w:tcPr>
            <w:tcW w:w="2520" w:type="dxa"/>
          </w:tcPr>
          <w:p w:rsidR="00D60982" w:rsidRDefault="00D60982">
            <w:pPr>
              <w:spacing w:line="256" w:lineRule="auto"/>
              <w:jc w:val="right"/>
              <w:rPr>
                <w:sz w:val="28"/>
                <w:szCs w:val="28"/>
              </w:rPr>
            </w:pPr>
          </w:p>
        </w:tc>
      </w:tr>
      <w:tr w:rsidR="00D60982" w:rsidTr="00D60982">
        <w:trPr>
          <w:trHeight w:val="96"/>
        </w:trPr>
        <w:tc>
          <w:tcPr>
            <w:tcW w:w="4860" w:type="dxa"/>
            <w:gridSpan w:val="3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60982" w:rsidRDefault="00D60982">
            <w:pPr>
              <w:snapToGrid w:val="0"/>
              <w:spacing w:line="256" w:lineRule="auto"/>
              <w:rPr>
                <w:szCs w:val="28"/>
              </w:rPr>
            </w:pPr>
          </w:p>
        </w:tc>
        <w:tc>
          <w:tcPr>
            <w:tcW w:w="4779" w:type="dxa"/>
            <w:gridSpan w:val="3"/>
            <w:tcMar>
              <w:top w:w="0" w:type="dxa"/>
              <w:left w:w="120" w:type="dxa"/>
              <w:bottom w:w="0" w:type="dxa"/>
              <w:right w:w="120" w:type="dxa"/>
            </w:tcMar>
          </w:tcPr>
          <w:p w:rsidR="00D60982" w:rsidRDefault="00D60982">
            <w:pPr>
              <w:snapToGrid w:val="0"/>
              <w:spacing w:line="256" w:lineRule="auto"/>
              <w:jc w:val="right"/>
              <w:rPr>
                <w:szCs w:val="28"/>
              </w:rPr>
            </w:pPr>
          </w:p>
        </w:tc>
      </w:tr>
    </w:tbl>
    <w:p w:rsidR="00D60982" w:rsidRDefault="00D60982" w:rsidP="00D60982">
      <w:pPr>
        <w:ind w:firstLine="709"/>
        <w:rPr>
          <w:szCs w:val="28"/>
        </w:rPr>
      </w:pPr>
    </w:p>
    <w:p w:rsidR="00D60982" w:rsidRDefault="00D60982" w:rsidP="00D609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установлении норматива стоимости одного квадратного метра общей площади жилого помещения на территории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</w:t>
      </w:r>
      <w:r>
        <w:rPr>
          <w:sz w:val="28"/>
          <w:szCs w:val="28"/>
          <w:lang w:val="en-US"/>
        </w:rPr>
        <w:t>II</w:t>
      </w:r>
      <w:r w:rsidR="00A97DEC">
        <w:rPr>
          <w:sz w:val="28"/>
          <w:szCs w:val="28"/>
          <w:lang w:val="en-US"/>
        </w:rPr>
        <w:t>I</w:t>
      </w:r>
      <w:r w:rsidRPr="00D6098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квартал 2025 года </w:t>
      </w:r>
    </w:p>
    <w:p w:rsidR="00D60982" w:rsidRDefault="00D60982" w:rsidP="00D60982">
      <w:pPr>
        <w:jc w:val="both"/>
        <w:rPr>
          <w:sz w:val="28"/>
          <w:szCs w:val="28"/>
        </w:rPr>
      </w:pPr>
    </w:p>
    <w:p w:rsidR="00D60982" w:rsidRDefault="00D60982" w:rsidP="00D60982">
      <w:pPr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D60982" w:rsidRDefault="00D60982" w:rsidP="00D60982">
      <w:pPr>
        <w:suppressAutoHyphens w:val="0"/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</w:rPr>
        <w:t xml:space="preserve"> В соответствии с Федеральным законом от 06.10.2003 № 131-ФЗ </w:t>
      </w:r>
      <w:r>
        <w:rPr>
          <w:sz w:val="28"/>
          <w:szCs w:val="28"/>
        </w:rPr>
        <w:br/>
        <w:t>«Об общих принципах организации местного самоуправления в Российской Федерации», руководствуясь пунктом 13 Правил предоставления молодым семьям социальных выплат на приобретение (строительство) жилья и их использования о реализации отдельных мероприятий государственной программы Российской Федерации</w:t>
      </w:r>
      <w:r>
        <w:rPr>
          <w:rFonts w:eastAsia="Calibri"/>
          <w:sz w:val="28"/>
          <w:szCs w:val="28"/>
          <w:lang w:eastAsia="ru-RU"/>
        </w:rPr>
        <w:t xml:space="preserve"> «Обеспечение доступным и комфортным жильем и коммунальными услугами граждан Российской Федерации», утвержденных постановлением Правительства Российской Федерации от 17.12.2010 № 1050, Уставом </w:t>
      </w:r>
      <w:proofErr w:type="spellStart"/>
      <w:r>
        <w:rPr>
          <w:rFonts w:eastAsia="Calibri"/>
          <w:sz w:val="28"/>
          <w:szCs w:val="28"/>
          <w:lang w:eastAsia="ru-RU"/>
        </w:rPr>
        <w:t>Новоалександровского</w:t>
      </w:r>
      <w:proofErr w:type="spellEnd"/>
      <w:r>
        <w:rPr>
          <w:rFonts w:eastAsia="Calibri"/>
          <w:sz w:val="28"/>
          <w:szCs w:val="28"/>
          <w:lang w:eastAsia="ru-RU"/>
        </w:rPr>
        <w:t xml:space="preserve"> муниципально</w:t>
      </w:r>
      <w:r w:rsidR="00A97DEC">
        <w:rPr>
          <w:rFonts w:eastAsia="Calibri"/>
          <w:sz w:val="28"/>
          <w:szCs w:val="28"/>
          <w:lang w:eastAsia="ru-RU"/>
        </w:rPr>
        <w:t xml:space="preserve">го округа Ставропольского края, </w:t>
      </w:r>
      <w:r>
        <w:rPr>
          <w:rFonts w:eastAsia="Calibri"/>
          <w:sz w:val="28"/>
          <w:szCs w:val="28"/>
          <w:lang w:eastAsia="ru-RU"/>
        </w:rPr>
        <w:t xml:space="preserve">постановлением администрации </w:t>
      </w:r>
      <w:proofErr w:type="spellStart"/>
      <w:r>
        <w:rPr>
          <w:rFonts w:eastAsia="Calibri"/>
          <w:sz w:val="28"/>
          <w:szCs w:val="28"/>
          <w:lang w:eastAsia="ru-RU"/>
        </w:rPr>
        <w:t>Новоалександровского</w:t>
      </w:r>
      <w:proofErr w:type="spellEnd"/>
      <w:r>
        <w:rPr>
          <w:rFonts w:eastAsia="Calibri"/>
          <w:sz w:val="28"/>
          <w:szCs w:val="28"/>
          <w:lang w:eastAsia="ru-RU"/>
        </w:rPr>
        <w:t xml:space="preserve"> муниципального округа Ставроп</w:t>
      </w:r>
      <w:r w:rsidR="00A95D45">
        <w:rPr>
          <w:rFonts w:eastAsia="Calibri"/>
          <w:sz w:val="28"/>
          <w:szCs w:val="28"/>
          <w:lang w:eastAsia="ru-RU"/>
        </w:rPr>
        <w:t xml:space="preserve">ольского края от 01.07.2024 </w:t>
      </w:r>
      <w:r>
        <w:rPr>
          <w:rFonts w:eastAsia="Calibri"/>
          <w:sz w:val="28"/>
          <w:szCs w:val="28"/>
          <w:lang w:eastAsia="ru-RU"/>
        </w:rPr>
        <w:t>№</w:t>
      </w:r>
      <w:r w:rsidR="00A95D45" w:rsidRPr="00A95D45">
        <w:rPr>
          <w:rFonts w:eastAsia="Calibri"/>
          <w:sz w:val="28"/>
          <w:szCs w:val="28"/>
          <w:lang w:eastAsia="ru-RU"/>
        </w:rPr>
        <w:t xml:space="preserve"> </w:t>
      </w:r>
      <w:r>
        <w:rPr>
          <w:rFonts w:eastAsia="Calibri"/>
          <w:sz w:val="28"/>
          <w:szCs w:val="28"/>
          <w:lang w:eastAsia="ru-RU"/>
        </w:rPr>
        <w:t xml:space="preserve">958 «Об утверждении Методики расчета норматива стоимости 1 квадратного метра общей площади жилого помещения по </w:t>
      </w:r>
      <w:proofErr w:type="spellStart"/>
      <w:r>
        <w:rPr>
          <w:rFonts w:eastAsia="Calibri"/>
          <w:sz w:val="28"/>
          <w:szCs w:val="28"/>
          <w:lang w:eastAsia="ru-RU"/>
        </w:rPr>
        <w:t>Новоалександровскому</w:t>
      </w:r>
      <w:proofErr w:type="spellEnd"/>
      <w:r>
        <w:rPr>
          <w:rFonts w:eastAsia="Calibri"/>
          <w:sz w:val="28"/>
          <w:szCs w:val="28"/>
          <w:lang w:eastAsia="ru-RU"/>
        </w:rPr>
        <w:t xml:space="preserve"> муниципальному округу Ставропольского края», администрация </w:t>
      </w:r>
      <w:proofErr w:type="spellStart"/>
      <w:r>
        <w:rPr>
          <w:rFonts w:eastAsia="Calibri"/>
          <w:sz w:val="28"/>
          <w:szCs w:val="28"/>
          <w:lang w:eastAsia="ru-RU"/>
        </w:rPr>
        <w:t>Новоалександровского</w:t>
      </w:r>
      <w:proofErr w:type="spellEnd"/>
      <w:r>
        <w:rPr>
          <w:rFonts w:eastAsia="Calibri"/>
          <w:sz w:val="28"/>
          <w:szCs w:val="28"/>
          <w:lang w:eastAsia="ru-RU"/>
        </w:rPr>
        <w:t xml:space="preserve"> муниципального округа Ставропольского края</w:t>
      </w:r>
    </w:p>
    <w:p w:rsidR="00D60982" w:rsidRDefault="00D60982" w:rsidP="00D60982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ru-RU"/>
        </w:rPr>
      </w:pPr>
    </w:p>
    <w:p w:rsidR="00D60982" w:rsidRDefault="00D60982" w:rsidP="00D60982">
      <w:pPr>
        <w:suppressAutoHyphens w:val="0"/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>ПОСТАНОВЛЯЕТ:</w:t>
      </w:r>
    </w:p>
    <w:p w:rsidR="00D60982" w:rsidRDefault="00D60982" w:rsidP="00D60982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ru-RU"/>
        </w:rPr>
      </w:pPr>
    </w:p>
    <w:p w:rsidR="00D60982" w:rsidRDefault="00D60982" w:rsidP="00D60982">
      <w:pPr>
        <w:pStyle w:val="ConsPlusNormal0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Установить норматив стоимости 1 квадратного метра общей площади жилого помещения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муниципального округа Ставропольского края на </w:t>
      </w:r>
      <w:r w:rsidR="00C85B7E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</w:t>
      </w:r>
      <w:r w:rsidR="00A95D45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</w:t>
      </w:r>
      <w:r w:rsidR="00A97DEC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</w:t>
      </w:r>
      <w:r w:rsidR="00A97DEC" w:rsidRPr="00A97D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квартал 202</w:t>
      </w:r>
      <w:r w:rsidR="00C85B7E"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для расчета размера социальной выплаты молодым семьям на приобретение или строительство (долевое строительство) жилья в рамках муниципальной программы </w:t>
      </w:r>
      <w:r>
        <w:rPr>
          <w:rFonts w:ascii="Times New Roman" w:hAnsi="Times New Roman" w:cs="Times New Roman"/>
          <w:spacing w:val="-1"/>
          <w:sz w:val="28"/>
          <w:szCs w:val="28"/>
        </w:rPr>
        <w:t>«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Благоустройство населенных пунктов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района и улучшение условий проживания населения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в размере </w:t>
      </w:r>
      <w:r w:rsidR="00CE40A3">
        <w:rPr>
          <w:rFonts w:ascii="Times New Roman" w:hAnsi="Times New Roman" w:cs="Times New Roman"/>
          <w:sz w:val="28"/>
          <w:szCs w:val="28"/>
          <w:shd w:val="clear" w:color="auto" w:fill="FFFFFF"/>
        </w:rPr>
        <w:t>56 276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рубл</w:t>
      </w:r>
      <w:r w:rsidR="00CE40A3">
        <w:rPr>
          <w:rFonts w:ascii="Times New Roman" w:hAnsi="Times New Roman" w:cs="Times New Roman"/>
          <w:sz w:val="28"/>
          <w:szCs w:val="28"/>
          <w:shd w:val="clear" w:color="auto" w:fill="FFFFFF"/>
        </w:rPr>
        <w:t>ей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D60982" w:rsidRDefault="00D60982" w:rsidP="00D60982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60982" w:rsidRDefault="00D60982" w:rsidP="00D60982">
      <w:pPr>
        <w:pStyle w:val="ConsPlusNormal0"/>
        <w:ind w:firstLine="567"/>
        <w:jc w:val="both"/>
        <w:rPr>
          <w:rFonts w:ascii="Times New Roman" w:eastAsia="Courier New" w:hAnsi="Times New Roman"/>
          <w:bCs/>
          <w:kern w:val="2"/>
          <w:sz w:val="28"/>
          <w:szCs w:val="28"/>
          <w:lang w:eastAsia="zh-CN"/>
        </w:rPr>
      </w:pPr>
      <w:r>
        <w:rPr>
          <w:rFonts w:ascii="Times New Roman" w:eastAsia="Courier New" w:hAnsi="Times New Roman"/>
          <w:bCs/>
          <w:kern w:val="2"/>
          <w:sz w:val="28"/>
          <w:szCs w:val="28"/>
          <w:lang w:eastAsia="zh-CN"/>
        </w:rPr>
        <w:t>2. Опубликовать настоящее постановление в муниципальной газете «</w:t>
      </w:r>
      <w:proofErr w:type="spellStart"/>
      <w:r>
        <w:rPr>
          <w:rFonts w:ascii="Times New Roman" w:eastAsia="Courier New" w:hAnsi="Times New Roman"/>
          <w:bCs/>
          <w:kern w:val="2"/>
          <w:sz w:val="28"/>
          <w:szCs w:val="28"/>
          <w:lang w:eastAsia="zh-CN"/>
        </w:rPr>
        <w:t>Новоалександровский</w:t>
      </w:r>
      <w:proofErr w:type="spellEnd"/>
      <w:r>
        <w:rPr>
          <w:rFonts w:ascii="Times New Roman" w:eastAsia="Courier New" w:hAnsi="Times New Roman"/>
          <w:bCs/>
          <w:kern w:val="2"/>
          <w:sz w:val="28"/>
          <w:szCs w:val="28"/>
          <w:lang w:eastAsia="zh-CN"/>
        </w:rPr>
        <w:t xml:space="preserve"> вестник» и разместить на официальном сайте </w:t>
      </w:r>
      <w:proofErr w:type="spellStart"/>
      <w:r>
        <w:rPr>
          <w:rFonts w:ascii="Times New Roman" w:eastAsia="Courier New" w:hAnsi="Times New Roman"/>
          <w:bCs/>
          <w:kern w:val="2"/>
          <w:sz w:val="28"/>
          <w:szCs w:val="28"/>
          <w:lang w:eastAsia="zh-CN"/>
        </w:rPr>
        <w:t>Новоалександровского</w:t>
      </w:r>
      <w:proofErr w:type="spellEnd"/>
      <w:r>
        <w:rPr>
          <w:rFonts w:ascii="Times New Roman" w:eastAsia="Courier New" w:hAnsi="Times New Roman"/>
          <w:bCs/>
          <w:kern w:val="2"/>
          <w:sz w:val="28"/>
          <w:szCs w:val="28"/>
          <w:lang w:eastAsia="zh-CN"/>
        </w:rPr>
        <w:t xml:space="preserve"> муниципального округа Ставропольского края (</w:t>
      </w:r>
      <w:hyperlink r:id="rId5" w:history="1">
        <w:r>
          <w:rPr>
            <w:rStyle w:val="a6"/>
            <w:rFonts w:ascii="Times New Roman" w:eastAsia="Courier New" w:hAnsi="Times New Roman"/>
            <w:bCs/>
            <w:kern w:val="2"/>
            <w:sz w:val="28"/>
            <w:szCs w:val="28"/>
            <w:lang w:eastAsia="zh-CN"/>
          </w:rPr>
          <w:t>https://newalexandrovsk.gosuslugi.ru</w:t>
        </w:r>
      </w:hyperlink>
      <w:r>
        <w:rPr>
          <w:rFonts w:ascii="Times New Roman" w:eastAsia="Courier New" w:hAnsi="Times New Roman"/>
          <w:bCs/>
          <w:kern w:val="2"/>
          <w:sz w:val="28"/>
          <w:szCs w:val="28"/>
          <w:lang w:eastAsia="zh-CN"/>
        </w:rPr>
        <w:t>).</w:t>
      </w:r>
    </w:p>
    <w:p w:rsidR="00D60982" w:rsidRDefault="00D60982" w:rsidP="00D60982">
      <w:pPr>
        <w:pStyle w:val="ConsPlusNormal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60982" w:rsidRDefault="00D60982" w:rsidP="00D60982">
      <w:pPr>
        <w:pStyle w:val="ConsPlusNormal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</w:t>
      </w:r>
      <w:bookmarkStart w:id="0" w:name="_GoBack"/>
      <w:r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bookmarkEnd w:id="0"/>
      <w:r>
        <w:rPr>
          <w:rFonts w:ascii="Times New Roman" w:hAnsi="Times New Roman" w:cs="Times New Roman"/>
          <w:sz w:val="28"/>
          <w:szCs w:val="28"/>
        </w:rPr>
        <w:t xml:space="preserve">округа Ставропольского края Савельева Е.А. </w:t>
      </w:r>
    </w:p>
    <w:p w:rsidR="00D60982" w:rsidRDefault="00D60982" w:rsidP="00D60982">
      <w:pPr>
        <w:widowControl w:val="0"/>
        <w:shd w:val="clear" w:color="auto" w:fill="FFFFFF"/>
        <w:tabs>
          <w:tab w:val="left" w:pos="38"/>
        </w:tabs>
        <w:suppressAutoHyphens w:val="0"/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     </w:t>
      </w:r>
    </w:p>
    <w:p w:rsidR="00D60982" w:rsidRDefault="00D60982" w:rsidP="00D60982">
      <w:pPr>
        <w:widowControl w:val="0"/>
        <w:shd w:val="clear" w:color="auto" w:fill="FFFFFF"/>
        <w:tabs>
          <w:tab w:val="left" w:pos="38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4. Настоящее постановление вступает в силу на следующий день после дня его официального опубликования.</w:t>
      </w:r>
    </w:p>
    <w:p w:rsidR="00D60982" w:rsidRDefault="00D60982" w:rsidP="00D60982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60982" w:rsidRDefault="00D60982" w:rsidP="00D60982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60982" w:rsidRDefault="00D60982" w:rsidP="00D60982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D60982" w:rsidRDefault="00D60982" w:rsidP="00D60982">
      <w:pPr>
        <w:spacing w:line="28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>
        <w:rPr>
          <w:b/>
          <w:sz w:val="28"/>
          <w:szCs w:val="28"/>
        </w:rPr>
        <w:br/>
      </w:r>
      <w:proofErr w:type="spellStart"/>
      <w:r>
        <w:rPr>
          <w:b/>
          <w:sz w:val="28"/>
          <w:szCs w:val="28"/>
        </w:rPr>
        <w:t>Новоалександровского</w:t>
      </w:r>
      <w:proofErr w:type="spellEnd"/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br/>
        <w:t xml:space="preserve">муниципального округа </w:t>
      </w:r>
      <w:r>
        <w:rPr>
          <w:b/>
          <w:sz w:val="28"/>
          <w:szCs w:val="28"/>
        </w:rPr>
        <w:br/>
        <w:t xml:space="preserve">Ставропольского края                                                                 Э.А. Колтунов </w:t>
      </w:r>
    </w:p>
    <w:p w:rsidR="00D60982" w:rsidRDefault="00D60982" w:rsidP="00D60982">
      <w:pPr>
        <w:pStyle w:val="ConsPlusNormal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0982" w:rsidRDefault="00D60982" w:rsidP="00D60982">
      <w:pPr>
        <w:pStyle w:val="ConsPlusNormal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0982" w:rsidRDefault="00D60982" w:rsidP="00D60982">
      <w:pPr>
        <w:pStyle w:val="ConsPlusNormal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0982" w:rsidRDefault="00D60982" w:rsidP="00D60982">
      <w:pPr>
        <w:pStyle w:val="ConsPlusNormal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0982" w:rsidRDefault="00D60982" w:rsidP="00D60982">
      <w:pPr>
        <w:pStyle w:val="ConsPlusNormal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D60982" w:rsidRDefault="00D60982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A97DEC" w:rsidRDefault="00A97DEC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A97DEC" w:rsidRDefault="00A97DEC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A97DEC" w:rsidRDefault="00A97DEC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A97DEC" w:rsidRDefault="00A97DEC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A97DEC" w:rsidRDefault="00A97DEC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A97DEC" w:rsidRDefault="00A97DEC" w:rsidP="001E14BB">
      <w:pPr>
        <w:suppressAutoHyphens w:val="0"/>
        <w:spacing w:line="280" w:lineRule="exact"/>
        <w:rPr>
          <w:spacing w:val="-3"/>
          <w:sz w:val="28"/>
          <w:szCs w:val="28"/>
        </w:rPr>
      </w:pPr>
    </w:p>
    <w:p w:rsidR="001E14BB" w:rsidRDefault="001E14BB" w:rsidP="001E14BB">
      <w:pPr>
        <w:suppressAutoHyphens w:val="0"/>
        <w:spacing w:line="280" w:lineRule="exact"/>
        <w:rPr>
          <w:rFonts w:eastAsia="Calibri"/>
          <w:sz w:val="28"/>
          <w:szCs w:val="28"/>
          <w:lang w:eastAsia="en-US"/>
        </w:rPr>
      </w:pPr>
      <w:r>
        <w:rPr>
          <w:spacing w:val="-3"/>
          <w:sz w:val="28"/>
          <w:szCs w:val="28"/>
        </w:rPr>
        <w:lastRenderedPageBreak/>
        <w:t>Проект постановления вносит</w:t>
      </w:r>
      <w:r>
        <w:rPr>
          <w:sz w:val="28"/>
          <w:szCs w:val="28"/>
        </w:rPr>
        <w:t xml:space="preserve"> </w:t>
      </w:r>
      <w:r w:rsidR="00D60982">
        <w:rPr>
          <w:sz w:val="28"/>
          <w:szCs w:val="28"/>
        </w:rPr>
        <w:t>заместитель главы</w:t>
      </w:r>
      <w:r>
        <w:rPr>
          <w:rFonts w:eastAsia="Calibri"/>
          <w:sz w:val="28"/>
          <w:szCs w:val="28"/>
          <w:lang w:eastAsia="en-US"/>
        </w:rPr>
        <w:t xml:space="preserve"> администрации </w:t>
      </w:r>
      <w:proofErr w:type="spellStart"/>
      <w:r>
        <w:rPr>
          <w:rFonts w:eastAsia="Calibri"/>
          <w:sz w:val="28"/>
          <w:szCs w:val="28"/>
          <w:lang w:eastAsia="en-US"/>
        </w:rPr>
        <w:t>Новоалександровского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муниципального округа </w:t>
      </w:r>
      <w:r>
        <w:rPr>
          <w:rFonts w:eastAsia="Calibri"/>
          <w:sz w:val="28"/>
          <w:szCs w:val="28"/>
          <w:lang w:eastAsia="en-US"/>
        </w:rPr>
        <w:br/>
        <w:t xml:space="preserve">Ставропольского края                                                                    </w:t>
      </w:r>
      <w:proofErr w:type="spellStart"/>
      <w:r w:rsidR="00D60982">
        <w:rPr>
          <w:rFonts w:eastAsia="Calibri"/>
          <w:sz w:val="28"/>
          <w:szCs w:val="28"/>
          <w:lang w:eastAsia="en-US"/>
        </w:rPr>
        <w:t>Е.А.Савельев</w:t>
      </w:r>
      <w:proofErr w:type="spellEnd"/>
    </w:p>
    <w:p w:rsidR="001E14BB" w:rsidRDefault="001E14BB" w:rsidP="001E14BB">
      <w:pPr>
        <w:pStyle w:val="a3"/>
        <w:spacing w:after="0" w:line="280" w:lineRule="exact"/>
        <w:jc w:val="both"/>
        <w:rPr>
          <w:bCs/>
          <w:color w:val="000000"/>
          <w:sz w:val="22"/>
          <w:szCs w:val="28"/>
        </w:rPr>
      </w:pPr>
    </w:p>
    <w:p w:rsidR="001E14BB" w:rsidRDefault="001E14BB" w:rsidP="001E14BB">
      <w:pPr>
        <w:pStyle w:val="a5"/>
        <w:jc w:val="both"/>
        <w:rPr>
          <w:spacing w:val="-5"/>
          <w:sz w:val="28"/>
          <w:szCs w:val="28"/>
        </w:rPr>
      </w:pPr>
    </w:p>
    <w:p w:rsidR="001E14BB" w:rsidRDefault="001E14BB" w:rsidP="001E14BB">
      <w:pPr>
        <w:shd w:val="clear" w:color="auto" w:fill="FFFFFF"/>
        <w:ind w:left="5"/>
        <w:rPr>
          <w:spacing w:val="-5"/>
          <w:sz w:val="28"/>
          <w:szCs w:val="28"/>
        </w:rPr>
      </w:pPr>
    </w:p>
    <w:p w:rsidR="00D60982" w:rsidRDefault="00D60982" w:rsidP="001E14BB">
      <w:pPr>
        <w:shd w:val="clear" w:color="auto" w:fill="FFFFFF"/>
        <w:ind w:left="5"/>
        <w:rPr>
          <w:spacing w:val="-5"/>
          <w:sz w:val="28"/>
          <w:szCs w:val="28"/>
        </w:rPr>
      </w:pPr>
    </w:p>
    <w:p w:rsidR="00D60982" w:rsidRDefault="00D60982" w:rsidP="001E14BB">
      <w:pPr>
        <w:shd w:val="clear" w:color="auto" w:fill="FFFFFF"/>
        <w:ind w:left="5"/>
        <w:rPr>
          <w:spacing w:val="-5"/>
          <w:sz w:val="28"/>
          <w:szCs w:val="28"/>
        </w:rPr>
      </w:pPr>
    </w:p>
    <w:p w:rsidR="00D60982" w:rsidRDefault="00D60982" w:rsidP="001E14BB">
      <w:pPr>
        <w:shd w:val="clear" w:color="auto" w:fill="FFFFFF"/>
        <w:ind w:left="5"/>
        <w:rPr>
          <w:spacing w:val="-5"/>
          <w:sz w:val="28"/>
          <w:szCs w:val="28"/>
        </w:rPr>
      </w:pPr>
    </w:p>
    <w:p w:rsidR="00D60982" w:rsidRDefault="00D60982" w:rsidP="001E14BB">
      <w:pPr>
        <w:shd w:val="clear" w:color="auto" w:fill="FFFFFF"/>
        <w:ind w:left="5"/>
        <w:rPr>
          <w:spacing w:val="-5"/>
          <w:sz w:val="28"/>
          <w:szCs w:val="28"/>
        </w:rPr>
      </w:pPr>
    </w:p>
    <w:p w:rsidR="00D60982" w:rsidRDefault="00D60982" w:rsidP="001E14BB">
      <w:pPr>
        <w:shd w:val="clear" w:color="auto" w:fill="FFFFFF"/>
        <w:ind w:left="5"/>
        <w:rPr>
          <w:spacing w:val="-5"/>
          <w:sz w:val="28"/>
          <w:szCs w:val="28"/>
        </w:rPr>
      </w:pPr>
    </w:p>
    <w:p w:rsidR="00D60982" w:rsidRDefault="00D60982" w:rsidP="001E14BB">
      <w:pPr>
        <w:shd w:val="clear" w:color="auto" w:fill="FFFFFF"/>
        <w:ind w:left="5"/>
        <w:rPr>
          <w:spacing w:val="-5"/>
          <w:sz w:val="28"/>
          <w:szCs w:val="28"/>
        </w:rPr>
      </w:pPr>
    </w:p>
    <w:p w:rsidR="00D60982" w:rsidRDefault="00D60982" w:rsidP="001E14BB">
      <w:pPr>
        <w:shd w:val="clear" w:color="auto" w:fill="FFFFFF"/>
        <w:ind w:left="5"/>
        <w:rPr>
          <w:spacing w:val="-5"/>
          <w:sz w:val="28"/>
          <w:szCs w:val="28"/>
        </w:rPr>
      </w:pPr>
    </w:p>
    <w:p w:rsidR="00D60982" w:rsidRDefault="00D60982" w:rsidP="00C85B7E">
      <w:pPr>
        <w:shd w:val="clear" w:color="auto" w:fill="FFFFFF"/>
        <w:rPr>
          <w:spacing w:val="-5"/>
          <w:sz w:val="28"/>
          <w:szCs w:val="28"/>
        </w:rPr>
      </w:pPr>
    </w:p>
    <w:p w:rsidR="00D60982" w:rsidRDefault="00D60982" w:rsidP="001E14BB">
      <w:pPr>
        <w:shd w:val="clear" w:color="auto" w:fill="FFFFFF"/>
        <w:ind w:left="5"/>
        <w:rPr>
          <w:spacing w:val="-5"/>
          <w:sz w:val="28"/>
          <w:szCs w:val="28"/>
        </w:rPr>
      </w:pPr>
    </w:p>
    <w:p w:rsidR="00D60982" w:rsidRDefault="00D60982" w:rsidP="001E14BB">
      <w:pPr>
        <w:shd w:val="clear" w:color="auto" w:fill="FFFFFF"/>
        <w:ind w:left="5"/>
        <w:rPr>
          <w:spacing w:val="-5"/>
          <w:sz w:val="28"/>
          <w:szCs w:val="28"/>
        </w:rPr>
      </w:pPr>
    </w:p>
    <w:p w:rsidR="001E14BB" w:rsidRDefault="001E14BB" w:rsidP="00A95D45">
      <w:pPr>
        <w:shd w:val="clear" w:color="auto" w:fill="FFFFFF"/>
        <w:ind w:left="5" w:hanging="147"/>
        <w:rPr>
          <w:sz w:val="28"/>
          <w:szCs w:val="28"/>
        </w:rPr>
      </w:pPr>
      <w:r>
        <w:rPr>
          <w:spacing w:val="-5"/>
          <w:sz w:val="28"/>
          <w:szCs w:val="28"/>
        </w:rPr>
        <w:t>СОГЛАСОВАНО:</w:t>
      </w:r>
    </w:p>
    <w:p w:rsidR="001E14BB" w:rsidRDefault="001E14BB" w:rsidP="001E14BB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</w:p>
    <w:p w:rsidR="00D60982" w:rsidRDefault="00D60982" w:rsidP="001E14BB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>Исполняющий обязанности</w:t>
      </w:r>
    </w:p>
    <w:p w:rsidR="00D60982" w:rsidRDefault="00D60982" w:rsidP="001E14BB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>заместителя главы администрации,</w:t>
      </w:r>
    </w:p>
    <w:p w:rsidR="00D60982" w:rsidRDefault="00D60982" w:rsidP="001E14BB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>начальник правового отдела</w:t>
      </w:r>
    </w:p>
    <w:p w:rsidR="00D60982" w:rsidRDefault="00D60982" w:rsidP="00D60982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 xml:space="preserve">администрации </w:t>
      </w:r>
      <w:proofErr w:type="spellStart"/>
      <w:r>
        <w:rPr>
          <w:rFonts w:ascii="Times New Roman" w:hAnsi="Times New Roman"/>
          <w:spacing w:val="-1"/>
          <w:sz w:val="28"/>
          <w:szCs w:val="28"/>
          <w:lang w:eastAsia="ar-SA"/>
        </w:rPr>
        <w:t>Новоалександровского</w:t>
      </w:r>
      <w:proofErr w:type="spellEnd"/>
    </w:p>
    <w:p w:rsidR="00D60982" w:rsidRDefault="00D60982" w:rsidP="001E14BB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>муниципального округа</w:t>
      </w:r>
    </w:p>
    <w:p w:rsidR="00D60982" w:rsidRDefault="00D60982" w:rsidP="001E14BB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 xml:space="preserve">Ставропольского края                                                                     </w:t>
      </w:r>
      <w:proofErr w:type="spellStart"/>
      <w:r>
        <w:rPr>
          <w:rFonts w:ascii="Times New Roman" w:hAnsi="Times New Roman"/>
          <w:spacing w:val="-1"/>
          <w:sz w:val="28"/>
          <w:szCs w:val="28"/>
          <w:lang w:eastAsia="ar-SA"/>
        </w:rPr>
        <w:t>В.Е.Гмирин</w:t>
      </w:r>
      <w:proofErr w:type="spellEnd"/>
    </w:p>
    <w:p w:rsidR="00D60982" w:rsidRDefault="00D60982" w:rsidP="00D60982">
      <w:pPr>
        <w:pStyle w:val="a5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</w:p>
    <w:p w:rsidR="00D60982" w:rsidRDefault="00D60982" w:rsidP="00D60982">
      <w:pPr>
        <w:pStyle w:val="a5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</w:p>
    <w:p w:rsidR="00D60982" w:rsidRDefault="00D60982" w:rsidP="00D60982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>Исполняющий обязанности</w:t>
      </w:r>
    </w:p>
    <w:p w:rsidR="00D60982" w:rsidRDefault="00C85B7E" w:rsidP="00D60982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>н</w:t>
      </w:r>
      <w:r w:rsidR="00D60982">
        <w:rPr>
          <w:rFonts w:ascii="Times New Roman" w:hAnsi="Times New Roman"/>
          <w:spacing w:val="-1"/>
          <w:sz w:val="28"/>
          <w:szCs w:val="28"/>
          <w:lang w:eastAsia="ar-SA"/>
        </w:rPr>
        <w:t>ачальника общего отдела</w:t>
      </w:r>
      <w:r>
        <w:rPr>
          <w:rFonts w:ascii="Times New Roman" w:hAnsi="Times New Roman"/>
          <w:spacing w:val="-1"/>
          <w:sz w:val="28"/>
          <w:szCs w:val="28"/>
          <w:lang w:eastAsia="ar-SA"/>
        </w:rPr>
        <w:t>,</w:t>
      </w:r>
    </w:p>
    <w:p w:rsidR="00C85B7E" w:rsidRDefault="00C85B7E" w:rsidP="00D60982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>главный специалист общего отдела</w:t>
      </w:r>
    </w:p>
    <w:p w:rsidR="00C85B7E" w:rsidRDefault="00C85B7E" w:rsidP="00D60982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 xml:space="preserve">администрации </w:t>
      </w:r>
      <w:proofErr w:type="spellStart"/>
      <w:r>
        <w:rPr>
          <w:rFonts w:ascii="Times New Roman" w:hAnsi="Times New Roman"/>
          <w:spacing w:val="-1"/>
          <w:sz w:val="28"/>
          <w:szCs w:val="28"/>
          <w:lang w:eastAsia="ar-SA"/>
        </w:rPr>
        <w:t>Новоалександровского</w:t>
      </w:r>
      <w:proofErr w:type="spellEnd"/>
    </w:p>
    <w:p w:rsidR="00C85B7E" w:rsidRDefault="00C85B7E" w:rsidP="00D60982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>муниципального округа</w:t>
      </w:r>
    </w:p>
    <w:p w:rsidR="00C85B7E" w:rsidRDefault="00C85B7E" w:rsidP="00D60982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 xml:space="preserve">Ставропольского края                                                                    </w:t>
      </w:r>
      <w:proofErr w:type="spellStart"/>
      <w:r>
        <w:rPr>
          <w:rFonts w:ascii="Times New Roman" w:hAnsi="Times New Roman"/>
          <w:spacing w:val="-1"/>
          <w:sz w:val="28"/>
          <w:szCs w:val="28"/>
          <w:lang w:eastAsia="ar-SA"/>
        </w:rPr>
        <w:t>Т.В.Казакова</w:t>
      </w:r>
      <w:proofErr w:type="spellEnd"/>
    </w:p>
    <w:p w:rsidR="00C85B7E" w:rsidRDefault="00C85B7E" w:rsidP="00D60982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</w:p>
    <w:p w:rsidR="00C85B7E" w:rsidRDefault="00C85B7E" w:rsidP="00D60982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>Начальник отдела жилищно-</w:t>
      </w:r>
    </w:p>
    <w:p w:rsidR="00C85B7E" w:rsidRDefault="00C85B7E" w:rsidP="00D60982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>Коммунального хозяйства</w:t>
      </w:r>
    </w:p>
    <w:p w:rsidR="00C85B7E" w:rsidRDefault="00C85B7E" w:rsidP="00D60982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 xml:space="preserve">администрации </w:t>
      </w:r>
      <w:proofErr w:type="spellStart"/>
      <w:r>
        <w:rPr>
          <w:rFonts w:ascii="Times New Roman" w:hAnsi="Times New Roman"/>
          <w:spacing w:val="-1"/>
          <w:sz w:val="28"/>
          <w:szCs w:val="28"/>
          <w:lang w:eastAsia="ar-SA"/>
        </w:rPr>
        <w:t>Новоалександровского</w:t>
      </w:r>
      <w:proofErr w:type="spellEnd"/>
    </w:p>
    <w:p w:rsidR="00C85B7E" w:rsidRDefault="00C85B7E" w:rsidP="00D60982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>муниципального округа</w:t>
      </w:r>
    </w:p>
    <w:p w:rsidR="00C85B7E" w:rsidRDefault="00C85B7E" w:rsidP="00D60982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  <w:r>
        <w:rPr>
          <w:rFonts w:ascii="Times New Roman" w:hAnsi="Times New Roman"/>
          <w:spacing w:val="-1"/>
          <w:sz w:val="28"/>
          <w:szCs w:val="28"/>
          <w:lang w:eastAsia="ar-SA"/>
        </w:rPr>
        <w:t xml:space="preserve">Ставропольского края                                                                     </w:t>
      </w:r>
      <w:proofErr w:type="spellStart"/>
      <w:r>
        <w:rPr>
          <w:rFonts w:ascii="Times New Roman" w:hAnsi="Times New Roman"/>
          <w:spacing w:val="-1"/>
          <w:sz w:val="28"/>
          <w:szCs w:val="28"/>
          <w:lang w:eastAsia="ar-SA"/>
        </w:rPr>
        <w:t>А.С.Лазарева</w:t>
      </w:r>
      <w:proofErr w:type="spellEnd"/>
    </w:p>
    <w:p w:rsidR="00D60982" w:rsidRDefault="00D60982" w:rsidP="001E14BB">
      <w:pPr>
        <w:pStyle w:val="a5"/>
        <w:ind w:left="-142"/>
        <w:jc w:val="both"/>
        <w:rPr>
          <w:rFonts w:ascii="Times New Roman" w:hAnsi="Times New Roman"/>
          <w:spacing w:val="-1"/>
          <w:sz w:val="28"/>
          <w:szCs w:val="28"/>
          <w:lang w:eastAsia="ar-SA"/>
        </w:rPr>
      </w:pPr>
    </w:p>
    <w:p w:rsidR="00C85B7E" w:rsidRDefault="00C85B7E" w:rsidP="00C85B7E">
      <w:pPr>
        <w:shd w:val="clear" w:color="auto" w:fill="FFFFFF"/>
        <w:ind w:left="-142"/>
        <w:jc w:val="both"/>
        <w:rPr>
          <w:spacing w:val="-1"/>
          <w:sz w:val="28"/>
          <w:szCs w:val="28"/>
        </w:rPr>
      </w:pPr>
    </w:p>
    <w:p w:rsidR="00C85B7E" w:rsidRDefault="00C85B7E" w:rsidP="00C85B7E">
      <w:pPr>
        <w:shd w:val="clear" w:color="auto" w:fill="FFFFFF"/>
        <w:ind w:left="-142"/>
        <w:jc w:val="both"/>
        <w:rPr>
          <w:spacing w:val="-1"/>
          <w:sz w:val="28"/>
          <w:szCs w:val="28"/>
        </w:rPr>
      </w:pPr>
    </w:p>
    <w:p w:rsidR="00C85B7E" w:rsidRDefault="00C85B7E" w:rsidP="00C85B7E">
      <w:pPr>
        <w:shd w:val="clear" w:color="auto" w:fill="FFFFFF"/>
        <w:ind w:left="-142"/>
        <w:jc w:val="both"/>
        <w:rPr>
          <w:spacing w:val="-1"/>
          <w:sz w:val="28"/>
          <w:szCs w:val="28"/>
        </w:rPr>
      </w:pPr>
    </w:p>
    <w:p w:rsidR="00B9680D" w:rsidRDefault="001E14BB" w:rsidP="00A95D45">
      <w:pPr>
        <w:shd w:val="clear" w:color="auto" w:fill="FFFFFF"/>
        <w:ind w:left="-142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Проект постановления подготов</w:t>
      </w:r>
      <w:r w:rsidR="00D60982">
        <w:rPr>
          <w:spacing w:val="-1"/>
          <w:sz w:val="28"/>
          <w:szCs w:val="28"/>
        </w:rPr>
        <w:t xml:space="preserve">ил </w:t>
      </w:r>
      <w:r w:rsidR="00D60982">
        <w:rPr>
          <w:sz w:val="28"/>
          <w:szCs w:val="28"/>
        </w:rPr>
        <w:t>главный</w:t>
      </w:r>
      <w:r>
        <w:rPr>
          <w:sz w:val="28"/>
          <w:szCs w:val="28"/>
        </w:rPr>
        <w:t xml:space="preserve"> специалист отдела жилищно-коммунального хозяйства администрации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                    </w:t>
      </w:r>
      <w:r w:rsidR="00D60982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proofErr w:type="spellStart"/>
      <w:r w:rsidR="00D60982">
        <w:rPr>
          <w:sz w:val="28"/>
          <w:szCs w:val="28"/>
        </w:rPr>
        <w:t>Н.В.Петрова</w:t>
      </w:r>
      <w:proofErr w:type="spellEnd"/>
    </w:p>
    <w:p w:rsidR="008525AC" w:rsidRDefault="008525AC" w:rsidP="008525AC">
      <w:pPr>
        <w:pStyle w:val="ConsPlusNonformat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Указатель рассылки</w:t>
      </w:r>
    </w:p>
    <w:p w:rsidR="008525AC" w:rsidRDefault="008525AC" w:rsidP="008525AC">
      <w:pPr>
        <w:pStyle w:val="ConsPlusNonformat"/>
        <w:ind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DB4DFC">
        <w:rPr>
          <w:rFonts w:ascii="Times New Roman" w:hAnsi="Times New Roman" w:cs="Times New Roman"/>
          <w:sz w:val="28"/>
          <w:szCs w:val="28"/>
        </w:rPr>
        <w:t>Постановления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br/>
      </w:r>
      <w:proofErr w:type="spellStart"/>
      <w:r>
        <w:rPr>
          <w:rFonts w:ascii="Times New Roman" w:hAnsi="Times New Roman" w:cs="Times New Roman"/>
          <w:sz w:val="28"/>
          <w:szCs w:val="28"/>
        </w:rPr>
        <w:t>Новоалександровского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</w:p>
    <w:p w:rsidR="008525AC" w:rsidRDefault="008525AC" w:rsidP="008525AC">
      <w:pPr>
        <w:pStyle w:val="ConsPlusNonformat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8525AC" w:rsidRDefault="008525AC" w:rsidP="008525A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</w:t>
      </w:r>
      <w:r w:rsidRPr="00B9578B">
        <w:rPr>
          <w:rFonts w:ascii="Times New Roman" w:hAnsi="Times New Roman" w:cs="Times New Roman"/>
          <w:sz w:val="28"/>
          <w:szCs w:val="28"/>
          <w:u w:val="single"/>
        </w:rPr>
        <w:t>№</w:t>
      </w:r>
      <w:r w:rsidRPr="003E3D98">
        <w:rPr>
          <w:rFonts w:ascii="Times New Roman" w:hAnsi="Times New Roman" w:cs="Times New Roman"/>
          <w:sz w:val="28"/>
          <w:szCs w:val="28"/>
          <w:u w:val="single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3E3D98">
        <w:rPr>
          <w:rFonts w:ascii="Times New Roman" w:hAnsi="Times New Roman" w:cs="Times New Roman"/>
          <w:sz w:val="28"/>
          <w:szCs w:val="28"/>
          <w:u w:val="single"/>
        </w:rPr>
        <w:t xml:space="preserve">                 </w:t>
      </w:r>
      <w:r w:rsidRPr="00B9578B">
        <w:rPr>
          <w:rFonts w:ascii="Times New Roman" w:hAnsi="Times New Roman" w:cs="Times New Roman"/>
          <w:sz w:val="28"/>
          <w:szCs w:val="28"/>
          <w:u w:val="single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8525AC" w:rsidRDefault="008525AC" w:rsidP="008525AC">
      <w:pPr>
        <w:jc w:val="both"/>
        <w:rPr>
          <w:sz w:val="28"/>
          <w:szCs w:val="28"/>
        </w:rPr>
      </w:pPr>
      <w:r w:rsidRPr="00BE6D87">
        <w:rPr>
          <w:sz w:val="28"/>
          <w:szCs w:val="28"/>
        </w:rPr>
        <w:t>О</w:t>
      </w:r>
      <w:r>
        <w:rPr>
          <w:sz w:val="28"/>
          <w:szCs w:val="28"/>
        </w:rPr>
        <w:t xml:space="preserve">б установлении норматива стоимости одного квадратного метра общей площади жилого помещения на территории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</w:t>
      </w:r>
      <w:r w:rsidRPr="00AC1A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Ставропольского края на </w:t>
      </w:r>
      <w:r>
        <w:rPr>
          <w:sz w:val="28"/>
          <w:szCs w:val="28"/>
          <w:lang w:val="en-US"/>
        </w:rPr>
        <w:t>II</w:t>
      </w:r>
      <w:r w:rsidR="00A97DEC">
        <w:rPr>
          <w:sz w:val="28"/>
          <w:szCs w:val="28"/>
          <w:shd w:val="clear" w:color="auto" w:fill="FFFFFF"/>
          <w:lang w:val="en-US"/>
        </w:rPr>
        <w:t>I</w:t>
      </w:r>
      <w:r w:rsidRPr="007A2EC6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 202</w:t>
      </w:r>
      <w:r w:rsidRPr="008525AC">
        <w:rPr>
          <w:sz w:val="28"/>
          <w:szCs w:val="28"/>
        </w:rPr>
        <w:t>5</w:t>
      </w:r>
      <w:r>
        <w:rPr>
          <w:sz w:val="28"/>
          <w:szCs w:val="28"/>
        </w:rPr>
        <w:t xml:space="preserve"> года </w:t>
      </w:r>
    </w:p>
    <w:p w:rsidR="008525AC" w:rsidRDefault="008525AC" w:rsidP="008525AC">
      <w:pPr>
        <w:pStyle w:val="ConsPlusTitle"/>
        <w:spacing w:line="28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"/>
        <w:gridCol w:w="5889"/>
        <w:gridCol w:w="2595"/>
      </w:tblGrid>
      <w:tr w:rsidR="008525AC" w:rsidRPr="009653E9" w:rsidTr="003A7498">
        <w:tc>
          <w:tcPr>
            <w:tcW w:w="802" w:type="dxa"/>
            <w:shd w:val="clear" w:color="auto" w:fill="auto"/>
          </w:tcPr>
          <w:p w:rsidR="008525AC" w:rsidRPr="009653E9" w:rsidRDefault="008525AC" w:rsidP="003A749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3E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889" w:type="dxa"/>
            <w:shd w:val="clear" w:color="auto" w:fill="auto"/>
          </w:tcPr>
          <w:p w:rsidR="008525AC" w:rsidRPr="009653E9" w:rsidRDefault="008525AC" w:rsidP="003A749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3E9">
              <w:rPr>
                <w:rFonts w:ascii="Times New Roman" w:hAnsi="Times New Roman" w:cs="Times New Roman"/>
                <w:sz w:val="28"/>
                <w:szCs w:val="28"/>
              </w:rPr>
              <w:t>Кому направляется</w:t>
            </w:r>
          </w:p>
        </w:tc>
        <w:tc>
          <w:tcPr>
            <w:tcW w:w="2595" w:type="dxa"/>
            <w:shd w:val="clear" w:color="auto" w:fill="auto"/>
          </w:tcPr>
          <w:p w:rsidR="008525AC" w:rsidRPr="009653E9" w:rsidRDefault="008525AC" w:rsidP="003A749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53E9">
              <w:rPr>
                <w:rFonts w:ascii="Times New Roman" w:hAnsi="Times New Roman" w:cs="Times New Roman"/>
                <w:sz w:val="28"/>
                <w:szCs w:val="28"/>
              </w:rPr>
              <w:t>Количество экземпляров</w:t>
            </w:r>
          </w:p>
        </w:tc>
      </w:tr>
      <w:tr w:rsidR="008525AC" w:rsidRPr="00784E72" w:rsidTr="003A7498">
        <w:tc>
          <w:tcPr>
            <w:tcW w:w="802" w:type="dxa"/>
            <w:shd w:val="clear" w:color="auto" w:fill="auto"/>
            <w:vAlign w:val="center"/>
          </w:tcPr>
          <w:p w:rsidR="008525AC" w:rsidRPr="003C5EE7" w:rsidRDefault="008525AC" w:rsidP="003A749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5EE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89" w:type="dxa"/>
            <w:shd w:val="clear" w:color="auto" w:fill="auto"/>
          </w:tcPr>
          <w:p w:rsidR="008525AC" w:rsidRPr="003C5EE7" w:rsidRDefault="008525AC" w:rsidP="003A749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E7">
              <w:rPr>
                <w:rFonts w:ascii="Times New Roman" w:hAnsi="Times New Roman" w:cs="Times New Roman"/>
                <w:sz w:val="28"/>
                <w:szCs w:val="28"/>
              </w:rPr>
              <w:t xml:space="preserve">Общий отдел администрации </w:t>
            </w:r>
            <w:proofErr w:type="spellStart"/>
            <w:r w:rsidRPr="003C5EE7"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 w:rsidRPr="003C5E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3C5EE7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</w:p>
        </w:tc>
        <w:tc>
          <w:tcPr>
            <w:tcW w:w="2595" w:type="dxa"/>
            <w:shd w:val="clear" w:color="auto" w:fill="auto"/>
            <w:vAlign w:val="center"/>
          </w:tcPr>
          <w:p w:rsidR="008525AC" w:rsidRPr="003C5EE7" w:rsidRDefault="008525AC" w:rsidP="003A749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525AC" w:rsidRPr="00784E72" w:rsidTr="003A7498">
        <w:tc>
          <w:tcPr>
            <w:tcW w:w="802" w:type="dxa"/>
            <w:shd w:val="clear" w:color="auto" w:fill="auto"/>
            <w:vAlign w:val="center"/>
          </w:tcPr>
          <w:p w:rsidR="008525AC" w:rsidRPr="003C5EE7" w:rsidRDefault="008525AC" w:rsidP="003A749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889" w:type="dxa"/>
            <w:shd w:val="clear" w:color="auto" w:fill="auto"/>
          </w:tcPr>
          <w:p w:rsidR="008525AC" w:rsidRPr="003C5EE7" w:rsidRDefault="008525AC" w:rsidP="003A749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E7">
              <w:rPr>
                <w:rFonts w:ascii="Times New Roman" w:hAnsi="Times New Roman" w:cs="Times New Roman"/>
                <w:sz w:val="28"/>
                <w:szCs w:val="28"/>
              </w:rPr>
              <w:t xml:space="preserve">Отдел жилищно-коммунального хозяйства администрации </w:t>
            </w:r>
            <w:proofErr w:type="spellStart"/>
            <w:r w:rsidRPr="003C5EE7">
              <w:rPr>
                <w:rFonts w:ascii="Times New Roman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 w:rsidRPr="003C5E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Pr="003C5EE7">
              <w:rPr>
                <w:rFonts w:ascii="Times New Roman" w:hAnsi="Times New Roman" w:cs="Times New Roman"/>
                <w:sz w:val="28"/>
                <w:szCs w:val="28"/>
              </w:rPr>
              <w:t xml:space="preserve"> округа </w:t>
            </w:r>
          </w:p>
        </w:tc>
        <w:tc>
          <w:tcPr>
            <w:tcW w:w="2595" w:type="dxa"/>
            <w:shd w:val="clear" w:color="auto" w:fill="auto"/>
            <w:vAlign w:val="center"/>
          </w:tcPr>
          <w:p w:rsidR="008525AC" w:rsidRPr="003C5EE7" w:rsidRDefault="008525AC" w:rsidP="003A749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525AC" w:rsidRPr="009653E9" w:rsidTr="003A7498">
        <w:tc>
          <w:tcPr>
            <w:tcW w:w="802" w:type="dxa"/>
            <w:shd w:val="clear" w:color="auto" w:fill="auto"/>
          </w:tcPr>
          <w:p w:rsidR="008525AC" w:rsidRPr="00784E72" w:rsidRDefault="008525AC" w:rsidP="003A749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889" w:type="dxa"/>
            <w:shd w:val="clear" w:color="auto" w:fill="auto"/>
          </w:tcPr>
          <w:p w:rsidR="008525AC" w:rsidRPr="003C5EE7" w:rsidRDefault="008525AC" w:rsidP="003A7498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C5EE7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595" w:type="dxa"/>
            <w:shd w:val="clear" w:color="auto" w:fill="auto"/>
            <w:vAlign w:val="center"/>
          </w:tcPr>
          <w:p w:rsidR="008525AC" w:rsidRPr="003C5EE7" w:rsidRDefault="008525AC" w:rsidP="003A749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8525AC" w:rsidRPr="008525AC" w:rsidRDefault="008525AC" w:rsidP="008525AC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Н.В.</w:t>
      </w:r>
    </w:p>
    <w:p w:rsidR="008525AC" w:rsidRPr="00A95D45" w:rsidRDefault="008525AC" w:rsidP="00A95D45">
      <w:pPr>
        <w:shd w:val="clear" w:color="auto" w:fill="FFFFFF"/>
        <w:ind w:left="-142"/>
        <w:jc w:val="both"/>
        <w:rPr>
          <w:sz w:val="28"/>
          <w:szCs w:val="28"/>
        </w:rPr>
      </w:pPr>
    </w:p>
    <w:sectPr w:rsidR="008525AC" w:rsidRPr="00A95D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980883"/>
    <w:multiLevelType w:val="hybridMultilevel"/>
    <w:tmpl w:val="6EE4AF4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2614" w:hanging="360"/>
      </w:pPr>
    </w:lvl>
    <w:lvl w:ilvl="2" w:tplc="0419001B">
      <w:start w:val="1"/>
      <w:numFmt w:val="lowerRoman"/>
      <w:lvlText w:val="%3."/>
      <w:lvlJc w:val="right"/>
      <w:pPr>
        <w:ind w:left="3334" w:hanging="180"/>
      </w:pPr>
    </w:lvl>
    <w:lvl w:ilvl="3" w:tplc="0419000F">
      <w:start w:val="1"/>
      <w:numFmt w:val="decimal"/>
      <w:lvlText w:val="%4."/>
      <w:lvlJc w:val="left"/>
      <w:pPr>
        <w:ind w:left="4054" w:hanging="360"/>
      </w:pPr>
    </w:lvl>
    <w:lvl w:ilvl="4" w:tplc="04190019">
      <w:start w:val="1"/>
      <w:numFmt w:val="lowerLetter"/>
      <w:lvlText w:val="%5."/>
      <w:lvlJc w:val="left"/>
      <w:pPr>
        <w:ind w:left="4774" w:hanging="360"/>
      </w:pPr>
    </w:lvl>
    <w:lvl w:ilvl="5" w:tplc="0419001B">
      <w:start w:val="1"/>
      <w:numFmt w:val="lowerRoman"/>
      <w:lvlText w:val="%6."/>
      <w:lvlJc w:val="right"/>
      <w:pPr>
        <w:ind w:left="5494" w:hanging="180"/>
      </w:pPr>
    </w:lvl>
    <w:lvl w:ilvl="6" w:tplc="0419000F">
      <w:start w:val="1"/>
      <w:numFmt w:val="decimal"/>
      <w:lvlText w:val="%7."/>
      <w:lvlJc w:val="left"/>
      <w:pPr>
        <w:ind w:left="6214" w:hanging="360"/>
      </w:pPr>
    </w:lvl>
    <w:lvl w:ilvl="7" w:tplc="04190019">
      <w:start w:val="1"/>
      <w:numFmt w:val="lowerLetter"/>
      <w:lvlText w:val="%8."/>
      <w:lvlJc w:val="left"/>
      <w:pPr>
        <w:ind w:left="6934" w:hanging="360"/>
      </w:pPr>
    </w:lvl>
    <w:lvl w:ilvl="8" w:tplc="0419001B">
      <w:start w:val="1"/>
      <w:numFmt w:val="lowerRoman"/>
      <w:lvlText w:val="%9."/>
      <w:lvlJc w:val="right"/>
      <w:pPr>
        <w:ind w:left="76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37F"/>
    <w:rsid w:val="001E14BB"/>
    <w:rsid w:val="008525AC"/>
    <w:rsid w:val="00890232"/>
    <w:rsid w:val="00A95D45"/>
    <w:rsid w:val="00A97DEC"/>
    <w:rsid w:val="00AE51A1"/>
    <w:rsid w:val="00C34400"/>
    <w:rsid w:val="00C85B7E"/>
    <w:rsid w:val="00CE40A3"/>
    <w:rsid w:val="00D60982"/>
    <w:rsid w:val="00E06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F9A3A8-E97F-44AC-89BE-BBD98C9B9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14B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1E14BB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1E14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1E14B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6">
    <w:name w:val="Hyperlink"/>
    <w:basedOn w:val="a0"/>
    <w:uiPriority w:val="99"/>
    <w:semiHidden/>
    <w:unhideWhenUsed/>
    <w:rsid w:val="00D60982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D60982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D609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8525A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525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525A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525AC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9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2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ewalexandrovsk.g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646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Селеменева Татьяна</dc:creator>
  <cp:keywords/>
  <dc:description/>
  <cp:lastModifiedBy>Селеменева Татьяна</cp:lastModifiedBy>
  <cp:revision>9</cp:revision>
  <cp:lastPrinted>2025-05-29T07:24:00Z</cp:lastPrinted>
  <dcterms:created xsi:type="dcterms:W3CDTF">2025-03-20T11:09:00Z</dcterms:created>
  <dcterms:modified xsi:type="dcterms:W3CDTF">2025-05-29T07:25:00Z</dcterms:modified>
</cp:coreProperties>
</file>