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215B11" w:rsidRPr="00A1320B" w:rsidRDefault="00A1320B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510346" w:rsidRDefault="00510346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084650" w:rsidP="007D704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 201</w:t>
            </w:r>
            <w:r w:rsidR="007D70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6232B9" w:rsidRDefault="006232B9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2B9" w:rsidRDefault="006232B9" w:rsidP="007D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041" w:rsidRDefault="00C75AEE" w:rsidP="007D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r w:rsidRPr="00A1320B">
        <w:rPr>
          <w:rFonts w:ascii="Times New Roman" w:hAnsi="Times New Roman"/>
          <w:sz w:val="28"/>
          <w:szCs w:val="28"/>
        </w:rPr>
        <w:t>О</w:t>
      </w:r>
      <w:r w:rsidR="007D7041">
        <w:rPr>
          <w:rFonts w:ascii="Times New Roman" w:hAnsi="Times New Roman"/>
          <w:sz w:val="28"/>
          <w:szCs w:val="28"/>
        </w:rPr>
        <w:t xml:space="preserve">б утверждении требований к качеству услуг, предоставляемых </w:t>
      </w:r>
      <w:r w:rsidR="007D7041">
        <w:rPr>
          <w:rFonts w:ascii="Times New Roman" w:eastAsiaTheme="minorHAnsi" w:hAnsi="Times New Roman"/>
          <w:sz w:val="28"/>
          <w:szCs w:val="28"/>
          <w:lang w:eastAsia="en-US"/>
        </w:rPr>
        <w:t>согласно гарантированному перечню услуг по погребению</w:t>
      </w:r>
      <w:r w:rsidR="00795A67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Новоалександровского городского округа Ставропольского края</w:t>
      </w:r>
      <w:bookmarkEnd w:id="0"/>
    </w:p>
    <w:p w:rsidR="00B7445D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E45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75E9">
        <w:rPr>
          <w:rFonts w:ascii="Times New Roman" w:hAnsi="Times New Roman" w:cs="Times New Roman"/>
          <w:sz w:val="28"/>
          <w:szCs w:val="28"/>
        </w:rPr>
        <w:t xml:space="preserve">с пунктом 23 части 1 статьи 16 </w:t>
      </w:r>
      <w:r w:rsidR="001275E9" w:rsidRPr="001275E9">
        <w:rPr>
          <w:rFonts w:ascii="Times New Roman" w:hAnsi="Times New Roman" w:cs="Times New Roman"/>
          <w:sz w:val="28"/>
          <w:szCs w:val="28"/>
        </w:rPr>
        <w:t>Федеральн</w:t>
      </w:r>
      <w:r w:rsidR="001275E9">
        <w:rPr>
          <w:rFonts w:ascii="Times New Roman" w:hAnsi="Times New Roman" w:cs="Times New Roman"/>
          <w:sz w:val="28"/>
          <w:szCs w:val="28"/>
        </w:rPr>
        <w:t>ого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75E9">
        <w:rPr>
          <w:rFonts w:ascii="Times New Roman" w:hAnsi="Times New Roman" w:cs="Times New Roman"/>
          <w:sz w:val="28"/>
          <w:szCs w:val="28"/>
        </w:rPr>
        <w:t>а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 w:rsidR="001275E9">
        <w:rPr>
          <w:rFonts w:ascii="Times New Roman" w:hAnsi="Times New Roman" w:cs="Times New Roman"/>
          <w:sz w:val="28"/>
          <w:szCs w:val="28"/>
        </w:rPr>
        <w:t>06 октября 2003 года №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131-ФЗ</w:t>
      </w:r>
      <w:r w:rsidR="001275E9">
        <w:rPr>
          <w:rFonts w:ascii="Times New Roman" w:hAnsi="Times New Roman" w:cs="Times New Roman"/>
          <w:sz w:val="28"/>
          <w:szCs w:val="28"/>
        </w:rPr>
        <w:t xml:space="preserve"> «</w:t>
      </w:r>
      <w:r w:rsidR="001275E9" w:rsidRPr="001275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75E9">
        <w:rPr>
          <w:rFonts w:ascii="Times New Roman" w:hAnsi="Times New Roman" w:cs="Times New Roman"/>
          <w:sz w:val="28"/>
          <w:szCs w:val="28"/>
        </w:rPr>
        <w:t xml:space="preserve">», пунктом 1 статьи 9, пунктом 3 статьи 12 </w:t>
      </w:r>
      <w:r w:rsidR="001275E9" w:rsidRPr="001275E9">
        <w:rPr>
          <w:rFonts w:ascii="Times New Roman" w:hAnsi="Times New Roman" w:cs="Times New Roman"/>
          <w:sz w:val="28"/>
          <w:szCs w:val="28"/>
        </w:rPr>
        <w:t>Федеральн</w:t>
      </w:r>
      <w:r w:rsidR="001275E9">
        <w:rPr>
          <w:rFonts w:ascii="Times New Roman" w:hAnsi="Times New Roman" w:cs="Times New Roman"/>
          <w:sz w:val="28"/>
          <w:szCs w:val="28"/>
        </w:rPr>
        <w:t>ого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75E9">
        <w:rPr>
          <w:rFonts w:ascii="Times New Roman" w:hAnsi="Times New Roman" w:cs="Times New Roman"/>
          <w:sz w:val="28"/>
          <w:szCs w:val="28"/>
        </w:rPr>
        <w:t>а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 w:rsidR="001275E9">
        <w:rPr>
          <w:rFonts w:ascii="Times New Roman" w:hAnsi="Times New Roman" w:cs="Times New Roman"/>
          <w:sz w:val="28"/>
          <w:szCs w:val="28"/>
        </w:rPr>
        <w:t>12 января 196 года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</w:t>
      </w:r>
      <w:r w:rsidR="001275E9">
        <w:rPr>
          <w:rFonts w:ascii="Times New Roman" w:hAnsi="Times New Roman" w:cs="Times New Roman"/>
          <w:sz w:val="28"/>
          <w:szCs w:val="28"/>
        </w:rPr>
        <w:t>№</w:t>
      </w:r>
      <w:r w:rsidR="001275E9" w:rsidRPr="001275E9">
        <w:rPr>
          <w:rFonts w:ascii="Times New Roman" w:hAnsi="Times New Roman" w:cs="Times New Roman"/>
          <w:sz w:val="28"/>
          <w:szCs w:val="28"/>
        </w:rPr>
        <w:t xml:space="preserve"> 8-ФЗ</w:t>
      </w:r>
      <w:r w:rsidR="001275E9">
        <w:rPr>
          <w:rFonts w:ascii="Times New Roman" w:hAnsi="Times New Roman" w:cs="Times New Roman"/>
          <w:sz w:val="28"/>
          <w:szCs w:val="28"/>
        </w:rPr>
        <w:t xml:space="preserve"> «</w:t>
      </w:r>
      <w:r w:rsidR="001275E9" w:rsidRPr="001275E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1275E9">
        <w:rPr>
          <w:rFonts w:ascii="Times New Roman" w:hAnsi="Times New Roman" w:cs="Times New Roman"/>
          <w:sz w:val="28"/>
          <w:szCs w:val="28"/>
        </w:rPr>
        <w:t>»,</w:t>
      </w:r>
      <w:r w:rsidR="00DD5C1C">
        <w:rPr>
          <w:rFonts w:ascii="Times New Roman" w:hAnsi="Times New Roman" w:cs="Times New Roman"/>
          <w:sz w:val="28"/>
          <w:szCs w:val="28"/>
        </w:rPr>
        <w:t xml:space="preserve"> </w:t>
      </w:r>
      <w:r w:rsidR="00E45791">
        <w:rPr>
          <w:rFonts w:ascii="Times New Roman" w:hAnsi="Times New Roman" w:cs="Times New Roman"/>
          <w:sz w:val="28"/>
          <w:szCs w:val="28"/>
        </w:rPr>
        <w:t xml:space="preserve">Уставом Новоалександровского городского округа, решением Совета </w:t>
      </w:r>
      <w:r w:rsidR="006232B9">
        <w:rPr>
          <w:rFonts w:ascii="Times New Roman" w:hAnsi="Times New Roman" w:cs="Times New Roman"/>
          <w:sz w:val="28"/>
          <w:szCs w:val="28"/>
        </w:rPr>
        <w:t>Д</w:t>
      </w:r>
      <w:r w:rsidR="00E45791">
        <w:rPr>
          <w:rFonts w:ascii="Times New Roman" w:hAnsi="Times New Roman" w:cs="Times New Roman"/>
          <w:sz w:val="28"/>
          <w:szCs w:val="28"/>
        </w:rPr>
        <w:t>епутатов</w:t>
      </w:r>
      <w:r w:rsidR="00E45791" w:rsidRPr="00E45791">
        <w:rPr>
          <w:rFonts w:ascii="Times New Roman" w:hAnsi="Times New Roman" w:cs="Times New Roman"/>
          <w:sz w:val="28"/>
          <w:szCs w:val="28"/>
        </w:rPr>
        <w:t xml:space="preserve"> </w:t>
      </w:r>
      <w:r w:rsidR="00E45791">
        <w:rPr>
          <w:rFonts w:ascii="Times New Roman" w:hAnsi="Times New Roman" w:cs="Times New Roman"/>
          <w:sz w:val="28"/>
          <w:szCs w:val="28"/>
        </w:rPr>
        <w:t>Н</w:t>
      </w:r>
      <w:r w:rsidR="00E45791" w:rsidRPr="00E45791">
        <w:rPr>
          <w:rFonts w:ascii="Times New Roman" w:hAnsi="Times New Roman" w:cs="Times New Roman"/>
          <w:sz w:val="28"/>
          <w:szCs w:val="28"/>
        </w:rPr>
        <w:t xml:space="preserve">овоалександровского городского округа </w:t>
      </w:r>
      <w:r w:rsidR="00E45791">
        <w:rPr>
          <w:rFonts w:ascii="Times New Roman" w:hAnsi="Times New Roman" w:cs="Times New Roman"/>
          <w:sz w:val="28"/>
          <w:szCs w:val="28"/>
        </w:rPr>
        <w:t>С</w:t>
      </w:r>
      <w:r w:rsidR="00E45791" w:rsidRPr="00E45791">
        <w:rPr>
          <w:rFonts w:ascii="Times New Roman" w:hAnsi="Times New Roman" w:cs="Times New Roman"/>
          <w:sz w:val="28"/>
          <w:szCs w:val="28"/>
        </w:rPr>
        <w:t>тавропольского края первого созыва</w:t>
      </w:r>
      <w:r w:rsidR="00E45791">
        <w:rPr>
          <w:rFonts w:ascii="Times New Roman" w:hAnsi="Times New Roman" w:cs="Times New Roman"/>
          <w:sz w:val="28"/>
          <w:szCs w:val="28"/>
        </w:rPr>
        <w:t xml:space="preserve"> от 22 сентября 2017 года № 1/11 «О вопросах правопреемства»,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232B9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6232B9" w:rsidRDefault="006232B9" w:rsidP="001275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75E9" w:rsidRDefault="001275E9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требования к качеству услуг по погребению</w:t>
      </w:r>
      <w:r w:rsidR="000D6375">
        <w:rPr>
          <w:sz w:val="28"/>
          <w:szCs w:val="28"/>
        </w:rPr>
        <w:t xml:space="preserve"> умерших (погибших) граждан</w:t>
      </w:r>
      <w:r>
        <w:rPr>
          <w:sz w:val="28"/>
          <w:szCs w:val="28"/>
        </w:rPr>
        <w:t xml:space="preserve">, предоставляемых </w:t>
      </w:r>
      <w:r w:rsidR="000D6375">
        <w:rPr>
          <w:sz w:val="28"/>
          <w:szCs w:val="28"/>
        </w:rPr>
        <w:t xml:space="preserve">супругу, близким родственникам, иным родственникам, законному представителю или иному лицу, </w:t>
      </w:r>
      <w:r w:rsidR="000D6375" w:rsidRPr="000D6375">
        <w:rPr>
          <w:sz w:val="28"/>
          <w:szCs w:val="28"/>
        </w:rPr>
        <w:t>взявшему на себя обязанность осуществить погребение умершего</w:t>
      </w:r>
      <w:r w:rsidR="000D6375">
        <w:rPr>
          <w:sz w:val="28"/>
          <w:szCs w:val="28"/>
        </w:rPr>
        <w:t>, оказываемых по гарантированному перечню услуг по</w:t>
      </w:r>
      <w:r w:rsidR="000D6375" w:rsidRPr="000D6375">
        <w:rPr>
          <w:sz w:val="28"/>
          <w:szCs w:val="28"/>
        </w:rPr>
        <w:t xml:space="preserve"> погребению, предоставляемых на территории Новоалександровского городского округа Ставропольского края</w:t>
      </w:r>
      <w:r w:rsidR="000D6375">
        <w:rPr>
          <w:sz w:val="28"/>
          <w:szCs w:val="28"/>
        </w:rPr>
        <w:t>, согласно приложению 1.</w:t>
      </w:r>
    </w:p>
    <w:p w:rsidR="006232B9" w:rsidRDefault="006232B9" w:rsidP="000D6375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D6375" w:rsidRPr="00D05DBA" w:rsidRDefault="000D6375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требования к качеству услуг по погребению умерших (погибших) граждан, не </w:t>
      </w:r>
      <w:r w:rsidRPr="000D6375">
        <w:rPr>
          <w:sz w:val="28"/>
          <w:szCs w:val="28"/>
        </w:rPr>
        <w:t>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 xml:space="preserve">, предоставляемых </w:t>
      </w:r>
      <w:r>
        <w:rPr>
          <w:rFonts w:eastAsiaTheme="minorHAnsi"/>
          <w:sz w:val="28"/>
          <w:szCs w:val="28"/>
          <w:lang w:eastAsia="en-US"/>
        </w:rPr>
        <w:t>согласно гарантированному перечню услуг по погребению, предоставляемых на территории Новоалександровского городского округа Ставропольского края, согласно приложению 2.</w:t>
      </w:r>
    </w:p>
    <w:p w:rsidR="00510346" w:rsidRPr="00D05DBA" w:rsidRDefault="00510346" w:rsidP="00D05DB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D05DBA" w:rsidRDefault="00D05DBA" w:rsidP="00D05DB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6A4877" w:rsidRDefault="00D05DBA" w:rsidP="0051523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A4877">
        <w:rPr>
          <w:sz w:val="28"/>
          <w:szCs w:val="28"/>
        </w:rPr>
        <w:t xml:space="preserve">Постановление администрации муниципального образования Григорополисского сельсовета Новоалександровского района </w:t>
      </w:r>
      <w:r w:rsidRPr="006A4877">
        <w:rPr>
          <w:sz w:val="28"/>
          <w:szCs w:val="28"/>
        </w:rPr>
        <w:lastRenderedPageBreak/>
        <w:t xml:space="preserve">Ставропольского края от </w:t>
      </w:r>
      <w:r w:rsidR="006A4877" w:rsidRPr="006A4877">
        <w:rPr>
          <w:sz w:val="28"/>
          <w:szCs w:val="28"/>
        </w:rPr>
        <w:t>09</w:t>
      </w:r>
      <w:r w:rsidRPr="006A4877">
        <w:rPr>
          <w:sz w:val="28"/>
          <w:szCs w:val="28"/>
        </w:rPr>
        <w:t xml:space="preserve"> </w:t>
      </w:r>
      <w:r w:rsidR="006A4877" w:rsidRPr="006A4877">
        <w:rPr>
          <w:sz w:val="28"/>
          <w:szCs w:val="28"/>
        </w:rPr>
        <w:t>декабря</w:t>
      </w:r>
      <w:r w:rsidRPr="006A4877">
        <w:rPr>
          <w:sz w:val="28"/>
          <w:szCs w:val="28"/>
        </w:rPr>
        <w:t xml:space="preserve"> 2013 года № </w:t>
      </w:r>
      <w:r w:rsidR="006A4877" w:rsidRPr="006A4877">
        <w:rPr>
          <w:sz w:val="28"/>
          <w:szCs w:val="28"/>
        </w:rPr>
        <w:t>300</w:t>
      </w:r>
      <w:r w:rsidRPr="006A4877">
        <w:rPr>
          <w:sz w:val="28"/>
          <w:szCs w:val="28"/>
        </w:rPr>
        <w:t xml:space="preserve"> </w:t>
      </w:r>
      <w:r w:rsidR="006A4877" w:rsidRPr="006A4877">
        <w:rPr>
          <w:sz w:val="28"/>
          <w:szCs w:val="28"/>
        </w:rPr>
        <w:t>«</w:t>
      </w:r>
      <w:r w:rsidR="006A4877" w:rsidRPr="00FE18B9">
        <w:rPr>
          <w:sz w:val="28"/>
          <w:szCs w:val="28"/>
        </w:rPr>
        <w:t xml:space="preserve">О реализации на территории муниципального образования </w:t>
      </w:r>
      <w:r w:rsidR="006A4877">
        <w:rPr>
          <w:sz w:val="28"/>
          <w:szCs w:val="28"/>
        </w:rPr>
        <w:t>Григорополисского сельсовета</w:t>
      </w:r>
      <w:r w:rsidR="006A4877" w:rsidRPr="00FE18B9">
        <w:rPr>
          <w:sz w:val="28"/>
          <w:szCs w:val="28"/>
        </w:rPr>
        <w:t xml:space="preserve"> Новоалександровского района Ставропольского края Федерального закона Российской Фед</w:t>
      </w:r>
      <w:r w:rsidR="006A4877">
        <w:rPr>
          <w:sz w:val="28"/>
          <w:szCs w:val="28"/>
        </w:rPr>
        <w:t xml:space="preserve">ерации № 8-ФЗ от 12 января 1996 г </w:t>
      </w:r>
      <w:r w:rsidR="006A4877" w:rsidRPr="00FE18B9">
        <w:rPr>
          <w:sz w:val="28"/>
          <w:szCs w:val="28"/>
        </w:rPr>
        <w:t>«</w:t>
      </w:r>
      <w:r w:rsidR="006A4877">
        <w:rPr>
          <w:sz w:val="28"/>
          <w:szCs w:val="28"/>
        </w:rPr>
        <w:t>О</w:t>
      </w:r>
      <w:r w:rsidR="006A4877" w:rsidRPr="00FE18B9">
        <w:rPr>
          <w:sz w:val="28"/>
          <w:szCs w:val="28"/>
        </w:rPr>
        <w:t xml:space="preserve"> погребении и похоронном деле».</w:t>
      </w:r>
    </w:p>
    <w:p w:rsidR="00FE18B9" w:rsidRPr="006A4877" w:rsidRDefault="00D05DBA" w:rsidP="0051523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A4877">
        <w:rPr>
          <w:sz w:val="28"/>
          <w:szCs w:val="28"/>
        </w:rPr>
        <w:t xml:space="preserve">Постановление администрации муниципального образования станицы Кармалиновской Новоалександровского района Ставропольского края от </w:t>
      </w:r>
      <w:r w:rsidR="00FE18B9" w:rsidRPr="006A4877">
        <w:rPr>
          <w:sz w:val="28"/>
          <w:szCs w:val="28"/>
        </w:rPr>
        <w:t>14 ноября 2013 года № 64</w:t>
      </w:r>
      <w:r w:rsidRPr="006A4877">
        <w:rPr>
          <w:sz w:val="28"/>
          <w:szCs w:val="28"/>
        </w:rPr>
        <w:t>/1П «</w:t>
      </w:r>
      <w:r w:rsidR="00FE18B9" w:rsidRPr="006A4877">
        <w:rPr>
          <w:sz w:val="28"/>
          <w:szCs w:val="28"/>
        </w:rPr>
        <w:t xml:space="preserve">О реализации на территории муниципального образования станицы Кармалиновской Новоалександровского района Ставропольского края Федерального закона Российской Федерации № 8-ФЗ от 12 января 1996 г </w:t>
      </w:r>
      <w:r w:rsidR="00FE18B9" w:rsidRPr="006A4877">
        <w:rPr>
          <w:sz w:val="28"/>
          <w:szCs w:val="28"/>
        </w:rPr>
        <w:br/>
        <w:t>«О погребении и похоронном деле»</w:t>
      </w:r>
      <w:r w:rsidRPr="006A4877">
        <w:rPr>
          <w:sz w:val="28"/>
          <w:szCs w:val="28"/>
        </w:rPr>
        <w:t>.</w:t>
      </w:r>
    </w:p>
    <w:p w:rsidR="00D05DBA" w:rsidRPr="000D26B2" w:rsidRDefault="00D05DBA" w:rsidP="000D26B2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D26B2">
        <w:rPr>
          <w:sz w:val="28"/>
          <w:szCs w:val="28"/>
        </w:rPr>
        <w:t xml:space="preserve">Постановление администрации Краснозоринского сельсовета Новоалександровского района Ставропольского края от </w:t>
      </w:r>
      <w:r w:rsidR="000D26B2">
        <w:rPr>
          <w:sz w:val="28"/>
          <w:szCs w:val="28"/>
        </w:rPr>
        <w:t>07</w:t>
      </w:r>
      <w:r w:rsidRPr="000D26B2">
        <w:rPr>
          <w:sz w:val="28"/>
          <w:szCs w:val="28"/>
        </w:rPr>
        <w:t xml:space="preserve"> </w:t>
      </w:r>
      <w:r w:rsidR="000D26B2">
        <w:rPr>
          <w:sz w:val="28"/>
          <w:szCs w:val="28"/>
        </w:rPr>
        <w:t>октября 2013 года № 76 «б»</w:t>
      </w:r>
      <w:r w:rsidRPr="000D26B2">
        <w:rPr>
          <w:sz w:val="28"/>
          <w:szCs w:val="28"/>
        </w:rPr>
        <w:t xml:space="preserve"> </w:t>
      </w:r>
      <w:r w:rsidR="000D26B2" w:rsidRPr="00CB6463">
        <w:rPr>
          <w:sz w:val="28"/>
          <w:szCs w:val="28"/>
        </w:rPr>
        <w:t xml:space="preserve">«О реализации на территории муниципального образования </w:t>
      </w:r>
      <w:r w:rsidR="000D26B2">
        <w:rPr>
          <w:sz w:val="28"/>
          <w:szCs w:val="28"/>
        </w:rPr>
        <w:t>Краснозоринского</w:t>
      </w:r>
      <w:r w:rsidR="000D26B2" w:rsidRPr="00CB6463">
        <w:rPr>
          <w:sz w:val="28"/>
          <w:szCs w:val="28"/>
        </w:rPr>
        <w:t xml:space="preserve"> сельсовета Новоалександровского района Ставропольского края Федерального закона Российской Федерации от 12 января 1996 г. № 8-ФЗ «О погребении и похоронном деле».</w:t>
      </w:r>
    </w:p>
    <w:p w:rsidR="00D05DBA" w:rsidRDefault="00D05DBA" w:rsidP="00D05DBA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463">
        <w:rPr>
          <w:sz w:val="28"/>
          <w:szCs w:val="28"/>
        </w:rPr>
        <w:t xml:space="preserve">Постановление администрации муниципального образования Присадового сельсовета Новоалександровского района Ставропольского </w:t>
      </w:r>
      <w:r w:rsidRPr="007B38FF">
        <w:rPr>
          <w:sz w:val="28"/>
          <w:szCs w:val="28"/>
        </w:rPr>
        <w:t xml:space="preserve">края от </w:t>
      </w:r>
      <w:r w:rsidR="00CB6463" w:rsidRPr="007B38FF">
        <w:rPr>
          <w:sz w:val="28"/>
          <w:szCs w:val="28"/>
        </w:rPr>
        <w:t xml:space="preserve">19 ноября </w:t>
      </w:r>
      <w:r w:rsidRPr="007B38FF">
        <w:rPr>
          <w:sz w:val="28"/>
          <w:szCs w:val="28"/>
        </w:rPr>
        <w:t xml:space="preserve">2013 года № </w:t>
      </w:r>
      <w:r w:rsidR="00CB6463" w:rsidRPr="007B38FF">
        <w:rPr>
          <w:sz w:val="28"/>
          <w:szCs w:val="28"/>
        </w:rPr>
        <w:t>119</w:t>
      </w:r>
      <w:r w:rsidRPr="007B38FF">
        <w:rPr>
          <w:sz w:val="28"/>
          <w:szCs w:val="28"/>
        </w:rPr>
        <w:t xml:space="preserve"> «</w:t>
      </w:r>
      <w:r w:rsidR="00CB6463" w:rsidRPr="007B38FF">
        <w:rPr>
          <w:sz w:val="28"/>
          <w:szCs w:val="28"/>
        </w:rPr>
        <w:t>О реализации на территории муниципального образования Присадового сельсовета Новоалександровского района Ставропольского края Федерального закона Российской Федерации № 8-ФЗ от 12 января 1996 г. «О погребении и похоронном деле</w:t>
      </w:r>
      <w:r w:rsidRPr="007B38FF">
        <w:rPr>
          <w:sz w:val="28"/>
          <w:szCs w:val="28"/>
        </w:rPr>
        <w:t>».</w:t>
      </w:r>
    </w:p>
    <w:p w:rsidR="00D05DBA" w:rsidRPr="007B38FF" w:rsidRDefault="00D05DBA" w:rsidP="007B38FF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B38FF">
        <w:rPr>
          <w:sz w:val="28"/>
          <w:szCs w:val="28"/>
        </w:rPr>
        <w:t xml:space="preserve">Постановление администрации муниципального образования Темижбекского сельсовета Новоалександровского района Ставропольского края от </w:t>
      </w:r>
      <w:r w:rsidR="000E5FB2" w:rsidRPr="007B38FF">
        <w:rPr>
          <w:sz w:val="28"/>
          <w:szCs w:val="28"/>
        </w:rPr>
        <w:t>19</w:t>
      </w:r>
      <w:r w:rsidRPr="007B38FF">
        <w:rPr>
          <w:sz w:val="28"/>
          <w:szCs w:val="28"/>
        </w:rPr>
        <w:t xml:space="preserve"> </w:t>
      </w:r>
      <w:r w:rsidR="000E5FB2" w:rsidRPr="007B38FF">
        <w:rPr>
          <w:sz w:val="28"/>
          <w:szCs w:val="28"/>
        </w:rPr>
        <w:t xml:space="preserve">декабря </w:t>
      </w:r>
      <w:r w:rsidRPr="007B38FF">
        <w:rPr>
          <w:sz w:val="28"/>
          <w:szCs w:val="28"/>
        </w:rPr>
        <w:t xml:space="preserve">2013 года № </w:t>
      </w:r>
      <w:r w:rsidR="000E5FB2" w:rsidRPr="007B38FF">
        <w:rPr>
          <w:sz w:val="28"/>
          <w:szCs w:val="28"/>
        </w:rPr>
        <w:t>166</w:t>
      </w:r>
      <w:r w:rsidRPr="007B38FF">
        <w:rPr>
          <w:sz w:val="28"/>
          <w:szCs w:val="28"/>
        </w:rPr>
        <w:t xml:space="preserve"> «</w:t>
      </w:r>
      <w:r w:rsidR="000E5FB2" w:rsidRPr="007B38FF">
        <w:rPr>
          <w:sz w:val="28"/>
          <w:szCs w:val="28"/>
        </w:rPr>
        <w:t xml:space="preserve">О реализации на территории муниципального образования Темижбекского сельсовета Новоалександровского района Ставропольского края Федерального закона Российской Федерации от 12 января 1996 года </w:t>
      </w:r>
      <w:r w:rsidR="007B38FF">
        <w:rPr>
          <w:sz w:val="28"/>
          <w:szCs w:val="28"/>
        </w:rPr>
        <w:br/>
      </w:r>
      <w:r w:rsidR="000E5FB2" w:rsidRPr="007B38FF">
        <w:rPr>
          <w:sz w:val="28"/>
          <w:szCs w:val="28"/>
        </w:rPr>
        <w:t>№ 8-ФЗ «О погребении и похоронном деле».</w:t>
      </w:r>
    </w:p>
    <w:p w:rsidR="00AE77CB" w:rsidRPr="00AE77CB" w:rsidRDefault="00D05DBA" w:rsidP="001721E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77CB">
        <w:rPr>
          <w:sz w:val="28"/>
          <w:szCs w:val="28"/>
        </w:rPr>
        <w:t xml:space="preserve">Постановление администрации муниципального образования Раздольненского сельсовета Новоалександровского района Ставропольского края от </w:t>
      </w:r>
      <w:r w:rsidR="00AE77CB" w:rsidRPr="00AE77CB">
        <w:rPr>
          <w:sz w:val="28"/>
          <w:szCs w:val="28"/>
        </w:rPr>
        <w:t>28</w:t>
      </w:r>
      <w:r w:rsidRPr="00AE77CB">
        <w:rPr>
          <w:sz w:val="28"/>
          <w:szCs w:val="28"/>
        </w:rPr>
        <w:t xml:space="preserve"> </w:t>
      </w:r>
      <w:r w:rsidR="00AE77CB" w:rsidRPr="00AE77CB">
        <w:rPr>
          <w:sz w:val="28"/>
          <w:szCs w:val="28"/>
        </w:rPr>
        <w:t>декабря 2016 года № 316 «О реализации</w:t>
      </w:r>
      <w:r w:rsidR="00AE77CB" w:rsidRPr="00CB6463">
        <w:rPr>
          <w:sz w:val="28"/>
          <w:szCs w:val="28"/>
        </w:rPr>
        <w:t xml:space="preserve"> на территории муниципального образования </w:t>
      </w:r>
      <w:r w:rsidR="00AE77CB">
        <w:rPr>
          <w:sz w:val="28"/>
          <w:szCs w:val="28"/>
        </w:rPr>
        <w:t>Раздольненского</w:t>
      </w:r>
      <w:r w:rsidR="00AE77CB" w:rsidRPr="00CB6463">
        <w:rPr>
          <w:sz w:val="28"/>
          <w:szCs w:val="28"/>
        </w:rPr>
        <w:t xml:space="preserve"> сельсовета Новоалександровского района Ставропольского края Федерального закона Российской Федерации № 8-ФЗ от 12 января 1996 г. «О погребении и похоронном деле»</w:t>
      </w:r>
      <w:r w:rsidR="00AE77CB">
        <w:rPr>
          <w:sz w:val="28"/>
          <w:szCs w:val="28"/>
        </w:rPr>
        <w:t>.</w:t>
      </w:r>
      <w:r w:rsidRPr="00AE77CB">
        <w:rPr>
          <w:sz w:val="28"/>
          <w:szCs w:val="28"/>
          <w:highlight w:val="yellow"/>
        </w:rPr>
        <w:t xml:space="preserve"> </w:t>
      </w:r>
    </w:p>
    <w:p w:rsidR="007962AA" w:rsidRPr="00AE77CB" w:rsidRDefault="00D05DBA" w:rsidP="007962AA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962AA">
        <w:rPr>
          <w:sz w:val="28"/>
          <w:szCs w:val="28"/>
        </w:rPr>
        <w:t xml:space="preserve">Постановление администрации муниципального образования Светлинского сельсовета Новоалександровского района Ставропольского края от </w:t>
      </w:r>
      <w:r w:rsidR="007962AA" w:rsidRPr="007962AA">
        <w:rPr>
          <w:sz w:val="28"/>
          <w:szCs w:val="28"/>
        </w:rPr>
        <w:t>11</w:t>
      </w:r>
      <w:r w:rsidRPr="007962AA">
        <w:rPr>
          <w:sz w:val="28"/>
          <w:szCs w:val="28"/>
        </w:rPr>
        <w:t xml:space="preserve"> </w:t>
      </w:r>
      <w:r w:rsidR="007962AA" w:rsidRPr="007962AA">
        <w:rPr>
          <w:sz w:val="28"/>
          <w:szCs w:val="28"/>
        </w:rPr>
        <w:t>ноя</w:t>
      </w:r>
      <w:r w:rsidRPr="007962AA">
        <w:rPr>
          <w:sz w:val="28"/>
          <w:szCs w:val="28"/>
        </w:rPr>
        <w:t>бря 201</w:t>
      </w:r>
      <w:r w:rsidR="007962AA" w:rsidRPr="007962AA">
        <w:rPr>
          <w:sz w:val="28"/>
          <w:szCs w:val="28"/>
        </w:rPr>
        <w:t>3</w:t>
      </w:r>
      <w:r w:rsidRPr="007962AA">
        <w:rPr>
          <w:sz w:val="28"/>
          <w:szCs w:val="28"/>
        </w:rPr>
        <w:t xml:space="preserve"> года № </w:t>
      </w:r>
      <w:r w:rsidR="007962AA" w:rsidRPr="007962AA">
        <w:rPr>
          <w:sz w:val="28"/>
          <w:szCs w:val="28"/>
        </w:rPr>
        <w:t>100</w:t>
      </w:r>
      <w:r w:rsidRPr="007962AA">
        <w:rPr>
          <w:sz w:val="28"/>
          <w:szCs w:val="28"/>
        </w:rPr>
        <w:t xml:space="preserve"> </w:t>
      </w:r>
      <w:r w:rsidR="007962AA" w:rsidRPr="007962AA">
        <w:rPr>
          <w:sz w:val="28"/>
          <w:szCs w:val="28"/>
        </w:rPr>
        <w:t>«</w:t>
      </w:r>
      <w:r w:rsidR="007962AA" w:rsidRPr="00AE77CB">
        <w:rPr>
          <w:sz w:val="28"/>
          <w:szCs w:val="28"/>
        </w:rPr>
        <w:t>О реализации</w:t>
      </w:r>
      <w:r w:rsidR="007962AA" w:rsidRPr="00CB6463">
        <w:rPr>
          <w:sz w:val="28"/>
          <w:szCs w:val="28"/>
        </w:rPr>
        <w:t xml:space="preserve"> на территории муниципального образования </w:t>
      </w:r>
      <w:r w:rsidR="007962AA">
        <w:rPr>
          <w:sz w:val="28"/>
          <w:szCs w:val="28"/>
        </w:rPr>
        <w:t>Светлинского</w:t>
      </w:r>
      <w:r w:rsidR="007962AA" w:rsidRPr="00CB6463">
        <w:rPr>
          <w:sz w:val="28"/>
          <w:szCs w:val="28"/>
        </w:rPr>
        <w:t xml:space="preserve"> сельсовета </w:t>
      </w:r>
      <w:r w:rsidR="007962AA" w:rsidRPr="00CB6463">
        <w:rPr>
          <w:sz w:val="28"/>
          <w:szCs w:val="28"/>
        </w:rPr>
        <w:lastRenderedPageBreak/>
        <w:t>Новоалександровского района Ставропольского края Федерального закона Российской Федерации № 8-ФЗ от 12 января 1996 г. «О погребении и похоронном деле»</w:t>
      </w:r>
      <w:r w:rsidR="007962AA">
        <w:rPr>
          <w:sz w:val="28"/>
          <w:szCs w:val="28"/>
        </w:rPr>
        <w:t>.</w:t>
      </w:r>
      <w:r w:rsidR="007962AA" w:rsidRPr="00AE77CB">
        <w:rPr>
          <w:sz w:val="28"/>
          <w:szCs w:val="28"/>
          <w:highlight w:val="yellow"/>
        </w:rPr>
        <w:t xml:space="preserve"> </w:t>
      </w:r>
    </w:p>
    <w:p w:rsidR="00D05DBA" w:rsidRPr="007962AA" w:rsidRDefault="00D05DBA" w:rsidP="007962AA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962AA">
        <w:rPr>
          <w:sz w:val="28"/>
          <w:szCs w:val="28"/>
        </w:rPr>
        <w:t xml:space="preserve">Постановление администрации муниципального образования Горьковского сельсовета Новоалександровского района Ставропольского края от </w:t>
      </w:r>
      <w:r w:rsidR="000E5FB2" w:rsidRPr="007962AA">
        <w:rPr>
          <w:sz w:val="28"/>
          <w:szCs w:val="28"/>
        </w:rPr>
        <w:t>07</w:t>
      </w:r>
      <w:r w:rsidRPr="007962AA">
        <w:rPr>
          <w:sz w:val="28"/>
          <w:szCs w:val="28"/>
        </w:rPr>
        <w:t xml:space="preserve"> </w:t>
      </w:r>
      <w:r w:rsidR="000E5FB2" w:rsidRPr="007962AA">
        <w:rPr>
          <w:sz w:val="28"/>
          <w:szCs w:val="28"/>
        </w:rPr>
        <w:t>октября</w:t>
      </w:r>
      <w:r w:rsidRPr="007962AA">
        <w:rPr>
          <w:sz w:val="28"/>
          <w:szCs w:val="28"/>
        </w:rPr>
        <w:t xml:space="preserve"> 2013 года № </w:t>
      </w:r>
      <w:r w:rsidR="000E5FB2" w:rsidRPr="007962AA">
        <w:rPr>
          <w:sz w:val="28"/>
          <w:szCs w:val="28"/>
        </w:rPr>
        <w:t>79 «О реализации на территории муниципального образования Горьковского сельсовета Новоалександровского района Ставропольского края Федерального закона Российской Федерации от 12 января 1996 г. № 8-ФЗ «О погребении и похоронном деле»</w:t>
      </w:r>
      <w:r w:rsidR="00042990" w:rsidRPr="007962AA">
        <w:rPr>
          <w:sz w:val="28"/>
          <w:szCs w:val="28"/>
        </w:rPr>
        <w:t>.</w:t>
      </w:r>
      <w:r w:rsidRPr="007962AA">
        <w:rPr>
          <w:sz w:val="28"/>
          <w:szCs w:val="28"/>
        </w:rPr>
        <w:t xml:space="preserve"> </w:t>
      </w:r>
    </w:p>
    <w:p w:rsidR="00D05DBA" w:rsidRPr="00CB6463" w:rsidRDefault="00D05DBA" w:rsidP="00D05DBA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B6463">
        <w:rPr>
          <w:sz w:val="28"/>
          <w:szCs w:val="28"/>
        </w:rPr>
        <w:t xml:space="preserve">Постановление администрации муниципального образования Радужского сельсовета Новоалександровского района Ставропольского края от </w:t>
      </w:r>
      <w:r w:rsidR="00CB6463" w:rsidRPr="00CB6463">
        <w:rPr>
          <w:sz w:val="28"/>
          <w:szCs w:val="28"/>
        </w:rPr>
        <w:t>12 ноября</w:t>
      </w:r>
      <w:r w:rsidRPr="00CB6463">
        <w:rPr>
          <w:sz w:val="28"/>
          <w:szCs w:val="28"/>
        </w:rPr>
        <w:t xml:space="preserve"> 2013 года № </w:t>
      </w:r>
      <w:r w:rsidR="00CB6463" w:rsidRPr="00CB6463">
        <w:rPr>
          <w:sz w:val="28"/>
          <w:szCs w:val="28"/>
        </w:rPr>
        <w:t>108</w:t>
      </w:r>
      <w:r w:rsidRPr="00CB6463">
        <w:rPr>
          <w:sz w:val="28"/>
          <w:szCs w:val="28"/>
        </w:rPr>
        <w:t xml:space="preserve"> «</w:t>
      </w:r>
      <w:r w:rsidR="00CB6463" w:rsidRPr="00CB6463">
        <w:rPr>
          <w:sz w:val="28"/>
          <w:szCs w:val="28"/>
        </w:rPr>
        <w:t>О реализации на территории муниципального образования Радужского сельсовета Новоалександровского района Ставропольского края Федерального закона Российской Федерации № 8-ФЗ от 12 января 1996 г. «О погребении и похоронном деле</w:t>
      </w:r>
      <w:r w:rsidRPr="00CB6463">
        <w:rPr>
          <w:sz w:val="28"/>
          <w:szCs w:val="28"/>
        </w:rPr>
        <w:t>».</w:t>
      </w:r>
    </w:p>
    <w:p w:rsidR="00D05DBA" w:rsidRPr="00FE18B9" w:rsidRDefault="00D05DBA" w:rsidP="00D05DBA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FE18B9">
        <w:rPr>
          <w:sz w:val="28"/>
          <w:szCs w:val="28"/>
        </w:rPr>
        <w:t xml:space="preserve">Постановление администрации муниципального образования Красночервонного сельсовета Новоалександровского района Ставропольского края от </w:t>
      </w:r>
      <w:r w:rsidR="00FE18B9" w:rsidRPr="00FE18B9">
        <w:rPr>
          <w:sz w:val="28"/>
          <w:szCs w:val="28"/>
        </w:rPr>
        <w:t>30 октября</w:t>
      </w:r>
      <w:r w:rsidRPr="00FE18B9">
        <w:rPr>
          <w:sz w:val="28"/>
          <w:szCs w:val="28"/>
        </w:rPr>
        <w:t xml:space="preserve"> 2013 года № </w:t>
      </w:r>
      <w:r w:rsidR="00FE18B9" w:rsidRPr="00FE18B9">
        <w:rPr>
          <w:sz w:val="28"/>
          <w:szCs w:val="28"/>
        </w:rPr>
        <w:t>130</w:t>
      </w:r>
      <w:r w:rsidRPr="00FE18B9">
        <w:rPr>
          <w:sz w:val="28"/>
          <w:szCs w:val="28"/>
        </w:rPr>
        <w:t xml:space="preserve"> «</w:t>
      </w:r>
      <w:r w:rsidR="00FE18B9" w:rsidRPr="00FE18B9">
        <w:rPr>
          <w:sz w:val="28"/>
          <w:szCs w:val="28"/>
        </w:rPr>
        <w:t>О реализации на территории муниципального образования Красночервонного сельсовета Новоалександровского района Ставропольского края Федерального закона Российской Федерации № 8-ФЗ от 12 января 1996 г. «О погребении и похоронном деле</w:t>
      </w:r>
      <w:r w:rsidRPr="00FE18B9">
        <w:rPr>
          <w:sz w:val="28"/>
          <w:szCs w:val="28"/>
        </w:rPr>
        <w:t>».</w:t>
      </w:r>
    </w:p>
    <w:p w:rsidR="000D6375" w:rsidRDefault="000D6375" w:rsidP="000D637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5AEE" w:rsidRDefault="00C75AEE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D637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0D6375">
        <w:rPr>
          <w:sz w:val="28"/>
          <w:szCs w:val="28"/>
        </w:rPr>
        <w:t>городского округа</w:t>
      </w:r>
      <w:r w:rsidRPr="000D6375">
        <w:rPr>
          <w:sz w:val="28"/>
          <w:szCs w:val="28"/>
        </w:rPr>
        <w:t xml:space="preserve"> Ставропольского края Волочка С.А.</w:t>
      </w:r>
    </w:p>
    <w:p w:rsidR="00350209" w:rsidRDefault="00350209" w:rsidP="00350209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Default="00A1320B" w:rsidP="003502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50209">
        <w:rPr>
          <w:sz w:val="28"/>
          <w:szCs w:val="28"/>
        </w:rPr>
        <w:t>Разместить настоящее постановление в информационно-телекоммуникационной сети Интернет на официальном портале Новоалександровского городского округа Ставропольского края.</w:t>
      </w:r>
    </w:p>
    <w:p w:rsidR="00510346" w:rsidRDefault="00510346" w:rsidP="00510346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Pr="00350209" w:rsidRDefault="00A1320B" w:rsidP="003502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="00350209" w:rsidRPr="0050288A">
        <w:rPr>
          <w:sz w:val="28"/>
          <w:szCs w:val="28"/>
        </w:rPr>
        <w:t xml:space="preserve">вступает в силу со дня его </w:t>
      </w:r>
      <w:r w:rsidR="00350209">
        <w:rPr>
          <w:sz w:val="28"/>
          <w:szCs w:val="28"/>
        </w:rPr>
        <w:t>официального опубликования и распространяется на правоотношения, возникшие с 01 января 2019 года</w:t>
      </w:r>
      <w:r w:rsidRPr="00350209">
        <w:rPr>
          <w:sz w:val="28"/>
          <w:szCs w:val="28"/>
        </w:rPr>
        <w:t>.</w:t>
      </w: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1320B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A1320B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F37FB0" w:rsidRDefault="00F37FB0" w:rsidP="0062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sectPr w:rsidR="00510346" w:rsidSect="0051034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36" w:rsidRDefault="00992136" w:rsidP="00A1320B">
      <w:pPr>
        <w:spacing w:after="0" w:line="240" w:lineRule="auto"/>
      </w:pPr>
      <w:r>
        <w:separator/>
      </w:r>
    </w:p>
  </w:endnote>
  <w:endnote w:type="continuationSeparator" w:id="0">
    <w:p w:rsidR="00992136" w:rsidRDefault="00992136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36" w:rsidRDefault="00992136" w:rsidP="00A1320B">
      <w:pPr>
        <w:spacing w:after="0" w:line="240" w:lineRule="auto"/>
      </w:pPr>
      <w:r>
        <w:separator/>
      </w:r>
    </w:p>
  </w:footnote>
  <w:footnote w:type="continuationSeparator" w:id="0">
    <w:p w:rsidR="00992136" w:rsidRDefault="00992136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9B">
          <w:rPr>
            <w:noProof/>
          </w:rPr>
          <w:t>3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918492F"/>
    <w:multiLevelType w:val="hybridMultilevel"/>
    <w:tmpl w:val="A0A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407B8B"/>
    <w:multiLevelType w:val="hybridMultilevel"/>
    <w:tmpl w:val="8D5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04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271D3C"/>
    <w:multiLevelType w:val="hybridMultilevel"/>
    <w:tmpl w:val="6B58B0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41E81"/>
    <w:rsid w:val="00042990"/>
    <w:rsid w:val="00051A3C"/>
    <w:rsid w:val="00053D2E"/>
    <w:rsid w:val="00084650"/>
    <w:rsid w:val="000D26B2"/>
    <w:rsid w:val="000D6375"/>
    <w:rsid w:val="000E00AD"/>
    <w:rsid w:val="000E5FB2"/>
    <w:rsid w:val="0012304C"/>
    <w:rsid w:val="001275E9"/>
    <w:rsid w:val="00154341"/>
    <w:rsid w:val="00164DF9"/>
    <w:rsid w:val="001B757B"/>
    <w:rsid w:val="001B7EFD"/>
    <w:rsid w:val="001D63AD"/>
    <w:rsid w:val="001D6960"/>
    <w:rsid w:val="00215B11"/>
    <w:rsid w:val="00235AB7"/>
    <w:rsid w:val="002626EA"/>
    <w:rsid w:val="0028719C"/>
    <w:rsid w:val="002E4010"/>
    <w:rsid w:val="00350209"/>
    <w:rsid w:val="003B7F89"/>
    <w:rsid w:val="003C5EE7"/>
    <w:rsid w:val="00464CED"/>
    <w:rsid w:val="00472D12"/>
    <w:rsid w:val="004A61C1"/>
    <w:rsid w:val="00510346"/>
    <w:rsid w:val="00543F5D"/>
    <w:rsid w:val="00583430"/>
    <w:rsid w:val="005D39C1"/>
    <w:rsid w:val="006232B9"/>
    <w:rsid w:val="00652545"/>
    <w:rsid w:val="00680C21"/>
    <w:rsid w:val="00687697"/>
    <w:rsid w:val="00695E4F"/>
    <w:rsid w:val="006A4877"/>
    <w:rsid w:val="006E3DF8"/>
    <w:rsid w:val="0070659B"/>
    <w:rsid w:val="00762497"/>
    <w:rsid w:val="007760BA"/>
    <w:rsid w:val="00784E72"/>
    <w:rsid w:val="00795A67"/>
    <w:rsid w:val="007962AA"/>
    <w:rsid w:val="007B38FF"/>
    <w:rsid w:val="007D6DA2"/>
    <w:rsid w:val="007D7041"/>
    <w:rsid w:val="00855A49"/>
    <w:rsid w:val="0086530B"/>
    <w:rsid w:val="008C2102"/>
    <w:rsid w:val="00927E94"/>
    <w:rsid w:val="0094256D"/>
    <w:rsid w:val="00954CE5"/>
    <w:rsid w:val="00954F19"/>
    <w:rsid w:val="00967B66"/>
    <w:rsid w:val="009730C3"/>
    <w:rsid w:val="00992136"/>
    <w:rsid w:val="009A348B"/>
    <w:rsid w:val="009B3938"/>
    <w:rsid w:val="00A1320B"/>
    <w:rsid w:val="00A7557F"/>
    <w:rsid w:val="00AC1C08"/>
    <w:rsid w:val="00AE36E1"/>
    <w:rsid w:val="00AE77CB"/>
    <w:rsid w:val="00B118E1"/>
    <w:rsid w:val="00B7177C"/>
    <w:rsid w:val="00B7445D"/>
    <w:rsid w:val="00C01498"/>
    <w:rsid w:val="00C16D1E"/>
    <w:rsid w:val="00C75AEE"/>
    <w:rsid w:val="00CB6463"/>
    <w:rsid w:val="00D05DBA"/>
    <w:rsid w:val="00D34E25"/>
    <w:rsid w:val="00D4606B"/>
    <w:rsid w:val="00D77B16"/>
    <w:rsid w:val="00D94B92"/>
    <w:rsid w:val="00DB458A"/>
    <w:rsid w:val="00DD0A1E"/>
    <w:rsid w:val="00DD5C1C"/>
    <w:rsid w:val="00E45791"/>
    <w:rsid w:val="00E54EBF"/>
    <w:rsid w:val="00E62F8B"/>
    <w:rsid w:val="00F26342"/>
    <w:rsid w:val="00F37FB0"/>
    <w:rsid w:val="00FA1E6E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User120</cp:lastModifiedBy>
  <cp:revision>37</cp:revision>
  <cp:lastPrinted>2019-03-29T12:57:00Z</cp:lastPrinted>
  <dcterms:created xsi:type="dcterms:W3CDTF">2017-11-03T14:11:00Z</dcterms:created>
  <dcterms:modified xsi:type="dcterms:W3CDTF">2019-03-29T13:10:00Z</dcterms:modified>
</cp:coreProperties>
</file>