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05AF" w14:textId="77777777" w:rsidR="00FA20B8" w:rsidRPr="00FA20B8" w:rsidRDefault="00FA20B8" w:rsidP="00FA20B8">
      <w:pPr>
        <w:suppressAutoHyphens/>
        <w:jc w:val="right"/>
        <w:rPr>
          <w:rFonts w:ascii="Times New Roman" w:hAnsi="Times New Roman" w:cs="Times New Roman"/>
          <w:sz w:val="36"/>
          <w:szCs w:val="36"/>
          <w:lang w:eastAsia="ar-SA"/>
        </w:rPr>
      </w:pPr>
      <w:r w:rsidRPr="00FA20B8">
        <w:rPr>
          <w:rFonts w:ascii="Times New Roman" w:hAnsi="Times New Roman" w:cs="Times New Roman"/>
          <w:sz w:val="36"/>
          <w:szCs w:val="36"/>
          <w:lang w:eastAsia="ar-SA"/>
        </w:rPr>
        <w:t>проект</w:t>
      </w:r>
    </w:p>
    <w:p w14:paraId="287EE743" w14:textId="77777777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4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НОВОАЛЕКСАНДРОВСКОГО </w:t>
      </w:r>
    </w:p>
    <w:p w14:paraId="277AC344" w14:textId="77777777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493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ОКРУГА СТАВРОПОЛЬСКОГО КРАЯ</w:t>
      </w:r>
    </w:p>
    <w:p w14:paraId="2BA1DDF2" w14:textId="77777777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14:paraId="6BF36742" w14:textId="4E46294E" w:rsidR="00FA20B8" w:rsidRPr="00636493" w:rsidRDefault="00FA20B8" w:rsidP="00FA20B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493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73CD31A7" w14:textId="0DDC9C87" w:rsidR="00FA20B8" w:rsidRPr="00FA20B8" w:rsidRDefault="00FA20B8" w:rsidP="00FA20B8">
      <w:pPr>
        <w:suppressAutoHyphens/>
        <w:rPr>
          <w:rFonts w:ascii="Times New Roman" w:hAnsi="Times New Roman" w:cs="Times New Roman"/>
          <w:sz w:val="36"/>
          <w:szCs w:val="36"/>
          <w:lang w:eastAsia="ar-SA"/>
        </w:rPr>
      </w:pPr>
      <w:r w:rsidRPr="00FA20B8">
        <w:rPr>
          <w:rFonts w:ascii="Times New Roman" w:hAnsi="Times New Roman" w:cs="Times New Roman"/>
          <w:sz w:val="36"/>
          <w:szCs w:val="36"/>
          <w:lang w:eastAsia="ar-SA"/>
        </w:rPr>
        <w:t xml:space="preserve">________________ </w:t>
      </w:r>
      <w:r w:rsidRPr="00FA20B8">
        <w:rPr>
          <w:rFonts w:ascii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hAnsi="Times New Roman" w:cs="Times New Roman"/>
          <w:sz w:val="36"/>
          <w:szCs w:val="36"/>
          <w:lang w:eastAsia="ar-SA"/>
        </w:rPr>
        <w:t xml:space="preserve">                                        </w:t>
      </w:r>
      <w:r w:rsidRPr="00FA20B8">
        <w:rPr>
          <w:rFonts w:ascii="Times New Roman" w:hAnsi="Times New Roman" w:cs="Times New Roman"/>
          <w:sz w:val="36"/>
          <w:szCs w:val="36"/>
          <w:lang w:eastAsia="ar-SA"/>
        </w:rPr>
        <w:t>№ _________</w:t>
      </w:r>
    </w:p>
    <w:p w14:paraId="7CB9E9E9" w14:textId="77777777" w:rsidR="00FA20B8" w:rsidRPr="00FA20B8" w:rsidRDefault="00FA20B8" w:rsidP="00FA20B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20B8">
        <w:rPr>
          <w:rFonts w:ascii="Times New Roman" w:hAnsi="Times New Roman" w:cs="Times New Roman"/>
          <w:sz w:val="28"/>
          <w:szCs w:val="28"/>
          <w:lang w:eastAsia="ar-SA"/>
        </w:rPr>
        <w:t xml:space="preserve">г. Новоалександровск  </w:t>
      </w:r>
    </w:p>
    <w:p w14:paraId="21F6DC6A" w14:textId="636D8CA8" w:rsidR="00FA20B8" w:rsidRPr="00FA20B8" w:rsidRDefault="00FA20B8" w:rsidP="00FA20B8">
      <w:pPr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            </w:t>
      </w:r>
    </w:p>
    <w:p w14:paraId="3C8C8FFF" w14:textId="1D80E39D" w:rsidR="003128E2" w:rsidRPr="000879DD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0879DD" w:rsidRPr="00087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4B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0"/>
      <w:r w:rsidR="000879DD"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77CEC2C" w14:textId="77777777"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6D9E98A" w14:textId="0732A26F" w:rsidR="00636493" w:rsidRDefault="003128E2" w:rsidP="003128E2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60094B"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FA20B8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городского округа Ставропольского края от 23 мая </w:t>
      </w:r>
      <w:r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FA20B8">
        <w:rPr>
          <w:rFonts w:ascii="Times New Roman" w:hAnsi="Times New Roman"/>
          <w:sz w:val="28"/>
          <w:szCs w:val="28"/>
          <w:lang w:eastAsia="ar-SA"/>
        </w:rPr>
        <w:t>23 г. №631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FA20B8">
        <w:rPr>
          <w:rFonts w:ascii="Times New Roman" w:hAnsi="Times New Roman"/>
          <w:sz w:val="28"/>
          <w:szCs w:val="28"/>
          <w:lang w:eastAsia="ar-SA"/>
        </w:rPr>
        <w:t xml:space="preserve">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F099E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0F099E">
        <w:rPr>
          <w:rFonts w:ascii="Times New Roman" w:hAnsi="Times New Roman"/>
          <w:bCs/>
          <w:sz w:val="28"/>
          <w:szCs w:val="28"/>
        </w:rPr>
        <w:t xml:space="preserve"> а</w:t>
      </w:r>
      <w:r w:rsidR="000F099E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5010D0" w:rsidRPr="005010D0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городского округа Ставропольского края </w:t>
      </w:r>
      <w:r w:rsidR="000F099E" w:rsidRPr="005010D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010D0" w:rsidRPr="005010D0">
        <w:rPr>
          <w:rFonts w:ascii="Times New Roman" w:hAnsi="Times New Roman"/>
          <w:sz w:val="28"/>
          <w:szCs w:val="28"/>
          <w:lang w:eastAsia="ar-SA"/>
        </w:rPr>
        <w:t>10 декабря 2020 г. №1864</w:t>
      </w:r>
      <w:r w:rsidR="000F099E" w:rsidRPr="005010D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5010D0" w:rsidRPr="005010D0">
        <w:rPr>
          <w:rFonts w:ascii="Times New Roman" w:hAnsi="Times New Roman"/>
          <w:sz w:val="28"/>
          <w:szCs w:val="28"/>
          <w:lang w:eastAsia="ar-SA"/>
        </w:rPr>
        <w:t>О</w:t>
      </w:r>
      <w:r w:rsidR="005010D0">
        <w:rPr>
          <w:rFonts w:ascii="Times New Roman" w:hAnsi="Times New Roman"/>
          <w:sz w:val="28"/>
          <w:szCs w:val="28"/>
          <w:lang w:eastAsia="ar-SA"/>
        </w:rPr>
        <w:t xml:space="preserve"> порядке формирования и финансового обеспечения выполнения муниципального задания в отношении муниципальных учреждений Новоалександровского городского округа Ставропольского края</w:t>
      </w:r>
      <w:r w:rsidR="000F099E">
        <w:rPr>
          <w:rFonts w:ascii="Times New Roman" w:hAnsi="Times New Roman"/>
          <w:sz w:val="28"/>
          <w:szCs w:val="28"/>
          <w:lang w:eastAsia="ar-SA"/>
        </w:rPr>
        <w:t>»</w:t>
      </w:r>
      <w:r w:rsidR="005010D0">
        <w:rPr>
          <w:rFonts w:ascii="Times New Roman" w:hAnsi="Times New Roman"/>
          <w:sz w:val="28"/>
          <w:szCs w:val="28"/>
          <w:lang w:eastAsia="ar-SA"/>
        </w:rPr>
        <w:t xml:space="preserve"> (с изменениями от 21 июля 2021 г. №991)</w:t>
      </w:r>
      <w:r w:rsidR="000F099E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B7F1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8B7F15">
        <w:rPr>
          <w:rFonts w:ascii="Times New Roman" w:hAnsi="Times New Roman"/>
          <w:bCs/>
          <w:sz w:val="28"/>
          <w:szCs w:val="28"/>
        </w:rPr>
        <w:t xml:space="preserve"> а</w:t>
      </w:r>
      <w:r w:rsidR="008B7F1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36493" w:rsidRPr="00636493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городского округа Ставропольского края </w:t>
      </w:r>
      <w:r w:rsidR="00636493">
        <w:rPr>
          <w:rFonts w:ascii="Times New Roman" w:hAnsi="Times New Roman"/>
          <w:sz w:val="28"/>
          <w:szCs w:val="28"/>
          <w:lang w:eastAsia="ar-SA"/>
        </w:rPr>
        <w:t>от 21 июля 2023 г. №981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B7F15">
        <w:rPr>
          <w:rFonts w:ascii="Times New Roman" w:hAnsi="Times New Roman"/>
          <w:sz w:val="28"/>
          <w:szCs w:val="28"/>
          <w:lang w:eastAsia="ar-SA"/>
        </w:rPr>
        <w:t>»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094B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60094B">
        <w:rPr>
          <w:rFonts w:ascii="Times New Roman" w:hAnsi="Times New Roman"/>
          <w:bCs/>
          <w:sz w:val="28"/>
          <w:szCs w:val="28"/>
        </w:rPr>
        <w:t xml:space="preserve"> а</w:t>
      </w:r>
      <w:r w:rsidR="0060094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36493" w:rsidRPr="00636493">
        <w:rPr>
          <w:rFonts w:ascii="Times New Roman" w:hAnsi="Times New Roman"/>
          <w:sz w:val="28"/>
          <w:szCs w:val="28"/>
          <w:lang w:eastAsia="ar-SA"/>
        </w:rPr>
        <w:t>постановления администрации Новоалександровского городского округа Ставропольск</w:t>
      </w:r>
      <w:r w:rsidR="00636493">
        <w:rPr>
          <w:rFonts w:ascii="Times New Roman" w:hAnsi="Times New Roman"/>
          <w:sz w:val="28"/>
          <w:szCs w:val="28"/>
          <w:lang w:eastAsia="ar-SA"/>
        </w:rPr>
        <w:t>ого края от 21 июля 2023 г. №980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94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60094B">
        <w:rPr>
          <w:rFonts w:ascii="Times New Roman" w:hAnsi="Times New Roman"/>
          <w:sz w:val="28"/>
          <w:szCs w:val="28"/>
          <w:lang w:eastAsia="ar-SA"/>
        </w:rPr>
        <w:t>»</w:t>
      </w:r>
      <w:r w:rsidR="00636493" w:rsidRPr="00636493">
        <w:t xml:space="preserve"> </w:t>
      </w:r>
      <w:r w:rsidR="00636493" w:rsidRPr="00636493">
        <w:rPr>
          <w:rFonts w:ascii="Times New Roman" w:hAnsi="Times New Roman"/>
          <w:sz w:val="28"/>
          <w:szCs w:val="28"/>
          <w:lang w:eastAsia="ar-SA"/>
        </w:rPr>
        <w:t>администрация Новоалександровского муниципального округа Ставропольского края</w:t>
      </w:r>
    </w:p>
    <w:p w14:paraId="4C475E72" w14:textId="77777777" w:rsidR="00636493" w:rsidRDefault="00636493" w:rsidP="003128E2">
      <w:pPr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</w:p>
    <w:p w14:paraId="4CE58BA4" w14:textId="36A5B9A0" w:rsidR="003128E2" w:rsidRDefault="00636493" w:rsidP="003128E2">
      <w:pPr>
        <w:suppressAutoHyphens/>
        <w:ind w:firstLine="540"/>
        <w:rPr>
          <w:rFonts w:ascii="Times New Roman" w:hAnsi="Times New Roman"/>
          <w:bCs/>
          <w:sz w:val="28"/>
          <w:szCs w:val="28"/>
        </w:rPr>
      </w:pPr>
      <w:r w:rsidRPr="00636493">
        <w:rPr>
          <w:rFonts w:ascii="Times New Roman" w:hAnsi="Times New Roman"/>
          <w:bCs/>
          <w:sz w:val="28"/>
          <w:szCs w:val="28"/>
        </w:rPr>
        <w:t>ПОСТАНОВЛЯЕТ:</w:t>
      </w:r>
    </w:p>
    <w:p w14:paraId="0ECF0D03" w14:textId="04B35117" w:rsidR="00636493" w:rsidRPr="001851F0" w:rsidRDefault="00636493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5E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3E9DAE" w14:textId="281BAB5E" w:rsidR="00241906" w:rsidRDefault="003128E2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F5751">
        <w:rPr>
          <w:rFonts w:ascii="Times New Roman" w:hAnsi="Times New Roman" w:cs="Times New Roman"/>
          <w:sz w:val="28"/>
          <w:szCs w:val="28"/>
          <w:lang w:eastAsia="ar-SA"/>
        </w:rPr>
        <w:t xml:space="preserve">с 01 января 2024 года 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нормативных затрат на оказание муниципальных услуг, утвержденной </w:t>
      </w:r>
      <w:r w:rsidR="005010D0" w:rsidRPr="005010D0">
        <w:rPr>
          <w:rFonts w:ascii="Times New Roman" w:hAnsi="Times New Roman" w:cs="Times New Roman"/>
          <w:sz w:val="28"/>
          <w:szCs w:val="28"/>
          <w:lang w:eastAsia="ar-SA"/>
        </w:rPr>
        <w:t>администраци</w:t>
      </w:r>
      <w:r w:rsidR="005010D0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5010D0"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10D0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5010D0"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овоалександровского </w:t>
      </w:r>
      <w:r w:rsidR="008333EF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</w:t>
      </w:r>
      <w:r w:rsidR="005010D0"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="005010D0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010D0" w:rsidRPr="005010D0">
        <w:rPr>
          <w:rFonts w:ascii="Times New Roman" w:hAnsi="Times New Roman" w:cs="Times New Roman"/>
          <w:sz w:val="28"/>
          <w:szCs w:val="28"/>
          <w:lang w:eastAsia="ar-SA"/>
        </w:rPr>
        <w:t>тавропольского края</w:t>
      </w:r>
      <w:r w:rsidR="005010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333EF">
        <w:rPr>
          <w:rFonts w:ascii="Times New Roman" w:hAnsi="Times New Roman"/>
          <w:sz w:val="28"/>
          <w:szCs w:val="28"/>
          <w:lang w:eastAsia="ar-SA"/>
        </w:rPr>
        <w:t>10 декабря</w:t>
      </w:r>
      <w:r w:rsidR="005010D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5010D0">
        <w:rPr>
          <w:rFonts w:ascii="Times New Roman" w:hAnsi="Times New Roman"/>
          <w:sz w:val="28"/>
          <w:szCs w:val="28"/>
          <w:lang w:eastAsia="ar-SA"/>
        </w:rPr>
        <w:t>2</w:t>
      </w:r>
      <w:r w:rsidR="008333EF">
        <w:rPr>
          <w:rFonts w:ascii="Times New Roman" w:hAnsi="Times New Roman"/>
          <w:sz w:val="28"/>
          <w:szCs w:val="28"/>
          <w:lang w:eastAsia="ar-SA"/>
        </w:rPr>
        <w:t>0</w:t>
      </w:r>
      <w:r w:rsidR="005010D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10D0">
        <w:rPr>
          <w:rFonts w:ascii="Times New Roman" w:hAnsi="Times New Roman"/>
          <w:sz w:val="28"/>
          <w:szCs w:val="28"/>
          <w:lang w:eastAsia="ar-SA"/>
        </w:rPr>
        <w:lastRenderedPageBreak/>
        <w:t>г. №</w:t>
      </w:r>
      <w:r w:rsidR="008333EF">
        <w:rPr>
          <w:rFonts w:ascii="Times New Roman" w:hAnsi="Times New Roman"/>
          <w:sz w:val="28"/>
          <w:szCs w:val="28"/>
          <w:lang w:eastAsia="ar-SA"/>
        </w:rPr>
        <w:t>1864</w:t>
      </w:r>
      <w:r w:rsidR="005010D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8333EF">
        <w:rPr>
          <w:rFonts w:ascii="Times New Roman" w:hAnsi="Times New Roman"/>
          <w:sz w:val="28"/>
          <w:szCs w:val="28"/>
          <w:lang w:eastAsia="ar-SA"/>
        </w:rPr>
        <w:t>О порядке формирования и финансового обеспечения выполнения муниципального задания в отношении муниципальных учреждений Новоалександровского городского округа</w:t>
      </w:r>
      <w:r w:rsidR="00241906" w:rsidRPr="005010D0">
        <w:rPr>
          <w:rFonts w:ascii="Times New Roman" w:hAnsi="Times New Roman"/>
          <w:sz w:val="28"/>
          <w:szCs w:val="28"/>
          <w:lang w:eastAsia="ar-SA"/>
        </w:rPr>
        <w:t>»</w:t>
      </w:r>
      <w:r w:rsidR="005010D0">
        <w:rPr>
          <w:rFonts w:ascii="Times New Roman" w:hAnsi="Times New Roman"/>
          <w:sz w:val="28"/>
          <w:szCs w:val="28"/>
          <w:lang w:eastAsia="ar-SA"/>
        </w:rPr>
        <w:t>.</w:t>
      </w:r>
    </w:p>
    <w:p w14:paraId="10FF2E46" w14:textId="2B3E9A50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муниципальной газете «Новоалександровский вестник» и разместить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сайте </w:t>
      </w:r>
      <w:r w:rsidR="00E7259D">
        <w:rPr>
          <w:rFonts w:ascii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информационно-коммуникационной сети «Интернет» по адресу: </w:t>
      </w:r>
      <w:r w:rsidRPr="005010D0">
        <w:rPr>
          <w:rFonts w:ascii="Times New Roman" w:hAnsi="Times New Roman" w:cs="Times New Roman"/>
          <w:sz w:val="28"/>
          <w:szCs w:val="28"/>
          <w:lang w:eastAsia="ar-SA"/>
        </w:rPr>
        <w:t>https</w:t>
      </w:r>
      <w:r>
        <w:rPr>
          <w:rFonts w:ascii="Times New Roman" w:hAnsi="Times New Roman" w:cs="Times New Roman"/>
          <w:sz w:val="28"/>
          <w:szCs w:val="28"/>
          <w:lang w:eastAsia="ar-SA"/>
        </w:rPr>
        <w:t>://newalexandrovsk.gosuslugi.ru</w:t>
      </w:r>
      <w:r w:rsidRPr="005010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89EF538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данного постановления возложить на заместителя главы администрации Новоалександровского муниципального округа Ставропольского края Н.Н. Красову.</w:t>
      </w:r>
    </w:p>
    <w:p w14:paraId="20B22226" w14:textId="1B2537D4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со дня </w:t>
      </w:r>
      <w:r w:rsidR="00E7259D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опубликования.</w:t>
      </w:r>
    </w:p>
    <w:p w14:paraId="6CD4D4DB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BF6D995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060512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</w:p>
    <w:p w14:paraId="69FD3224" w14:textId="77777777" w:rsidR="005010D0" w:rsidRPr="005010D0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</w:t>
      </w:r>
    </w:p>
    <w:p w14:paraId="7E66E288" w14:textId="1AA3F87F" w:rsidR="003128E2" w:rsidRDefault="005010D0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5010D0">
        <w:rPr>
          <w:rFonts w:ascii="Times New Roman" w:hAnsi="Times New Roman" w:cs="Times New Roman"/>
          <w:sz w:val="28"/>
          <w:szCs w:val="28"/>
          <w:lang w:eastAsia="ar-SA"/>
        </w:rPr>
        <w:t>округа Ставропольского края                                                            Э.А. Колтунов</w:t>
      </w:r>
    </w:p>
    <w:p w14:paraId="1F80F316" w14:textId="30FA4964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DE563A" w14:textId="4AFD30AE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41733A" w14:textId="5FEE671D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F6A4DE" w14:textId="2C1FB09E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C75A50" w14:textId="38E0A2C1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D08AFA" w14:textId="07704987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C17610" w14:textId="0DDB4298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F968195" w14:textId="3BF60C18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93ABBD3" w14:textId="0D4475F5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66DE57D" w14:textId="1109A9B4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C02832" w14:textId="78D2DCC7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6CBD99" w14:textId="02B26171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50CAC6" w14:textId="067FD38B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E33C28" w14:textId="5887C15E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121048" w14:textId="2F0791E5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074BBDB" w14:textId="2957AD35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9C8C45" w14:textId="47BDE784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B67927C" w14:textId="2F6B8F97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7066F3" w14:textId="0F2A62FB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23DD78" w14:textId="42F43DD4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EF4C3CF" w14:textId="7F08B536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1CD0BB" w14:textId="48805001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8A076F" w14:textId="334C1BB2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CF4493" w14:textId="6F8664C3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D470DF" w14:textId="1DFAE15F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A4C27E" w14:textId="77777777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427A21" w14:textId="77777777" w:rsidR="00E07342" w:rsidRDefault="00E07342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7DDB78C6" w14:textId="77777777" w:rsidR="00E07342" w:rsidRDefault="00E07342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5332DEDB" w14:textId="52540F4A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  <w:r w:rsidRPr="00914BF0">
        <w:rPr>
          <w:rFonts w:ascii="Times New Roman" w:hAnsi="Times New Roman" w:cs="Times New Roman"/>
          <w:sz w:val="28"/>
        </w:rPr>
        <w:lastRenderedPageBreak/>
        <w:t>Проект постановления вносит заместител</w:t>
      </w:r>
      <w:r>
        <w:rPr>
          <w:rFonts w:ascii="Times New Roman" w:hAnsi="Times New Roman" w:cs="Times New Roman"/>
          <w:sz w:val="28"/>
        </w:rPr>
        <w:t>ь</w:t>
      </w:r>
      <w:r w:rsidRPr="00914BF0">
        <w:rPr>
          <w:rFonts w:ascii="Times New Roman" w:hAnsi="Times New Roman" w:cs="Times New Roman"/>
          <w:sz w:val="28"/>
        </w:rPr>
        <w:t xml:space="preserve"> главы администрации Новоалександровского </w:t>
      </w:r>
      <w:r>
        <w:rPr>
          <w:rFonts w:ascii="Times New Roman" w:hAnsi="Times New Roman" w:cs="Times New Roman"/>
          <w:sz w:val="28"/>
        </w:rPr>
        <w:t>муниципального округа Ставропольского края</w:t>
      </w:r>
    </w:p>
    <w:p w14:paraId="619C579D" w14:textId="77777777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45DA1CFE" w14:textId="77777777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</w:r>
      <w:r w:rsidRPr="00914BF0"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>Н.Н. Красова</w:t>
      </w:r>
      <w:r w:rsidRPr="00670FCE">
        <w:rPr>
          <w:rFonts w:ascii="Times New Roman" w:hAnsi="Times New Roman" w:cs="Times New Roman"/>
          <w:sz w:val="28"/>
        </w:rPr>
        <w:t xml:space="preserve"> </w:t>
      </w:r>
    </w:p>
    <w:p w14:paraId="5B9718E2" w14:textId="77777777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4EA2836C" w14:textId="77777777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</w:rPr>
      </w:pPr>
    </w:p>
    <w:p w14:paraId="4B98A099" w14:textId="77777777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  <w:szCs w:val="22"/>
          <w:lang w:eastAsia="ar-SA"/>
        </w:rPr>
      </w:pPr>
      <w:r w:rsidRPr="00914BF0">
        <w:rPr>
          <w:rFonts w:ascii="Times New Roman" w:hAnsi="Times New Roman" w:cs="Times New Roman"/>
          <w:sz w:val="28"/>
          <w:szCs w:val="22"/>
          <w:lang w:eastAsia="ar-SA"/>
        </w:rPr>
        <w:t>СОГЛАСОВАНО:</w:t>
      </w:r>
    </w:p>
    <w:p w14:paraId="3955E9AB" w14:textId="77777777" w:rsidR="00E7259D" w:rsidRPr="00914BF0" w:rsidRDefault="00E7259D" w:rsidP="00E7259D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  <w:szCs w:val="22"/>
        </w:rPr>
      </w:pPr>
    </w:p>
    <w:tbl>
      <w:tblPr>
        <w:tblW w:w="10420" w:type="dxa"/>
        <w:tblInd w:w="-176" w:type="dxa"/>
        <w:tblLook w:val="04A0" w:firstRow="1" w:lastRow="0" w:firstColumn="1" w:lastColumn="0" w:noHBand="0" w:noVBand="1"/>
      </w:tblPr>
      <w:tblGrid>
        <w:gridCol w:w="7689"/>
        <w:gridCol w:w="2731"/>
      </w:tblGrid>
      <w:tr w:rsidR="00E7259D" w:rsidRPr="00914BF0" w14:paraId="33C9EB54" w14:textId="77777777" w:rsidTr="00E7259D">
        <w:trPr>
          <w:trHeight w:val="1964"/>
        </w:trPr>
        <w:tc>
          <w:tcPr>
            <w:tcW w:w="7689" w:type="dxa"/>
            <w:shd w:val="clear" w:color="auto" w:fill="auto"/>
          </w:tcPr>
          <w:p w14:paraId="2FF22807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Заместитель главы администрации</w:t>
            </w:r>
          </w:p>
          <w:p w14:paraId="77F66563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Новоалександровского</w:t>
            </w:r>
          </w:p>
          <w:p w14:paraId="429C86CB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муниципального</w:t>
            </w: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 округа</w:t>
            </w:r>
          </w:p>
          <w:p w14:paraId="09EBEF18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Ставропольского края</w:t>
            </w:r>
          </w:p>
        </w:tc>
        <w:tc>
          <w:tcPr>
            <w:tcW w:w="2731" w:type="dxa"/>
            <w:shd w:val="clear" w:color="auto" w:fill="auto"/>
          </w:tcPr>
          <w:p w14:paraId="3B401AED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555BA36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4D5615D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9050C04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Н.Г. Дубинин</w:t>
            </w:r>
          </w:p>
          <w:p w14:paraId="01AAF07D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15D8A8A1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  <w:tr w:rsidR="00E7259D" w:rsidRPr="00914BF0" w14:paraId="6D8B4E45" w14:textId="77777777" w:rsidTr="00E7259D">
        <w:trPr>
          <w:trHeight w:val="1964"/>
        </w:trPr>
        <w:tc>
          <w:tcPr>
            <w:tcW w:w="7689" w:type="dxa"/>
            <w:shd w:val="clear" w:color="auto" w:fill="auto"/>
          </w:tcPr>
          <w:p w14:paraId="6455C0E4" w14:textId="77777777" w:rsidR="00E7259D" w:rsidRPr="00914BF0" w:rsidRDefault="00E7259D" w:rsidP="0069380F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– </w:t>
            </w:r>
          </w:p>
          <w:p w14:paraId="48D5E0B1" w14:textId="77777777" w:rsidR="00E7259D" w:rsidRPr="00914BF0" w:rsidRDefault="00E7259D" w:rsidP="0069380F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финансового управления </w:t>
            </w:r>
          </w:p>
          <w:p w14:paraId="5019B56D" w14:textId="77777777" w:rsidR="00E7259D" w:rsidRPr="00914BF0" w:rsidRDefault="00E7259D" w:rsidP="0069380F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Новоалександровского </w:t>
            </w:r>
          </w:p>
          <w:p w14:paraId="0551E93F" w14:textId="0F93DE6E" w:rsidR="00E7259D" w:rsidRPr="00914BF0" w:rsidRDefault="00372909" w:rsidP="0069380F">
            <w:pPr>
              <w:widowControl/>
              <w:autoSpaceDE/>
              <w:autoSpaceDN/>
              <w:adjustRightInd/>
              <w:spacing w:line="24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</w:t>
            </w:r>
            <w:r w:rsidR="00E7259D" w:rsidRPr="00914B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  <w:p w14:paraId="326DD6C7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1" w:type="dxa"/>
            <w:shd w:val="clear" w:color="auto" w:fill="auto"/>
          </w:tcPr>
          <w:p w14:paraId="3AD54F4F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4505A53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39A5E6B6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C90B5AD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И.В. Неровнов</w:t>
            </w:r>
          </w:p>
          <w:p w14:paraId="4696745B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14FA9DFA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hanging="1103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</w:tc>
      </w:tr>
      <w:tr w:rsidR="00E7259D" w:rsidRPr="00914BF0" w14:paraId="0724C830" w14:textId="77777777" w:rsidTr="00E7259D">
        <w:trPr>
          <w:trHeight w:val="1629"/>
        </w:trPr>
        <w:tc>
          <w:tcPr>
            <w:tcW w:w="7689" w:type="dxa"/>
            <w:shd w:val="clear" w:color="auto" w:fill="auto"/>
          </w:tcPr>
          <w:p w14:paraId="14468DBA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Начальник общего отдела </w:t>
            </w:r>
          </w:p>
          <w:p w14:paraId="71B7D855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34F324D3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муниципального</w:t>
            </w: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 округа Ставропольского края</w:t>
            </w:r>
          </w:p>
        </w:tc>
        <w:tc>
          <w:tcPr>
            <w:tcW w:w="2731" w:type="dxa"/>
            <w:shd w:val="clear" w:color="auto" w:fill="auto"/>
          </w:tcPr>
          <w:p w14:paraId="6ED87483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00FAB8D5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D9184F1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Е.В. Красюкова</w:t>
            </w:r>
          </w:p>
          <w:p w14:paraId="42A5E8EB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71E55CC4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</w:tc>
      </w:tr>
      <w:tr w:rsidR="00E7259D" w:rsidRPr="00914BF0" w14:paraId="4888B77A" w14:textId="77777777" w:rsidTr="00E7259D">
        <w:trPr>
          <w:trHeight w:val="1964"/>
        </w:trPr>
        <w:tc>
          <w:tcPr>
            <w:tcW w:w="7689" w:type="dxa"/>
            <w:shd w:val="clear" w:color="auto" w:fill="auto"/>
          </w:tcPr>
          <w:p w14:paraId="29208C04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60A8403B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Начальник правового отдела </w:t>
            </w:r>
          </w:p>
          <w:p w14:paraId="31B4FBEA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073109BE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муниципального</w:t>
            </w: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 xml:space="preserve"> округа Ставропольского края</w:t>
            </w:r>
          </w:p>
        </w:tc>
        <w:tc>
          <w:tcPr>
            <w:tcW w:w="2731" w:type="dxa"/>
            <w:shd w:val="clear" w:color="auto" w:fill="auto"/>
          </w:tcPr>
          <w:p w14:paraId="7F4F674E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43B1EC3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0B17E966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2F619744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  <w:t>В.Е. Гмирин</w:t>
            </w:r>
          </w:p>
          <w:p w14:paraId="4DF4E1CC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  <w:p w14:paraId="46871DA2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  <w:lang w:eastAsia="ar-SA"/>
              </w:rPr>
            </w:pPr>
          </w:p>
        </w:tc>
      </w:tr>
      <w:tr w:rsidR="00E7259D" w:rsidRPr="00914BF0" w14:paraId="13858BAB" w14:textId="77777777" w:rsidTr="00E7259D">
        <w:trPr>
          <w:trHeight w:val="3593"/>
        </w:trPr>
        <w:tc>
          <w:tcPr>
            <w:tcW w:w="7689" w:type="dxa"/>
            <w:shd w:val="clear" w:color="auto" w:fill="auto"/>
          </w:tcPr>
          <w:p w14:paraId="3FF3A52D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011491BC" w14:textId="77777777" w:rsidR="00E7259D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0D27795F" w14:textId="77777777" w:rsidR="00E7259D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3E67DB19" w14:textId="77777777" w:rsidR="00E7259D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314D2C28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78A3C30F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3D7F100F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Проект постановления подготовил </w:t>
            </w:r>
          </w:p>
          <w:p w14:paraId="4E97E1CB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</w:t>
            </w: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ачальник управления образования </w:t>
            </w:r>
          </w:p>
          <w:p w14:paraId="33BE1A7D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администрации Новоалександровского </w:t>
            </w:r>
          </w:p>
          <w:p w14:paraId="1F0AFCE9" w14:textId="2332E54B" w:rsidR="00E7259D" w:rsidRPr="00914BF0" w:rsidRDefault="00372909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городского</w:t>
            </w:r>
            <w:bookmarkStart w:id="1" w:name="_GoBack"/>
            <w:bookmarkEnd w:id="1"/>
            <w:r w:rsidR="00E7259D"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округа Ставропольского края               </w:t>
            </w:r>
            <w:r w:rsidR="00E7259D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                    </w:t>
            </w:r>
            <w:r w:rsidR="00E7259D"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 </w:t>
            </w:r>
            <w:r w:rsidR="00E7259D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          </w:t>
            </w:r>
            <w:r w:rsidR="00E7259D" w:rsidRPr="00914BF0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                    </w:t>
            </w:r>
          </w:p>
          <w:p w14:paraId="039545C6" w14:textId="77777777" w:rsidR="00E7259D" w:rsidRPr="00914BF0" w:rsidRDefault="00E7259D" w:rsidP="0069380F">
            <w:pPr>
              <w:widowControl/>
              <w:suppressAutoHyphens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  <w:tc>
          <w:tcPr>
            <w:tcW w:w="2731" w:type="dxa"/>
            <w:shd w:val="clear" w:color="auto" w:fill="auto"/>
          </w:tcPr>
          <w:p w14:paraId="10A26937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41AB23DE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5D8BE106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5A449A2A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14DB282F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36A14E45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65447392" w14:textId="77777777" w:rsidR="00E7259D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       </w:t>
            </w:r>
          </w:p>
          <w:p w14:paraId="0E12A553" w14:textId="77777777" w:rsidR="00E7259D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7C5D093C" w14:textId="77777777" w:rsidR="00E7259D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14:paraId="183849D2" w14:textId="443FAB51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Н.В. Бороденко</w:t>
            </w:r>
          </w:p>
          <w:p w14:paraId="4274BD0E" w14:textId="77777777" w:rsidR="00E7259D" w:rsidRPr="00914BF0" w:rsidRDefault="00E7259D" w:rsidP="00E7259D">
            <w:pPr>
              <w:widowControl/>
              <w:suppressAutoHyphens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</w:tc>
      </w:tr>
    </w:tbl>
    <w:p w14:paraId="054BE0D6" w14:textId="77777777" w:rsidR="00E7259D" w:rsidRDefault="00E7259D" w:rsidP="00E7259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A693DB" w14:textId="77777777" w:rsidR="00E7259D" w:rsidRDefault="00E7259D" w:rsidP="005010D0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E7259D" w:rsidSect="00E07342">
      <w:pgSz w:w="11900" w:h="16800"/>
      <w:pgMar w:top="851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651B"/>
    <w:rsid w:val="00007183"/>
    <w:rsid w:val="00033F56"/>
    <w:rsid w:val="00045F5D"/>
    <w:rsid w:val="00051F87"/>
    <w:rsid w:val="000879DD"/>
    <w:rsid w:val="00091697"/>
    <w:rsid w:val="000A27CD"/>
    <w:rsid w:val="000A6763"/>
    <w:rsid w:val="000B1CF9"/>
    <w:rsid w:val="000D3914"/>
    <w:rsid w:val="000D4FDC"/>
    <w:rsid w:val="000F099E"/>
    <w:rsid w:val="00134C5B"/>
    <w:rsid w:val="00173378"/>
    <w:rsid w:val="00186B27"/>
    <w:rsid w:val="001B6F32"/>
    <w:rsid w:val="001D1BB5"/>
    <w:rsid w:val="001F05E9"/>
    <w:rsid w:val="00206F28"/>
    <w:rsid w:val="00240D20"/>
    <w:rsid w:val="00241906"/>
    <w:rsid w:val="00243360"/>
    <w:rsid w:val="00281EF6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2909"/>
    <w:rsid w:val="003736B6"/>
    <w:rsid w:val="00376155"/>
    <w:rsid w:val="00380321"/>
    <w:rsid w:val="0039490E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010D0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6493"/>
    <w:rsid w:val="00637450"/>
    <w:rsid w:val="00644E88"/>
    <w:rsid w:val="006A1FC1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333EF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B7F15"/>
    <w:rsid w:val="008D73DB"/>
    <w:rsid w:val="008F5751"/>
    <w:rsid w:val="00921144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2CDA"/>
    <w:rsid w:val="00BB699B"/>
    <w:rsid w:val="00BD5A1D"/>
    <w:rsid w:val="00BF48BC"/>
    <w:rsid w:val="00BF6654"/>
    <w:rsid w:val="00C417AE"/>
    <w:rsid w:val="00C4253B"/>
    <w:rsid w:val="00C579D8"/>
    <w:rsid w:val="00C61B44"/>
    <w:rsid w:val="00C8174C"/>
    <w:rsid w:val="00CA3A66"/>
    <w:rsid w:val="00CC0D6A"/>
    <w:rsid w:val="00CD49E7"/>
    <w:rsid w:val="00CF4EDD"/>
    <w:rsid w:val="00D14E33"/>
    <w:rsid w:val="00D255AE"/>
    <w:rsid w:val="00D50EE7"/>
    <w:rsid w:val="00D52B30"/>
    <w:rsid w:val="00D56DD0"/>
    <w:rsid w:val="00D671F1"/>
    <w:rsid w:val="00DC7120"/>
    <w:rsid w:val="00DD4ECC"/>
    <w:rsid w:val="00DF0883"/>
    <w:rsid w:val="00DF623D"/>
    <w:rsid w:val="00E07342"/>
    <w:rsid w:val="00E322D9"/>
    <w:rsid w:val="00E41BA4"/>
    <w:rsid w:val="00E427BD"/>
    <w:rsid w:val="00E53121"/>
    <w:rsid w:val="00E70F6D"/>
    <w:rsid w:val="00E7259D"/>
    <w:rsid w:val="00E9438E"/>
    <w:rsid w:val="00E97F03"/>
    <w:rsid w:val="00EE35A4"/>
    <w:rsid w:val="00EF52BD"/>
    <w:rsid w:val="00F47673"/>
    <w:rsid w:val="00F52CDA"/>
    <w:rsid w:val="00F663AF"/>
    <w:rsid w:val="00F97288"/>
    <w:rsid w:val="00FA20B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Инна Викторовна Мальцева</cp:lastModifiedBy>
  <cp:revision>10</cp:revision>
  <cp:lastPrinted>2023-11-03T11:48:00Z</cp:lastPrinted>
  <dcterms:created xsi:type="dcterms:W3CDTF">2023-10-13T10:14:00Z</dcterms:created>
  <dcterms:modified xsi:type="dcterms:W3CDTF">2023-11-03T11:49:00Z</dcterms:modified>
</cp:coreProperties>
</file>