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406385" w:rsidRPr="00406385" w:rsidTr="00406385">
        <w:tc>
          <w:tcPr>
            <w:tcW w:w="9468" w:type="dxa"/>
            <w:gridSpan w:val="3"/>
          </w:tcPr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2448" w:type="dxa"/>
          </w:tcPr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2448" w:type="dxa"/>
          </w:tcPr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городского округа Ставропольского края от 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30 декабря 2020 года № 2100 </w:t>
      </w:r>
    </w:p>
    <w:p w:rsidR="00406385" w:rsidRPr="00406385" w:rsidRDefault="00406385" w:rsidP="004063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6385" w:rsidRPr="00406385" w:rsidRDefault="00406385" w:rsidP="00B35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решением Совета депутатов Новоалександровского городского округа Ставропольского края от </w:t>
      </w:r>
      <w:r w:rsidR="00B354B0">
        <w:rPr>
          <w:rFonts w:ascii="Times New Roman" w:hAnsi="Times New Roman" w:cs="Times New Roman"/>
          <w:sz w:val="28"/>
          <w:szCs w:val="28"/>
        </w:rPr>
        <w:t xml:space="preserve">25 февраля 2022 г. № 60/535 «О внесении изменений в решение Совета Новоалександровского городского округа Ставропольского края от </w:t>
      </w:r>
      <w:r w:rsidRPr="00406385">
        <w:rPr>
          <w:rFonts w:ascii="Times New Roman" w:hAnsi="Times New Roman" w:cs="Times New Roman"/>
          <w:sz w:val="28"/>
          <w:szCs w:val="28"/>
        </w:rPr>
        <w:t>15 декабря 202</w:t>
      </w:r>
      <w:r>
        <w:rPr>
          <w:rFonts w:ascii="Times New Roman" w:hAnsi="Times New Roman" w:cs="Times New Roman"/>
          <w:sz w:val="28"/>
          <w:szCs w:val="28"/>
        </w:rPr>
        <w:t>1 года № 57/521</w:t>
      </w:r>
      <w:r w:rsidRPr="00406385">
        <w:rPr>
          <w:rFonts w:ascii="Times New Roman" w:hAnsi="Times New Roman" w:cs="Times New Roman"/>
          <w:sz w:val="28"/>
          <w:szCs w:val="28"/>
        </w:rPr>
        <w:t xml:space="preserve"> «О бюджете Новоалександровского городского округа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2 год и плановый период 2023</w:t>
      </w:r>
      <w:r w:rsidRPr="0040638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6385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Новоалександровского городского округа Ставропольского края</w:t>
      </w:r>
    </w:p>
    <w:p w:rsidR="00406385" w:rsidRPr="00406385" w:rsidRDefault="00406385" w:rsidP="00406385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ПОСТАНОВЛЯЕТ: </w:t>
      </w:r>
    </w:p>
    <w:p w:rsidR="00406385" w:rsidRPr="00406385" w:rsidRDefault="00406385" w:rsidP="00406385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изменения, которые вносятся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 от 30 декабря 2020 года № 2100.</w:t>
      </w: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Обнародовать настоящее постановление путем размещения его полного текста в библиотеке, расположенной по адресу: г. Новоалександровск, ул. Ленина, д.101, и разместить на официальном портале Новоалександровского городского округа Ставропольского края (www.newalexandrovsk.ru).</w:t>
      </w: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обнародования. 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С.Ф.Сагалаев 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 xml:space="preserve">Проект постановления вносит 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Новоалександровского городского округа Ставропольского края  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С.А. Волочек</w:t>
      </w:r>
    </w:p>
    <w:p w:rsidR="00406385" w:rsidRPr="00406385" w:rsidRDefault="00406385" w:rsidP="00406385">
      <w:pPr>
        <w:shd w:val="clear" w:color="auto" w:fill="FFFFFF"/>
        <w:suppressAutoHyphens/>
        <w:spacing w:after="200" w:line="240" w:lineRule="auto"/>
        <w:ind w:left="5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</w:p>
    <w:p w:rsidR="00406385" w:rsidRPr="00406385" w:rsidRDefault="00406385" w:rsidP="00406385">
      <w:pPr>
        <w:shd w:val="clear" w:color="auto" w:fill="FFFFFF"/>
        <w:suppressAutoHyphens/>
        <w:spacing w:after="20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6385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СОГЛАСОВАНО: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946"/>
        <w:gridCol w:w="2732"/>
      </w:tblGrid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</w:t>
            </w: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главы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Н.Г. Дубинин</w:t>
            </w: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pStyle w:val="ab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7"/>
                <w:szCs w:val="27"/>
              </w:rPr>
              <w:t>Исполняющий обязанности заместителя главы администрации-начальника финансового управления администрации Новоалександровского городского округа Ставропольского края, заместитель начальника финансового управления 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00CB0" w:rsidRDefault="00000CB0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00CB0" w:rsidRDefault="00000CB0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00CB0" w:rsidRDefault="00000CB0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00CB0" w:rsidRDefault="00000CB0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И.В.Неровнов</w:t>
            </w:r>
            <w:proofErr w:type="spellEnd"/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экономического развития администрация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И.И. Митрофанова</w:t>
            </w: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000CB0" w:rsidP="00000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="00406385"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ачальник правового отдела администрации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00CB0" w:rsidRDefault="00000CB0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000CB0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В.Е.Гмирин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общего отдела администрации </w:t>
            </w:r>
          </w:p>
          <w:p w:rsidR="00406385" w:rsidRPr="00406385" w:rsidRDefault="00406385" w:rsidP="0040638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Е.В. </w:t>
            </w:r>
            <w:proofErr w:type="spellStart"/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Красюкова</w:t>
            </w:r>
            <w:proofErr w:type="spellEnd"/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жилищно-коммунального хозяйства администрации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А.И. Щепин</w:t>
            </w:r>
          </w:p>
        </w:tc>
      </w:tr>
      <w:tr w:rsidR="00406385" w:rsidRPr="00406385" w:rsidTr="0040638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385" w:rsidRPr="00406385" w:rsidRDefault="00406385" w:rsidP="00406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638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Проект постановления подготовлен </w:t>
      </w:r>
      <w:r w:rsidR="00B354B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главным специалистом 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отдела жилищно-коммунального хозяйства администрации Новоалександровского городского округа Ставропольского края                                                         </w:t>
      </w:r>
    </w:p>
    <w:p w:rsidR="00406385" w:rsidRPr="00406385" w:rsidRDefault="00406385" w:rsidP="00406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354B0">
        <w:rPr>
          <w:rFonts w:ascii="Times New Roman" w:eastAsia="Times New Roman" w:hAnsi="Times New Roman" w:cs="Times New Roman"/>
          <w:sz w:val="28"/>
          <w:szCs w:val="28"/>
          <w:lang w:eastAsia="ar-SA"/>
        </w:rPr>
        <w:t>А.А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354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Лаушкина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Утверждены</w:t>
      </w: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Ставропольского края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</w:p>
    <w:p w:rsidR="00406385" w:rsidRPr="00406385" w:rsidRDefault="00406385" w:rsidP="004063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06385" w:rsidRPr="00406385" w:rsidRDefault="00406385" w:rsidP="004063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ИЗМЕНЕНИЯ, 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которые вносятся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от 30 декабря 2020 года № 2100 </w:t>
      </w:r>
    </w:p>
    <w:p w:rsidR="00406385" w:rsidRPr="00406385" w:rsidRDefault="00406385" w:rsidP="00406385">
      <w:pPr>
        <w:tabs>
          <w:tab w:val="left" w:pos="80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06385" w:rsidRPr="00406385" w:rsidRDefault="00406385" w:rsidP="0040638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паспорте Программы:</w:t>
      </w: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</w:t>
      </w:r>
      <w:r w:rsidRPr="00406385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раздел «</w:t>
      </w:r>
      <w:r w:rsidRPr="00406385">
        <w:rPr>
          <w:rFonts w:ascii="Times New Roman" w:eastAsia="Times New Roman" w:hAnsi="Times New Roman" w:cs="Arial"/>
          <w:sz w:val="28"/>
          <w:szCs w:val="28"/>
          <w:lang w:eastAsia="ru-RU"/>
        </w:rPr>
        <w:t>Объемы и источники финансового обеспечения Программы» изложить в следующей редакции:</w:t>
      </w:r>
    </w:p>
    <w:tbl>
      <w:tblPr>
        <w:tblStyle w:val="110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2569"/>
        <w:gridCol w:w="6578"/>
        <w:gridCol w:w="562"/>
      </w:tblGrid>
      <w:tr w:rsidR="00406385" w:rsidRPr="00406385" w:rsidTr="004F5835">
        <w:trPr>
          <w:trHeight w:val="1578"/>
        </w:trPr>
        <w:tc>
          <w:tcPr>
            <w:tcW w:w="356" w:type="dxa"/>
          </w:tcPr>
          <w:p w:rsidR="00406385" w:rsidRPr="00406385" w:rsidRDefault="00406385" w:rsidP="0040638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69" w:type="dxa"/>
          </w:tcPr>
          <w:p w:rsidR="00406385" w:rsidRPr="00406385" w:rsidRDefault="00406385" w:rsidP="0040638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578" w:type="dxa"/>
          </w:tcPr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Объем финансового обеспечения Программы составит </w:t>
            </w:r>
          </w:p>
          <w:p w:rsidR="006E14E1" w:rsidRPr="006E14E1" w:rsidRDefault="004F5025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F5025">
              <w:rPr>
                <w:rFonts w:ascii="Times New Roman" w:hAnsi="Times New Roman"/>
                <w:sz w:val="28"/>
                <w:szCs w:val="24"/>
              </w:rPr>
              <w:t>67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F5025">
              <w:rPr>
                <w:rFonts w:ascii="Times New Roman" w:hAnsi="Times New Roman"/>
                <w:sz w:val="28"/>
                <w:szCs w:val="24"/>
              </w:rPr>
              <w:t>065,69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E14E1" w:rsidRPr="006E14E1">
              <w:rPr>
                <w:rFonts w:ascii="Times New Roman" w:hAnsi="Times New Roman"/>
                <w:sz w:val="28"/>
                <w:szCs w:val="24"/>
              </w:rPr>
              <w:t>тыс. рублей, в том числе по источникам: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2021 год               22 118,04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2022 год               </w:t>
            </w:r>
            <w:r w:rsidRPr="006E14E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4F5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E14E1">
              <w:rPr>
                <w:rFonts w:ascii="Times New Roman" w:eastAsia="Calibri" w:hAnsi="Times New Roman" w:cs="Times New Roman"/>
                <w:sz w:val="28"/>
                <w:szCs w:val="28"/>
              </w:rPr>
              <w:t>054,96</w:t>
            </w:r>
            <w:r w:rsidRPr="006E14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2023 год               8 223,1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8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2024 год               8 223,17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2025 год               8 223,17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2026 год               8 223,17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За счет средств бюджета Новоалександровского городского округа Ставропольского края (местного бюджета) составит </w:t>
            </w:r>
            <w:r w:rsidR="004F5025" w:rsidRPr="004F5025">
              <w:rPr>
                <w:rFonts w:ascii="Times New Roman" w:hAnsi="Times New Roman"/>
                <w:sz w:val="28"/>
                <w:szCs w:val="24"/>
              </w:rPr>
              <w:t>33</w:t>
            </w:r>
            <w:r w:rsidR="004F50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F5025" w:rsidRPr="004F5025">
              <w:rPr>
                <w:rFonts w:ascii="Times New Roman" w:hAnsi="Times New Roman"/>
                <w:sz w:val="28"/>
                <w:szCs w:val="24"/>
              </w:rPr>
              <w:t>192,37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2021 год               21 137,41</w:t>
            </w:r>
            <w:r w:rsidRPr="006E14E1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2022 год               </w:t>
            </w:r>
            <w:r w:rsidR="004F5025" w:rsidRPr="006E14E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4F5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5025" w:rsidRPr="006E14E1">
              <w:rPr>
                <w:rFonts w:ascii="Times New Roman" w:eastAsia="Calibri" w:hAnsi="Times New Roman" w:cs="Times New Roman"/>
                <w:sz w:val="28"/>
                <w:szCs w:val="28"/>
              </w:rPr>
              <w:t>054,96</w:t>
            </w:r>
            <w:r w:rsidR="004F5025" w:rsidRPr="006E1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2023 год               </w:t>
            </w:r>
            <w:r w:rsidR="004F5025">
              <w:rPr>
                <w:rFonts w:ascii="Times New Roman" w:hAnsi="Times New Roman"/>
                <w:sz w:val="28"/>
                <w:szCs w:val="24"/>
              </w:rPr>
              <w:t>0,00</w:t>
            </w:r>
            <w:r w:rsidR="004F5025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2024 год               </w:t>
            </w:r>
            <w:r w:rsidR="004F5025">
              <w:rPr>
                <w:rFonts w:ascii="Times New Roman" w:hAnsi="Times New Roman"/>
                <w:sz w:val="28"/>
                <w:szCs w:val="24"/>
              </w:rPr>
              <w:t>0,00</w:t>
            </w:r>
            <w:r w:rsidR="004F5025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2025 год               </w:t>
            </w:r>
            <w:r w:rsidR="004F5025">
              <w:rPr>
                <w:rFonts w:ascii="Times New Roman" w:hAnsi="Times New Roman"/>
                <w:sz w:val="28"/>
                <w:szCs w:val="24"/>
              </w:rPr>
              <w:t>0,00</w:t>
            </w:r>
            <w:r w:rsidR="004F5025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2026 год               </w:t>
            </w:r>
            <w:r w:rsidR="004F5025">
              <w:rPr>
                <w:rFonts w:ascii="Times New Roman" w:hAnsi="Times New Roman"/>
                <w:sz w:val="28"/>
                <w:szCs w:val="24"/>
              </w:rPr>
              <w:t>0,00</w:t>
            </w:r>
            <w:r w:rsidR="004F5025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За счет бюджета Ставропольского края (краевого бюджета) составит </w:t>
            </w:r>
            <w:r w:rsidR="004F5025">
              <w:rPr>
                <w:rFonts w:ascii="Times New Roman" w:hAnsi="Times New Roman"/>
                <w:sz w:val="28"/>
                <w:szCs w:val="24"/>
              </w:rPr>
              <w:t>980,63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2021 год               </w:t>
            </w:r>
            <w:r w:rsidRPr="004F50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980,63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6E14E1">
              <w:rPr>
                <w:rFonts w:ascii="Times New Roman" w:hAnsi="Times New Roman"/>
                <w:sz w:val="28"/>
                <w:szCs w:val="28"/>
              </w:rPr>
              <w:t>ыс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2022 год               </w:t>
            </w:r>
            <w:r>
              <w:rPr>
                <w:rFonts w:ascii="Times New Roman" w:hAnsi="Times New Roman"/>
                <w:sz w:val="28"/>
                <w:szCs w:val="24"/>
              </w:rPr>
              <w:t>0,00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2023 год               </w:t>
            </w:r>
            <w:r w:rsidR="004F5025">
              <w:rPr>
                <w:rFonts w:ascii="Times New Roman" w:hAnsi="Times New Roman"/>
                <w:sz w:val="28"/>
                <w:szCs w:val="24"/>
              </w:rPr>
              <w:t>0,00</w:t>
            </w:r>
            <w:r w:rsidR="004F5025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2024 год               </w:t>
            </w:r>
            <w:r w:rsidR="004F5025">
              <w:rPr>
                <w:rFonts w:ascii="Times New Roman" w:hAnsi="Times New Roman"/>
                <w:sz w:val="28"/>
                <w:szCs w:val="24"/>
              </w:rPr>
              <w:t>0,00</w:t>
            </w:r>
            <w:r w:rsidR="004F5025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2025 год               </w:t>
            </w:r>
            <w:r w:rsidR="004F5025">
              <w:rPr>
                <w:rFonts w:ascii="Times New Roman" w:hAnsi="Times New Roman"/>
                <w:sz w:val="28"/>
                <w:szCs w:val="24"/>
              </w:rPr>
              <w:t>0,00</w:t>
            </w:r>
            <w:r w:rsidR="004F5025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2026 год               </w:t>
            </w:r>
            <w:r w:rsidR="004F5025">
              <w:rPr>
                <w:rFonts w:ascii="Times New Roman" w:hAnsi="Times New Roman"/>
                <w:sz w:val="28"/>
                <w:szCs w:val="24"/>
              </w:rPr>
              <w:t>0,00</w:t>
            </w:r>
            <w:r w:rsidR="004F5025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2" w:type="dxa"/>
            <w:vAlign w:val="bottom"/>
          </w:tcPr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>
      <w:pPr>
        <w:sectPr w:rsidR="004063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6385" w:rsidRDefault="00406385"/>
    <w:tbl>
      <w:tblPr>
        <w:tblW w:w="14607" w:type="dxa"/>
        <w:tblInd w:w="105" w:type="dxa"/>
        <w:tblLook w:val="04A0" w:firstRow="1" w:lastRow="0" w:firstColumn="1" w:lastColumn="0" w:noHBand="0" w:noVBand="1"/>
      </w:tblPr>
      <w:tblGrid>
        <w:gridCol w:w="617"/>
        <w:gridCol w:w="2254"/>
        <w:gridCol w:w="3933"/>
        <w:gridCol w:w="1306"/>
        <w:gridCol w:w="254"/>
        <w:gridCol w:w="917"/>
        <w:gridCol w:w="293"/>
        <w:gridCol w:w="1013"/>
        <w:gridCol w:w="197"/>
        <w:gridCol w:w="1109"/>
        <w:gridCol w:w="101"/>
        <w:gridCol w:w="1205"/>
        <w:gridCol w:w="8"/>
        <w:gridCol w:w="1400"/>
      </w:tblGrid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Приложение3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программе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коммунальной инфраструктуры,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и территории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чрезвычайных ситуаций 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Новоалександровском городском 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округе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Ставропольского края»</w:t>
            </w:r>
          </w:p>
        </w:tc>
      </w:tr>
      <w:tr w:rsidR="00406385" w:rsidRPr="00406385" w:rsidTr="006E14E1">
        <w:trPr>
          <w:trHeight w:val="27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ОБЪЁМЫ И ИСТОЧНИКИ</w:t>
            </w:r>
          </w:p>
        </w:tc>
      </w:tr>
      <w:tr w:rsidR="00406385" w:rsidRPr="00406385" w:rsidTr="006E14E1">
        <w:trPr>
          <w:trHeight w:val="2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финансового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обеспечения основных мероприятий муниципальной программы</w:t>
            </w:r>
          </w:p>
        </w:tc>
      </w:tr>
      <w:tr w:rsidR="00406385" w:rsidRPr="00406385" w:rsidTr="006E14E1">
        <w:trPr>
          <w:trHeight w:val="5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406385" w:rsidRPr="00406385" w:rsidTr="006E14E1">
        <w:trPr>
          <w:trHeight w:val="30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Таблица 3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8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 по годам (тыс. руб.)</w:t>
            </w:r>
          </w:p>
        </w:tc>
      </w:tr>
      <w:tr w:rsidR="00406385" w:rsidRPr="00406385" w:rsidTr="006E14E1">
        <w:trPr>
          <w:trHeight w:val="97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Четвертый год планового периода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Пятый год планового периода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54B0" w:rsidRPr="00406385" w:rsidTr="006E14E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B354B0" w:rsidRPr="00406385" w:rsidRDefault="00B354B0" w:rsidP="00B3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4B0" w:rsidRPr="00406385" w:rsidRDefault="00B354B0" w:rsidP="00B3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 на реализацию Программы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354B0" w:rsidRPr="00406385" w:rsidRDefault="00B354B0" w:rsidP="00B3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бюджет Новоалександровского городского округа Ставропольского края (далее - бюджет городского округа)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354B0" w:rsidRPr="00406385" w:rsidRDefault="00B354B0" w:rsidP="00B354B0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22118,04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354B0" w:rsidRPr="00B354B0" w:rsidRDefault="00B354B0" w:rsidP="00B354B0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354B0">
              <w:rPr>
                <w:rFonts w:ascii="Times New Roman" w:eastAsia="Calibri" w:hAnsi="Times New Roman" w:cs="Times New Roman"/>
                <w:b/>
                <w:sz w:val="20"/>
              </w:rPr>
              <w:t>12054,96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354B0" w:rsidRPr="00406385" w:rsidRDefault="00B354B0" w:rsidP="00B354B0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223,18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54B0" w:rsidRPr="00406385" w:rsidRDefault="00B354B0" w:rsidP="00B354B0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8223,17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54B0" w:rsidRPr="00406385" w:rsidRDefault="00B354B0" w:rsidP="00B354B0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8223,17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54B0" w:rsidRPr="00406385" w:rsidRDefault="00B354B0" w:rsidP="00B354B0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8223,17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4B0" w:rsidRPr="00406385" w:rsidTr="006E14E1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B354B0" w:rsidRPr="00406385" w:rsidRDefault="00B354B0" w:rsidP="00B3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4B0" w:rsidRPr="00406385" w:rsidRDefault="00B354B0" w:rsidP="00B3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354B0" w:rsidRPr="00406385" w:rsidRDefault="00B354B0" w:rsidP="00B3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Ставропольского края (далее-краевой бюджет)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354B0" w:rsidRPr="00406385" w:rsidRDefault="00B354B0" w:rsidP="00B3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980,63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54B0" w:rsidRDefault="00B354B0" w:rsidP="00B354B0">
            <w:pPr>
              <w:jc w:val="center"/>
            </w:pPr>
            <w:r w:rsidRPr="00345C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54B0" w:rsidRDefault="00B354B0" w:rsidP="00B354B0">
            <w:pPr>
              <w:jc w:val="center"/>
            </w:pPr>
            <w:r w:rsidRPr="00345C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54B0" w:rsidRDefault="00B354B0" w:rsidP="00B354B0">
            <w:pPr>
              <w:jc w:val="center"/>
            </w:pPr>
            <w:r w:rsidRPr="00345C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54B0" w:rsidRDefault="00B354B0" w:rsidP="00B354B0">
            <w:pPr>
              <w:jc w:val="center"/>
            </w:pPr>
            <w:r w:rsidRPr="00345C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54B0" w:rsidRDefault="00B354B0" w:rsidP="00B354B0">
            <w:pPr>
              <w:jc w:val="center"/>
            </w:pPr>
            <w:r w:rsidRPr="00345C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</w:tr>
      <w:tr w:rsidR="00000CB0" w:rsidRPr="00406385" w:rsidTr="006E14E1">
        <w:trPr>
          <w:trHeight w:val="35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C43B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C43B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C43B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C43B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C43B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6E14E1">
        <w:trPr>
          <w:trHeight w:val="41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CB0" w:rsidRPr="00406385" w:rsidTr="006E14E1">
        <w:trPr>
          <w:trHeight w:val="44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21137,41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Pr="00000CB0" w:rsidRDefault="00B354B0" w:rsidP="00000CB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12054,96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4A68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4A68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4A68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00CB0" w:rsidRDefault="00000CB0" w:rsidP="00000CB0">
            <w:pPr>
              <w:jc w:val="center"/>
            </w:pPr>
            <w:r w:rsidRPr="004A68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679,37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16078,16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3650,27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3380,95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B354B0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B354B0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D048E1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3038,64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777,34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1075,41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природного газа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холодной воды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электрической энергии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тепловой энергии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679,37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679,37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уличного освещения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оконных блоков на энергосберегающие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666,83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360,33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осветительной и силовой сети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6E14E1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7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кровель зданий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2028,23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762,38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47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отопительному сезону и прохождение осенне-зимнего периода муниципальными учреждениями социальной сферы, находящихся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9975,11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6B126E" w:rsidRDefault="006B126E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4042,48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</w:t>
            </w:r>
            <w:r w:rsidR="0000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3985,86</w:t>
            </w:r>
          </w:p>
        </w:tc>
      </w:tr>
      <w:tr w:rsidR="006B126E" w:rsidRPr="00406385" w:rsidTr="006E14E1">
        <w:trPr>
          <w:trHeight w:val="2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26E" w:rsidRPr="00406385" w:rsidTr="006E14E1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9975,11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4042,48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</w:tr>
      <w:tr w:rsidR="006B126E" w:rsidRPr="00406385" w:rsidTr="006E14E1">
        <w:trPr>
          <w:trHeight w:val="21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26E" w:rsidRPr="00406385" w:rsidTr="006E14E1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</w:tr>
      <w:tr w:rsidR="006B126E" w:rsidRPr="00406385" w:rsidTr="006E14E1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7435,77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2237,57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</w:tr>
      <w:tr w:rsidR="006B126E" w:rsidRPr="00406385" w:rsidTr="006E14E1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616,59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</w:tr>
      <w:tr w:rsidR="006B126E" w:rsidRPr="00406385" w:rsidTr="006E14E1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629,87</w:t>
            </w:r>
          </w:p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571,67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</w:tr>
      <w:tr w:rsidR="006B126E" w:rsidRPr="00406385" w:rsidTr="006E14E1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124,26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</w:tr>
      <w:tr w:rsidR="006B126E" w:rsidRPr="00406385" w:rsidTr="006E14E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</w:tr>
      <w:tr w:rsidR="006B126E" w:rsidRPr="00406385" w:rsidTr="006E14E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</w:tr>
      <w:tr w:rsidR="006B126E" w:rsidRPr="00406385" w:rsidTr="006E14E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26E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узлов учета тепловой энергии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547,87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</w:tr>
      <w:tr w:rsidR="006B126E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</w:tr>
      <w:tr w:rsidR="006B126E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450,17</w:t>
            </w:r>
          </w:p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</w:tr>
      <w:tr w:rsidR="006B126E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</w:tr>
      <w:tr w:rsidR="006B126E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</w:tr>
      <w:tr w:rsidR="006B126E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126E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</w:tr>
      <w:tr w:rsidR="006B126E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</w:tr>
      <w:tr w:rsidR="006B126E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26E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691,8</w:t>
            </w:r>
          </w:p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</w:tr>
      <w:tr w:rsidR="006B126E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</w:tr>
      <w:tr w:rsidR="006B126E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490,71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</w:tr>
      <w:tr w:rsidR="006B126E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</w:tr>
      <w:tr w:rsidR="006B126E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</w:tr>
      <w:tr w:rsidR="006B126E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126E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6B126E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и </w:t>
            </w:r>
            <w:proofErr w:type="spell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гидроиспытание</w:t>
            </w:r>
            <w:proofErr w:type="spell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1364,19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измерительных приборов на системах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63,95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тепловой энергии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47,34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</w:tr>
      <w:tr w:rsidR="006E14E1" w:rsidRPr="00406385" w:rsidTr="006E14E1">
        <w:trPr>
          <w:trHeight w:val="19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</w:tr>
      <w:tr w:rsidR="006E14E1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газоприемного</w:t>
            </w:r>
            <w:proofErr w:type="spell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1027,06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511,98</w:t>
            </w: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226,99</w:t>
            </w: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сигнализаторов загазованности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159,41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сигнализаторов загазованности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157,78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дымоходов и вентиляционных каналов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229,4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электрооборудования и осветительной сети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4765,17</w:t>
            </w: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4106,75</w:t>
            </w: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285,75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359,10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операторов котельных установок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электроустановки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газовое хозяйство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85,17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аппаратчиков </w:t>
            </w:r>
            <w:proofErr w:type="spell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химводоочистки</w:t>
            </w:r>
            <w:proofErr w:type="spellEnd"/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</w:tr>
      <w:tr w:rsidR="006E14E1" w:rsidRPr="00406385" w:rsidTr="006E14E1">
        <w:trPr>
          <w:trHeight w:val="38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узла учета электрической энергии на границу балансовой принадлежности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газа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274,33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</w:tr>
      <w:tr w:rsidR="006E14E1" w:rsidRPr="00406385" w:rsidTr="006E14E1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225,91</w:t>
            </w: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22,98</w:t>
            </w: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холодной воды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</w:tr>
      <w:tr w:rsidR="006E14E1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6B126E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0CB0" w:rsidRPr="00406385" w:rsidTr="006E14E1">
        <w:trPr>
          <w:trHeight w:val="2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CB0" w:rsidRPr="00406385" w:rsidRDefault="00000CB0" w:rsidP="00000CB0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проведения противопожарных </w:t>
            </w:r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мероприятий муниципальными учреждениями, находящимися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7773,66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CB0" w:rsidRPr="006B126E" w:rsidRDefault="006B126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7474,52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</w:tr>
      <w:tr w:rsidR="00000CB0" w:rsidRPr="00406385" w:rsidTr="006E14E1">
        <w:trPr>
          <w:trHeight w:val="2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6B126E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CB0" w:rsidRPr="00406385" w:rsidTr="006E14E1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7773,66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6B126E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7474,52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</w:tr>
      <w:tr w:rsidR="00000CB0" w:rsidRPr="00406385" w:rsidTr="006E14E1">
        <w:trPr>
          <w:trHeight w:val="40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6B126E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CB0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sz w:val="20"/>
                <w:szCs w:val="20"/>
              </w:rPr>
              <w:t>49,81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</w:tr>
      <w:tr w:rsidR="00000CB0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5723,96</w:t>
            </w:r>
          </w:p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6B126E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5033,97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</w:tr>
      <w:tr w:rsidR="00000CB0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1362,86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6B126E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2007,01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</w:tr>
      <w:tr w:rsidR="00000CB0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6B126E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</w:tr>
      <w:tr w:rsidR="00000CB0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6B126E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000CB0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0CB0" w:rsidRPr="0079146C" w:rsidRDefault="004B39C5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415,06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6B126E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223,37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</w:tr>
      <w:tr w:rsidR="00000CB0" w:rsidRPr="00406385" w:rsidTr="006E14E1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4B39C5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6B126E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000CB0" w:rsidRPr="00406385" w:rsidTr="006E14E1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4B39C5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000CB0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6E14E1" w:rsidRPr="00406385" w:rsidTr="006E14E1">
        <w:trPr>
          <w:trHeight w:val="27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79146C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1219,70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B39C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79146C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79146C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79146C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79146C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</w:tr>
      <w:tr w:rsidR="006E14E1" w:rsidRPr="00406385" w:rsidTr="006E14E1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79146C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6E14E1" w:rsidRPr="00406385" w:rsidTr="006E14E1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79146C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6E14E1" w:rsidRPr="00406385" w:rsidTr="006E14E1">
        <w:trPr>
          <w:trHeight w:val="38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3549,38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3368,48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AB4842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170,28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34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ПАК Стрелец-Мониторинг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Огнезащитная обработка деревянных конструкций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42DA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428,85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огнезащитной обработки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2DA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2DA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516,8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пожарно-технического минимума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Испытание пожарных кранов, внутреннего противопожарного водопровода, перекатка пожарных рукавов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330,06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29,68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300,38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191,62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монтаж пожарных стендов, шкафов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6B126E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размещению отходов потребления и осуществлению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по обращению с животными без владельцев на территории Новоалександровского городского округа Ставропольского края,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E24C1E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в Новоалександровском городском округе Ставропольского края, всего,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hideMark/>
          </w:tcPr>
          <w:p w:rsidR="00406385" w:rsidRPr="00406385" w:rsidRDefault="00406385" w:rsidP="004063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85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E24C1E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E24C1E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1E" w:rsidRDefault="00E24C1E" w:rsidP="00406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Материально-техническое обеспечение штаба ГО и ЧС администрации городского округа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E24C1E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406385"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406385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E24C1E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06385"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406385" w:rsidRPr="00406385" w:rsidTr="006E14E1">
        <w:trPr>
          <w:trHeight w:val="3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4C1E" w:rsidRPr="00406385" w:rsidTr="006E14E1">
        <w:trPr>
          <w:trHeight w:val="3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документации, обеспечивающей функционирование деятельности штаба ГО и ЧС администрации городского округа в части защиты населения от негативного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воздействия вод и ликвидации его последствий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35DFB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E24C1E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35DFB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E24C1E" w:rsidRPr="00406385" w:rsidTr="006E14E1">
        <w:trPr>
          <w:trHeight w:val="3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6E14E1">
        <w:trPr>
          <w:trHeight w:val="3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4C1E" w:rsidRPr="00406385" w:rsidTr="006E14E1">
        <w:trPr>
          <w:trHeight w:val="32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24C1E" w:rsidRPr="00406385" w:rsidRDefault="00E24C1E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="00E35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C1E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проектно-сметной документации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установку муниципальной системы оповещения в рамках 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>функционировани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штаба ГО и ЧС администрации городского округа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Pr="00406385" w:rsidRDefault="00E35DFB" w:rsidP="00E24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Pr="00406385" w:rsidRDefault="00E24C1E" w:rsidP="00E24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Default="00E24C1E" w:rsidP="00E24C1E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Default="00E24C1E" w:rsidP="00E24C1E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Default="00E24C1E" w:rsidP="00E24C1E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Default="00E24C1E" w:rsidP="00E24C1E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E35DFB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E35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Default="00406385" w:rsidP="00E35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5DFB" w:rsidRPr="00406385" w:rsidRDefault="00E35DFB" w:rsidP="00E35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5DFB" w:rsidTr="006E14E1">
        <w:trPr>
          <w:trHeight w:val="32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документации, обеспечивающей функционирование деятельности штаба ГО и ЧС администрации городского округа</w:t>
            </w:r>
          </w:p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Default="00E35DFB" w:rsidP="00E35DFB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Default="00E35DFB" w:rsidP="00E35DFB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Default="00E35DFB" w:rsidP="00E35DFB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Default="00E35DFB" w:rsidP="00E35DFB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35DFB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6E14E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p w:rsidR="00406385" w:rsidRDefault="00406385"/>
    <w:sectPr w:rsidR="00406385" w:rsidSect="004063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AD4"/>
    <w:multiLevelType w:val="hybridMultilevel"/>
    <w:tmpl w:val="D6284B78"/>
    <w:lvl w:ilvl="0" w:tplc="A17CBB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A63EC"/>
    <w:multiLevelType w:val="hybridMultilevel"/>
    <w:tmpl w:val="457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02955"/>
    <w:multiLevelType w:val="hybridMultilevel"/>
    <w:tmpl w:val="9D8684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85"/>
    <w:rsid w:val="00000CB0"/>
    <w:rsid w:val="001F2E46"/>
    <w:rsid w:val="00406385"/>
    <w:rsid w:val="004672FB"/>
    <w:rsid w:val="004B39C5"/>
    <w:rsid w:val="004F5025"/>
    <w:rsid w:val="004F5835"/>
    <w:rsid w:val="00501A14"/>
    <w:rsid w:val="005147D7"/>
    <w:rsid w:val="006B126E"/>
    <w:rsid w:val="006E14E1"/>
    <w:rsid w:val="0079146C"/>
    <w:rsid w:val="00822087"/>
    <w:rsid w:val="009F45BC"/>
    <w:rsid w:val="00A41813"/>
    <w:rsid w:val="00B354B0"/>
    <w:rsid w:val="00D048E1"/>
    <w:rsid w:val="00D411A4"/>
    <w:rsid w:val="00E02A53"/>
    <w:rsid w:val="00E24C1E"/>
    <w:rsid w:val="00E35DFB"/>
    <w:rsid w:val="00E768DC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2C62A-59A0-4EDC-BC2C-89093322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6385"/>
  </w:style>
  <w:style w:type="table" w:customStyle="1" w:styleId="10">
    <w:name w:val="Сетка таблицы1"/>
    <w:basedOn w:val="a1"/>
    <w:next w:val="a3"/>
    <w:uiPriority w:val="59"/>
    <w:rsid w:val="004063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0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0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063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406385"/>
  </w:style>
  <w:style w:type="paragraph" w:styleId="a4">
    <w:name w:val="No Spacing"/>
    <w:uiPriority w:val="1"/>
    <w:qFormat/>
    <w:rsid w:val="004063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0638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406385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0638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406385"/>
    <w:rPr>
      <w:rFonts w:ascii="Times New Roman" w:eastAsia="Calibri" w:hAnsi="Times New Roman" w:cs="Times New Roman"/>
      <w:sz w:val="28"/>
      <w:szCs w:val="28"/>
    </w:rPr>
  </w:style>
  <w:style w:type="table" w:customStyle="1" w:styleId="4">
    <w:name w:val="Сетка таблицы4"/>
    <w:basedOn w:val="a1"/>
    <w:next w:val="a3"/>
    <w:uiPriority w:val="59"/>
    <w:rsid w:val="0040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638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6385"/>
    <w:rPr>
      <w:rFonts w:ascii="Segoe UI" w:eastAsia="Calibri" w:hAnsi="Segoe UI" w:cs="Segoe UI"/>
      <w:sz w:val="18"/>
      <w:szCs w:val="18"/>
    </w:rPr>
  </w:style>
  <w:style w:type="table" w:customStyle="1" w:styleId="110">
    <w:name w:val="Сетка таблицы11"/>
    <w:basedOn w:val="a1"/>
    <w:next w:val="a3"/>
    <w:uiPriority w:val="59"/>
    <w:rsid w:val="004063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0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22</Pages>
  <Words>5151</Words>
  <Characters>29364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Александра Сапронова</cp:lastModifiedBy>
  <cp:revision>2</cp:revision>
  <cp:lastPrinted>2022-03-11T07:09:00Z</cp:lastPrinted>
  <dcterms:created xsi:type="dcterms:W3CDTF">2022-03-09T13:42:00Z</dcterms:created>
  <dcterms:modified xsi:type="dcterms:W3CDTF">2022-03-11T11:53:00Z</dcterms:modified>
</cp:coreProperties>
</file>