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5C3AA137" w14:textId="77777777" w:rsidR="005F5AB6" w:rsidRDefault="005F5AB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</w:t>
                  </w:r>
                  <w:r w:rsidR="0084282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РОЕКТ</w:t>
                  </w:r>
                </w:p>
                <w:p w14:paraId="2DB92063" w14:textId="5047AD05" w:rsidR="00842826" w:rsidRPr="00BA0E86" w:rsidRDefault="0084282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77777777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569433B9" w:rsidR="005F5AB6" w:rsidRPr="00BA0E86" w:rsidRDefault="00B27B53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2022</w:t>
                  </w:r>
                  <w:r w:rsidR="005F5AB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27B53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497C6881" w14:textId="3AEC9E26" w:rsidR="005F5AB6" w:rsidRPr="00863F24" w:rsidRDefault="00241DFE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</w:t>
      </w:r>
      <w:r w:rsidR="005F5AB6">
        <w:rPr>
          <w:rFonts w:ascii="Times New Roman" w:hAnsi="Times New Roman"/>
          <w:sz w:val="28"/>
          <w:szCs w:val="32"/>
          <w:lang w:eastAsia="ar-SA"/>
        </w:rPr>
        <w:t xml:space="preserve"> о муниципальном контроле</w:t>
      </w:r>
      <w:r w:rsidR="005F5AB6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="00F53592" w:rsidRPr="00F53592">
        <w:rPr>
          <w:rFonts w:ascii="Times New Roman" w:hAnsi="Times New Roman"/>
          <w:sz w:val="28"/>
          <w:szCs w:val="32"/>
          <w:lang w:eastAsia="ar-SA"/>
        </w:rPr>
        <w:t>депутатов Новоалександровского городского округа Ставропольского края</w:t>
      </w:r>
      <w:r w:rsidR="0044487D">
        <w:rPr>
          <w:rFonts w:ascii="Times New Roman" w:hAnsi="Times New Roman"/>
          <w:sz w:val="28"/>
          <w:szCs w:val="32"/>
          <w:lang w:eastAsia="ar-SA"/>
        </w:rPr>
        <w:t xml:space="preserve"> от </w:t>
      </w:r>
      <w:r w:rsidR="0044487D">
        <w:rPr>
          <w:rFonts w:ascii="Times New Roman" w:hAnsi="Times New Roman"/>
          <w:sz w:val="28"/>
          <w:szCs w:val="32"/>
          <w:lang w:eastAsia="ar-SA"/>
        </w:rPr>
        <w:br/>
        <w:t>18 августа 2021 г.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 № 51/495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C1EE76" w14:textId="77777777" w:rsidR="005F5AB6" w:rsidRPr="00B27B53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E5F749" w14:textId="227BE97B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от 08 ноября </w:t>
      </w:r>
      <w:r w:rsidR="0044487D">
        <w:rPr>
          <w:rFonts w:ascii="Times New Roman" w:hAnsi="Times New Roman"/>
          <w:sz w:val="28"/>
          <w:szCs w:val="28"/>
          <w:lang w:eastAsia="ar-SA"/>
        </w:rPr>
        <w:br/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2007 г. </w:t>
      </w:r>
      <w:r>
        <w:rPr>
          <w:rFonts w:ascii="Times New Roman" w:hAnsi="Times New Roman"/>
          <w:sz w:val="28"/>
          <w:szCs w:val="28"/>
          <w:lang w:eastAsia="ar-SA"/>
        </w:rPr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6AC5C1A7" w:rsidR="006C6E4F" w:rsidRPr="00D43842" w:rsidRDefault="005F5AB6" w:rsidP="00D43842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>, утвержденное решением Совета депутатов Н</w:t>
      </w:r>
      <w:r w:rsidR="0044487D">
        <w:rPr>
          <w:rFonts w:ascii="Times New Roman" w:hAnsi="Times New Roman"/>
          <w:sz w:val="28"/>
          <w:szCs w:val="32"/>
          <w:lang w:eastAsia="ar-SA"/>
        </w:rPr>
        <w:t>о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воалександровского городского округа Ставропольского края </w:t>
      </w:r>
      <w:r w:rsidR="0044487D">
        <w:rPr>
          <w:rFonts w:ascii="Times New Roman" w:hAnsi="Times New Roman"/>
          <w:sz w:val="28"/>
          <w:szCs w:val="32"/>
          <w:lang w:eastAsia="ar-SA"/>
        </w:rPr>
        <w:t>от 18 августа 2021 г.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51/495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>(в редакции решений</w:t>
      </w:r>
      <w:r w:rsidR="00D43842" w:rsidRPr="008F6621">
        <w:t xml:space="preserve"> </w:t>
      </w:r>
      <w:r w:rsidR="00D43842" w:rsidRPr="008F6621">
        <w:rPr>
          <w:rFonts w:ascii="Times New Roman" w:hAnsi="Times New Roman"/>
          <w:sz w:val="28"/>
          <w:szCs w:val="32"/>
          <w:lang w:eastAsia="ar-SA"/>
        </w:rPr>
        <w:t>Совета депутатов Новоалександровского городского округа Ставропольского края от 15 декабря 2021 года №57/527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 xml:space="preserve">, от </w:t>
      </w:r>
      <w:r w:rsidR="008F6621">
        <w:rPr>
          <w:rFonts w:ascii="Times New Roman" w:hAnsi="Times New Roman"/>
          <w:sz w:val="28"/>
          <w:szCs w:val="32"/>
          <w:lang w:eastAsia="ar-SA"/>
        </w:rPr>
        <w:t xml:space="preserve">                      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>11</w:t>
      </w:r>
      <w:r w:rsidR="008F6621">
        <w:rPr>
          <w:rFonts w:ascii="Times New Roman" w:hAnsi="Times New Roman"/>
          <w:sz w:val="28"/>
          <w:szCs w:val="32"/>
          <w:lang w:eastAsia="ar-SA"/>
        </w:rPr>
        <w:t xml:space="preserve"> марта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 xml:space="preserve"> 2022</w:t>
      </w:r>
      <w:r w:rsidR="00BF3198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>года № 61/540)</w:t>
      </w:r>
      <w:r w:rsidR="00BF3198">
        <w:rPr>
          <w:rFonts w:ascii="Times New Roman" w:hAnsi="Times New Roman"/>
          <w:sz w:val="28"/>
          <w:szCs w:val="32"/>
          <w:lang w:eastAsia="ar-SA"/>
        </w:rPr>
        <w:t xml:space="preserve"> следующие изменения</w:t>
      </w:r>
      <w:r w:rsidR="008F6621" w:rsidRPr="008F6621">
        <w:rPr>
          <w:rFonts w:ascii="Times New Roman" w:hAnsi="Times New Roman"/>
          <w:sz w:val="28"/>
          <w:szCs w:val="32"/>
          <w:lang w:eastAsia="ar-SA"/>
        </w:rPr>
        <w:t>:</w:t>
      </w:r>
    </w:p>
    <w:p w14:paraId="68C3CA72" w14:textId="77777777" w:rsidR="00611BD0" w:rsidRDefault="00611BD0" w:rsidP="00611BD0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1442E7D1" w14:textId="43D90C2D" w:rsidR="00BF3198" w:rsidRDefault="00611BD0" w:rsidP="00611BD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         </w:t>
      </w:r>
      <w:r w:rsidR="00BF3198">
        <w:rPr>
          <w:rFonts w:ascii="Times New Roman" w:hAnsi="Times New Roman"/>
          <w:spacing w:val="-5"/>
          <w:sz w:val="28"/>
          <w:szCs w:val="28"/>
          <w:lang w:eastAsia="ar-SA"/>
        </w:rPr>
        <w:t xml:space="preserve">1) пункт </w:t>
      </w:r>
      <w:r w:rsidR="00A23A1C">
        <w:rPr>
          <w:rFonts w:ascii="Times New Roman" w:hAnsi="Times New Roman"/>
          <w:spacing w:val="-5"/>
          <w:sz w:val="28"/>
          <w:szCs w:val="28"/>
          <w:lang w:eastAsia="ar-SA"/>
        </w:rPr>
        <w:t>3</w:t>
      </w:r>
      <w:r w:rsidR="0060264E">
        <w:rPr>
          <w:rFonts w:ascii="Times New Roman" w:hAnsi="Times New Roman"/>
          <w:spacing w:val="-5"/>
          <w:sz w:val="28"/>
          <w:szCs w:val="28"/>
          <w:lang w:eastAsia="ar-SA"/>
        </w:rPr>
        <w:t xml:space="preserve"> дополнить абзацами</w:t>
      </w:r>
      <w:r w:rsidR="00BF3198">
        <w:rPr>
          <w:rFonts w:ascii="Times New Roman" w:hAnsi="Times New Roman"/>
          <w:spacing w:val="-5"/>
          <w:sz w:val="28"/>
          <w:szCs w:val="28"/>
          <w:lang w:eastAsia="ar-SA"/>
        </w:rPr>
        <w:t xml:space="preserve"> следующего содержания:</w:t>
      </w:r>
      <w:r w:rsidR="00271195" w:rsidRPr="008F6621">
        <w:rPr>
          <w:rFonts w:ascii="Arial" w:hAnsi="Arial" w:cs="Arial"/>
          <w:color w:val="000000"/>
        </w:rPr>
        <w:t xml:space="preserve"> </w:t>
      </w:r>
    </w:p>
    <w:p w14:paraId="1C80E403" w14:textId="4AAC1494" w:rsidR="00271195" w:rsidRPr="008F6621" w:rsidRDefault="00BF3198" w:rsidP="00BF31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71195" w:rsidRPr="008F6621">
        <w:rPr>
          <w:rFonts w:ascii="Times New Roman" w:hAnsi="Times New Roman"/>
          <w:color w:val="000000"/>
          <w:sz w:val="28"/>
          <w:szCs w:val="28"/>
        </w:rPr>
        <w:t>Муниципальный контроль вправе осуществлять следующие должностные лица:</w:t>
      </w:r>
    </w:p>
    <w:p w14:paraId="17B80B94" w14:textId="77777777" w:rsidR="00271195" w:rsidRPr="00271195" w:rsidRDefault="00271195" w:rsidP="00BF3198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1195">
        <w:rPr>
          <w:rFonts w:ascii="Times New Roman" w:hAnsi="Times New Roman"/>
          <w:color w:val="000000"/>
          <w:sz w:val="28"/>
          <w:szCs w:val="28"/>
        </w:rPr>
        <w:t>1) начальник отдела дорожного хозяйства и капитального строительства администрации Новоалександровского городского округа Ставропольского края;</w:t>
      </w:r>
    </w:p>
    <w:p w14:paraId="0AA0E0FF" w14:textId="1E13FF99" w:rsidR="00271195" w:rsidRPr="00271195" w:rsidRDefault="00271195" w:rsidP="00BF31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1195">
        <w:rPr>
          <w:rFonts w:ascii="Times New Roman" w:hAnsi="Times New Roman"/>
          <w:color w:val="000000"/>
          <w:sz w:val="28"/>
          <w:szCs w:val="28"/>
        </w:rPr>
        <w:lastRenderedPageBreak/>
        <w:t>2) главный специалист отдела дорожного хозяйства и капитального строительства администрации Новоалександровского городского округа Ставропольского края;</w:t>
      </w:r>
    </w:p>
    <w:p w14:paraId="58E43AE7" w14:textId="0D55E4CE" w:rsidR="00271195" w:rsidRDefault="00271195" w:rsidP="00BF31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1195">
        <w:rPr>
          <w:rFonts w:ascii="Times New Roman" w:hAnsi="Times New Roman"/>
          <w:color w:val="000000"/>
          <w:sz w:val="28"/>
          <w:szCs w:val="28"/>
        </w:rPr>
        <w:t>3) ведущий специалист отдела дорожного хозяйства и капитального строительства администрации Новоалександровского городского округа Ставропольского края</w:t>
      </w:r>
      <w:r w:rsidR="00492D76">
        <w:rPr>
          <w:rFonts w:ascii="Times New Roman" w:hAnsi="Times New Roman"/>
          <w:color w:val="000000"/>
          <w:sz w:val="28"/>
          <w:szCs w:val="28"/>
        </w:rPr>
        <w:t>.</w:t>
      </w:r>
    </w:p>
    <w:p w14:paraId="1DB29B90" w14:textId="67FAF5A2" w:rsidR="005B4662" w:rsidRPr="00271195" w:rsidRDefault="005B4662" w:rsidP="00BF31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решений о проведении контрольных мероприятий осуществляет Глава Новоалександровского городского округа Ставропольского края </w:t>
      </w:r>
      <w:r w:rsidR="00050ED8">
        <w:rPr>
          <w:rFonts w:ascii="Times New Roman" w:hAnsi="Times New Roman"/>
          <w:color w:val="000000"/>
          <w:sz w:val="28"/>
          <w:szCs w:val="28"/>
        </w:rPr>
        <w:t>(заместитель Главы Новоалександровского городского округа Ставропольского края, согласно распределению обязанностей).».</w:t>
      </w:r>
    </w:p>
    <w:p w14:paraId="18817592" w14:textId="77777777" w:rsidR="00BF3198" w:rsidRDefault="00BF3198" w:rsidP="0027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D3D2C7" w14:textId="58739348" w:rsidR="003E50F1" w:rsidRPr="003E50F1" w:rsidRDefault="00BF3198" w:rsidP="007C7B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492D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7BBC">
        <w:rPr>
          <w:rFonts w:ascii="Times New Roman" w:hAnsi="Times New Roman"/>
          <w:color w:val="000000"/>
          <w:sz w:val="28"/>
          <w:szCs w:val="28"/>
        </w:rPr>
        <w:t>дополнить пунктом следующего содержания «</w:t>
      </w:r>
      <w:r w:rsidR="0060264E">
        <w:rPr>
          <w:rFonts w:ascii="Times New Roman" w:hAnsi="Times New Roman"/>
          <w:color w:val="000000"/>
          <w:sz w:val="28"/>
          <w:szCs w:val="28"/>
        </w:rPr>
        <w:t>4</w:t>
      </w:r>
      <w:r w:rsidR="0060264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3E50F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Учет объектов контроля осуществляется в соответствии</w:t>
      </w:r>
      <w:r w:rsidR="003E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с настоящим положением посредством</w:t>
      </w:r>
      <w:r w:rsidR="007C7BBC">
        <w:rPr>
          <w:rFonts w:ascii="Times New Roman" w:hAnsi="Times New Roman"/>
          <w:color w:val="000000"/>
          <w:sz w:val="28"/>
          <w:szCs w:val="28"/>
        </w:rPr>
        <w:t xml:space="preserve"> ведения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:</w:t>
      </w:r>
      <w:r w:rsidR="005B4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перечня объектов контроля, утвержд</w:t>
      </w:r>
      <w:r w:rsidR="004854FF">
        <w:rPr>
          <w:rFonts w:ascii="Times New Roman" w:hAnsi="Times New Roman"/>
          <w:color w:val="000000"/>
          <w:sz w:val="28"/>
          <w:szCs w:val="28"/>
        </w:rPr>
        <w:t>аемо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854FF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Новоалександровского городского округа Ставропольского края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, и размещенного на официальном</w:t>
      </w:r>
      <w:r w:rsidR="005B4662">
        <w:rPr>
          <w:rFonts w:ascii="Times New Roman" w:hAnsi="Times New Roman"/>
          <w:color w:val="000000"/>
          <w:sz w:val="28"/>
          <w:szCs w:val="28"/>
        </w:rPr>
        <w:t xml:space="preserve"> портале Новоалександровского городского округа Ставропольского края 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в сети «Интернет»;</w:t>
      </w:r>
    </w:p>
    <w:p w14:paraId="4BD4286B" w14:textId="77777777" w:rsidR="003E50F1" w:rsidRPr="003E50F1" w:rsidRDefault="003E50F1" w:rsidP="003E5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0F1">
        <w:rPr>
          <w:rFonts w:ascii="Times New Roman" w:hAnsi="Times New Roman"/>
          <w:color w:val="000000"/>
          <w:sz w:val="28"/>
          <w:szCs w:val="28"/>
        </w:rPr>
        <w:t>Перечень объектов контроля содержит следующую информацию:</w:t>
      </w:r>
    </w:p>
    <w:p w14:paraId="02203020" w14:textId="179BDAFE" w:rsidR="003E50F1" w:rsidRPr="003E50F1" w:rsidRDefault="003E50F1" w:rsidP="003E5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0F1">
        <w:rPr>
          <w:rFonts w:ascii="Times New Roman" w:hAnsi="Times New Roman"/>
          <w:color w:val="000000"/>
          <w:sz w:val="28"/>
          <w:szCs w:val="28"/>
        </w:rPr>
        <w:t>1) полное наименование юридического лица или фамилия, имя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50F1">
        <w:rPr>
          <w:rFonts w:ascii="Times New Roman" w:hAnsi="Times New Roman"/>
          <w:color w:val="000000"/>
          <w:sz w:val="28"/>
          <w:szCs w:val="28"/>
        </w:rPr>
        <w:t xml:space="preserve">отчество индивидуального предпринимателя, </w:t>
      </w:r>
      <w:r w:rsidR="00E72153">
        <w:rPr>
          <w:rFonts w:ascii="Times New Roman" w:hAnsi="Times New Roman"/>
          <w:color w:val="000000"/>
          <w:sz w:val="28"/>
          <w:szCs w:val="28"/>
        </w:rPr>
        <w:t>производственного объекта</w:t>
      </w:r>
      <w:r w:rsidRPr="003E50F1">
        <w:rPr>
          <w:rFonts w:ascii="Times New Roman" w:hAnsi="Times New Roman"/>
          <w:color w:val="000000"/>
          <w:sz w:val="28"/>
          <w:szCs w:val="28"/>
        </w:rPr>
        <w:t>;</w:t>
      </w:r>
    </w:p>
    <w:p w14:paraId="49F5735C" w14:textId="68324AF4" w:rsidR="003E50F1" w:rsidRPr="003E50F1" w:rsidRDefault="00E72153" w:rsidP="003E5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50F1" w:rsidRPr="003E50F1">
        <w:rPr>
          <w:rFonts w:ascii="Times New Roman" w:hAnsi="Times New Roman"/>
          <w:color w:val="000000"/>
          <w:sz w:val="28"/>
          <w:szCs w:val="28"/>
        </w:rPr>
        <w:t>) идентифика</w:t>
      </w:r>
      <w:r w:rsidR="005B4662">
        <w:rPr>
          <w:rFonts w:ascii="Times New Roman" w:hAnsi="Times New Roman"/>
          <w:color w:val="000000"/>
          <w:sz w:val="28"/>
          <w:szCs w:val="28"/>
        </w:rPr>
        <w:t>ционный номер налогоплательщика.</w:t>
      </w:r>
    </w:p>
    <w:p w14:paraId="4B75B2BA" w14:textId="6EF81ECD" w:rsidR="003E50F1" w:rsidRDefault="003E50F1" w:rsidP="003E5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0F1">
        <w:rPr>
          <w:rFonts w:ascii="Times New Roman" w:hAnsi="Times New Roman"/>
          <w:color w:val="000000"/>
          <w:sz w:val="28"/>
          <w:szCs w:val="28"/>
        </w:rPr>
        <w:t>Размещение информации в перечне и информационных системах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50F1">
        <w:rPr>
          <w:rFonts w:ascii="Times New Roman" w:hAnsi="Times New Roman"/>
          <w:color w:val="000000"/>
          <w:sz w:val="28"/>
          <w:szCs w:val="28"/>
        </w:rPr>
        <w:t>осуществляется с учетом требований законодательства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50F1">
        <w:rPr>
          <w:rFonts w:ascii="Times New Roman" w:hAnsi="Times New Roman"/>
          <w:color w:val="000000"/>
          <w:sz w:val="28"/>
          <w:szCs w:val="28"/>
        </w:rPr>
        <w:t>Федерации о государственной и иной охраняемой законом тайне.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B4662">
        <w:rPr>
          <w:rFonts w:ascii="Times New Roman" w:hAnsi="Times New Roman"/>
          <w:color w:val="000000"/>
          <w:sz w:val="28"/>
          <w:szCs w:val="28"/>
        </w:rPr>
        <w:t>»</w:t>
      </w:r>
    </w:p>
    <w:p w14:paraId="717BB541" w14:textId="6C7260A2" w:rsidR="003E50F1" w:rsidRDefault="003E50F1" w:rsidP="00492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58FEE3DF" w14:textId="5727674B" w:rsidR="00F40B5F" w:rsidRDefault="005B4662" w:rsidP="005B46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3) </w:t>
      </w:r>
      <w:proofErr w:type="gramStart"/>
      <w:r>
        <w:rPr>
          <w:rFonts w:ascii="Times New Roman" w:hAnsi="Times New Roman"/>
          <w:sz w:val="28"/>
          <w:szCs w:val="32"/>
          <w:lang w:eastAsia="ar-SA"/>
        </w:rPr>
        <w:t>В</w:t>
      </w:r>
      <w:proofErr w:type="gramEnd"/>
      <w:r>
        <w:rPr>
          <w:rFonts w:ascii="Times New Roman" w:hAnsi="Times New Roman"/>
          <w:sz w:val="28"/>
          <w:szCs w:val="32"/>
          <w:lang w:eastAsia="ar-SA"/>
        </w:rPr>
        <w:t xml:space="preserve"> предложении первом </w:t>
      </w:r>
      <w:r w:rsidR="00492D76">
        <w:rPr>
          <w:rFonts w:ascii="Times New Roman" w:hAnsi="Times New Roman"/>
          <w:sz w:val="28"/>
          <w:szCs w:val="32"/>
          <w:lang w:eastAsia="ar-SA"/>
        </w:rPr>
        <w:t>пункт</w:t>
      </w:r>
      <w:r>
        <w:rPr>
          <w:rFonts w:ascii="Times New Roman" w:hAnsi="Times New Roman"/>
          <w:sz w:val="28"/>
          <w:szCs w:val="32"/>
          <w:lang w:eastAsia="ar-SA"/>
        </w:rPr>
        <w:t>а</w:t>
      </w:r>
      <w:r w:rsidR="00492D76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3468AA" w:rsidRPr="008F6621">
        <w:rPr>
          <w:rFonts w:ascii="Times New Roman" w:hAnsi="Times New Roman"/>
          <w:sz w:val="28"/>
          <w:szCs w:val="32"/>
          <w:lang w:eastAsia="ar-SA"/>
        </w:rPr>
        <w:t>5</w:t>
      </w:r>
      <w:r w:rsidR="0040560D" w:rsidRPr="008F6621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492D76">
        <w:rPr>
          <w:rFonts w:ascii="Times New Roman" w:hAnsi="Times New Roman"/>
          <w:sz w:val="28"/>
          <w:szCs w:val="32"/>
          <w:lang w:eastAsia="ar-SA"/>
        </w:rPr>
        <w:t>после</w:t>
      </w:r>
      <w:r w:rsidR="00271195" w:rsidRPr="008F6621">
        <w:rPr>
          <w:rFonts w:ascii="Times New Roman" w:hAnsi="Times New Roman"/>
          <w:sz w:val="28"/>
          <w:szCs w:val="32"/>
          <w:lang w:eastAsia="ar-SA"/>
        </w:rPr>
        <w:t xml:space="preserve"> слов «вреда (ущерба)» д</w:t>
      </w:r>
      <w:r w:rsidR="00634893" w:rsidRPr="008F6621">
        <w:rPr>
          <w:rFonts w:ascii="Times New Roman" w:hAnsi="Times New Roman"/>
          <w:sz w:val="28"/>
          <w:szCs w:val="32"/>
          <w:lang w:eastAsia="ar-SA"/>
        </w:rPr>
        <w:t>ополнить слова</w:t>
      </w:r>
      <w:r w:rsidR="00271195" w:rsidRPr="008F6621">
        <w:rPr>
          <w:rFonts w:ascii="Times New Roman" w:hAnsi="Times New Roman"/>
          <w:sz w:val="28"/>
          <w:szCs w:val="32"/>
          <w:lang w:eastAsia="ar-SA"/>
        </w:rPr>
        <w:t>ми</w:t>
      </w:r>
      <w:r w:rsidR="00634893" w:rsidRPr="008F6621">
        <w:rPr>
          <w:rFonts w:ascii="Times New Roman" w:hAnsi="Times New Roman"/>
          <w:sz w:val="28"/>
          <w:szCs w:val="32"/>
          <w:lang w:eastAsia="ar-SA"/>
        </w:rPr>
        <w:t xml:space="preserve"> «охраняемым законом ценностям</w:t>
      </w:r>
      <w:r>
        <w:rPr>
          <w:rFonts w:ascii="Times New Roman" w:hAnsi="Times New Roman"/>
          <w:sz w:val="28"/>
          <w:szCs w:val="32"/>
          <w:lang w:eastAsia="ar-SA"/>
        </w:rPr>
        <w:t>.</w:t>
      </w:r>
      <w:r w:rsidR="00634893" w:rsidRPr="008F6621">
        <w:rPr>
          <w:rFonts w:ascii="Times New Roman" w:hAnsi="Times New Roman"/>
          <w:sz w:val="28"/>
          <w:szCs w:val="32"/>
          <w:lang w:eastAsia="ar-SA"/>
        </w:rPr>
        <w:t>»</w:t>
      </w:r>
      <w:r>
        <w:rPr>
          <w:rFonts w:ascii="Times New Roman" w:hAnsi="Times New Roman"/>
          <w:sz w:val="28"/>
          <w:szCs w:val="32"/>
          <w:lang w:eastAsia="ar-SA"/>
        </w:rPr>
        <w:t>.</w:t>
      </w:r>
      <w:r w:rsidR="00634893" w:rsidRPr="008F6621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8EE313" w14:textId="77777777" w:rsidR="00F40B5F" w:rsidRDefault="00F40B5F" w:rsidP="00702B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79CAD7" w14:textId="1651A332" w:rsidR="00944D3B" w:rsidRDefault="00492D76" w:rsidP="00492D7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944D3B">
        <w:rPr>
          <w:rFonts w:ascii="Times New Roman" w:hAnsi="Times New Roman"/>
          <w:color w:val="000000"/>
          <w:sz w:val="28"/>
          <w:szCs w:val="28"/>
        </w:rPr>
        <w:t>пункт 16</w:t>
      </w:r>
      <w:r w:rsidR="00944D3B" w:rsidRPr="00944D3B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944D3B">
        <w:rPr>
          <w:rFonts w:ascii="Times New Roman" w:hAnsi="Times New Roman"/>
          <w:spacing w:val="-5"/>
          <w:sz w:val="28"/>
          <w:szCs w:val="28"/>
          <w:lang w:eastAsia="ar-SA"/>
        </w:rPr>
        <w:t>дополнить абзацем следующего содержания:</w:t>
      </w:r>
    </w:p>
    <w:p w14:paraId="73D0D27A" w14:textId="4ED26096" w:rsidR="00900418" w:rsidRPr="008F6621" w:rsidRDefault="00944D3B" w:rsidP="00944D3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5C7341" w:rsidRPr="008F6621">
        <w:rPr>
          <w:rFonts w:ascii="Times New Roman" w:hAnsi="Times New Roman"/>
          <w:color w:val="000000"/>
          <w:sz w:val="28"/>
          <w:szCs w:val="28"/>
        </w:rPr>
        <w:t>Контрол</w:t>
      </w:r>
      <w:r w:rsidR="00050ED8">
        <w:rPr>
          <w:rFonts w:ascii="Times New Roman" w:hAnsi="Times New Roman"/>
          <w:color w:val="000000"/>
          <w:sz w:val="28"/>
          <w:szCs w:val="28"/>
        </w:rPr>
        <w:t>ирующий</w:t>
      </w:r>
      <w:r w:rsidR="005C7341" w:rsidRPr="008F6621">
        <w:rPr>
          <w:rFonts w:ascii="Times New Roman" w:hAnsi="Times New Roman"/>
          <w:color w:val="000000"/>
          <w:sz w:val="28"/>
          <w:szCs w:val="28"/>
        </w:rPr>
        <w:t xml:space="preserve"> орган осуществляет учет консультирований, который </w:t>
      </w:r>
      <w:r w:rsidR="00611BD0" w:rsidRPr="00611BD0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C7341" w:rsidRPr="00050E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7341" w:rsidRPr="008F6621">
        <w:rPr>
          <w:rFonts w:ascii="Times New Roman" w:hAnsi="Times New Roman"/>
          <w:color w:val="000000"/>
          <w:sz w:val="28"/>
          <w:szCs w:val="28"/>
        </w:rPr>
        <w:t>посредством внесения соответствующей записи в журнал учета консультирования.</w:t>
      </w:r>
      <w:r w:rsidR="005C7341" w:rsidRPr="008F6621">
        <w:rPr>
          <w:rFonts w:ascii="Times New Roman" w:hAnsi="Times New Roman"/>
          <w:sz w:val="28"/>
          <w:szCs w:val="32"/>
          <w:lang w:eastAsia="ar-SA"/>
        </w:rPr>
        <w:t>»</w:t>
      </w:r>
    </w:p>
    <w:p w14:paraId="52B8743F" w14:textId="6D8C690D" w:rsidR="00611BD0" w:rsidRPr="00C375EA" w:rsidRDefault="00C375EA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ab/>
      </w:r>
    </w:p>
    <w:p w14:paraId="792C0160" w14:textId="5E27532A" w:rsidR="00AD1ABF" w:rsidRDefault="00944D3B" w:rsidP="00AD1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5) </w:t>
      </w:r>
      <w:proofErr w:type="gramStart"/>
      <w:r w:rsidR="00050ED8">
        <w:rPr>
          <w:rFonts w:ascii="Times New Roman" w:eastAsia="Arial Unicode MS" w:hAnsi="Times New Roman"/>
          <w:iCs/>
          <w:sz w:val="28"/>
          <w:szCs w:val="28"/>
          <w:lang w:bidi="ru-RU"/>
        </w:rPr>
        <w:t>В</w:t>
      </w:r>
      <w:proofErr w:type="gramEnd"/>
      <w:r w:rsidR="00050ED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пункт</w:t>
      </w:r>
      <w:r w:rsidR="00050ED8">
        <w:rPr>
          <w:rFonts w:ascii="Times New Roman" w:eastAsia="Arial Unicode MS" w:hAnsi="Times New Roman"/>
          <w:iCs/>
          <w:sz w:val="28"/>
          <w:szCs w:val="28"/>
          <w:lang w:bidi="ru-RU"/>
        </w:rPr>
        <w:t>е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24, </w:t>
      </w:r>
      <w:r w:rsidR="00050ED8">
        <w:rPr>
          <w:rFonts w:ascii="Times New Roman" w:eastAsia="Arial Unicode MS" w:hAnsi="Times New Roman"/>
          <w:iCs/>
          <w:sz w:val="28"/>
          <w:szCs w:val="28"/>
          <w:lang w:bidi="ru-RU"/>
        </w:rPr>
        <w:t>слова «</w:t>
      </w:r>
      <w:r w:rsidR="00C7551E" w:rsidRPr="00C7551E">
        <w:rPr>
          <w:rFonts w:ascii="Times New Roman" w:hAnsi="Times New Roman"/>
          <w:sz w:val="28"/>
          <w:szCs w:val="28"/>
        </w:rPr>
        <w:t>наблюдения за соблюдением обязательных требований и выездного обследования, а также</w:t>
      </w:r>
      <w:r w:rsidR="00050ED8">
        <w:rPr>
          <w:rFonts w:ascii="Times New Roman" w:hAnsi="Times New Roman"/>
          <w:sz w:val="28"/>
          <w:szCs w:val="28"/>
        </w:rPr>
        <w:t>», исключить.</w:t>
      </w:r>
    </w:p>
    <w:p w14:paraId="09506DAE" w14:textId="77777777" w:rsidR="00611BD0" w:rsidRDefault="00611BD0" w:rsidP="00AD1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FBA3E1" w14:textId="77777777" w:rsidR="00050ED8" w:rsidRDefault="00F40B5F" w:rsidP="00AD1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6) </w:t>
      </w:r>
      <w:r w:rsidR="00050ED8">
        <w:rPr>
          <w:rFonts w:ascii="Times New Roman" w:hAnsi="Times New Roman"/>
          <w:spacing w:val="-5"/>
          <w:sz w:val="28"/>
          <w:szCs w:val="28"/>
          <w:lang w:eastAsia="ar-SA"/>
        </w:rPr>
        <w:t>Д</w:t>
      </w:r>
      <w:r w:rsidR="00AD1ABF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ополнить </w:t>
      </w:r>
      <w:r w:rsidR="00AD1ABF" w:rsidRPr="008F6621">
        <w:rPr>
          <w:rFonts w:ascii="Times New Roman" w:hAnsi="Times New Roman"/>
          <w:spacing w:val="-5"/>
          <w:sz w:val="28"/>
          <w:szCs w:val="28"/>
          <w:lang w:eastAsia="ar-SA"/>
        </w:rPr>
        <w:t>разделом</w:t>
      </w:r>
      <w:r w:rsidR="00AD1ABF" w:rsidRPr="008F66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1ABF" w:rsidRPr="008F6621">
        <w:rPr>
          <w:rFonts w:ascii="Times New Roman" w:hAnsi="Times New Roman"/>
          <w:bCs/>
          <w:sz w:val="28"/>
          <w:szCs w:val="28"/>
        </w:rPr>
        <w:t>«</w:t>
      </w:r>
      <w:r w:rsidR="00AD1ABF" w:rsidRPr="00AD1ABF">
        <w:rPr>
          <w:rFonts w:ascii="Times New Roman" w:hAnsi="Times New Roman"/>
          <w:bCs/>
          <w:sz w:val="28"/>
          <w:szCs w:val="28"/>
        </w:rPr>
        <w:t>VI</w:t>
      </w:r>
      <w:r w:rsidR="00AD1ABF" w:rsidRPr="00AD1ABF">
        <w:rPr>
          <w:rFonts w:ascii="Times New Roman" w:hAnsi="Times New Roman"/>
          <w:bCs/>
          <w:sz w:val="28"/>
          <w:szCs w:val="28"/>
          <w:lang w:val="en-US"/>
        </w:rPr>
        <w:t>I</w:t>
      </w:r>
      <w:r w:rsidR="00AD1ABF" w:rsidRPr="00AD1ABF">
        <w:rPr>
          <w:rFonts w:ascii="Times New Roman" w:hAnsi="Times New Roman"/>
          <w:bCs/>
          <w:sz w:val="28"/>
          <w:szCs w:val="28"/>
        </w:rPr>
        <w:t>I</w:t>
      </w:r>
      <w:r w:rsidR="00050ED8">
        <w:rPr>
          <w:rFonts w:ascii="Times New Roman" w:hAnsi="Times New Roman"/>
          <w:bCs/>
          <w:sz w:val="28"/>
          <w:szCs w:val="28"/>
        </w:rPr>
        <w:t>», следующего содержания:</w:t>
      </w:r>
    </w:p>
    <w:p w14:paraId="421CF240" w14:textId="675C4CE1" w:rsidR="00050ED8" w:rsidRPr="00050ED8" w:rsidRDefault="00AD1ABF" w:rsidP="00050ED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ED8">
        <w:rPr>
          <w:rFonts w:ascii="Times New Roman" w:hAnsi="Times New Roman"/>
          <w:bCs/>
          <w:sz w:val="28"/>
          <w:szCs w:val="28"/>
        </w:rPr>
        <w:t>«</w:t>
      </w:r>
      <w:r w:rsidRPr="00050ED8">
        <w:rPr>
          <w:rFonts w:ascii="Times New Roman" w:hAnsi="Times New Roman"/>
          <w:b/>
          <w:bCs/>
          <w:sz w:val="28"/>
          <w:szCs w:val="28"/>
        </w:rPr>
        <w:t>VI</w:t>
      </w:r>
      <w:r w:rsidRPr="00050ED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50ED8">
        <w:rPr>
          <w:rFonts w:ascii="Times New Roman" w:hAnsi="Times New Roman"/>
          <w:b/>
          <w:bCs/>
          <w:sz w:val="28"/>
          <w:szCs w:val="28"/>
        </w:rPr>
        <w:t>I. Переходные положения</w:t>
      </w:r>
      <w:r w:rsidR="00611BD0">
        <w:rPr>
          <w:rFonts w:ascii="Times New Roman" w:hAnsi="Times New Roman"/>
          <w:bCs/>
          <w:sz w:val="28"/>
          <w:szCs w:val="28"/>
        </w:rPr>
        <w:t>»</w:t>
      </w:r>
    </w:p>
    <w:p w14:paraId="17C8CC50" w14:textId="31320496" w:rsidR="00AD1ABF" w:rsidRPr="00AD1ABF" w:rsidRDefault="00F40B5F" w:rsidP="00AD1A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58</w:t>
      </w:r>
      <w:r w:rsidR="00611BD0">
        <w:rPr>
          <w:rFonts w:ascii="Times New Roman" w:hAnsi="Times New Roman"/>
          <w:bCs/>
          <w:sz w:val="28"/>
          <w:szCs w:val="28"/>
        </w:rPr>
        <w:t xml:space="preserve">. </w:t>
      </w:r>
      <w:r w:rsidR="00AD1ABF" w:rsidRPr="00AD1ABF">
        <w:rPr>
          <w:rFonts w:ascii="Times New Roman" w:hAnsi="Times New Roman"/>
          <w:sz w:val="28"/>
          <w:szCs w:val="28"/>
        </w:rPr>
        <w:t xml:space="preserve"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</w:t>
      </w:r>
      <w:r w:rsidR="00611BD0">
        <w:rPr>
          <w:rFonts w:ascii="Times New Roman" w:hAnsi="Times New Roman"/>
          <w:sz w:val="28"/>
          <w:szCs w:val="28"/>
        </w:rPr>
        <w:t>должностными лицами контролирующего</w:t>
      </w:r>
      <w:r w:rsidR="00AD1ABF" w:rsidRPr="00AD1ABF">
        <w:rPr>
          <w:rFonts w:ascii="Times New Roman" w:hAnsi="Times New Roman"/>
          <w:sz w:val="28"/>
          <w:szCs w:val="28"/>
        </w:rPr>
        <w:t xml:space="preserve"> органа действиях и принимаемых решениях, обмен </w:t>
      </w:r>
      <w:r w:rsidR="00AD1ABF" w:rsidRPr="00AD1ABF">
        <w:rPr>
          <w:rFonts w:ascii="Times New Roman" w:hAnsi="Times New Roman"/>
          <w:sz w:val="28"/>
          <w:szCs w:val="28"/>
        </w:rPr>
        <w:lastRenderedPageBreak/>
        <w:t>документами и сведениями с контролируемыми лицами осуществляются на бумажном носителе.</w:t>
      </w:r>
    </w:p>
    <w:p w14:paraId="0884442A" w14:textId="77777777" w:rsidR="00AD1ABF" w:rsidRDefault="00AD1ABF" w:rsidP="00AD1ABF">
      <w:pPr>
        <w:spacing w:after="0" w:line="240" w:lineRule="auto"/>
        <w:ind w:firstLine="708"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6235E13" w14:textId="283DB7DE" w:rsidR="006C6E4F" w:rsidRPr="00B27B53" w:rsidRDefault="005F5AB6" w:rsidP="00AD1ABF">
      <w:pPr>
        <w:spacing w:after="0" w:line="240" w:lineRule="auto"/>
        <w:ind w:firstLine="708"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proofErr w:type="spellEnd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5B11DCA0" w14:textId="77777777" w:rsidR="008A06B7" w:rsidRDefault="008A06B7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6CD80DDD" w14:textId="3B365DDE" w:rsidR="005F5AB6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="00B27B53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о дня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официального опубликования и распространяется на правоотношения</w:t>
      </w:r>
      <w:r w:rsidR="0026140F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,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возникшие с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br/>
      </w:r>
      <w:r w:rsidR="00611BD0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01 января 2022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года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.</w:t>
      </w:r>
    </w:p>
    <w:p w14:paraId="03931A7D" w14:textId="77777777" w:rsidR="00900418" w:rsidRPr="00B27B53" w:rsidRDefault="00900418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756496">
              <w:rPr>
                <w:rFonts w:ascii="Times New Roman" w:hAnsi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14:paraId="101C46E9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906BA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219C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22070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7DA02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358B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3F781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ADED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441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A5833" w14:textId="77777777" w:rsidR="00D047E2" w:rsidRDefault="00D047E2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68A98" w14:textId="77777777" w:rsidR="00D047E2" w:rsidRDefault="00D047E2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BBD9DA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14F9E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84EEB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86423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67997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937EC2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29757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4CDA8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272D5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C362F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79CFD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A70472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E6FC0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1EA6C" w14:textId="77777777" w:rsidR="00611BD0" w:rsidRDefault="00611BD0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6ABD8" w14:textId="77777777" w:rsidR="00963479" w:rsidRDefault="00963479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BC7E5" w14:textId="77777777" w:rsidR="00963479" w:rsidRDefault="00963479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B697F" w14:textId="77777777" w:rsidR="00963479" w:rsidRPr="00DC056D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70BB2731" w14:textId="77777777" w:rsidR="00963479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решением Совета депутатов</w:t>
      </w:r>
    </w:p>
    <w:p w14:paraId="56DB7EE2" w14:textId="77777777" w:rsidR="00963479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DC056D">
        <w:rPr>
          <w:rFonts w:ascii="Times New Roman" w:hAnsi="Times New Roman"/>
          <w:sz w:val="28"/>
          <w:szCs w:val="28"/>
        </w:rPr>
        <w:t>городского</w:t>
      </w:r>
    </w:p>
    <w:p w14:paraId="3D9F7626" w14:textId="77777777" w:rsidR="00963479" w:rsidRPr="00DC056D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298465AD" w14:textId="77777777" w:rsidR="00963479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августа</w:t>
      </w:r>
      <w:r w:rsidRPr="00DC056D">
        <w:rPr>
          <w:rFonts w:ascii="Times New Roman" w:hAnsi="Times New Roman"/>
          <w:sz w:val="28"/>
          <w:szCs w:val="28"/>
        </w:rPr>
        <w:t xml:space="preserve"> 2021 г</w:t>
      </w:r>
      <w:r>
        <w:rPr>
          <w:rFonts w:ascii="Times New Roman" w:hAnsi="Times New Roman"/>
          <w:sz w:val="28"/>
          <w:szCs w:val="28"/>
        </w:rPr>
        <w:t>ода</w:t>
      </w:r>
      <w:r w:rsidRPr="00DC05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51/495</w:t>
      </w:r>
    </w:p>
    <w:p w14:paraId="573D5777" w14:textId="77777777" w:rsidR="00963479" w:rsidRPr="0040691F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решений</w:t>
      </w:r>
      <w:r w:rsidRPr="0040691F"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67516438" w14:textId="77777777" w:rsidR="00963479" w:rsidRPr="0040691F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Новоалександровского городского</w:t>
      </w:r>
    </w:p>
    <w:p w14:paraId="387E9914" w14:textId="77777777" w:rsidR="00963479" w:rsidRPr="0040691F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6BC35AD9" w14:textId="77777777" w:rsidR="00963479" w:rsidRPr="00DC056D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от 15 декабря 2021 года №57/527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от 11 марта 2022 года № 61/540</w:t>
      </w:r>
      <w:r w:rsidRPr="0040691F">
        <w:rPr>
          <w:rFonts w:ascii="Times New Roman" w:hAnsi="Times New Roman"/>
          <w:sz w:val="28"/>
          <w:szCs w:val="28"/>
        </w:rPr>
        <w:t>)</w:t>
      </w:r>
    </w:p>
    <w:p w14:paraId="408114B8" w14:textId="77777777" w:rsidR="00963479" w:rsidRPr="00DC056D" w:rsidRDefault="00963479" w:rsidP="00963479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304A140" w14:textId="77777777" w:rsidR="00963479" w:rsidRPr="00DC056D" w:rsidRDefault="00963479" w:rsidP="0096347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3AAD5E3" w14:textId="77777777" w:rsidR="00963479" w:rsidRDefault="00963479" w:rsidP="009634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ПОЛОЖЕНИЕ</w:t>
      </w:r>
    </w:p>
    <w:p w14:paraId="5BDC43CC" w14:textId="77777777" w:rsidR="00963479" w:rsidRPr="00DC056D" w:rsidRDefault="00963479" w:rsidP="009634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 xml:space="preserve">о муниципальном контроле на </w:t>
      </w:r>
      <w:r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</w:p>
    <w:p w14:paraId="2C21DD40" w14:textId="77777777" w:rsidR="00963479" w:rsidRDefault="00963479" w:rsidP="00963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start_1"/>
      <w:bookmarkEnd w:id="0"/>
    </w:p>
    <w:p w14:paraId="2A31A88F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4E1C344A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B0ED985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56D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</w:t>
      </w:r>
      <w:r w:rsidRPr="00DC056D">
        <w:rPr>
          <w:rFonts w:ascii="Times New Roman" w:hAnsi="Times New Roman"/>
          <w:sz w:val="28"/>
          <w:szCs w:val="28"/>
        </w:rPr>
        <w:br/>
        <w:t xml:space="preserve">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Pr="00DC056D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Положение, </w:t>
      </w:r>
      <w:r w:rsidRPr="00DC056D">
        <w:rPr>
          <w:rFonts w:ascii="Times New Roman" w:hAnsi="Times New Roman"/>
          <w:sz w:val="28"/>
          <w:szCs w:val="28"/>
        </w:rPr>
        <w:t>контроль).</w:t>
      </w:r>
    </w:p>
    <w:p w14:paraId="73BB8699" w14:textId="77777777" w:rsidR="00963479" w:rsidRPr="00DC056D" w:rsidRDefault="00963479" w:rsidP="0096347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DC056D">
        <w:rPr>
          <w:rFonts w:ascii="Times New Roman" w:hAnsi="Times New Roman" w:cs="Times New Roman"/>
          <w:color w:val="auto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лица) обязательных требований:</w:t>
      </w:r>
    </w:p>
    <w:p w14:paraId="7C27A020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736F845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2DF204C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4E6C40C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 в Новоалександровском городск</w:t>
      </w:r>
      <w:r>
        <w:rPr>
          <w:rFonts w:ascii="Times New Roman" w:hAnsi="Times New Roman"/>
          <w:bCs/>
          <w:sz w:val="28"/>
          <w:szCs w:val="28"/>
        </w:rPr>
        <w:t>ом округе Ставропольского края.</w:t>
      </w:r>
    </w:p>
    <w:p w14:paraId="13FBE24B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056D">
        <w:rPr>
          <w:rFonts w:ascii="Times New Roman" w:hAnsi="Times New Roman"/>
          <w:sz w:val="28"/>
          <w:szCs w:val="28"/>
        </w:rPr>
        <w:t>Контроль в соответствии с настоящим Положением осуществляется администрацией Новоалександровского городского округа Ставропольского края (далее – контролирующий орган).</w:t>
      </w:r>
    </w:p>
    <w:p w14:paraId="41251A3B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Органом, непосредственно осуществляющим муниципальный контроль, является отдел дорожного хозяйства</w:t>
      </w:r>
      <w:r>
        <w:rPr>
          <w:rFonts w:ascii="Times New Roman" w:hAnsi="Times New Roman"/>
          <w:sz w:val="28"/>
          <w:szCs w:val="28"/>
        </w:rPr>
        <w:t xml:space="preserve"> и капитального </w:t>
      </w:r>
      <w:r>
        <w:rPr>
          <w:rFonts w:ascii="Times New Roman" w:hAnsi="Times New Roman"/>
          <w:sz w:val="28"/>
          <w:szCs w:val="28"/>
        </w:rPr>
        <w:lastRenderedPageBreak/>
        <w:t>строительства</w:t>
      </w:r>
      <w:r w:rsidRPr="00DC056D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края. </w:t>
      </w:r>
      <w:r>
        <w:rPr>
          <w:rFonts w:ascii="Times New Roman" w:hAnsi="Times New Roman"/>
          <w:sz w:val="28"/>
          <w:szCs w:val="28"/>
        </w:rPr>
        <w:t>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 (далее – инспектор).</w:t>
      </w:r>
    </w:p>
    <w:p w14:paraId="476C321C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При осуществлении муниципального контроля инспектор вправе взаимодействовать с территориальными отделами администрации Новоалександровского городского округа Ставропольского края, органами прокуратуры, правоохранительными органами, другими органами государственной власти, экспертными организациями.</w:t>
      </w:r>
    </w:p>
    <w:p w14:paraId="1CCB2C7F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DC056D">
        <w:rPr>
          <w:rFonts w:ascii="Times New Roman" w:hAnsi="Times New Roman"/>
          <w:color w:val="000000" w:themeColor="text1"/>
          <w:sz w:val="28"/>
          <w:szCs w:val="28"/>
        </w:rPr>
        <w:t>Объектами контроля являются:</w:t>
      </w:r>
    </w:p>
    <w:p w14:paraId="3976D330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а) в рамках пункта 1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056D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DC056D">
        <w:rPr>
          <w:rFonts w:ascii="Times New Roman" w:hAnsi="Times New Roman"/>
          <w:sz w:val="28"/>
          <w:szCs w:val="28"/>
        </w:rPr>
        <w:t>:</w:t>
      </w:r>
    </w:p>
    <w:p w14:paraId="1E90A41E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056D">
        <w:rPr>
          <w:rFonts w:ascii="Times New Roman" w:hAnsi="Times New Roman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14:paraId="2DF4D7E9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деятельность по оказанию услуг автовокзалами, автостанциями;</w:t>
      </w:r>
    </w:p>
    <w:p w14:paraId="250BC449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C056D">
        <w:rPr>
          <w:rFonts w:ascii="Times New Roman" w:hAnsi="Times New Roman"/>
          <w:sz w:val="28"/>
          <w:szCs w:val="28"/>
        </w:rPr>
        <w:t>деятельность по осуществлению муниципальных автомобильных перевозок;</w:t>
      </w:r>
    </w:p>
    <w:p w14:paraId="4F75F8AA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C056D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BD16AEB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C056D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BFFBF6B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б) в рамках пункта 2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056D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DC056D">
        <w:rPr>
          <w:rFonts w:ascii="Times New Roman" w:hAnsi="Times New Roman"/>
          <w:sz w:val="28"/>
          <w:szCs w:val="28"/>
        </w:rPr>
        <w:t>:</w:t>
      </w:r>
    </w:p>
    <w:p w14:paraId="0D5F4411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056D">
        <w:rPr>
          <w:rFonts w:ascii="Times New Roman" w:hAnsi="Times New Roman"/>
          <w:sz w:val="28"/>
          <w:szCs w:val="28"/>
        </w:rPr>
        <w:t>дорожно-строительные мат</w:t>
      </w:r>
      <w:r>
        <w:rPr>
          <w:rFonts w:ascii="Times New Roman" w:hAnsi="Times New Roman"/>
          <w:sz w:val="28"/>
          <w:szCs w:val="28"/>
        </w:rPr>
        <w:t>ериалы, указанные в приложении №</w:t>
      </w:r>
      <w:r w:rsidRPr="00DC056D">
        <w:rPr>
          <w:rFonts w:ascii="Times New Roman" w:hAnsi="Times New Roman"/>
          <w:sz w:val="28"/>
          <w:szCs w:val="28"/>
        </w:rPr>
        <w:t xml:space="preserve"> 1 к техническом</w:t>
      </w:r>
      <w:r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Pr="00DC056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Pr="00DC056D">
        <w:rPr>
          <w:rFonts w:ascii="Times New Roman" w:hAnsi="Times New Roman"/>
          <w:sz w:val="28"/>
          <w:szCs w:val="28"/>
        </w:rPr>
        <w:t xml:space="preserve"> (ТР ТС 014/2011);</w:t>
      </w:r>
    </w:p>
    <w:p w14:paraId="1AC2EBA3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дорожно-строительные и</w:t>
      </w:r>
      <w:r>
        <w:rPr>
          <w:rFonts w:ascii="Times New Roman" w:hAnsi="Times New Roman"/>
          <w:sz w:val="28"/>
          <w:szCs w:val="28"/>
        </w:rPr>
        <w:t>зделия, указанные в приложении №</w:t>
      </w:r>
      <w:r w:rsidRPr="00DC056D">
        <w:rPr>
          <w:rFonts w:ascii="Times New Roman" w:hAnsi="Times New Roman"/>
          <w:sz w:val="28"/>
          <w:szCs w:val="28"/>
        </w:rPr>
        <w:t xml:space="preserve"> 2 к техническом</w:t>
      </w:r>
      <w:r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Pr="00DC056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Pr="00DC056D">
        <w:rPr>
          <w:rFonts w:ascii="Times New Roman" w:hAnsi="Times New Roman"/>
          <w:sz w:val="28"/>
          <w:szCs w:val="28"/>
        </w:rPr>
        <w:t xml:space="preserve"> (ТР ТС 014/2011);</w:t>
      </w:r>
    </w:p>
    <w:p w14:paraId="42D68D2E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в) в рамках пункта 3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056D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DC056D">
        <w:rPr>
          <w:rFonts w:ascii="Times New Roman" w:hAnsi="Times New Roman"/>
          <w:sz w:val="28"/>
          <w:szCs w:val="28"/>
        </w:rPr>
        <w:t>:</w:t>
      </w:r>
    </w:p>
    <w:p w14:paraId="3BF2E3B2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056D">
        <w:rPr>
          <w:rFonts w:ascii="Times New Roman" w:hAnsi="Times New Roman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14:paraId="7015F02A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транспортное средство;</w:t>
      </w:r>
    </w:p>
    <w:p w14:paraId="14AB668F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C056D"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14:paraId="0E8A33A0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C056D">
        <w:rPr>
          <w:rFonts w:ascii="Times New Roman" w:hAnsi="Times New Roman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сервиса;</w:t>
      </w:r>
    </w:p>
    <w:p w14:paraId="66EB3306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DC056D">
        <w:rPr>
          <w:rFonts w:ascii="Times New Roman" w:hAnsi="Times New Roman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8116C55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DC056D">
        <w:rPr>
          <w:rFonts w:ascii="Times New Roman" w:hAnsi="Times New Roman"/>
          <w:sz w:val="28"/>
          <w:szCs w:val="28"/>
        </w:rPr>
        <w:t>придорожные полосы и полосы отвода автомобильных дорог общего пользования местного значения.</w:t>
      </w:r>
    </w:p>
    <w:p w14:paraId="7F75DC15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C056D">
        <w:rPr>
          <w:rFonts w:ascii="Times New Roman" w:hAnsi="Times New Roman"/>
          <w:sz w:val="28"/>
          <w:szCs w:val="28"/>
        </w:rPr>
        <w:t>Учет объектов контроля осуществляется контролирующим органом в соответствующих ведомственных информационно-аналитических системах, обеспечивающих деятельность контролирующего органа при планировании и осуществлении мероприятий контроля,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6788FE59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Учет объектов контроля осуществляется по категориям риска причинения вреда (ущерба) (далее – категории риска).</w:t>
      </w:r>
    </w:p>
    <w:p w14:paraId="0D928BC1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A082269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14:paraId="351CF1EF" w14:textId="77777777" w:rsidR="00963479" w:rsidRPr="00DC056D" w:rsidRDefault="00963479" w:rsidP="0096347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327A24DB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056D">
        <w:rPr>
          <w:rFonts w:ascii="Times New Roman" w:hAnsi="Times New Roman"/>
          <w:sz w:val="28"/>
          <w:szCs w:val="28"/>
        </w:rPr>
        <w:t>. При осуществлении контроля применяется система оценки и управления рисками причинения вреда (ущерба).</w:t>
      </w:r>
    </w:p>
    <w:p w14:paraId="12E4C6E5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Контролирующий орган при осуществлении контроля относит объекты контроля, указанные в настоящем Положении, к одной из следующих категорий риска:</w:t>
      </w:r>
    </w:p>
    <w:p w14:paraId="6DAEF0CB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высокий риск;</w:t>
      </w:r>
    </w:p>
    <w:p w14:paraId="6B587F06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средний риск;</w:t>
      </w:r>
    </w:p>
    <w:p w14:paraId="3D0DFCF2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низкий риск.</w:t>
      </w:r>
    </w:p>
    <w:p w14:paraId="5CAD9BD1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056D">
        <w:rPr>
          <w:rFonts w:ascii="Times New Roman" w:hAnsi="Times New Roman"/>
          <w:sz w:val="28"/>
          <w:szCs w:val="28"/>
        </w:rPr>
        <w:t xml:space="preserve">. К </w:t>
      </w:r>
      <w:r>
        <w:rPr>
          <w:rFonts w:ascii="Times New Roman" w:hAnsi="Times New Roman"/>
          <w:sz w:val="28"/>
          <w:szCs w:val="28"/>
        </w:rPr>
        <w:t>категории высокого риска</w:t>
      </w:r>
      <w:r w:rsidRPr="00DC056D">
        <w:rPr>
          <w:rFonts w:ascii="Times New Roman" w:hAnsi="Times New Roman"/>
          <w:sz w:val="28"/>
          <w:szCs w:val="28"/>
        </w:rPr>
        <w:t xml:space="preserve"> относятся:</w:t>
      </w:r>
    </w:p>
    <w:p w14:paraId="0B3F7AD8" w14:textId="77777777" w:rsidR="00963479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16906">
        <w:rPr>
          <w:rFonts w:ascii="Times New Roman" w:hAnsi="Times New Roman"/>
          <w:sz w:val="28"/>
          <w:szCs w:val="28"/>
        </w:rPr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1D5862C0" w14:textId="77777777" w:rsidR="00963479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056D">
        <w:rPr>
          <w:rFonts w:ascii="Times New Roman" w:hAnsi="Times New Roman"/>
          <w:sz w:val="28"/>
          <w:szCs w:val="28"/>
        </w:rPr>
        <w:t>) деятельность по перевозке пассажиров и иных лиц автобу</w:t>
      </w:r>
      <w:r>
        <w:rPr>
          <w:rFonts w:ascii="Times New Roman" w:hAnsi="Times New Roman"/>
          <w:sz w:val="28"/>
          <w:szCs w:val="28"/>
        </w:rPr>
        <w:t>сами, подлежащая лицензированию.</w:t>
      </w:r>
    </w:p>
    <w:p w14:paraId="62D10EA7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C056D">
        <w:rPr>
          <w:rFonts w:ascii="Times New Roman" w:hAnsi="Times New Roman"/>
          <w:sz w:val="28"/>
          <w:szCs w:val="28"/>
        </w:rPr>
        <w:t xml:space="preserve">. К </w:t>
      </w:r>
      <w:r>
        <w:rPr>
          <w:rFonts w:ascii="Times New Roman" w:hAnsi="Times New Roman"/>
          <w:sz w:val="28"/>
          <w:szCs w:val="28"/>
        </w:rPr>
        <w:t>категории среднего риска</w:t>
      </w:r>
      <w:r w:rsidRPr="00DC056D">
        <w:rPr>
          <w:rFonts w:ascii="Times New Roman" w:hAnsi="Times New Roman"/>
          <w:sz w:val="28"/>
          <w:szCs w:val="28"/>
        </w:rPr>
        <w:t xml:space="preserve"> относятся следующие виды деятельности:</w:t>
      </w:r>
    </w:p>
    <w:p w14:paraId="092C11A2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C056D">
        <w:rPr>
          <w:rFonts w:ascii="Times New Roman" w:hAnsi="Times New Roman"/>
          <w:sz w:val="28"/>
          <w:szCs w:val="28"/>
        </w:rPr>
        <w:t>) деятельность по осуществлению муниципальных автомобильных перевозок;</w:t>
      </w:r>
    </w:p>
    <w:p w14:paraId="7AAD3C14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056D">
        <w:rPr>
          <w:rFonts w:ascii="Times New Roman" w:hAnsi="Times New Roman"/>
          <w:sz w:val="28"/>
          <w:szCs w:val="28"/>
        </w:rPr>
        <w:t>)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62E6CF5D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 категории низкого риска относи</w:t>
      </w:r>
      <w:r w:rsidRPr="00DC056D">
        <w:rPr>
          <w:rFonts w:ascii="Times New Roman" w:hAnsi="Times New Roman"/>
          <w:sz w:val="28"/>
          <w:szCs w:val="28"/>
        </w:rPr>
        <w:t>тся деятельность по оказанию услуг автовокзалами, автостанциями.</w:t>
      </w:r>
    </w:p>
    <w:p w14:paraId="4BAE059D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C056D">
        <w:rPr>
          <w:rFonts w:ascii="Times New Roman" w:hAnsi="Times New Roman"/>
          <w:sz w:val="28"/>
          <w:szCs w:val="28"/>
        </w:rPr>
        <w:t xml:space="preserve">. Проведение плановых </w:t>
      </w:r>
      <w:r>
        <w:rPr>
          <w:rFonts w:ascii="Times New Roman" w:hAnsi="Times New Roman"/>
          <w:sz w:val="28"/>
          <w:szCs w:val="28"/>
        </w:rPr>
        <w:t>проверок</w:t>
      </w:r>
      <w:r w:rsidRPr="00DC056D">
        <w:rPr>
          <w:rFonts w:ascii="Times New Roman" w:hAnsi="Times New Roman"/>
          <w:sz w:val="28"/>
          <w:szCs w:val="28"/>
        </w:rPr>
        <w:t xml:space="preserve"> в отношении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DC056D">
        <w:rPr>
          <w:rFonts w:ascii="Times New Roman" w:hAnsi="Times New Roman"/>
          <w:sz w:val="28"/>
          <w:szCs w:val="28"/>
        </w:rPr>
        <w:t xml:space="preserve">, указанных в </w:t>
      </w:r>
      <w:hyperlink w:anchor="P107" w:history="1">
        <w:r w:rsidRPr="000E2BCB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подпункте "а" пункта 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</w:hyperlink>
      <w:r w:rsidRPr="00DC056D">
        <w:rPr>
          <w:rFonts w:ascii="Times New Roman" w:hAnsi="Times New Roman"/>
          <w:sz w:val="28"/>
          <w:szCs w:val="28"/>
        </w:rPr>
        <w:t xml:space="preserve"> настоящего Положения, в зависимости </w:t>
      </w:r>
      <w:r w:rsidRPr="00DC056D">
        <w:rPr>
          <w:rFonts w:ascii="Times New Roman" w:hAnsi="Times New Roman"/>
          <w:sz w:val="28"/>
          <w:szCs w:val="28"/>
        </w:rPr>
        <w:lastRenderedPageBreak/>
        <w:t>от присвоенной категории риска причинения вреда (ущерба) осуществляется со следующей периодичностью:</w:t>
      </w:r>
    </w:p>
    <w:p w14:paraId="6E1A4846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высокий риск причинения вреда (ущерба) - одна выездная или одна документарная проверка в 4 года;</w:t>
      </w:r>
    </w:p>
    <w:p w14:paraId="0153A962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средний риск причинения вреда (ущерба) - одна выездная или одна документарная проверка в 6 лет.</w:t>
      </w:r>
    </w:p>
    <w:p w14:paraId="0195C323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В отношении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DC056D">
        <w:rPr>
          <w:rFonts w:ascii="Times New Roman" w:hAnsi="Times New Roman"/>
          <w:sz w:val="28"/>
          <w:szCs w:val="28"/>
        </w:rPr>
        <w:t xml:space="preserve">, отнесенных к категории низкого риска, плановые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не проводятся.</w:t>
      </w:r>
    </w:p>
    <w:p w14:paraId="696BC179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AAD">
        <w:rPr>
          <w:rFonts w:ascii="Times New Roman" w:hAnsi="Times New Roman"/>
          <w:sz w:val="28"/>
          <w:szCs w:val="28"/>
        </w:rPr>
        <w:t xml:space="preserve">10. В отношении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481AAD">
        <w:rPr>
          <w:rFonts w:ascii="Times New Roman" w:hAnsi="Times New Roman"/>
          <w:sz w:val="28"/>
          <w:szCs w:val="28"/>
        </w:rPr>
        <w:t xml:space="preserve">, указанных </w:t>
      </w:r>
      <w:r w:rsidRPr="00481AA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114" w:history="1">
        <w:r w:rsidRPr="00481AAD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подпунктах "б"</w:t>
        </w:r>
      </w:hyperlink>
      <w:r w:rsidRPr="00481A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481AAD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"в" пункта 4</w:t>
        </w:r>
      </w:hyperlink>
      <w:r w:rsidRPr="00481AAD">
        <w:rPr>
          <w:rFonts w:ascii="Times New Roman" w:hAnsi="Times New Roman"/>
          <w:sz w:val="28"/>
          <w:szCs w:val="28"/>
        </w:rPr>
        <w:t xml:space="preserve"> настоящего Положения, плановые проверки не проводятся.</w:t>
      </w:r>
    </w:p>
    <w:p w14:paraId="65EA274A" w14:textId="77777777" w:rsidR="00963479" w:rsidRPr="00DC056D" w:rsidRDefault="00963479" w:rsidP="00963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F23BCA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14:paraId="01ECA288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E23EF54" w14:textId="77777777" w:rsidR="00963479" w:rsidRPr="00DC056D" w:rsidRDefault="00963479" w:rsidP="0096347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DC05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151FA">
        <w:rPr>
          <w:rFonts w:ascii="Times New Roman" w:hAnsi="Times New Roman" w:cs="Times New Roman"/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(далее – программа профилактики рисков), утверждается постановлением администрации Новоалександровского городского округа Ставропольского края не позднее 20 декабря года, предшествующего году проведения профилактических мероприятий.</w:t>
      </w:r>
    </w:p>
    <w:p w14:paraId="73A164FF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C056D">
        <w:rPr>
          <w:rFonts w:ascii="Times New Roman" w:hAnsi="Times New Roman"/>
          <w:sz w:val="28"/>
          <w:szCs w:val="28"/>
        </w:rPr>
        <w:t>. При осуществлении контроля проводятся следующие профилактические мероприятия:</w:t>
      </w:r>
    </w:p>
    <w:p w14:paraId="11AC88BF" w14:textId="77777777" w:rsidR="00963479" w:rsidRPr="00DC056D" w:rsidRDefault="00963479" w:rsidP="009634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информирование;</w:t>
      </w:r>
    </w:p>
    <w:p w14:paraId="2306AF7A" w14:textId="77777777" w:rsidR="00963479" w:rsidRPr="009076EB" w:rsidRDefault="00963479" w:rsidP="009634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консультирование.</w:t>
      </w:r>
    </w:p>
    <w:p w14:paraId="5286959D" w14:textId="77777777" w:rsidR="00963479" w:rsidRPr="00DC056D" w:rsidRDefault="00963479" w:rsidP="009634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268E04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Информирование</w:t>
      </w:r>
    </w:p>
    <w:p w14:paraId="3222EB19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A1E80A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DC056D">
        <w:rPr>
          <w:rFonts w:ascii="Times New Roman" w:hAnsi="Times New Roman"/>
          <w:sz w:val="28"/>
          <w:szCs w:val="28"/>
        </w:rPr>
        <w:t>. Контролирующий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5E4F85D2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C056D">
        <w:rPr>
          <w:rFonts w:ascii="Times New Roman" w:hAnsi="Times New Roman"/>
          <w:sz w:val="28"/>
          <w:szCs w:val="28"/>
        </w:rPr>
        <w:t>. Информирование осуществляется посредством размещения соответствующих сведений на официальном портале Новоалександровского городского округа Ставропольского края, в сети "Интернет", в средствах массовой информации, на стендах, размещаемых в здании контролирующего органа.</w:t>
      </w:r>
    </w:p>
    <w:p w14:paraId="2BCDC05A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151FA">
        <w:rPr>
          <w:rFonts w:ascii="Times New Roman" w:hAnsi="Times New Roman"/>
          <w:sz w:val="28"/>
          <w:szCs w:val="28"/>
        </w:rPr>
        <w:t>Контролирующий орган обязан размещать и поддерживать в актуальном состоянии на своем официальном сайте в сети «Интернет»:</w:t>
      </w:r>
    </w:p>
    <w:p w14:paraId="0F5913B1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67551C5B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472DAB98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Pr="004151FA">
        <w:rPr>
          <w:rFonts w:ascii="Times New Roman" w:hAnsi="Times New Roman"/>
          <w:sz w:val="28"/>
          <w:szCs w:val="28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14:paraId="3E1CCC92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4151F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151FA">
        <w:rPr>
          <w:rFonts w:ascii="Times New Roman" w:hAnsi="Times New Roman"/>
          <w:sz w:val="28"/>
          <w:szCs w:val="28"/>
        </w:rPr>
        <w:t>;</w:t>
      </w:r>
    </w:p>
    <w:p w14:paraId="71E0DB85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14:paraId="5A527F64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29EE05C2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2B5FA291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14:paraId="0EEC6C45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14:paraId="1F025382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374A5DCC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14:paraId="3AFD1E19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14:paraId="1B786765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14:paraId="75235E03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14) доклады о муниципальном контроле;</w:t>
      </w:r>
    </w:p>
    <w:p w14:paraId="68DA8E80" w14:textId="77777777" w:rsidR="00963479" w:rsidRPr="004151F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4151F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151FA">
        <w:rPr>
          <w:rFonts w:ascii="Times New Roman" w:hAnsi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4151F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151FA">
        <w:rPr>
          <w:rFonts w:ascii="Times New Roman" w:hAnsi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2399B69E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1FA">
        <w:rPr>
          <w:rFonts w:ascii="Times New Roman" w:hAnsi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5AFF9760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5F1EC3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Консультирование</w:t>
      </w:r>
    </w:p>
    <w:p w14:paraId="4E2BCCFF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42849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C056D">
        <w:rPr>
          <w:rFonts w:ascii="Times New Roman" w:hAnsi="Times New Roman" w:cs="Times New Roman"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7A6A1D3B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14:paraId="53F060C9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Pr="00DC056D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47BDEA3E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14:paraId="5BD02397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C056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14:paraId="5AF2343E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DC056D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14:paraId="18CB06F1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C056D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14:paraId="3FD60BEA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Pr="00DC056D">
        <w:rPr>
          <w:rFonts w:ascii="Times New Roman" w:hAnsi="Times New Roman" w:cs="Times New Roman"/>
          <w:sz w:val="28"/>
          <w:szCs w:val="28"/>
        </w:rPr>
        <w:t>;</w:t>
      </w:r>
    </w:p>
    <w:p w14:paraId="1193EAF9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14:paraId="72AA1990" w14:textId="77777777" w:rsidR="00963479" w:rsidRPr="003861C0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861C0">
        <w:rPr>
          <w:rFonts w:ascii="Times New Roman" w:hAnsi="Times New Roman" w:cs="Times New Roman"/>
          <w:sz w:val="28"/>
          <w:szCs w:val="28"/>
        </w:rPr>
        <w:t>. Консультирование при личном обращении осуществляется:</w:t>
      </w:r>
    </w:p>
    <w:p w14:paraId="02A3919E" w14:textId="77777777" w:rsidR="00963479" w:rsidRPr="003861C0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1)  по адресу: 356000, Ставропольский край, г. Новоалександровск, </w:t>
      </w:r>
      <w:r w:rsidRPr="003861C0">
        <w:rPr>
          <w:rFonts w:ascii="Times New Roman" w:hAnsi="Times New Roman" w:cs="Times New Roman"/>
          <w:sz w:val="28"/>
          <w:szCs w:val="28"/>
        </w:rPr>
        <w:br/>
        <w:t xml:space="preserve">ул. Гагарина, 315; </w:t>
      </w:r>
    </w:p>
    <w:p w14:paraId="581607E1" w14:textId="77777777" w:rsidR="00963479" w:rsidRPr="003861C0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2) по номеру телефона: (86544) 6-12-49; </w:t>
      </w:r>
    </w:p>
    <w:p w14:paraId="60392665" w14:textId="77777777" w:rsidR="00963479" w:rsidRPr="003861C0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dorkapstroy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@</w:t>
      </w:r>
      <w:r w:rsidRPr="003861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.</w:t>
      </w:r>
    </w:p>
    <w:p w14:paraId="0B82D181" w14:textId="77777777" w:rsidR="00963479" w:rsidRPr="000600B6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</w:p>
    <w:p w14:paraId="34ABE90D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сайте контролирующего органа в сети "Интернет".</w:t>
      </w:r>
    </w:p>
    <w:p w14:paraId="4218717D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C056D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14:paraId="3EC6931D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3069D0B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14:paraId="0FC3A337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14:paraId="5F591DE4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78DC9468" w14:textId="77777777" w:rsidR="00963479" w:rsidRPr="00DC056D" w:rsidRDefault="00963479" w:rsidP="00963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DC056D"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портале Новоалександровского городского округа в сети "Интернет" письменного разъяснения, подписанного уполномоченным должностным лицом.</w:t>
      </w:r>
    </w:p>
    <w:p w14:paraId="41365F27" w14:textId="77777777" w:rsidR="00963479" w:rsidRPr="00DC056D" w:rsidRDefault="00963479" w:rsidP="00963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ED414B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IV. Осуществление муниципального контроля</w:t>
      </w:r>
    </w:p>
    <w:p w14:paraId="71EECA30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F7B83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C05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и внеплановых контрольных мероприятий</w:t>
      </w:r>
      <w:r w:rsidRPr="00DC056D">
        <w:rPr>
          <w:rFonts w:ascii="Times New Roman" w:hAnsi="Times New Roman"/>
          <w:sz w:val="28"/>
          <w:szCs w:val="28"/>
        </w:rPr>
        <w:t xml:space="preserve">. </w:t>
      </w:r>
    </w:p>
    <w:p w14:paraId="62C235F7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контрольные </w:t>
      </w:r>
      <w:r w:rsidRPr="00DC056D">
        <w:rPr>
          <w:rFonts w:ascii="Times New Roman" w:hAnsi="Times New Roman"/>
          <w:sz w:val="28"/>
          <w:szCs w:val="28"/>
        </w:rPr>
        <w:t xml:space="preserve">мероприятия проводятся на основании плана </w:t>
      </w:r>
      <w:r>
        <w:rPr>
          <w:rFonts w:ascii="Times New Roman" w:hAnsi="Times New Roman"/>
          <w:sz w:val="28"/>
          <w:szCs w:val="28"/>
        </w:rPr>
        <w:t>проведения плановых контрольных</w:t>
      </w:r>
      <w:r w:rsidRPr="00DC056D">
        <w:rPr>
          <w:rFonts w:ascii="Times New Roman" w:hAnsi="Times New Roman"/>
          <w:sz w:val="28"/>
          <w:szCs w:val="28"/>
        </w:rPr>
        <w:t xml:space="preserve"> мероприятий на очередной календарный год, согласованного с органами прокуратуры.</w:t>
      </w:r>
    </w:p>
    <w:p w14:paraId="4F9D3BCA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Контроль</w:t>
      </w:r>
      <w:r w:rsidRPr="00DC056D">
        <w:rPr>
          <w:rFonts w:ascii="Times New Roman" w:hAnsi="Times New Roman"/>
          <w:sz w:val="28"/>
          <w:szCs w:val="28"/>
        </w:rPr>
        <w:t xml:space="preserve"> осуществляется посредством проведения следующих контрольных мероприятий: </w:t>
      </w:r>
    </w:p>
    <w:p w14:paraId="5E0BA646" w14:textId="77777777" w:rsidR="00963479" w:rsidRPr="00DC056D" w:rsidRDefault="00963479" w:rsidP="0096347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lastRenderedPageBreak/>
        <w:t>документарная проверка;</w:t>
      </w:r>
    </w:p>
    <w:p w14:paraId="7FF6A8DD" w14:textId="77777777" w:rsidR="00963479" w:rsidRPr="00A66D26" w:rsidRDefault="00963479" w:rsidP="0096347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проверка.</w:t>
      </w:r>
    </w:p>
    <w:p w14:paraId="34B91388" w14:textId="77777777" w:rsidR="00963479" w:rsidRPr="004B3951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4B3951">
        <w:rPr>
          <w:rFonts w:ascii="Times New Roman" w:hAnsi="Times New Roman"/>
          <w:sz w:val="28"/>
          <w:szCs w:val="28"/>
        </w:rPr>
        <w:t xml:space="preserve">. Для проведения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мероприятия, </w:t>
      </w:r>
      <w:r w:rsidRPr="004B3951">
        <w:rPr>
          <w:rFonts w:ascii="Times New Roman" w:hAnsi="Times New Roman"/>
          <w:sz w:val="28"/>
          <w:szCs w:val="28"/>
        </w:rPr>
        <w:t xml:space="preserve">принимается решение контролирующего органа, подписанное уполномоченным должностным </w:t>
      </w:r>
      <w:r>
        <w:rPr>
          <w:rFonts w:ascii="Times New Roman" w:hAnsi="Times New Roman"/>
          <w:sz w:val="28"/>
          <w:szCs w:val="28"/>
        </w:rPr>
        <w:t>лицом, в котором указываются сведения</w:t>
      </w:r>
      <w:r w:rsidRPr="004B3951">
        <w:rPr>
          <w:rFonts w:ascii="Times New Roman" w:hAnsi="Times New Roman"/>
          <w:sz w:val="28"/>
          <w:szCs w:val="28"/>
        </w:rPr>
        <w:t>:</w:t>
      </w:r>
    </w:p>
    <w:p w14:paraId="3B2F1BF4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1950276D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2) кем принято решение;</w:t>
      </w:r>
    </w:p>
    <w:p w14:paraId="33053486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3) основание проведения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69BCCDCC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4) вид контроля;</w:t>
      </w:r>
    </w:p>
    <w:p w14:paraId="0B2FF224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, а также привлекаемых к проведению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 специалистов, экспертов или наименование экспертной организации, привлекаемой к проведению такого мероприятия;</w:t>
      </w:r>
    </w:p>
    <w:p w14:paraId="4968F930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6) объект контроля, в отношении которого проводится </w:t>
      </w:r>
      <w:r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5B2C836C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</w:t>
      </w:r>
      <w:r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55BAB008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</w:t>
      </w:r>
      <w:r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76000F06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9) вид </w:t>
      </w:r>
      <w:r>
        <w:rPr>
          <w:rFonts w:ascii="Times New Roman" w:hAnsi="Times New Roman"/>
          <w:sz w:val="28"/>
          <w:szCs w:val="28"/>
        </w:rPr>
        <w:t>проверки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7B4D5D80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10) перечень контрольных действий, совершаемых в рамках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6208EF4F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11) предмет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0BD194A0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проверочные листы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023F7953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13) дата проведения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, в том числе срок непосредственного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>;</w:t>
      </w:r>
      <w:r w:rsidRPr="00BE55AF">
        <w:rPr>
          <w:rFonts w:ascii="Times New Roman" w:hAnsi="Times New Roman"/>
          <w:sz w:val="28"/>
          <w:szCs w:val="28"/>
        </w:rPr>
        <w:t xml:space="preserve"> </w:t>
      </w:r>
    </w:p>
    <w:p w14:paraId="581E054C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 предусмотрено предоставление контролируемым лицом документов в целях оценки собл</w:t>
      </w:r>
      <w:r>
        <w:rPr>
          <w:rFonts w:ascii="Times New Roman" w:hAnsi="Times New Roman"/>
          <w:sz w:val="28"/>
          <w:szCs w:val="28"/>
        </w:rPr>
        <w:t>юдения обязательных требований).</w:t>
      </w:r>
    </w:p>
    <w:p w14:paraId="12BE0B88" w14:textId="77777777" w:rsidR="00963479" w:rsidRPr="00BE55AF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E55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Контрольное мероприятие может быть начато</w:t>
      </w:r>
      <w:r w:rsidRPr="00BE55AF">
        <w:rPr>
          <w:rFonts w:ascii="Times New Roman" w:hAnsi="Times New Roman"/>
          <w:sz w:val="28"/>
          <w:szCs w:val="28"/>
        </w:rPr>
        <w:t xml:space="preserve">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1FCD1F80" w14:textId="77777777" w:rsidR="00963479" w:rsidRPr="00377E0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 </w:t>
      </w:r>
      <w:r w:rsidRPr="00377E0A">
        <w:rPr>
          <w:rFonts w:ascii="Times New Roman" w:hAnsi="Times New Roman"/>
          <w:sz w:val="28"/>
          <w:szCs w:val="28"/>
        </w:rPr>
        <w:t>Для фиксации должностным лицом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доказательств,</w:t>
      </w:r>
      <w:r>
        <w:rPr>
          <w:rFonts w:ascii="Times New Roman" w:hAnsi="Times New Roman"/>
          <w:sz w:val="28"/>
          <w:szCs w:val="28"/>
        </w:rPr>
        <w:t xml:space="preserve"> в случаях проведения</w:t>
      </w:r>
      <w:r w:rsidRPr="00377E0A">
        <w:rPr>
          <w:rFonts w:ascii="Times New Roman" w:hAnsi="Times New Roman"/>
          <w:sz w:val="28"/>
          <w:szCs w:val="28"/>
        </w:rPr>
        <w:t xml:space="preserve"> выездной проверки.</w:t>
      </w:r>
    </w:p>
    <w:p w14:paraId="1B3E22BB" w14:textId="77777777" w:rsidR="00963479" w:rsidRPr="00DC056D" w:rsidRDefault="00963479" w:rsidP="0096347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В случае, если в ходе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осуществлялись фотосъемка, аудио- и (или) видеозапись или иные способы фиксации доказательств, то об этом делается отметка в акте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>. Материалы фотографирования, аудио- и (или) видеозаписи, прила</w:t>
      </w:r>
      <w:r>
        <w:rPr>
          <w:rFonts w:ascii="Times New Roman" w:hAnsi="Times New Roman"/>
          <w:sz w:val="28"/>
          <w:szCs w:val="28"/>
        </w:rPr>
        <w:t>гаются к материалам контрольного мероприятия</w:t>
      </w:r>
      <w:r w:rsidRPr="00DC056D">
        <w:rPr>
          <w:rFonts w:ascii="Times New Roman" w:hAnsi="Times New Roman"/>
          <w:sz w:val="28"/>
          <w:szCs w:val="28"/>
        </w:rPr>
        <w:t>.</w:t>
      </w:r>
    </w:p>
    <w:p w14:paraId="39C7205F" w14:textId="77777777" w:rsidR="00963479" w:rsidRPr="00377E0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377E0A">
        <w:rPr>
          <w:rFonts w:ascii="Times New Roman" w:hAnsi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администрацию Новоалександровского городского округа Ставропольского края информацию о невозможности присутствия при проведении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377E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0A">
        <w:rPr>
          <w:rFonts w:ascii="Times New Roman" w:hAnsi="Times New Roman"/>
          <w:sz w:val="28"/>
          <w:szCs w:val="28"/>
        </w:rPr>
        <w:t xml:space="preserve">в случаях: </w:t>
      </w:r>
    </w:p>
    <w:p w14:paraId="2731BE72" w14:textId="77777777" w:rsidR="00963479" w:rsidRPr="00377E0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E0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0A">
        <w:rPr>
          <w:rFonts w:ascii="Times New Roman" w:hAnsi="Times New Roman"/>
          <w:sz w:val="28"/>
          <w:szCs w:val="28"/>
        </w:rPr>
        <w:t>временной нетрудоспособности индивидуального предпринимателя;</w:t>
      </w:r>
    </w:p>
    <w:p w14:paraId="3A63DE67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нахождения индивидуального предпринимателя в служебной командировке в ином населенном пункте;</w:t>
      </w:r>
    </w:p>
    <w:p w14:paraId="2457D7BB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C056D">
        <w:rPr>
          <w:rFonts w:ascii="Times New Roman" w:hAnsi="Times New Roman"/>
          <w:sz w:val="28"/>
          <w:szCs w:val="28"/>
        </w:rPr>
        <w:t>участия индивидуального предпринимателя в судебном заседании.</w:t>
      </w:r>
    </w:p>
    <w:p w14:paraId="58FBF141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невозможностью присутствия контролируемого лица при проведении контрольного мероприятия, контролирующий орган переносит контрольное мероприятие на срок, необходимый для устранения обстоятельств, послуживших поводом для обращения индивидуального предпринимателя, гражданина в контрольный орган.</w:t>
      </w:r>
    </w:p>
    <w:p w14:paraId="54634006" w14:textId="77777777" w:rsidR="00963479" w:rsidRDefault="00963479" w:rsidP="00963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9C1838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14:paraId="455A07B7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6DC8F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C351B8"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</w:t>
      </w:r>
      <w:r>
        <w:rPr>
          <w:rFonts w:ascii="Times New Roman" w:hAnsi="Times New Roman"/>
          <w:sz w:val="28"/>
          <w:szCs w:val="28"/>
        </w:rPr>
        <w:t>ся в распоряжении контролирующего</w:t>
      </w:r>
      <w:r w:rsidRPr="00C351B8">
        <w:rPr>
          <w:rFonts w:ascii="Times New Roman" w:hAnsi="Times New Roman"/>
          <w:sz w:val="28"/>
          <w:szCs w:val="28"/>
        </w:rPr>
        <w:t xml:space="preserve"> органа, результаты предыдущих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C351B8">
        <w:rPr>
          <w:rFonts w:ascii="Times New Roman" w:hAnsi="Times New Roman"/>
          <w:sz w:val="28"/>
          <w:szCs w:val="28"/>
        </w:rPr>
        <w:t>, материалы рассмотрения дел об административных п</w:t>
      </w:r>
      <w:r>
        <w:rPr>
          <w:rFonts w:ascii="Times New Roman" w:hAnsi="Times New Roman"/>
          <w:sz w:val="28"/>
          <w:szCs w:val="28"/>
        </w:rPr>
        <w:t xml:space="preserve">равонарушениях и иные документы </w:t>
      </w:r>
      <w:r w:rsidRPr="00C351B8">
        <w:rPr>
          <w:rFonts w:ascii="Times New Roman" w:hAnsi="Times New Roman"/>
          <w:sz w:val="28"/>
          <w:szCs w:val="28"/>
        </w:rPr>
        <w:t>о результатах</w:t>
      </w:r>
      <w:r>
        <w:rPr>
          <w:rFonts w:ascii="Times New Roman" w:hAnsi="Times New Roman"/>
          <w:sz w:val="28"/>
          <w:szCs w:val="28"/>
        </w:rPr>
        <w:t>,</w:t>
      </w:r>
      <w:r w:rsidRPr="00C351B8"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</w:t>
      </w:r>
      <w:r>
        <w:rPr>
          <w:rFonts w:ascii="Times New Roman" w:hAnsi="Times New Roman"/>
          <w:sz w:val="28"/>
          <w:szCs w:val="28"/>
        </w:rPr>
        <w:t>контроля</w:t>
      </w:r>
      <w:r w:rsidRPr="00C351B8">
        <w:rPr>
          <w:rFonts w:ascii="Times New Roman" w:hAnsi="Times New Roman"/>
          <w:sz w:val="28"/>
          <w:szCs w:val="28"/>
        </w:rPr>
        <w:t>.</w:t>
      </w:r>
    </w:p>
    <w:p w14:paraId="18A83511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DC056D">
        <w:rPr>
          <w:rFonts w:ascii="Times New Roman" w:hAnsi="Times New Roman"/>
          <w:sz w:val="28"/>
          <w:szCs w:val="28"/>
        </w:rPr>
        <w:t xml:space="preserve">Документарная проверка проводится при наличии оснований, указанных в пункте 1–5 части 1 статьи 57 Федерального закона </w:t>
      </w:r>
      <w:r>
        <w:rPr>
          <w:rFonts w:ascii="Times New Roman" w:hAnsi="Times New Roman"/>
          <w:sz w:val="28"/>
          <w:szCs w:val="28"/>
        </w:rPr>
        <w:t xml:space="preserve">от 31 июля 2020 г. </w:t>
      </w:r>
      <w:r w:rsidRPr="00DC056D">
        <w:rPr>
          <w:rFonts w:ascii="Times New Roman" w:hAnsi="Times New Roman"/>
          <w:sz w:val="28"/>
          <w:szCs w:val="28"/>
        </w:rPr>
        <w:t>№ 248-ФЗ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56D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08087BDC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351B8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14:paraId="4884609E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1B8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197B61FF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документов.</w:t>
      </w:r>
    </w:p>
    <w:p w14:paraId="2D6B29E3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351B8">
        <w:rPr>
          <w:rFonts w:ascii="Times New Roman" w:hAnsi="Times New Roman"/>
          <w:sz w:val="28"/>
          <w:szCs w:val="28"/>
        </w:rPr>
        <w:t>. В случае, если достоверность сведений, содержащихся в документах, имеющи</w:t>
      </w:r>
      <w:r>
        <w:rPr>
          <w:rFonts w:ascii="Times New Roman" w:hAnsi="Times New Roman"/>
          <w:sz w:val="28"/>
          <w:szCs w:val="28"/>
        </w:rPr>
        <w:t xml:space="preserve">хся в распоряжении контролирующего </w:t>
      </w:r>
      <w:r w:rsidRPr="00C351B8">
        <w:rPr>
          <w:rFonts w:ascii="Times New Roman" w:hAnsi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</w:t>
      </w:r>
      <w:r>
        <w:rPr>
          <w:rFonts w:ascii="Times New Roman" w:hAnsi="Times New Roman"/>
          <w:sz w:val="28"/>
          <w:szCs w:val="28"/>
        </w:rPr>
        <w:t xml:space="preserve">зательных требований,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контролирующий </w:t>
      </w:r>
      <w:r w:rsidRPr="00C351B8">
        <w:rPr>
          <w:rFonts w:ascii="Times New Roman" w:hAnsi="Times New Roman"/>
          <w:sz w:val="28"/>
          <w:szCs w:val="28"/>
        </w:rPr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>
        <w:rPr>
          <w:rFonts w:ascii="Times New Roman" w:hAnsi="Times New Roman"/>
          <w:sz w:val="28"/>
          <w:szCs w:val="28"/>
        </w:rPr>
        <w:t>равить в контролируемый</w:t>
      </w:r>
      <w:r w:rsidRPr="00C351B8">
        <w:rPr>
          <w:rFonts w:ascii="Times New Roman" w:hAnsi="Times New Roman"/>
          <w:sz w:val="28"/>
          <w:szCs w:val="28"/>
        </w:rPr>
        <w:t xml:space="preserve"> орган указанные в требовании документы.</w:t>
      </w:r>
    </w:p>
    <w:p w14:paraId="0332B06D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C351B8">
        <w:rPr>
          <w:rFonts w:ascii="Times New Roman" w:hAnsi="Times New Roman"/>
          <w:sz w:val="28"/>
          <w:szCs w:val="28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</w:t>
      </w:r>
      <w:r>
        <w:rPr>
          <w:rFonts w:ascii="Times New Roman" w:hAnsi="Times New Roman"/>
          <w:sz w:val="28"/>
          <w:szCs w:val="28"/>
        </w:rPr>
        <w:t xml:space="preserve">мся в имеющихся у контролирующего </w:t>
      </w:r>
      <w:r w:rsidRPr="00C351B8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</w:t>
      </w:r>
      <w:r>
        <w:rPr>
          <w:rFonts w:ascii="Times New Roman" w:hAnsi="Times New Roman"/>
          <w:sz w:val="28"/>
          <w:szCs w:val="28"/>
        </w:rPr>
        <w:t>о, представляющее в контролирующий</w:t>
      </w:r>
      <w:r w:rsidRPr="00C351B8">
        <w:rPr>
          <w:rFonts w:ascii="Times New Roman" w:hAnsi="Times New Roman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</w:t>
      </w:r>
      <w:r>
        <w:rPr>
          <w:rFonts w:ascii="Times New Roman" w:hAnsi="Times New Roman"/>
          <w:sz w:val="28"/>
          <w:szCs w:val="28"/>
        </w:rPr>
        <w:t xml:space="preserve">щихся </w:t>
      </w:r>
      <w:proofErr w:type="gramStart"/>
      <w:r>
        <w:rPr>
          <w:rFonts w:ascii="Times New Roman" w:hAnsi="Times New Roman"/>
          <w:sz w:val="28"/>
          <w:szCs w:val="28"/>
        </w:rPr>
        <w:t xml:space="preserve">у контролирующего </w:t>
      </w:r>
      <w:r w:rsidRPr="00C351B8">
        <w:rPr>
          <w:rFonts w:ascii="Times New Roman" w:hAnsi="Times New Roman"/>
          <w:sz w:val="28"/>
          <w:szCs w:val="28"/>
        </w:rPr>
        <w:t>органа документах</w:t>
      </w:r>
      <w:proofErr w:type="gramEnd"/>
      <w:r w:rsidRPr="00C351B8">
        <w:rPr>
          <w:rFonts w:ascii="Times New Roman" w:hAnsi="Times New Roman"/>
          <w:sz w:val="28"/>
          <w:szCs w:val="28"/>
        </w:rPr>
        <w:t xml:space="preserve"> и (или) полученным при осуществлении контроля, вправе дополн</w:t>
      </w:r>
      <w:r>
        <w:rPr>
          <w:rFonts w:ascii="Times New Roman" w:hAnsi="Times New Roman"/>
          <w:sz w:val="28"/>
          <w:szCs w:val="28"/>
        </w:rPr>
        <w:t>ительно представить в контролирующий</w:t>
      </w:r>
      <w:r w:rsidRPr="00C351B8">
        <w:rPr>
          <w:rFonts w:ascii="Times New Roman" w:hAnsi="Times New Roman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</w:p>
    <w:p w14:paraId="4AA6F999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C351B8">
        <w:rPr>
          <w:rFonts w:ascii="Times New Roman" w:hAnsi="Times New Roman"/>
          <w:sz w:val="28"/>
          <w:szCs w:val="28"/>
        </w:rPr>
        <w:t>. При проведении до</w:t>
      </w:r>
      <w:r>
        <w:rPr>
          <w:rFonts w:ascii="Times New Roman" w:hAnsi="Times New Roman"/>
          <w:sz w:val="28"/>
          <w:szCs w:val="28"/>
        </w:rPr>
        <w:t>кументарной проверки контролирующий</w:t>
      </w:r>
      <w:r w:rsidRPr="00C351B8">
        <w:rPr>
          <w:rFonts w:ascii="Times New Roman" w:hAnsi="Times New Roman"/>
          <w:sz w:val="28"/>
          <w:szCs w:val="28"/>
        </w:rPr>
        <w:t xml:space="preserve">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02C23EAD" w14:textId="77777777" w:rsidR="00963479" w:rsidRPr="00C351B8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C351B8">
        <w:rPr>
          <w:rFonts w:ascii="Times New Roman" w:hAnsi="Times New Roman"/>
          <w:sz w:val="28"/>
          <w:szCs w:val="28"/>
        </w:rPr>
        <w:t xml:space="preserve">. Срок проведения документарной проверки не может превышать </w:t>
      </w:r>
      <w:r>
        <w:rPr>
          <w:rFonts w:ascii="Times New Roman" w:hAnsi="Times New Roman"/>
          <w:sz w:val="28"/>
          <w:szCs w:val="28"/>
        </w:rPr>
        <w:br/>
        <w:t>10</w:t>
      </w:r>
      <w:r w:rsidRPr="00C351B8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70EB2007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C351B8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14:paraId="07389AB2" w14:textId="77777777" w:rsidR="00963479" w:rsidRDefault="00963479" w:rsidP="00963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93434E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Выездная проверка</w:t>
      </w:r>
    </w:p>
    <w:p w14:paraId="2989DA5C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8AB8CA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7E59C4"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CDFEE27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C056D">
        <w:rPr>
          <w:rFonts w:ascii="Times New Roman" w:hAnsi="Times New Roman"/>
          <w:sz w:val="28"/>
          <w:szCs w:val="28"/>
        </w:rPr>
        <w:t>. Выездная проверка проводится при наличии оснований, указанных в пункте 1 - 5 части 1 статьи 57 Федерального закона "О государственном контроле (надзоре) и муниципальном контроле в Российской Федерации".</w:t>
      </w:r>
    </w:p>
    <w:p w14:paraId="65C04706" w14:textId="77777777" w:rsidR="00963479" w:rsidRPr="00903C6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03C6A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14:paraId="1C71B0EF" w14:textId="77777777" w:rsidR="00963479" w:rsidRPr="00903C6A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6A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>
        <w:rPr>
          <w:rFonts w:ascii="Times New Roman" w:hAnsi="Times New Roman"/>
          <w:sz w:val="28"/>
          <w:szCs w:val="28"/>
        </w:rPr>
        <w:t xml:space="preserve">контролирующего </w:t>
      </w:r>
      <w:r w:rsidRPr="00903C6A">
        <w:rPr>
          <w:rFonts w:ascii="Times New Roman" w:hAnsi="Times New Roman"/>
          <w:sz w:val="28"/>
          <w:szCs w:val="28"/>
        </w:rPr>
        <w:t>органа или в запрашиваемых им документах и объяснениях контролируемого лица;</w:t>
      </w:r>
    </w:p>
    <w:p w14:paraId="509D8F0C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6A">
        <w:rPr>
          <w:rFonts w:ascii="Times New Roman" w:hAnsi="Times New Roman"/>
          <w:sz w:val="28"/>
          <w:szCs w:val="28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</w:t>
      </w:r>
      <w:r>
        <w:rPr>
          <w:rFonts w:ascii="Times New Roman" w:hAnsi="Times New Roman"/>
          <w:sz w:val="28"/>
          <w:szCs w:val="28"/>
        </w:rPr>
        <w:t xml:space="preserve"> нахождения контролируемого лица</w:t>
      </w:r>
      <w:r w:rsidRPr="00903C6A">
        <w:rPr>
          <w:rFonts w:ascii="Times New Roman" w:hAnsi="Times New Roman"/>
          <w:sz w:val="28"/>
          <w:szCs w:val="28"/>
        </w:rPr>
        <w:t xml:space="preserve"> и совершения необходимых к</w:t>
      </w:r>
      <w:r>
        <w:rPr>
          <w:rFonts w:ascii="Times New Roman" w:hAnsi="Times New Roman"/>
          <w:sz w:val="28"/>
          <w:szCs w:val="28"/>
        </w:rPr>
        <w:t>онтрольных действий</w:t>
      </w:r>
      <w:r w:rsidRPr="00903C6A">
        <w:rPr>
          <w:rFonts w:ascii="Times New Roman" w:hAnsi="Times New Roman"/>
          <w:sz w:val="28"/>
          <w:szCs w:val="28"/>
        </w:rPr>
        <w:t>.</w:t>
      </w:r>
    </w:p>
    <w:p w14:paraId="4785B17A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C056D">
        <w:rPr>
          <w:rFonts w:ascii="Times New Roman" w:hAnsi="Times New Roman"/>
          <w:sz w:val="28"/>
          <w:szCs w:val="28"/>
        </w:rPr>
        <w:t xml:space="preserve">. Выездная проверка проводится с уведомлением контролируемого лица </w:t>
      </w:r>
      <w:r>
        <w:rPr>
          <w:rFonts w:ascii="Times New Roman" w:hAnsi="Times New Roman"/>
          <w:sz w:val="28"/>
          <w:szCs w:val="28"/>
        </w:rPr>
        <w:t>путем направления копии решения о проведении выездной проверки не позднее чем за 24 часа до ее начала.</w:t>
      </w:r>
    </w:p>
    <w:p w14:paraId="6EF6614C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С</w:t>
      </w:r>
      <w:r w:rsidRPr="00DC056D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 xml:space="preserve"> проведения выездной проверки не может превышать</w:t>
      </w:r>
      <w:r w:rsidRPr="00DC0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C056D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рабочих</w:t>
      </w:r>
      <w:r w:rsidRPr="00DC056D">
        <w:rPr>
          <w:rFonts w:ascii="Times New Roman" w:hAnsi="Times New Roman"/>
          <w:sz w:val="28"/>
          <w:szCs w:val="28"/>
        </w:rPr>
        <w:t xml:space="preserve"> 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56D">
        <w:rPr>
          <w:rFonts w:ascii="Times New Roman" w:hAnsi="Times New Roman"/>
          <w:sz w:val="28"/>
          <w:szCs w:val="28"/>
        </w:rPr>
        <w:t>В отношении контролируемого лица, являющегося субъектами малого предпринимательства, общий срок проведения выездных проверок не может прев</w:t>
      </w:r>
      <w:r>
        <w:rPr>
          <w:rFonts w:ascii="Times New Roman" w:hAnsi="Times New Roman"/>
          <w:sz w:val="28"/>
          <w:szCs w:val="28"/>
        </w:rPr>
        <w:t xml:space="preserve">ышать для малого предприятия - </w:t>
      </w:r>
      <w:r>
        <w:rPr>
          <w:rFonts w:ascii="Times New Roman" w:hAnsi="Times New Roman"/>
          <w:sz w:val="28"/>
          <w:szCs w:val="28"/>
        </w:rPr>
        <w:br/>
        <w:t>4</w:t>
      </w:r>
      <w:r w:rsidRPr="00DC056D">
        <w:rPr>
          <w:rFonts w:ascii="Times New Roman" w:hAnsi="Times New Roman"/>
          <w:sz w:val="28"/>
          <w:szCs w:val="28"/>
        </w:rPr>
        <w:t xml:space="preserve">0 часов, для </w:t>
      </w:r>
      <w:proofErr w:type="spellStart"/>
      <w:r w:rsidRPr="00DC056D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DC056D">
        <w:rPr>
          <w:rFonts w:ascii="Times New Roman" w:hAnsi="Times New Roman"/>
          <w:sz w:val="28"/>
          <w:szCs w:val="28"/>
        </w:rPr>
        <w:t xml:space="preserve"> - 15 часов.</w:t>
      </w:r>
    </w:p>
    <w:p w14:paraId="7CFF817D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DC056D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7117935D" w14:textId="77777777" w:rsidR="00963479" w:rsidRPr="00DC056D" w:rsidRDefault="00963479" w:rsidP="00963479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056D">
        <w:rPr>
          <w:rFonts w:ascii="Times New Roman" w:hAnsi="Times New Roman"/>
          <w:sz w:val="28"/>
          <w:szCs w:val="28"/>
        </w:rPr>
        <w:t>осмотр;</w:t>
      </w:r>
    </w:p>
    <w:p w14:paraId="307D59D6" w14:textId="77777777" w:rsidR="00963479" w:rsidRDefault="00963479" w:rsidP="0096347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досмотр;</w:t>
      </w:r>
    </w:p>
    <w:p w14:paraId="53EC34BE" w14:textId="77777777" w:rsidR="00963479" w:rsidRPr="00DC056D" w:rsidRDefault="00963479" w:rsidP="0096347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C056D">
        <w:rPr>
          <w:rFonts w:ascii="Times New Roman" w:hAnsi="Times New Roman"/>
          <w:sz w:val="28"/>
          <w:szCs w:val="28"/>
        </w:rPr>
        <w:t>опрос;</w:t>
      </w:r>
    </w:p>
    <w:p w14:paraId="27B03A3C" w14:textId="77777777" w:rsidR="00963479" w:rsidRPr="00DC056D" w:rsidRDefault="00963479" w:rsidP="0096347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C056D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14:paraId="2EB6E824" w14:textId="77777777" w:rsidR="00963479" w:rsidRPr="00DC056D" w:rsidRDefault="00963479" w:rsidP="0096347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документов.</w:t>
      </w:r>
    </w:p>
    <w:p w14:paraId="39F46679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DC056D">
        <w:rPr>
          <w:rFonts w:ascii="Times New Roman" w:hAnsi="Times New Roman"/>
          <w:sz w:val="28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14:paraId="700C0F0A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а) при проведении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в присутствии водителя транспортного средства;</w:t>
      </w:r>
    </w:p>
    <w:p w14:paraId="19A9DFBB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б) при воспрепятствовании контролируемого лица, его представителя или водителя транспортного средства осуществлению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>.</w:t>
      </w:r>
    </w:p>
    <w:p w14:paraId="24F8CE65" w14:textId="77777777" w:rsidR="00963479" w:rsidRPr="00DC056D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C351B8">
        <w:rPr>
          <w:rFonts w:ascii="Times New Roman" w:hAnsi="Times New Roman"/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</w:t>
      </w:r>
    </w:p>
    <w:p w14:paraId="7812BAC6" w14:textId="77777777" w:rsidR="00963479" w:rsidRPr="00DC056D" w:rsidRDefault="00963479" w:rsidP="00963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944614" w14:textId="77777777" w:rsidR="00963479" w:rsidRDefault="00963479" w:rsidP="0096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0512264" w14:textId="77777777" w:rsidR="00963479" w:rsidRPr="00DC056D" w:rsidRDefault="00963479" w:rsidP="0096347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DC056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принимаемые по результатам контрольных мероприятий и оформление результатов</w:t>
      </w:r>
    </w:p>
    <w:p w14:paraId="33A127DA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882AD26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DC056D">
        <w:rPr>
          <w:rFonts w:ascii="Times New Roman" w:hAnsi="Times New Roman"/>
          <w:sz w:val="28"/>
          <w:szCs w:val="28"/>
        </w:rPr>
        <w:t xml:space="preserve">. По окончании проведения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составляется акт контрольного </w:t>
      </w:r>
      <w:r w:rsidRPr="00DC056D">
        <w:rPr>
          <w:rFonts w:ascii="Times New Roman" w:hAnsi="Times New Roman"/>
          <w:sz w:val="28"/>
          <w:szCs w:val="28"/>
        </w:rPr>
        <w:t>мероприятия (далее – акт).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96FEB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1E2E02">
        <w:rPr>
          <w:rFonts w:ascii="Times New Roman" w:hAnsi="Times New Roman"/>
          <w:sz w:val="28"/>
          <w:szCs w:val="28"/>
        </w:rPr>
        <w:t xml:space="preserve">В случае, если по результатам проведения </w:t>
      </w:r>
      <w:r>
        <w:rPr>
          <w:rFonts w:ascii="Times New Roman" w:hAnsi="Times New Roman"/>
          <w:sz w:val="28"/>
          <w:szCs w:val="28"/>
        </w:rPr>
        <w:t>контрольного</w:t>
      </w:r>
      <w:r w:rsidRPr="001E2E02">
        <w:rPr>
          <w:rFonts w:ascii="Times New Roman" w:hAnsi="Times New Roman"/>
          <w:sz w:val="28"/>
          <w:szCs w:val="28"/>
        </w:rPr>
        <w:t xml:space="preserve"> мероприятия выявлено нарушение </w:t>
      </w:r>
      <w:r>
        <w:rPr>
          <w:rFonts w:ascii="Times New Roman" w:hAnsi="Times New Roman"/>
          <w:sz w:val="28"/>
          <w:szCs w:val="28"/>
        </w:rPr>
        <w:t>обязательных требований</w:t>
      </w:r>
      <w:r w:rsidRPr="001E2E02">
        <w:rPr>
          <w:rFonts w:ascii="Times New Roman" w:hAnsi="Times New Roman"/>
          <w:sz w:val="28"/>
          <w:szCs w:val="28"/>
        </w:rPr>
        <w:t xml:space="preserve"> </w:t>
      </w:r>
      <w:r w:rsidRPr="0006427E">
        <w:rPr>
          <w:rFonts w:ascii="Times New Roman" w:hAnsi="Times New Roman"/>
          <w:sz w:val="28"/>
          <w:szCs w:val="28"/>
        </w:rPr>
        <w:t>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2E877C1D" w14:textId="77777777" w:rsidR="00963479" w:rsidRPr="0006427E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6427E">
        <w:rPr>
          <w:rFonts w:ascii="Times New Roman" w:hAnsi="Times New Roman"/>
          <w:sz w:val="28"/>
          <w:szCs w:val="28"/>
        </w:rPr>
        <w:t>;</w:t>
      </w:r>
    </w:p>
    <w:p w14:paraId="1EB13409" w14:textId="77777777" w:rsidR="00963479" w:rsidRPr="0006427E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1B13">
        <w:rPr>
          <w:rFonts w:ascii="Times New Roman" w:hAnsi="Times New Roman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0F260C66" w14:textId="77777777" w:rsidR="00963479" w:rsidRPr="0006427E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3) пр</w:t>
      </w:r>
      <w:r>
        <w:rPr>
          <w:rFonts w:ascii="Times New Roman" w:hAnsi="Times New Roman"/>
          <w:sz w:val="28"/>
          <w:szCs w:val="28"/>
        </w:rPr>
        <w:t>и выявлении в ходе контрольного</w:t>
      </w:r>
      <w:r w:rsidRPr="0006427E">
        <w:rPr>
          <w:rFonts w:ascii="Times New Roman" w:hAnsi="Times New Roman"/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1B65156" w14:textId="77777777" w:rsidR="00963479" w:rsidRPr="0006427E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A5B377F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86CC226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t>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2F6122CB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lastRenderedPageBreak/>
        <w:t>45. В</w:t>
      </w:r>
      <w:r w:rsidRPr="0006427E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 если по результатам проведения контрольного мероприятия отсутствуют выявленные нарушения</w:t>
      </w:r>
      <w:r w:rsidRPr="0006427E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06427E">
        <w:rPr>
          <w:rFonts w:ascii="Times New Roman" w:hAnsi="Times New Roman"/>
          <w:sz w:val="28"/>
          <w:szCs w:val="28"/>
        </w:rPr>
        <w:t xml:space="preserve">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C808A4E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t>46. При</w:t>
      </w:r>
      <w:r w:rsidRPr="00D86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оформлении результатов</w:t>
      </w:r>
      <w:r w:rsidRPr="00D868AE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 w:rsidRPr="009F1715">
        <w:rPr>
          <w:rFonts w:ascii="Times New Roman" w:hAnsi="Times New Roman"/>
          <w:sz w:val="28"/>
          <w:szCs w:val="28"/>
        </w:rPr>
        <w:t>используются типовые формы актов контрольных мероприятий, утвержденных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14:paraId="2A46B3E5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DC056D">
        <w:rPr>
          <w:rFonts w:ascii="Times New Roman" w:hAnsi="Times New Roman"/>
          <w:sz w:val="28"/>
          <w:szCs w:val="28"/>
        </w:rPr>
        <w:t>. 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75701EB2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DC056D">
        <w:rPr>
          <w:rFonts w:ascii="Times New Roman" w:hAnsi="Times New Roman"/>
          <w:sz w:val="28"/>
          <w:szCs w:val="28"/>
        </w:rPr>
        <w:t>. К акту при</w:t>
      </w:r>
      <w:r>
        <w:rPr>
          <w:rFonts w:ascii="Times New Roman" w:hAnsi="Times New Roman"/>
          <w:sz w:val="28"/>
          <w:szCs w:val="28"/>
        </w:rPr>
        <w:t xml:space="preserve">лагаются протоколы контрольных </w:t>
      </w:r>
      <w:r w:rsidRPr="00DC056D">
        <w:rPr>
          <w:rFonts w:ascii="Times New Roman" w:hAnsi="Times New Roman"/>
          <w:sz w:val="28"/>
          <w:szCs w:val="28"/>
        </w:rPr>
        <w:t>действий, предписания об устранении выявленных нарушений и иные,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56D">
        <w:rPr>
          <w:rFonts w:ascii="Times New Roman" w:hAnsi="Times New Roman"/>
          <w:sz w:val="28"/>
          <w:szCs w:val="28"/>
        </w:rPr>
        <w:t>с результатами контрольных мероприятий документы или их копии.</w:t>
      </w:r>
    </w:p>
    <w:p w14:paraId="69568FF1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5816C5"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8DD055D" w14:textId="77777777" w:rsidR="00963479" w:rsidRPr="005816C5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5816C5">
        <w:rPr>
          <w:rFonts w:ascii="Times New Roman" w:hAnsi="Times New Roman"/>
          <w:sz w:val="28"/>
          <w:szCs w:val="28"/>
        </w:rPr>
        <w:t xml:space="preserve">. Контролируемое лицо или его представитель знакомится с содержанием акта на месте проведения </w:t>
      </w:r>
      <w:r>
        <w:rPr>
          <w:rFonts w:ascii="Times New Roman" w:hAnsi="Times New Roman"/>
          <w:sz w:val="28"/>
          <w:szCs w:val="28"/>
        </w:rPr>
        <w:t>проверки</w:t>
      </w:r>
      <w:r w:rsidRPr="005816C5">
        <w:rPr>
          <w:rFonts w:ascii="Times New Roman" w:hAnsi="Times New Roman"/>
          <w:sz w:val="28"/>
          <w:szCs w:val="28"/>
        </w:rPr>
        <w:t>.</w:t>
      </w:r>
    </w:p>
    <w:p w14:paraId="1223A172" w14:textId="77777777" w:rsidR="00963479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5816C5">
        <w:rPr>
          <w:rFonts w:ascii="Times New Roman" w:hAnsi="Times New Roman"/>
          <w:sz w:val="28"/>
          <w:szCs w:val="28"/>
        </w:rPr>
        <w:t xml:space="preserve"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>
        <w:rPr>
          <w:rFonts w:ascii="Times New Roman" w:hAnsi="Times New Roman"/>
          <w:sz w:val="28"/>
          <w:szCs w:val="28"/>
        </w:rPr>
        <w:t>проверки</w:t>
      </w:r>
      <w:r w:rsidRPr="005816C5">
        <w:rPr>
          <w:rFonts w:ascii="Times New Roman" w:hAnsi="Times New Roman"/>
          <w:sz w:val="28"/>
          <w:szCs w:val="28"/>
        </w:rPr>
        <w:t xml:space="preserve"> в акте делается соответствующая отметка.</w:t>
      </w:r>
    </w:p>
    <w:p w14:paraId="7BF55206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Pr="00182EA1"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</w:t>
      </w:r>
      <w:r>
        <w:rPr>
          <w:rFonts w:ascii="Times New Roman" w:hAnsi="Times New Roman"/>
          <w:sz w:val="28"/>
          <w:szCs w:val="28"/>
        </w:rPr>
        <w:t>проверки</w:t>
      </w:r>
      <w:r w:rsidRPr="00182EA1">
        <w:rPr>
          <w:rFonts w:ascii="Times New Roman" w:hAnsi="Times New Roman"/>
          <w:sz w:val="28"/>
          <w:szCs w:val="28"/>
        </w:rPr>
        <w:t>, контролируемое лицо вправе направить жалобу в порядке, п</w:t>
      </w:r>
      <w:r>
        <w:rPr>
          <w:rFonts w:ascii="Times New Roman" w:hAnsi="Times New Roman"/>
          <w:sz w:val="28"/>
          <w:szCs w:val="28"/>
        </w:rPr>
        <w:t>редусмотренном статьями 39 - 43</w:t>
      </w:r>
      <w:r w:rsidRPr="00182EA1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31 июля 2020 г.  № 248-ФЗ </w:t>
      </w:r>
      <w:r w:rsidRPr="00DC056D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182EA1">
        <w:rPr>
          <w:rFonts w:ascii="Times New Roman" w:hAnsi="Times New Roman"/>
          <w:sz w:val="28"/>
          <w:szCs w:val="28"/>
        </w:rPr>
        <w:t>.</w:t>
      </w:r>
    </w:p>
    <w:p w14:paraId="0D58B88D" w14:textId="77777777" w:rsidR="00963479" w:rsidRPr="00DC056D" w:rsidRDefault="00963479" w:rsidP="009634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ACC32E" w14:textId="77777777" w:rsidR="00963479" w:rsidRDefault="00963479" w:rsidP="0096347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F64CC">
        <w:rPr>
          <w:rFonts w:ascii="Times New Roman" w:hAnsi="Times New Roman"/>
          <w:b/>
          <w:sz w:val="28"/>
          <w:szCs w:val="28"/>
        </w:rPr>
        <w:t xml:space="preserve">VI. </w:t>
      </w:r>
      <w:r w:rsidRPr="004151FA">
        <w:rPr>
          <w:rFonts w:ascii="Times New Roman" w:hAnsi="Times New Roman"/>
          <w:b/>
          <w:sz w:val="28"/>
          <w:szCs w:val="28"/>
        </w:rPr>
        <w:t>Обжалование решений контролирующего органа, действий (бездействия) его должностных лиц</w:t>
      </w:r>
    </w:p>
    <w:p w14:paraId="41C879E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F9639E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DC056D">
        <w:rPr>
          <w:rFonts w:ascii="Times New Roman" w:hAnsi="Times New Roman"/>
          <w:sz w:val="28"/>
          <w:szCs w:val="28"/>
        </w:rPr>
        <w:t xml:space="preserve">. </w:t>
      </w:r>
      <w:r w:rsidRPr="004151FA">
        <w:rPr>
          <w:rFonts w:ascii="Times New Roman" w:hAnsi="Times New Roman"/>
          <w:sz w:val="28"/>
          <w:szCs w:val="28"/>
        </w:rPr>
        <w:t>Решения контролирующего органа,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14:paraId="746F6FEC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75FD5">
        <w:rPr>
          <w:rFonts w:ascii="Times New Roman" w:hAnsi="Times New Roman"/>
          <w:sz w:val="28"/>
          <w:szCs w:val="28"/>
        </w:rPr>
        <w:t xml:space="preserve">. </w:t>
      </w:r>
      <w:r w:rsidRPr="004151FA">
        <w:rPr>
          <w:rFonts w:ascii="Times New Roman" w:hAnsi="Times New Roman"/>
          <w:sz w:val="28"/>
          <w:szCs w:val="28"/>
        </w:rPr>
        <w:t>Досудебный порядок подачи жалоб на решения контролирующего органа, действия (бездействие) должностных лиц, уполномоченных осуществлять муниципальный контроль, не применяется.</w:t>
      </w:r>
    </w:p>
    <w:p w14:paraId="7225B48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8BB2BA" w14:textId="77777777" w:rsidR="00963479" w:rsidRPr="00D7135F" w:rsidRDefault="00963479" w:rsidP="00963479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-5"/>
          <w:sz w:val="28"/>
          <w:szCs w:val="28"/>
          <w:lang w:eastAsia="ar-SA"/>
        </w:rPr>
      </w:pPr>
      <w:r w:rsidRPr="00D7135F">
        <w:rPr>
          <w:rFonts w:ascii="Times New Roman" w:hAnsi="Times New Roman"/>
          <w:b/>
          <w:spacing w:val="-5"/>
          <w:sz w:val="28"/>
          <w:szCs w:val="28"/>
          <w:lang w:eastAsia="ar-SA"/>
        </w:rPr>
        <w:lastRenderedPageBreak/>
        <w:t xml:space="preserve">VII. Ключевые показатели муниципального контроля и их целевые значения, индикативные показатели муниципального контроля </w:t>
      </w:r>
    </w:p>
    <w:p w14:paraId="29546403" w14:textId="77777777" w:rsidR="00963479" w:rsidRPr="00CD5EB7" w:rsidRDefault="00963479" w:rsidP="00963479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258D83C9" w14:textId="77777777" w:rsidR="00963479" w:rsidRDefault="00963479" w:rsidP="00963479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55. 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>Оценка результативности и эффективности осуществления муниципального контроля на автомобильном транспорте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,</w:t>
      </w:r>
      <w:r w:rsidRPr="00D43842">
        <w:t xml:space="preserve"> </w:t>
      </w:r>
      <w:r w:rsidRPr="00D43842">
        <w:rPr>
          <w:rFonts w:ascii="Times New Roman" w:hAnsi="Times New Roman"/>
          <w:spacing w:val="-5"/>
          <w:sz w:val="28"/>
          <w:szCs w:val="28"/>
          <w:lang w:eastAsia="ar-SA"/>
        </w:rPr>
        <w:t>городском наземном электрическом транспорте и в дорожном хозяйстве Новоалександровского городского округа Ставропольского края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осуществляется на основании статьи 30 Федерального закона от 31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июля 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>2020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г. 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32"/>
          <w:lang w:eastAsia="ar-SA"/>
        </w:rPr>
        <w:t>.</w:t>
      </w:r>
    </w:p>
    <w:p w14:paraId="41056E71" w14:textId="77777777" w:rsidR="00963479" w:rsidRDefault="00963479" w:rsidP="00963479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56. 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Ключевые показатели </w:t>
      </w:r>
      <w:r>
        <w:rPr>
          <w:rFonts w:ascii="Times New Roman" w:hAnsi="Times New Roman"/>
          <w:sz w:val="28"/>
          <w:szCs w:val="32"/>
          <w:lang w:eastAsia="ar-SA"/>
        </w:rPr>
        <w:t>муниципального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контроля и их целевые з</w:t>
      </w:r>
      <w:r>
        <w:rPr>
          <w:rFonts w:ascii="Times New Roman" w:hAnsi="Times New Roman"/>
          <w:sz w:val="28"/>
          <w:szCs w:val="32"/>
          <w:lang w:eastAsia="ar-SA"/>
        </w:rPr>
        <w:t>начения приведены в приложении 1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</w:p>
    <w:p w14:paraId="086AB64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57. 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Индикативные показатели </w:t>
      </w:r>
      <w:r>
        <w:rPr>
          <w:rFonts w:ascii="Times New Roman" w:hAnsi="Times New Roman"/>
          <w:sz w:val="28"/>
          <w:szCs w:val="32"/>
          <w:lang w:eastAsia="ar-SA"/>
        </w:rPr>
        <w:t>муниципального кон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троля </w:t>
      </w:r>
      <w:r>
        <w:rPr>
          <w:rFonts w:ascii="Times New Roman" w:hAnsi="Times New Roman"/>
          <w:sz w:val="28"/>
          <w:szCs w:val="32"/>
          <w:lang w:eastAsia="ar-SA"/>
        </w:rPr>
        <w:t>приведены в приложении 2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</w:p>
    <w:p w14:paraId="00DF7160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170D307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70090EBC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6872EE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B1F4C0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6AB488E6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AF4D006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0CDD424F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1F45992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C115FCF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51955E9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6A5AB140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344EE1C2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51378C7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5B14ABE3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3130A91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C89341E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6A13BC3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327E9204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3CB465B1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6FAE00A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015C0035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180965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7D14846F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1729932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30FF30B0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8FB8A88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74FE5EE4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5D8B48B6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3715FEF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6F7A2A4A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3CB54A40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11EE4C59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7DF3B6AA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09B38AC7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7DFA0E0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692B8E22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6F8A99C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4C8F97CB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5119"/>
      </w:tblGrid>
      <w:tr w:rsidR="00963479" w14:paraId="445BE9EB" w14:textId="77777777" w:rsidTr="002E6855">
        <w:tc>
          <w:tcPr>
            <w:tcW w:w="4168" w:type="dxa"/>
          </w:tcPr>
          <w:p w14:paraId="3BBF2395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2EC4E6FE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52DE6C46" w14:textId="77777777" w:rsidR="00963479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EC96A4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18 августа 2021 года № 51/495</w:t>
            </w:r>
          </w:p>
        </w:tc>
      </w:tr>
    </w:tbl>
    <w:p w14:paraId="1529BC22" w14:textId="77777777" w:rsidR="00963479" w:rsidRDefault="00963479" w:rsidP="0096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31D12" w14:textId="77777777" w:rsidR="00963479" w:rsidRDefault="00963479" w:rsidP="0096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F28A2" w14:textId="77777777" w:rsidR="00963479" w:rsidRPr="00B27B53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КЛЮЧЕВЫЕ ПОКАЗАТЕЛИ</w:t>
      </w:r>
    </w:p>
    <w:p w14:paraId="1166BAAD" w14:textId="77777777" w:rsidR="00963479" w:rsidRPr="00B27B53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 и их целевые значения</w:t>
      </w:r>
    </w:p>
    <w:p w14:paraId="2D1440F0" w14:textId="77777777" w:rsidR="00963479" w:rsidRDefault="00963479" w:rsidP="009634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3292"/>
      </w:tblGrid>
      <w:tr w:rsidR="00963479" w14:paraId="059CC079" w14:textId="77777777" w:rsidTr="002E685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29A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FB8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6D26C2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  <w:p w14:paraId="5674D66A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ключевого показателя</w:t>
            </w:r>
          </w:p>
          <w:p w14:paraId="5B527699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479" w14:paraId="6219EFE8" w14:textId="77777777" w:rsidTr="002E685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A338" w14:textId="77777777" w:rsidR="00963479" w:rsidRPr="00C16BC8" w:rsidRDefault="00963479" w:rsidP="002E6855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40E">
              <w:rPr>
                <w:rFonts w:ascii="Times New Roman" w:hAnsi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7D33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963479" w14:paraId="7E2C5170" w14:textId="77777777" w:rsidTr="002E685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8428" w14:textId="77777777" w:rsidR="00963479" w:rsidRPr="00C16BC8" w:rsidRDefault="00963479" w:rsidP="002E6855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40E">
              <w:rPr>
                <w:rFonts w:ascii="Times New Roman" w:hAnsi="Times New Roman"/>
                <w:sz w:val="28"/>
                <w:szCs w:val="28"/>
              </w:rPr>
              <w:t>Доля невып</w:t>
            </w:r>
            <w:r>
              <w:rPr>
                <w:rFonts w:ascii="Times New Roman" w:hAnsi="Times New Roman"/>
                <w:sz w:val="28"/>
                <w:szCs w:val="28"/>
              </w:rPr>
              <w:t>олненных предостережений о недо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пустимости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нарушений обязательных требований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 xml:space="preserve">, объявленных в результате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ного контроля, в общ</w:t>
            </w:r>
            <w:r>
              <w:rPr>
                <w:rFonts w:ascii="Times New Roman" w:hAnsi="Times New Roman"/>
                <w:sz w:val="28"/>
                <w:szCs w:val="28"/>
              </w:rPr>
              <w:t>ем числе объявленных предостере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жений о нед</w:t>
            </w:r>
            <w:r>
              <w:rPr>
                <w:rFonts w:ascii="Times New Roman" w:hAnsi="Times New Roman"/>
                <w:sz w:val="28"/>
                <w:szCs w:val="28"/>
              </w:rPr>
              <w:t>опустимости нарушений обязатель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317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20%</w:t>
            </w:r>
          </w:p>
        </w:tc>
      </w:tr>
      <w:tr w:rsidR="00963479" w14:paraId="7FD694AD" w14:textId="77777777" w:rsidTr="002E685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CB6" w14:textId="77777777" w:rsidR="00963479" w:rsidRPr="00C16BC8" w:rsidRDefault="00963479" w:rsidP="002E6855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75BF7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 на очередной календарный год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1E2" w14:textId="77777777" w:rsidR="00963479" w:rsidRPr="00C16BC8" w:rsidRDefault="00963479" w:rsidP="002E6855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F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6612BF49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4138E5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930A02D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97DC945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9F3DB3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D0EC980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B552CA9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D9F1E4B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C5A0759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D8D4F2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6E2C3F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6A428AE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B9731B" w14:textId="77777777" w:rsidR="00963479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F8188C2" w14:textId="77777777" w:rsidR="00963479" w:rsidRPr="00B27B53" w:rsidRDefault="00963479" w:rsidP="0096347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7684BED" w14:textId="77777777" w:rsidR="00963479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07359E97" w14:textId="77777777" w:rsidR="00963479" w:rsidRPr="00C375EA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5119"/>
      </w:tblGrid>
      <w:tr w:rsidR="00963479" w14:paraId="3D283F22" w14:textId="77777777" w:rsidTr="002E6855">
        <w:tc>
          <w:tcPr>
            <w:tcW w:w="4168" w:type="dxa"/>
          </w:tcPr>
          <w:p w14:paraId="2F11B204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54E70EE8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3F33B0C0" w14:textId="77777777" w:rsidR="00963479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      </w:r>
          </w:p>
          <w:p w14:paraId="3D1080C1" w14:textId="77777777" w:rsidR="00963479" w:rsidRPr="001A4943" w:rsidRDefault="00963479" w:rsidP="002E685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35F">
              <w:rPr>
                <w:rFonts w:ascii="Times New Roman" w:hAnsi="Times New Roman"/>
                <w:color w:val="000000"/>
                <w:sz w:val="28"/>
                <w:szCs w:val="28"/>
              </w:rPr>
              <w:t>от 18 августа 2021 года № 51/495</w:t>
            </w:r>
          </w:p>
        </w:tc>
      </w:tr>
    </w:tbl>
    <w:p w14:paraId="4C0ADF15" w14:textId="77777777" w:rsidR="00963479" w:rsidRDefault="00963479" w:rsidP="0096347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581CF967" w14:textId="77777777" w:rsidR="00963479" w:rsidRPr="00C375EA" w:rsidRDefault="00963479" w:rsidP="0096347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6A98B6E9" w14:textId="77777777" w:rsidR="00963479" w:rsidRPr="00B27B53" w:rsidRDefault="00963479" w:rsidP="0096347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/>
          <w:b/>
          <w:iCs/>
          <w:sz w:val="28"/>
          <w:szCs w:val="28"/>
          <w:lang w:bidi="ru-RU"/>
        </w:rPr>
      </w:pPr>
      <w:r w:rsidRPr="00B27B53">
        <w:rPr>
          <w:rFonts w:ascii="Times New Roman" w:eastAsia="Arial Unicode MS" w:hAnsi="Times New Roman"/>
          <w:b/>
          <w:iCs/>
          <w:sz w:val="28"/>
          <w:szCs w:val="28"/>
          <w:lang w:bidi="ru-RU"/>
        </w:rPr>
        <w:t>ИНДИКАТИВНЫЕ ПОКАЗАТЕЛИ</w:t>
      </w:r>
    </w:p>
    <w:p w14:paraId="7FAE0852" w14:textId="77777777" w:rsidR="00963479" w:rsidRPr="00B27B53" w:rsidRDefault="00963479" w:rsidP="00963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</w:p>
    <w:p w14:paraId="52821F69" w14:textId="77777777" w:rsidR="00963479" w:rsidRPr="00C375EA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64FBCF17" w14:textId="77777777" w:rsidR="00963479" w:rsidRPr="00C375EA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1. 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плановых контрольн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ых мероприятий, про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веденных за отчетный период.</w:t>
      </w:r>
    </w:p>
    <w:p w14:paraId="2B449E4B" w14:textId="77777777" w:rsidR="00963479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2. 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внеплановых контрольных мероприятий, проведенных за отчетный период.</w:t>
      </w:r>
    </w:p>
    <w:p w14:paraId="02795D2B" w14:textId="77777777" w:rsidR="00963479" w:rsidRPr="002F5851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3. К</w:t>
      </w:r>
      <w:r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поступивших возражений в отношени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и акта контрольного мероприятия.</w:t>
      </w:r>
    </w:p>
    <w:p w14:paraId="04F7FDC3" w14:textId="77777777" w:rsidR="00963479" w:rsidRPr="002F5851" w:rsidRDefault="00963479" w:rsidP="0096347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4. К</w:t>
      </w:r>
      <w:r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выданных предписаний об устранении на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рушений обязательных требований.</w:t>
      </w:r>
    </w:p>
    <w:p w14:paraId="38CECBBA" w14:textId="77777777" w:rsidR="00963479" w:rsidRDefault="00963479" w:rsidP="00963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5. К</w:t>
      </w:r>
      <w:r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устраненных нарушений обязательных требований.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»</w:t>
      </w:r>
    </w:p>
    <w:p w14:paraId="706A7DA4" w14:textId="77777777" w:rsidR="00963479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6300C0" w14:textId="77777777" w:rsidR="00963479" w:rsidRPr="00DC056D" w:rsidRDefault="00963479" w:rsidP="00963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7BF08DDB" w14:textId="77777777" w:rsidR="00963479" w:rsidRDefault="00963479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63479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1627" w14:textId="77777777" w:rsidR="004C6E5C" w:rsidRDefault="004C6E5C">
      <w:pPr>
        <w:spacing w:after="0" w:line="240" w:lineRule="auto"/>
      </w:pPr>
      <w:r>
        <w:separator/>
      </w:r>
    </w:p>
  </w:endnote>
  <w:endnote w:type="continuationSeparator" w:id="0">
    <w:p w14:paraId="4348C2B4" w14:textId="77777777" w:rsidR="004C6E5C" w:rsidRDefault="004C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6A024" w14:textId="77777777" w:rsidR="004C6E5C" w:rsidRDefault="004C6E5C">
      <w:pPr>
        <w:spacing w:after="0" w:line="240" w:lineRule="auto"/>
      </w:pPr>
      <w:r>
        <w:separator/>
      </w:r>
    </w:p>
  </w:footnote>
  <w:footnote w:type="continuationSeparator" w:id="0">
    <w:p w14:paraId="5A6D4D0C" w14:textId="77777777" w:rsidR="004C6E5C" w:rsidRDefault="004C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F9518D"/>
    <w:multiLevelType w:val="hybridMultilevel"/>
    <w:tmpl w:val="91CEF95C"/>
    <w:lvl w:ilvl="0" w:tplc="E3360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A63F1"/>
    <w:multiLevelType w:val="hybridMultilevel"/>
    <w:tmpl w:val="CE24C886"/>
    <w:lvl w:ilvl="0" w:tplc="A07ADFA4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65F9C">
      <w:start w:val="1"/>
      <w:numFmt w:val="decimal"/>
      <w:lvlText w:val="%2."/>
      <w:lvlJc w:val="left"/>
      <w:pPr>
        <w:ind w:left="152" w:hanging="312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CF4629AA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E668E402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D8968FEC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D234A37E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84342BB6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2D78ADAE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A9875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24"/>
  </w:num>
  <w:num w:numId="5">
    <w:abstractNumId w:val="26"/>
  </w:num>
  <w:num w:numId="6">
    <w:abstractNumId w:val="27"/>
  </w:num>
  <w:num w:numId="7">
    <w:abstractNumId w:val="31"/>
  </w:num>
  <w:num w:numId="8">
    <w:abstractNumId w:val="6"/>
  </w:num>
  <w:num w:numId="9">
    <w:abstractNumId w:val="35"/>
  </w:num>
  <w:num w:numId="10">
    <w:abstractNumId w:val="30"/>
  </w:num>
  <w:num w:numId="11">
    <w:abstractNumId w:val="33"/>
  </w:num>
  <w:num w:numId="12">
    <w:abstractNumId w:val="5"/>
  </w:num>
  <w:num w:numId="13">
    <w:abstractNumId w:val="32"/>
  </w:num>
  <w:num w:numId="14">
    <w:abstractNumId w:val="1"/>
  </w:num>
  <w:num w:numId="15">
    <w:abstractNumId w:val="4"/>
  </w:num>
  <w:num w:numId="16">
    <w:abstractNumId w:val="22"/>
  </w:num>
  <w:num w:numId="17">
    <w:abstractNumId w:val="36"/>
  </w:num>
  <w:num w:numId="18">
    <w:abstractNumId w:val="3"/>
  </w:num>
  <w:num w:numId="19">
    <w:abstractNumId w:val="7"/>
  </w:num>
  <w:num w:numId="20">
    <w:abstractNumId w:val="19"/>
  </w:num>
  <w:num w:numId="21">
    <w:abstractNumId w:val="40"/>
  </w:num>
  <w:num w:numId="22">
    <w:abstractNumId w:val="15"/>
  </w:num>
  <w:num w:numId="23">
    <w:abstractNumId w:val="20"/>
  </w:num>
  <w:num w:numId="24">
    <w:abstractNumId w:val="39"/>
  </w:num>
  <w:num w:numId="25">
    <w:abstractNumId w:val="2"/>
  </w:num>
  <w:num w:numId="26">
    <w:abstractNumId w:val="28"/>
  </w:num>
  <w:num w:numId="27">
    <w:abstractNumId w:val="9"/>
  </w:num>
  <w:num w:numId="28">
    <w:abstractNumId w:val="25"/>
  </w:num>
  <w:num w:numId="29">
    <w:abstractNumId w:val="34"/>
  </w:num>
  <w:num w:numId="30">
    <w:abstractNumId w:val="38"/>
  </w:num>
  <w:num w:numId="31">
    <w:abstractNumId w:val="23"/>
  </w:num>
  <w:num w:numId="32">
    <w:abstractNumId w:val="21"/>
  </w:num>
  <w:num w:numId="33">
    <w:abstractNumId w:val="29"/>
  </w:num>
  <w:num w:numId="34">
    <w:abstractNumId w:val="17"/>
  </w:num>
  <w:num w:numId="35">
    <w:abstractNumId w:val="18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  <w:num w:numId="40">
    <w:abstractNumId w:val="1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ED8"/>
    <w:rsid w:val="00050FD3"/>
    <w:rsid w:val="0005543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0F0558"/>
    <w:rsid w:val="00107978"/>
    <w:rsid w:val="00115292"/>
    <w:rsid w:val="0011530C"/>
    <w:rsid w:val="001215A0"/>
    <w:rsid w:val="001463F9"/>
    <w:rsid w:val="00150F88"/>
    <w:rsid w:val="0015406A"/>
    <w:rsid w:val="001600C7"/>
    <w:rsid w:val="001629AE"/>
    <w:rsid w:val="00166BC9"/>
    <w:rsid w:val="001814C5"/>
    <w:rsid w:val="00182EA1"/>
    <w:rsid w:val="00185998"/>
    <w:rsid w:val="0018653B"/>
    <w:rsid w:val="001953CC"/>
    <w:rsid w:val="001960AC"/>
    <w:rsid w:val="001A28B4"/>
    <w:rsid w:val="001A728C"/>
    <w:rsid w:val="001B2440"/>
    <w:rsid w:val="001B55D0"/>
    <w:rsid w:val="001C3786"/>
    <w:rsid w:val="001C3C54"/>
    <w:rsid w:val="001D6E63"/>
    <w:rsid w:val="001D705A"/>
    <w:rsid w:val="001E0F24"/>
    <w:rsid w:val="001E2E02"/>
    <w:rsid w:val="001E4A6A"/>
    <w:rsid w:val="001E54C8"/>
    <w:rsid w:val="00215905"/>
    <w:rsid w:val="00223FD5"/>
    <w:rsid w:val="002261F2"/>
    <w:rsid w:val="0023087D"/>
    <w:rsid w:val="00233116"/>
    <w:rsid w:val="00237C73"/>
    <w:rsid w:val="00240A15"/>
    <w:rsid w:val="00241DFE"/>
    <w:rsid w:val="0024663C"/>
    <w:rsid w:val="0026140F"/>
    <w:rsid w:val="00271195"/>
    <w:rsid w:val="00271944"/>
    <w:rsid w:val="002730F1"/>
    <w:rsid w:val="00273D39"/>
    <w:rsid w:val="00280195"/>
    <w:rsid w:val="00281D76"/>
    <w:rsid w:val="00284D6F"/>
    <w:rsid w:val="00287B4D"/>
    <w:rsid w:val="002954D8"/>
    <w:rsid w:val="002A2C0C"/>
    <w:rsid w:val="002A4A5A"/>
    <w:rsid w:val="002B09DB"/>
    <w:rsid w:val="002B1D44"/>
    <w:rsid w:val="002B246E"/>
    <w:rsid w:val="002B5BE5"/>
    <w:rsid w:val="002C28A8"/>
    <w:rsid w:val="002C2A10"/>
    <w:rsid w:val="002C79EC"/>
    <w:rsid w:val="002D2468"/>
    <w:rsid w:val="002E3D66"/>
    <w:rsid w:val="002E6621"/>
    <w:rsid w:val="002E756C"/>
    <w:rsid w:val="002F5851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68AA"/>
    <w:rsid w:val="003476E7"/>
    <w:rsid w:val="0036205A"/>
    <w:rsid w:val="00372245"/>
    <w:rsid w:val="0037412E"/>
    <w:rsid w:val="003749D6"/>
    <w:rsid w:val="00375FD5"/>
    <w:rsid w:val="00376B13"/>
    <w:rsid w:val="00377E0A"/>
    <w:rsid w:val="003860FF"/>
    <w:rsid w:val="003861C0"/>
    <w:rsid w:val="003868F7"/>
    <w:rsid w:val="003963CA"/>
    <w:rsid w:val="00396BBA"/>
    <w:rsid w:val="003B640F"/>
    <w:rsid w:val="003D648E"/>
    <w:rsid w:val="003E50F1"/>
    <w:rsid w:val="003F023F"/>
    <w:rsid w:val="003F0CF0"/>
    <w:rsid w:val="003F5797"/>
    <w:rsid w:val="00401D48"/>
    <w:rsid w:val="0040560D"/>
    <w:rsid w:val="004079E2"/>
    <w:rsid w:val="004122C3"/>
    <w:rsid w:val="0041501A"/>
    <w:rsid w:val="00421D25"/>
    <w:rsid w:val="00427C4F"/>
    <w:rsid w:val="00432B12"/>
    <w:rsid w:val="004332C7"/>
    <w:rsid w:val="0044487D"/>
    <w:rsid w:val="00445B17"/>
    <w:rsid w:val="00450F97"/>
    <w:rsid w:val="0045451B"/>
    <w:rsid w:val="0046777F"/>
    <w:rsid w:val="00481AAD"/>
    <w:rsid w:val="004854FF"/>
    <w:rsid w:val="00492D76"/>
    <w:rsid w:val="00494569"/>
    <w:rsid w:val="004B3951"/>
    <w:rsid w:val="004C6E5C"/>
    <w:rsid w:val="004D327B"/>
    <w:rsid w:val="004D756C"/>
    <w:rsid w:val="004E58EF"/>
    <w:rsid w:val="004F2B0B"/>
    <w:rsid w:val="004F43A6"/>
    <w:rsid w:val="004F51A3"/>
    <w:rsid w:val="0050457B"/>
    <w:rsid w:val="00505FDD"/>
    <w:rsid w:val="0050713D"/>
    <w:rsid w:val="00526D37"/>
    <w:rsid w:val="005278F2"/>
    <w:rsid w:val="0053020A"/>
    <w:rsid w:val="00535DC8"/>
    <w:rsid w:val="00536B32"/>
    <w:rsid w:val="00543FCF"/>
    <w:rsid w:val="00551093"/>
    <w:rsid w:val="00554D25"/>
    <w:rsid w:val="0056369D"/>
    <w:rsid w:val="005816C5"/>
    <w:rsid w:val="00581BFD"/>
    <w:rsid w:val="00584B56"/>
    <w:rsid w:val="0059249C"/>
    <w:rsid w:val="005A0212"/>
    <w:rsid w:val="005A3D06"/>
    <w:rsid w:val="005A712D"/>
    <w:rsid w:val="005A77D8"/>
    <w:rsid w:val="005B3C36"/>
    <w:rsid w:val="005B4662"/>
    <w:rsid w:val="005C7341"/>
    <w:rsid w:val="005D1B39"/>
    <w:rsid w:val="005D32DB"/>
    <w:rsid w:val="005F5AB6"/>
    <w:rsid w:val="005F64CC"/>
    <w:rsid w:val="0060264E"/>
    <w:rsid w:val="006040A0"/>
    <w:rsid w:val="00604C1B"/>
    <w:rsid w:val="00611BD0"/>
    <w:rsid w:val="00616C03"/>
    <w:rsid w:val="00620E5D"/>
    <w:rsid w:val="00621B13"/>
    <w:rsid w:val="00625852"/>
    <w:rsid w:val="00627506"/>
    <w:rsid w:val="00634893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B6192"/>
    <w:rsid w:val="006C66A7"/>
    <w:rsid w:val="006C6E4F"/>
    <w:rsid w:val="006D0328"/>
    <w:rsid w:val="006D49BF"/>
    <w:rsid w:val="006D6BC5"/>
    <w:rsid w:val="00702172"/>
    <w:rsid w:val="007022B1"/>
    <w:rsid w:val="00702B0F"/>
    <w:rsid w:val="0070384F"/>
    <w:rsid w:val="00706A45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282E"/>
    <w:rsid w:val="00783D42"/>
    <w:rsid w:val="007A1F08"/>
    <w:rsid w:val="007C135C"/>
    <w:rsid w:val="007C7BBC"/>
    <w:rsid w:val="007D27B9"/>
    <w:rsid w:val="007D485E"/>
    <w:rsid w:val="007E2DC5"/>
    <w:rsid w:val="007E59C4"/>
    <w:rsid w:val="007F3F7F"/>
    <w:rsid w:val="007F6089"/>
    <w:rsid w:val="00801D32"/>
    <w:rsid w:val="00813393"/>
    <w:rsid w:val="00814689"/>
    <w:rsid w:val="008259E6"/>
    <w:rsid w:val="0082629F"/>
    <w:rsid w:val="00832B15"/>
    <w:rsid w:val="00842826"/>
    <w:rsid w:val="008429E5"/>
    <w:rsid w:val="00862CF1"/>
    <w:rsid w:val="00870505"/>
    <w:rsid w:val="00875BF7"/>
    <w:rsid w:val="0088789B"/>
    <w:rsid w:val="008928AF"/>
    <w:rsid w:val="008A06B7"/>
    <w:rsid w:val="008B015C"/>
    <w:rsid w:val="008B2C8C"/>
    <w:rsid w:val="008C0EC5"/>
    <w:rsid w:val="008C64CF"/>
    <w:rsid w:val="008D2A15"/>
    <w:rsid w:val="008F1921"/>
    <w:rsid w:val="008F3181"/>
    <w:rsid w:val="008F6621"/>
    <w:rsid w:val="008F6D39"/>
    <w:rsid w:val="00900418"/>
    <w:rsid w:val="00903C6A"/>
    <w:rsid w:val="009076EB"/>
    <w:rsid w:val="00910933"/>
    <w:rsid w:val="00912D21"/>
    <w:rsid w:val="00923E27"/>
    <w:rsid w:val="0092582F"/>
    <w:rsid w:val="00937498"/>
    <w:rsid w:val="00944D3B"/>
    <w:rsid w:val="009460D1"/>
    <w:rsid w:val="009513DA"/>
    <w:rsid w:val="00954364"/>
    <w:rsid w:val="00957A83"/>
    <w:rsid w:val="00963479"/>
    <w:rsid w:val="00970970"/>
    <w:rsid w:val="00973ADC"/>
    <w:rsid w:val="009753B6"/>
    <w:rsid w:val="0097587B"/>
    <w:rsid w:val="00981EA8"/>
    <w:rsid w:val="009827F0"/>
    <w:rsid w:val="0098516A"/>
    <w:rsid w:val="009922FE"/>
    <w:rsid w:val="009956F7"/>
    <w:rsid w:val="0099638B"/>
    <w:rsid w:val="0099658E"/>
    <w:rsid w:val="00996F61"/>
    <w:rsid w:val="009972A6"/>
    <w:rsid w:val="009978C5"/>
    <w:rsid w:val="009A1D84"/>
    <w:rsid w:val="009B41AE"/>
    <w:rsid w:val="009C230A"/>
    <w:rsid w:val="009C7634"/>
    <w:rsid w:val="009C7B1D"/>
    <w:rsid w:val="009D0785"/>
    <w:rsid w:val="009D43F1"/>
    <w:rsid w:val="009F066D"/>
    <w:rsid w:val="009F1715"/>
    <w:rsid w:val="009F65F5"/>
    <w:rsid w:val="00A07060"/>
    <w:rsid w:val="00A21602"/>
    <w:rsid w:val="00A231E9"/>
    <w:rsid w:val="00A23A1C"/>
    <w:rsid w:val="00A25332"/>
    <w:rsid w:val="00A26265"/>
    <w:rsid w:val="00A26C34"/>
    <w:rsid w:val="00A32D33"/>
    <w:rsid w:val="00A34CDC"/>
    <w:rsid w:val="00A363AE"/>
    <w:rsid w:val="00A376AF"/>
    <w:rsid w:val="00A46717"/>
    <w:rsid w:val="00A5056B"/>
    <w:rsid w:val="00A535A2"/>
    <w:rsid w:val="00A616A6"/>
    <w:rsid w:val="00A660E2"/>
    <w:rsid w:val="00A66D26"/>
    <w:rsid w:val="00A67A4F"/>
    <w:rsid w:val="00A71263"/>
    <w:rsid w:val="00A73325"/>
    <w:rsid w:val="00A93BA3"/>
    <w:rsid w:val="00A94F5F"/>
    <w:rsid w:val="00AA0F65"/>
    <w:rsid w:val="00AA3A70"/>
    <w:rsid w:val="00AA76AF"/>
    <w:rsid w:val="00AC20C7"/>
    <w:rsid w:val="00AC507D"/>
    <w:rsid w:val="00AC680D"/>
    <w:rsid w:val="00AD1ABF"/>
    <w:rsid w:val="00AD1DE6"/>
    <w:rsid w:val="00AE2803"/>
    <w:rsid w:val="00AE540E"/>
    <w:rsid w:val="00AF5ECD"/>
    <w:rsid w:val="00AF7C70"/>
    <w:rsid w:val="00B005A8"/>
    <w:rsid w:val="00B11730"/>
    <w:rsid w:val="00B16F6B"/>
    <w:rsid w:val="00B26FBA"/>
    <w:rsid w:val="00B27B53"/>
    <w:rsid w:val="00B31B26"/>
    <w:rsid w:val="00B32F74"/>
    <w:rsid w:val="00B34E32"/>
    <w:rsid w:val="00B34EC7"/>
    <w:rsid w:val="00B4078C"/>
    <w:rsid w:val="00B41516"/>
    <w:rsid w:val="00B4535B"/>
    <w:rsid w:val="00B533CE"/>
    <w:rsid w:val="00B80FCB"/>
    <w:rsid w:val="00B82C43"/>
    <w:rsid w:val="00B8407D"/>
    <w:rsid w:val="00B96B6C"/>
    <w:rsid w:val="00BA36F8"/>
    <w:rsid w:val="00BA63A9"/>
    <w:rsid w:val="00BA6DF1"/>
    <w:rsid w:val="00BB140D"/>
    <w:rsid w:val="00BB43A6"/>
    <w:rsid w:val="00BB6EF5"/>
    <w:rsid w:val="00BC3CD9"/>
    <w:rsid w:val="00BC562F"/>
    <w:rsid w:val="00BD1EC8"/>
    <w:rsid w:val="00BE55AF"/>
    <w:rsid w:val="00BE5F8D"/>
    <w:rsid w:val="00BE719F"/>
    <w:rsid w:val="00BF296E"/>
    <w:rsid w:val="00BF3198"/>
    <w:rsid w:val="00C06FC9"/>
    <w:rsid w:val="00C152DA"/>
    <w:rsid w:val="00C27CBF"/>
    <w:rsid w:val="00C351B8"/>
    <w:rsid w:val="00C375EA"/>
    <w:rsid w:val="00C44421"/>
    <w:rsid w:val="00C524A9"/>
    <w:rsid w:val="00C57107"/>
    <w:rsid w:val="00C57189"/>
    <w:rsid w:val="00C66A9D"/>
    <w:rsid w:val="00C713E1"/>
    <w:rsid w:val="00C72EF2"/>
    <w:rsid w:val="00C7551E"/>
    <w:rsid w:val="00C817B0"/>
    <w:rsid w:val="00C867A3"/>
    <w:rsid w:val="00C87156"/>
    <w:rsid w:val="00C87D8C"/>
    <w:rsid w:val="00C97DB2"/>
    <w:rsid w:val="00CA3822"/>
    <w:rsid w:val="00CA5512"/>
    <w:rsid w:val="00CA652C"/>
    <w:rsid w:val="00CB1B86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3386"/>
    <w:rsid w:val="00CE75F8"/>
    <w:rsid w:val="00CF05FD"/>
    <w:rsid w:val="00CF41AE"/>
    <w:rsid w:val="00D047E2"/>
    <w:rsid w:val="00D1560E"/>
    <w:rsid w:val="00D1610D"/>
    <w:rsid w:val="00D20073"/>
    <w:rsid w:val="00D225BF"/>
    <w:rsid w:val="00D25204"/>
    <w:rsid w:val="00D262D0"/>
    <w:rsid w:val="00D33168"/>
    <w:rsid w:val="00D36C03"/>
    <w:rsid w:val="00D43842"/>
    <w:rsid w:val="00D526A3"/>
    <w:rsid w:val="00D56AA0"/>
    <w:rsid w:val="00D77AB2"/>
    <w:rsid w:val="00D817C8"/>
    <w:rsid w:val="00D97407"/>
    <w:rsid w:val="00DA3A02"/>
    <w:rsid w:val="00DA581E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26EF7"/>
    <w:rsid w:val="00E4102B"/>
    <w:rsid w:val="00E4117A"/>
    <w:rsid w:val="00E43401"/>
    <w:rsid w:val="00E61B90"/>
    <w:rsid w:val="00E72153"/>
    <w:rsid w:val="00E77817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2C1A"/>
    <w:rsid w:val="00F25F01"/>
    <w:rsid w:val="00F375DC"/>
    <w:rsid w:val="00F40B5F"/>
    <w:rsid w:val="00F423F8"/>
    <w:rsid w:val="00F51FFF"/>
    <w:rsid w:val="00F5345E"/>
    <w:rsid w:val="00F53592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60A7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F7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7412E"/>
    <w:rPr>
      <w:rFonts w:eastAsia="Calibri"/>
      <w:lang w:eastAsia="en-US"/>
    </w:rPr>
  </w:style>
  <w:style w:type="paragraph" w:styleId="aff">
    <w:name w:val="endnote text"/>
    <w:basedOn w:val="a"/>
    <w:link w:val="aff0"/>
    <w:uiPriority w:val="99"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37412E"/>
    <w:rPr>
      <w:rFonts w:eastAsia="Calibri"/>
      <w:lang w:eastAsia="en-US"/>
    </w:rPr>
  </w:style>
  <w:style w:type="paragraph" w:customStyle="1" w:styleId="bodytext">
    <w:name w:val="bodytext"/>
    <w:basedOn w:val="a"/>
    <w:rsid w:val="003468A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A9FE-C82F-4673-AC01-4908A7BC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18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Ирина Евглевская</cp:lastModifiedBy>
  <cp:revision>7</cp:revision>
  <cp:lastPrinted>2022-03-18T08:54:00Z</cp:lastPrinted>
  <dcterms:created xsi:type="dcterms:W3CDTF">2022-03-17T07:15:00Z</dcterms:created>
  <dcterms:modified xsi:type="dcterms:W3CDTF">2022-03-18T08:58:00Z</dcterms:modified>
  <dc:language>ru-RU</dc:language>
</cp:coreProperties>
</file>