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97" w:rsidRDefault="00150830" w:rsidP="00150830">
      <w:pPr>
        <w:jc w:val="right"/>
      </w:pPr>
      <w:r>
        <w:t>Проект</w:t>
      </w:r>
    </w:p>
    <w:p w:rsidR="00E01E2E" w:rsidRDefault="00150830" w:rsidP="00E01E2E">
      <w:pPr>
        <w:jc w:val="center"/>
        <w:rPr>
          <w:b/>
          <w:sz w:val="24"/>
          <w:szCs w:val="24"/>
        </w:rPr>
      </w:pPr>
      <w:r w:rsidRPr="00E01E2E">
        <w:rPr>
          <w:b/>
          <w:sz w:val="24"/>
          <w:szCs w:val="24"/>
        </w:rPr>
        <w:t>АДМИНИСТРАЦИЯ</w:t>
      </w:r>
      <w:r w:rsidR="0082469F" w:rsidRPr="00E01E2E">
        <w:rPr>
          <w:b/>
          <w:sz w:val="24"/>
          <w:szCs w:val="24"/>
        </w:rPr>
        <w:t xml:space="preserve"> НОВОАЛЕКСАНДРОВСКОГО</w:t>
      </w:r>
    </w:p>
    <w:p w:rsidR="00150830" w:rsidRDefault="0082469F" w:rsidP="00E01E2E">
      <w:pPr>
        <w:jc w:val="center"/>
        <w:rPr>
          <w:b/>
          <w:sz w:val="24"/>
          <w:szCs w:val="24"/>
        </w:rPr>
      </w:pPr>
      <w:r w:rsidRPr="00E01E2E">
        <w:rPr>
          <w:b/>
          <w:sz w:val="24"/>
          <w:szCs w:val="24"/>
        </w:rPr>
        <w:t>ГОРОДСКОГО ОКРУГА СТАВРОПОЛЬСКОГО КРАЯ</w:t>
      </w:r>
    </w:p>
    <w:p w:rsidR="00E01E2E" w:rsidRPr="00E01E2E" w:rsidRDefault="00E01E2E" w:rsidP="00E01E2E">
      <w:pPr>
        <w:jc w:val="center"/>
        <w:rPr>
          <w:b/>
          <w:sz w:val="24"/>
          <w:szCs w:val="24"/>
        </w:rPr>
      </w:pPr>
    </w:p>
    <w:p w:rsidR="0082469F" w:rsidRDefault="0082469F" w:rsidP="00E01E2E">
      <w:pPr>
        <w:jc w:val="center"/>
        <w:rPr>
          <w:b/>
          <w:sz w:val="36"/>
          <w:szCs w:val="36"/>
        </w:rPr>
      </w:pPr>
      <w:r w:rsidRPr="00E01E2E">
        <w:rPr>
          <w:b/>
          <w:sz w:val="36"/>
          <w:szCs w:val="36"/>
        </w:rPr>
        <w:t>ПОСТАНОВЛЕНИЕ</w:t>
      </w:r>
    </w:p>
    <w:p w:rsidR="00E01E2E" w:rsidRPr="00E01E2E" w:rsidRDefault="00E01E2E" w:rsidP="00E01E2E">
      <w:pPr>
        <w:jc w:val="center"/>
        <w:rPr>
          <w:b/>
          <w:sz w:val="36"/>
          <w:szCs w:val="36"/>
        </w:rPr>
      </w:pPr>
    </w:p>
    <w:p w:rsidR="0082469F" w:rsidRDefault="0082469F" w:rsidP="00150830">
      <w:pPr>
        <w:jc w:val="right"/>
      </w:pPr>
      <w:r>
        <w:t>от</w:t>
      </w:r>
      <w:r w:rsidR="007824CE">
        <w:t xml:space="preserve">               </w:t>
      </w:r>
      <w:r w:rsidRPr="00E01E2E">
        <w:rPr>
          <w:sz w:val="24"/>
          <w:szCs w:val="24"/>
        </w:rPr>
        <w:t>г.</w:t>
      </w:r>
      <w:r w:rsidR="00AC1EF8">
        <w:rPr>
          <w:sz w:val="24"/>
          <w:szCs w:val="24"/>
        </w:rPr>
        <w:t xml:space="preserve"> </w:t>
      </w:r>
      <w:r w:rsidRPr="00E01E2E">
        <w:rPr>
          <w:sz w:val="24"/>
          <w:szCs w:val="24"/>
        </w:rPr>
        <w:t>Новоалександровск</w:t>
      </w:r>
      <w:r w:rsidR="007824CE">
        <w:rPr>
          <w:sz w:val="24"/>
          <w:szCs w:val="24"/>
        </w:rPr>
        <w:t xml:space="preserve">                                 </w:t>
      </w:r>
      <w:r w:rsidR="007824CE">
        <w:t xml:space="preserve">                        </w:t>
      </w:r>
      <w:r>
        <w:t>№</w:t>
      </w:r>
    </w:p>
    <w:p w:rsidR="00150830" w:rsidRDefault="00150830" w:rsidP="00E82299">
      <w:pPr>
        <w:jc w:val="both"/>
      </w:pPr>
    </w:p>
    <w:p w:rsidR="005D14A1" w:rsidRPr="005D14A1" w:rsidRDefault="00AC1EF8" w:rsidP="00E82299">
      <w:pPr>
        <w:jc w:val="both"/>
      </w:pPr>
      <w:r>
        <w:t xml:space="preserve">О внесении изменений в Примерное положение об оплате труда работников муниципальных учреждений культуры, подведомственных управлению </w:t>
      </w:r>
      <w:r w:rsidR="00B162F0">
        <w:t>культуры администрации Новоалександровского городского</w:t>
      </w:r>
      <w:r w:rsidR="00C85B57">
        <w:t xml:space="preserve"> округа Ставропольского края и Примерное положение об оплате труда работников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w:t>
      </w:r>
      <w:r w:rsidR="00784CA9">
        <w:t xml:space="preserve"> утвержденн</w:t>
      </w:r>
      <w:r w:rsidR="008B0192">
        <w:t>ы</w:t>
      </w:r>
      <w:r w:rsidR="00784CA9">
        <w:t xml:space="preserve">е постановлением администрации Новоалександровского городского округа Ставропольского края от 24 июля 2020 года № 959 </w:t>
      </w:r>
    </w:p>
    <w:p w:rsidR="00AD60A8" w:rsidRDefault="00AD60A8" w:rsidP="005D14A1">
      <w:pPr>
        <w:jc w:val="both"/>
      </w:pPr>
    </w:p>
    <w:p w:rsidR="0074557F" w:rsidRPr="00F34BD4" w:rsidRDefault="00AD60A8" w:rsidP="001E1B8C">
      <w:pPr>
        <w:ind w:firstLine="709"/>
        <w:jc w:val="both"/>
      </w:pPr>
      <w:r w:rsidRPr="00F34BD4">
        <w:t xml:space="preserve">В соответствии </w:t>
      </w:r>
      <w:r w:rsidR="00D26D43">
        <w:t>со статьей 144 Трудового кодекса Российской Федерации</w:t>
      </w:r>
      <w:r w:rsidR="00DE7DDB">
        <w:t xml:space="preserve">, </w:t>
      </w:r>
      <w:r w:rsidR="00DE7DDB" w:rsidRPr="003B2411">
        <w:t>постановлени</w:t>
      </w:r>
      <w:r w:rsidR="00DD1993">
        <w:t>е</w:t>
      </w:r>
      <w:r w:rsidR="00DE7DDB" w:rsidRPr="003B2411">
        <w:t>м</w:t>
      </w:r>
      <w:r w:rsidR="00D26D43" w:rsidRPr="003B2411">
        <w:t xml:space="preserve"> администрации Новоалександровского </w:t>
      </w:r>
      <w:r w:rsidR="00AE7A10">
        <w:t>городского округа Ставропольского края</w:t>
      </w:r>
      <w:r w:rsidR="00D26D43" w:rsidRPr="003B2411">
        <w:t xml:space="preserve"> от </w:t>
      </w:r>
      <w:r w:rsidR="00AE7A10">
        <w:t>0</w:t>
      </w:r>
      <w:r w:rsidR="00AC67E7">
        <w:t xml:space="preserve">1 декабря </w:t>
      </w:r>
      <w:r w:rsidR="00D26D43" w:rsidRPr="003B2411">
        <w:t>20</w:t>
      </w:r>
      <w:r w:rsidR="00AE7A10">
        <w:t xml:space="preserve">17 </w:t>
      </w:r>
      <w:r w:rsidR="00AC67E7">
        <w:t>года</w:t>
      </w:r>
      <w:r w:rsidR="003B0811">
        <w:t xml:space="preserve"> </w:t>
      </w:r>
      <w:r w:rsidR="00D26D43" w:rsidRPr="003B2411">
        <w:t xml:space="preserve"> №</w:t>
      </w:r>
      <w:r w:rsidR="00AE7A10">
        <w:t>76</w:t>
      </w:r>
      <w:r w:rsidR="00D26D43" w:rsidRPr="003B2411">
        <w:t xml:space="preserve"> «О</w:t>
      </w:r>
      <w:r w:rsidR="00AE7A10">
        <w:t>б</w:t>
      </w:r>
      <w:r w:rsidR="00784CA9">
        <w:t xml:space="preserve"> </w:t>
      </w:r>
      <w:r w:rsidR="00AE7A10">
        <w:t xml:space="preserve">утверждении Положения о системах оплаты труда работников </w:t>
      </w:r>
      <w:r w:rsidR="00D26D43" w:rsidRPr="003B2411">
        <w:t xml:space="preserve">муниципальных </w:t>
      </w:r>
      <w:r w:rsidR="00AE7A10">
        <w:t xml:space="preserve">бюджетных и казенных </w:t>
      </w:r>
      <w:r w:rsidR="00D26D43" w:rsidRPr="003B2411">
        <w:t xml:space="preserve">учреждений Новоалександровского </w:t>
      </w:r>
      <w:r w:rsidR="00AB4459">
        <w:t>городского округа Ставропольского края</w:t>
      </w:r>
      <w:r w:rsidR="00D26D43" w:rsidRPr="003B2411">
        <w:t>»,</w:t>
      </w:r>
      <w:r w:rsidR="00A25FFF">
        <w:t xml:space="preserve"> постановлением администрации Новоалександровского городского округа Ставропольского края от 28.09.2021г. № 1332 «О мерах по увеличению оплаты труда работников муниципальных учреждений Новоалександровского городского округа Ставропольского края, а также работников органов местного самоуправления Новоалександровского городского округа Ставропольского края, осуществляющих профессиональную деятельность по профессиям рабочих»,</w:t>
      </w:r>
      <w:r w:rsidRPr="003B2411">
        <w:t xml:space="preserve"> администрация</w:t>
      </w:r>
      <w:r>
        <w:t xml:space="preserve"> Новоалександровского </w:t>
      </w:r>
      <w:r w:rsidR="004D2337">
        <w:t>городского округа</w:t>
      </w:r>
      <w:r w:rsidR="00784CA9">
        <w:t xml:space="preserve"> </w:t>
      </w:r>
      <w:r w:rsidR="00BF5B2B">
        <w:t>Ставропольского края</w:t>
      </w:r>
    </w:p>
    <w:p w:rsidR="00AD60A8" w:rsidRPr="00F34BD4" w:rsidRDefault="00AD60A8" w:rsidP="00AD60A8">
      <w:pPr>
        <w:jc w:val="both"/>
      </w:pPr>
    </w:p>
    <w:p w:rsidR="005D14A1" w:rsidRDefault="00AD60A8" w:rsidP="005D14A1">
      <w:pPr>
        <w:rPr>
          <w:b/>
        </w:rPr>
      </w:pPr>
      <w:r w:rsidRPr="00F34BD4">
        <w:rPr>
          <w:b/>
        </w:rPr>
        <w:t xml:space="preserve">ПОСТАНОВЛЯЕТ: </w:t>
      </w:r>
    </w:p>
    <w:p w:rsidR="007824CE" w:rsidRDefault="007824CE" w:rsidP="00497F59">
      <w:pPr>
        <w:jc w:val="both"/>
        <w:rPr>
          <w:b/>
        </w:rPr>
      </w:pPr>
    </w:p>
    <w:p w:rsidR="00B309F7" w:rsidRDefault="00AD60A8" w:rsidP="00B309F7">
      <w:pPr>
        <w:ind w:firstLine="567"/>
        <w:jc w:val="both"/>
      </w:pPr>
      <w:r w:rsidRPr="005D14A1">
        <w:t xml:space="preserve">1. </w:t>
      </w:r>
      <w:r w:rsidR="00B309F7" w:rsidRPr="007566DF">
        <w:t xml:space="preserve">Утвердить прилагаемые изменения, </w:t>
      </w:r>
      <w:r w:rsidR="00AD4F04">
        <w:t>вносимые в Примерное положение об оплате труда работников муниципальных учреждений культуры, подведомственных управлению культуры администрации Новоалександровского городского округа Ставропольского края и Примерное положение об оплате труда работников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 утвержденные постановлением администрации Новоалександровского городского округа Ставропольского края от 24 июля 2020 года № 959</w:t>
      </w:r>
      <w:r w:rsidR="00B309F7">
        <w:t>.</w:t>
      </w:r>
    </w:p>
    <w:p w:rsidR="005D1629" w:rsidRDefault="002B1DC9" w:rsidP="000B3C0F">
      <w:pPr>
        <w:ind w:firstLine="709"/>
        <w:jc w:val="both"/>
      </w:pPr>
      <w:r>
        <w:lastRenderedPageBreak/>
        <w:t>2</w:t>
      </w:r>
      <w:r w:rsidR="0007783C" w:rsidRPr="00A950D3">
        <w:t>. Руководителям муниципальных учреждений культуры</w:t>
      </w:r>
      <w:r w:rsidR="00C47117">
        <w:t xml:space="preserve"> и муниципальных образовательных учреждений дополнительного образования</w:t>
      </w:r>
      <w:r w:rsidR="0007783C" w:rsidRPr="00A950D3">
        <w:t>, подведомственных управлению культуры администрации Новоалександровского городского округа Ставропольского</w:t>
      </w:r>
      <w:r w:rsidR="007824CE">
        <w:t xml:space="preserve"> </w:t>
      </w:r>
      <w:r w:rsidR="0007783C" w:rsidRPr="00A950D3">
        <w:t>края</w:t>
      </w:r>
      <w:r w:rsidR="005A5C75" w:rsidRPr="00A950D3">
        <w:t>,</w:t>
      </w:r>
      <w:r w:rsidR="0007783C" w:rsidRPr="00A950D3">
        <w:t xml:space="preserve"> привести положения</w:t>
      </w:r>
      <w:r w:rsidR="007824CE">
        <w:t xml:space="preserve"> </w:t>
      </w:r>
      <w:r w:rsidR="0007783C" w:rsidRPr="00A950D3">
        <w:t>об</w:t>
      </w:r>
      <w:r w:rsidR="007824CE">
        <w:t xml:space="preserve"> </w:t>
      </w:r>
      <w:r w:rsidR="0007783C" w:rsidRPr="00A950D3">
        <w:t>оплате труда работников</w:t>
      </w:r>
      <w:r w:rsidR="00A950D3" w:rsidRPr="00A950D3">
        <w:t xml:space="preserve"> муниципальных учреждений </w:t>
      </w:r>
      <w:r w:rsidR="0007783C" w:rsidRPr="00A950D3">
        <w:t>в соответствии с настоящим постановлением</w:t>
      </w:r>
      <w:r w:rsidR="00D61551">
        <w:t>.</w:t>
      </w:r>
    </w:p>
    <w:p w:rsidR="004A5695" w:rsidRDefault="004A5695" w:rsidP="000B3C0F">
      <w:pPr>
        <w:ind w:firstLine="709"/>
        <w:jc w:val="both"/>
      </w:pPr>
    </w:p>
    <w:p w:rsidR="0073533E" w:rsidRDefault="002B1DC9" w:rsidP="000B3C0F">
      <w:pPr>
        <w:ind w:firstLine="567"/>
        <w:jc w:val="both"/>
        <w:rPr>
          <w:rFonts w:eastAsia="Arial Unicode MS"/>
          <w:lang w:eastAsia="hi-IN" w:bidi="hi-IN"/>
        </w:rPr>
      </w:pPr>
      <w:r>
        <w:t>3</w:t>
      </w:r>
      <w:r w:rsidR="00C41075">
        <w:t xml:space="preserve">. </w:t>
      </w:r>
      <w:r w:rsidR="0007783C" w:rsidRPr="002860F6">
        <w:rPr>
          <w:rFonts w:eastAsia="Arial Unicode MS" w:cs="Mangal"/>
          <w:lang w:eastAsia="hi-IN" w:bidi="hi-IN"/>
        </w:rPr>
        <w:t xml:space="preserve">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sidR="00C620BF">
        <w:rPr>
          <w:rFonts w:eastAsia="Arial Unicode MS" w:cs="Mangal"/>
          <w:lang w:eastAsia="hi-IN" w:bidi="hi-IN"/>
        </w:rPr>
        <w:t>(</w:t>
      </w:r>
      <w:hyperlink r:id="rId8" w:history="1">
        <w:r w:rsidR="00C620BF" w:rsidRPr="009D71A5">
          <w:rPr>
            <w:rStyle w:val="a8"/>
            <w:rFonts w:eastAsia="Arial Unicode MS"/>
            <w:lang w:eastAsia="hi-IN" w:bidi="hi-IN"/>
          </w:rPr>
          <w:t>www.</w:t>
        </w:r>
        <w:r w:rsidR="00C620BF" w:rsidRPr="009D71A5">
          <w:rPr>
            <w:rStyle w:val="a8"/>
            <w:rFonts w:eastAsia="Arial Unicode MS"/>
            <w:lang w:val="en-US" w:eastAsia="hi-IN" w:bidi="hi-IN"/>
          </w:rPr>
          <w:t>newalexandrovsk</w:t>
        </w:r>
        <w:r w:rsidR="00C620BF" w:rsidRPr="009D71A5">
          <w:rPr>
            <w:rStyle w:val="a8"/>
            <w:rFonts w:eastAsia="Arial Unicode MS"/>
            <w:lang w:eastAsia="hi-IN" w:bidi="hi-IN"/>
          </w:rPr>
          <w:t>.</w:t>
        </w:r>
        <w:r w:rsidR="00C620BF" w:rsidRPr="009D71A5">
          <w:rPr>
            <w:rStyle w:val="a8"/>
            <w:rFonts w:eastAsia="Arial Unicode MS"/>
            <w:lang w:val="en-US" w:eastAsia="hi-IN" w:bidi="hi-IN"/>
          </w:rPr>
          <w:t>ru</w:t>
        </w:r>
      </w:hyperlink>
      <w:r w:rsidR="0007783C" w:rsidRPr="002860F6">
        <w:rPr>
          <w:rFonts w:eastAsia="Arial Unicode MS"/>
          <w:lang w:eastAsia="hi-IN" w:bidi="hi-IN"/>
        </w:rPr>
        <w:t>.</w:t>
      </w:r>
      <w:r w:rsidR="00C620BF">
        <w:rPr>
          <w:rFonts w:eastAsia="Arial Unicode MS"/>
          <w:lang w:eastAsia="hi-IN" w:bidi="hi-IN"/>
        </w:rPr>
        <w:t>).</w:t>
      </w:r>
    </w:p>
    <w:p w:rsidR="004A5695" w:rsidRDefault="004A5695" w:rsidP="000B3C0F">
      <w:pPr>
        <w:ind w:firstLine="567"/>
        <w:jc w:val="both"/>
      </w:pPr>
    </w:p>
    <w:p w:rsidR="005D1629" w:rsidRDefault="0007783C" w:rsidP="000B3C0F">
      <w:pPr>
        <w:ind w:firstLine="567"/>
        <w:jc w:val="both"/>
      </w:pPr>
      <w:r>
        <w:t>4</w:t>
      </w:r>
      <w:r w:rsidR="009B20AF" w:rsidRPr="00310DE8">
        <w:t>.</w:t>
      </w:r>
      <w:r w:rsidR="002B1DC9">
        <w:t xml:space="preserve"> </w:t>
      </w:r>
      <w:r w:rsidR="009B20AF" w:rsidRPr="00310DE8">
        <w:t xml:space="preserve">Контроль за выполнением настоящего постановления возложить на заместителя главы администрации Новоалександровского </w:t>
      </w:r>
      <w:r w:rsidR="00165E31">
        <w:t>городского округа</w:t>
      </w:r>
      <w:r w:rsidR="009B20AF" w:rsidRPr="00310DE8">
        <w:t xml:space="preserve"> Ставропольского</w:t>
      </w:r>
      <w:r w:rsidR="007824CE">
        <w:t xml:space="preserve"> </w:t>
      </w:r>
      <w:r w:rsidR="009B20AF" w:rsidRPr="00310DE8">
        <w:t>края</w:t>
      </w:r>
      <w:r w:rsidR="007824CE">
        <w:t xml:space="preserve"> </w:t>
      </w:r>
      <w:r w:rsidR="009B20AF" w:rsidRPr="00310DE8">
        <w:t>Горовенко Л.Н.</w:t>
      </w:r>
    </w:p>
    <w:p w:rsidR="004A5695" w:rsidRDefault="004A5695" w:rsidP="000B3C0F">
      <w:pPr>
        <w:ind w:firstLine="567"/>
        <w:jc w:val="both"/>
      </w:pPr>
    </w:p>
    <w:p w:rsidR="00C65B55" w:rsidRDefault="0007783C" w:rsidP="0007783C">
      <w:pPr>
        <w:autoSpaceDE w:val="0"/>
        <w:autoSpaceDN w:val="0"/>
        <w:adjustRightInd w:val="0"/>
        <w:ind w:firstLine="709"/>
        <w:jc w:val="both"/>
      </w:pPr>
      <w:r>
        <w:t>5</w:t>
      </w:r>
      <w:r w:rsidR="00C65B55">
        <w:t>.</w:t>
      </w:r>
      <w:r w:rsidR="002B1DC9">
        <w:t xml:space="preserve"> </w:t>
      </w:r>
      <w:r w:rsidR="00C65B55" w:rsidRPr="001E0637">
        <w:t>Настоящее постановление</w:t>
      </w:r>
      <w:r w:rsidR="007824CE">
        <w:t xml:space="preserve"> </w:t>
      </w:r>
      <w:r w:rsidR="00C65B55" w:rsidRPr="001E0637">
        <w:t>вступает</w:t>
      </w:r>
      <w:r w:rsidR="007824CE">
        <w:t xml:space="preserve"> </w:t>
      </w:r>
      <w:r w:rsidR="00C65B55" w:rsidRPr="001E0637">
        <w:t>в</w:t>
      </w:r>
      <w:r w:rsidR="007824CE">
        <w:t xml:space="preserve"> </w:t>
      </w:r>
      <w:r w:rsidR="00C65B55" w:rsidRPr="001E0637">
        <w:t xml:space="preserve">силу </w:t>
      </w:r>
      <w:r w:rsidR="00422922">
        <w:t>со дня официального опубликования и распространяется на правоотношения</w:t>
      </w:r>
      <w:r w:rsidR="0044059D">
        <w:t>,</w:t>
      </w:r>
      <w:r w:rsidR="00422922">
        <w:t xml:space="preserve"> в</w:t>
      </w:r>
      <w:r w:rsidR="002123C7">
        <w:t>озникшие с              01 октябр</w:t>
      </w:r>
      <w:r w:rsidR="00422922">
        <w:t>я 2021 года</w:t>
      </w:r>
      <w:r w:rsidR="005A5C75" w:rsidRPr="001E0637">
        <w:t>.</w:t>
      </w:r>
    </w:p>
    <w:p w:rsidR="005E7D92" w:rsidRDefault="005E7D92" w:rsidP="00AD60A8">
      <w:pPr>
        <w:autoSpaceDE w:val="0"/>
        <w:autoSpaceDN w:val="0"/>
        <w:adjustRightInd w:val="0"/>
        <w:jc w:val="both"/>
      </w:pPr>
    </w:p>
    <w:p w:rsidR="005E7D92" w:rsidRPr="00F34BD4" w:rsidRDefault="005E7D92" w:rsidP="00AD60A8">
      <w:pPr>
        <w:tabs>
          <w:tab w:val="left" w:pos="9180"/>
        </w:tabs>
        <w:ind w:hanging="180"/>
        <w:jc w:val="both"/>
      </w:pPr>
    </w:p>
    <w:p w:rsidR="000B3C0F" w:rsidRDefault="000B3C0F" w:rsidP="005408BB">
      <w:pPr>
        <w:pStyle w:val="af2"/>
        <w:jc w:val="both"/>
        <w:rPr>
          <w:sz w:val="28"/>
          <w:szCs w:val="28"/>
        </w:rPr>
      </w:pPr>
    </w:p>
    <w:p w:rsidR="00FF478E" w:rsidRDefault="00FF478E" w:rsidP="005408BB">
      <w:pPr>
        <w:pStyle w:val="af2"/>
        <w:jc w:val="both"/>
        <w:rPr>
          <w:sz w:val="28"/>
          <w:szCs w:val="28"/>
        </w:rPr>
      </w:pPr>
      <w:r>
        <w:rPr>
          <w:sz w:val="28"/>
          <w:szCs w:val="28"/>
        </w:rPr>
        <w:t>Глава</w:t>
      </w:r>
    </w:p>
    <w:p w:rsidR="005408BB" w:rsidRDefault="009F5CDF" w:rsidP="005408BB">
      <w:pPr>
        <w:pStyle w:val="af2"/>
        <w:jc w:val="both"/>
        <w:rPr>
          <w:sz w:val="28"/>
          <w:szCs w:val="28"/>
        </w:rPr>
      </w:pPr>
      <w:r w:rsidRPr="005408BB">
        <w:rPr>
          <w:sz w:val="28"/>
          <w:szCs w:val="28"/>
        </w:rPr>
        <w:t>Новоалександровского</w:t>
      </w:r>
    </w:p>
    <w:p w:rsidR="005408BB" w:rsidRDefault="009F5CDF" w:rsidP="005408BB">
      <w:pPr>
        <w:pStyle w:val="af2"/>
        <w:jc w:val="both"/>
        <w:rPr>
          <w:sz w:val="28"/>
          <w:szCs w:val="28"/>
        </w:rPr>
      </w:pPr>
      <w:r w:rsidRPr="005408BB">
        <w:rPr>
          <w:sz w:val="28"/>
          <w:szCs w:val="28"/>
        </w:rPr>
        <w:t>городского округа</w:t>
      </w:r>
    </w:p>
    <w:p w:rsidR="005E7D92" w:rsidRPr="005408BB" w:rsidRDefault="009F5CDF" w:rsidP="005408BB">
      <w:pPr>
        <w:pStyle w:val="af2"/>
        <w:jc w:val="both"/>
        <w:rPr>
          <w:sz w:val="28"/>
          <w:szCs w:val="28"/>
        </w:rPr>
      </w:pPr>
      <w:r w:rsidRPr="005408BB">
        <w:rPr>
          <w:sz w:val="28"/>
          <w:szCs w:val="28"/>
        </w:rPr>
        <w:t xml:space="preserve">Ставропольского края  </w:t>
      </w:r>
      <w:r w:rsidR="00FF478E">
        <w:rPr>
          <w:sz w:val="28"/>
          <w:szCs w:val="28"/>
        </w:rPr>
        <w:t xml:space="preserve">                </w:t>
      </w:r>
      <w:r w:rsidRPr="005408BB">
        <w:rPr>
          <w:sz w:val="28"/>
          <w:szCs w:val="28"/>
        </w:rPr>
        <w:t xml:space="preserve">                                             </w:t>
      </w:r>
      <w:r w:rsidR="000B6367" w:rsidRPr="005408BB">
        <w:rPr>
          <w:sz w:val="28"/>
          <w:szCs w:val="28"/>
        </w:rPr>
        <w:t xml:space="preserve">   </w:t>
      </w:r>
      <w:r w:rsidRPr="005408BB">
        <w:rPr>
          <w:sz w:val="28"/>
          <w:szCs w:val="28"/>
        </w:rPr>
        <w:t xml:space="preserve"> </w:t>
      </w:r>
      <w:r w:rsidR="005408BB" w:rsidRPr="005408BB">
        <w:rPr>
          <w:sz w:val="28"/>
          <w:szCs w:val="28"/>
        </w:rPr>
        <w:t>С.Ф.Сагалаев</w:t>
      </w:r>
    </w:p>
    <w:p w:rsidR="004A5695" w:rsidRDefault="004A5695" w:rsidP="00A76F56">
      <w:bookmarkStart w:id="0" w:name="_Toc207000511"/>
    </w:p>
    <w:p w:rsidR="004A5695" w:rsidRDefault="004A5695" w:rsidP="00A76F56"/>
    <w:p w:rsidR="004A5695" w:rsidRDefault="004A5695" w:rsidP="00A76F56"/>
    <w:p w:rsidR="004A5695" w:rsidRDefault="004A5695" w:rsidP="00A76F56"/>
    <w:p w:rsidR="004A5695" w:rsidRDefault="004A5695" w:rsidP="00A76F56"/>
    <w:p w:rsidR="004A5695" w:rsidRDefault="004A5695"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2123C7" w:rsidRDefault="002123C7" w:rsidP="00A76F56"/>
    <w:p w:rsidR="00A76F56" w:rsidRDefault="00A76F56" w:rsidP="00A76F56">
      <w:r>
        <w:t>Проект постановления вносит:</w:t>
      </w:r>
    </w:p>
    <w:p w:rsidR="00872489" w:rsidRDefault="00A76F56" w:rsidP="00A76F56">
      <w:r>
        <w:t xml:space="preserve">Заместитель главы </w:t>
      </w:r>
      <w:r w:rsidR="00872489">
        <w:t>администрации</w:t>
      </w:r>
    </w:p>
    <w:p w:rsidR="00A76F56" w:rsidRDefault="00A76F56" w:rsidP="00A76F56">
      <w:r>
        <w:t xml:space="preserve">Новоалександровского </w:t>
      </w:r>
    </w:p>
    <w:p w:rsidR="00A76F56" w:rsidRDefault="00A76F56" w:rsidP="00A76F56">
      <w:r>
        <w:t xml:space="preserve">городского округа </w:t>
      </w:r>
    </w:p>
    <w:p w:rsidR="00A76F56" w:rsidRDefault="00A76F56" w:rsidP="00A76F56">
      <w:r>
        <w:t>Ставропольского края</w:t>
      </w:r>
      <w:r w:rsidR="007824CE">
        <w:t xml:space="preserve">                </w:t>
      </w:r>
      <w:r w:rsidR="00512BF2">
        <w:t xml:space="preserve">                                      </w:t>
      </w:r>
      <w:r w:rsidR="007824CE">
        <w:t xml:space="preserve">               </w:t>
      </w:r>
      <w:r>
        <w:t xml:space="preserve"> </w:t>
      </w:r>
      <w:r w:rsidR="00872489">
        <w:t>Л.Н.Горовенко</w:t>
      </w:r>
    </w:p>
    <w:p w:rsidR="00A76F56" w:rsidRDefault="00A76F56" w:rsidP="00A76F56">
      <w:pPr>
        <w:tabs>
          <w:tab w:val="left" w:pos="7380"/>
          <w:tab w:val="left" w:pos="7560"/>
        </w:tabs>
      </w:pPr>
    </w:p>
    <w:p w:rsidR="00A76F56" w:rsidRDefault="00A76F56" w:rsidP="00A76F56">
      <w:pPr>
        <w:tabs>
          <w:tab w:val="left" w:pos="7380"/>
          <w:tab w:val="left" w:pos="7560"/>
        </w:tabs>
      </w:pPr>
      <w:r>
        <w:t>Согласовано:</w:t>
      </w:r>
    </w:p>
    <w:p w:rsidR="00A76F56" w:rsidRDefault="00A76F56" w:rsidP="00A76F56">
      <w:pPr>
        <w:tabs>
          <w:tab w:val="left" w:pos="7380"/>
          <w:tab w:val="left" w:pos="7560"/>
        </w:tabs>
      </w:pPr>
    </w:p>
    <w:p w:rsidR="00A76F56" w:rsidRDefault="00A76F56" w:rsidP="00A76F56">
      <w:pPr>
        <w:tabs>
          <w:tab w:val="left" w:pos="7380"/>
          <w:tab w:val="left" w:pos="7560"/>
        </w:tabs>
      </w:pPr>
    </w:p>
    <w:p w:rsidR="00A76F56" w:rsidRDefault="00A76F56" w:rsidP="00A76F56">
      <w:pPr>
        <w:jc w:val="both"/>
      </w:pPr>
      <w:r>
        <w:t xml:space="preserve">Заместитель главы </w:t>
      </w:r>
    </w:p>
    <w:p w:rsidR="00A76F56" w:rsidRDefault="00A76F56" w:rsidP="00A76F56">
      <w:pPr>
        <w:jc w:val="both"/>
      </w:pPr>
      <w:r>
        <w:t xml:space="preserve">администрации Новоалександровского </w:t>
      </w:r>
    </w:p>
    <w:p w:rsidR="00A76F56" w:rsidRDefault="00A76F56" w:rsidP="00A76F56">
      <w:pPr>
        <w:jc w:val="both"/>
      </w:pPr>
      <w:r>
        <w:t>городского округа</w:t>
      </w:r>
    </w:p>
    <w:p w:rsidR="00A76F56" w:rsidRDefault="00A76F56" w:rsidP="00A76F56">
      <w:pPr>
        <w:jc w:val="both"/>
      </w:pPr>
      <w:r>
        <w:t>Ставропольского края</w:t>
      </w:r>
      <w:r w:rsidR="007824CE">
        <w:t xml:space="preserve">                  </w:t>
      </w:r>
      <w:r w:rsidR="00512BF2">
        <w:t xml:space="preserve">                                 </w:t>
      </w:r>
      <w:r w:rsidR="007824CE">
        <w:t xml:space="preserve">        </w:t>
      </w:r>
      <w:r w:rsidR="00567345">
        <w:t xml:space="preserve">  </w:t>
      </w:r>
      <w:r w:rsidR="007824CE">
        <w:t xml:space="preserve">    </w:t>
      </w:r>
      <w:r w:rsidR="00872489">
        <w:t xml:space="preserve"> </w:t>
      </w:r>
      <w:r>
        <w:t>Н.</w:t>
      </w:r>
      <w:r w:rsidR="0037093E">
        <w:t>Г.</w:t>
      </w:r>
      <w:r>
        <w:t xml:space="preserve"> Дубинин</w:t>
      </w:r>
    </w:p>
    <w:p w:rsidR="00AF2F64" w:rsidRDefault="00AF2F64" w:rsidP="00A76F56">
      <w:pPr>
        <w:jc w:val="both"/>
      </w:pPr>
    </w:p>
    <w:p w:rsidR="00B926A4" w:rsidRDefault="00B926A4" w:rsidP="009B1DF0">
      <w:r>
        <w:t>Исполняющий обязанности заместителя</w:t>
      </w:r>
    </w:p>
    <w:p w:rsidR="00B926A4" w:rsidRDefault="00B926A4" w:rsidP="009B1DF0">
      <w:r>
        <w:t xml:space="preserve">главы администрации – начальника </w:t>
      </w:r>
    </w:p>
    <w:p w:rsidR="009B1DF0" w:rsidRDefault="009B1DF0" w:rsidP="009B1DF0">
      <w:r w:rsidRPr="00F34BD4">
        <w:t>финансового управления</w:t>
      </w:r>
    </w:p>
    <w:p w:rsidR="009B1DF0" w:rsidRPr="00F34BD4" w:rsidRDefault="009B1DF0" w:rsidP="009B1DF0">
      <w:r w:rsidRPr="00F34BD4">
        <w:t>Новоалександровского</w:t>
      </w:r>
      <w:r>
        <w:t xml:space="preserve"> городского округа</w:t>
      </w:r>
    </w:p>
    <w:p w:rsidR="00A76F56" w:rsidRDefault="009B1DF0" w:rsidP="009B1DF0">
      <w:pPr>
        <w:jc w:val="both"/>
      </w:pPr>
      <w:r>
        <w:t xml:space="preserve">Ставропольского </w:t>
      </w:r>
      <w:r w:rsidRPr="00F34BD4">
        <w:t xml:space="preserve">края    </w:t>
      </w:r>
      <w:r>
        <w:t xml:space="preserve">                                        </w:t>
      </w:r>
      <w:r w:rsidR="00AF2F64">
        <w:t xml:space="preserve">                      </w:t>
      </w:r>
      <w:r w:rsidR="00B926A4">
        <w:t>И.В.Неровнов</w:t>
      </w:r>
    </w:p>
    <w:p w:rsidR="00136CF6" w:rsidRDefault="00136CF6" w:rsidP="00136CF6">
      <w:pPr>
        <w:jc w:val="both"/>
      </w:pPr>
    </w:p>
    <w:p w:rsidR="00136CF6" w:rsidRDefault="00136CF6" w:rsidP="00136CF6">
      <w:pPr>
        <w:jc w:val="both"/>
      </w:pPr>
      <w:r>
        <w:t>Начальник правового отдела</w:t>
      </w:r>
    </w:p>
    <w:p w:rsidR="00136CF6" w:rsidRDefault="00136CF6" w:rsidP="00136CF6">
      <w:pPr>
        <w:jc w:val="both"/>
      </w:pPr>
      <w:r>
        <w:t xml:space="preserve">администрации Новоалександровского </w:t>
      </w:r>
    </w:p>
    <w:p w:rsidR="00136CF6" w:rsidRDefault="00136CF6" w:rsidP="00136CF6">
      <w:pPr>
        <w:jc w:val="both"/>
      </w:pPr>
      <w:r>
        <w:t>городского округа</w:t>
      </w:r>
    </w:p>
    <w:p w:rsidR="00136CF6" w:rsidRDefault="00136CF6" w:rsidP="00136CF6">
      <w:pPr>
        <w:jc w:val="both"/>
      </w:pPr>
      <w:r>
        <w:t xml:space="preserve">Ставропольского края                                                               </w:t>
      </w:r>
      <w:r w:rsidR="00567345">
        <w:t xml:space="preserve">  </w:t>
      </w:r>
      <w:r>
        <w:t xml:space="preserve">  </w:t>
      </w:r>
      <w:bookmarkStart w:id="1" w:name="_GoBack"/>
      <w:bookmarkEnd w:id="1"/>
      <w:r>
        <w:t>В.Е. Гмирин</w:t>
      </w:r>
    </w:p>
    <w:p w:rsidR="00AF2F64" w:rsidRDefault="00AF2F64" w:rsidP="009B1DF0">
      <w:pPr>
        <w:jc w:val="both"/>
      </w:pPr>
    </w:p>
    <w:p w:rsidR="00A76F56" w:rsidRDefault="00A76F56" w:rsidP="00A76F56">
      <w:r>
        <w:t>Начальник общего отдела</w:t>
      </w:r>
    </w:p>
    <w:p w:rsidR="00A76F56" w:rsidRDefault="00A76F56" w:rsidP="00A76F56">
      <w:pPr>
        <w:jc w:val="both"/>
      </w:pPr>
      <w:r>
        <w:t>администрации</w:t>
      </w:r>
    </w:p>
    <w:p w:rsidR="00A76F56" w:rsidRDefault="00A76F56" w:rsidP="00A76F56">
      <w:pPr>
        <w:jc w:val="both"/>
      </w:pPr>
      <w:r>
        <w:t xml:space="preserve">Новоалександровского </w:t>
      </w:r>
    </w:p>
    <w:p w:rsidR="00A76F56" w:rsidRDefault="00A76F56" w:rsidP="00A76F56">
      <w:pPr>
        <w:jc w:val="both"/>
      </w:pPr>
      <w:r>
        <w:t>городского округа</w:t>
      </w:r>
      <w:r w:rsidR="007824CE">
        <w:t xml:space="preserve"> </w:t>
      </w:r>
    </w:p>
    <w:p w:rsidR="00A76F56" w:rsidRDefault="00A76F56" w:rsidP="00A76F56">
      <w:pPr>
        <w:tabs>
          <w:tab w:val="left" w:pos="6804"/>
          <w:tab w:val="left" w:pos="7088"/>
        </w:tabs>
        <w:jc w:val="both"/>
      </w:pPr>
      <w:r>
        <w:t>Ставропольского края</w:t>
      </w:r>
      <w:r w:rsidR="007824CE">
        <w:t xml:space="preserve">              </w:t>
      </w:r>
      <w:r w:rsidR="00512BF2">
        <w:t xml:space="preserve">                                 </w:t>
      </w:r>
      <w:r w:rsidR="007824CE">
        <w:t xml:space="preserve">                </w:t>
      </w:r>
      <w:r>
        <w:t xml:space="preserve"> Е.В. Красюкова</w:t>
      </w:r>
    </w:p>
    <w:p w:rsidR="00A76F56" w:rsidRDefault="00A76F56" w:rsidP="00A76F56">
      <w:pPr>
        <w:jc w:val="both"/>
      </w:pPr>
    </w:p>
    <w:p w:rsidR="00A76F56" w:rsidRDefault="00A76F56" w:rsidP="00A76F56">
      <w:pPr>
        <w:ind w:left="360"/>
      </w:pPr>
    </w:p>
    <w:p w:rsidR="00A76F56" w:rsidRDefault="00A76F56" w:rsidP="00A76F56">
      <w:r>
        <w:t xml:space="preserve">Проект постановления подготовил: </w:t>
      </w:r>
    </w:p>
    <w:p w:rsidR="00872489" w:rsidRDefault="00A76F56" w:rsidP="00A76F56">
      <w:r>
        <w:t xml:space="preserve">Начальник управления </w:t>
      </w:r>
    </w:p>
    <w:p w:rsidR="00A76F56" w:rsidRDefault="00872489" w:rsidP="00A76F56">
      <w:r>
        <w:t xml:space="preserve">культуры </w:t>
      </w:r>
      <w:r w:rsidR="00A76F56">
        <w:t>администрации</w:t>
      </w:r>
    </w:p>
    <w:p w:rsidR="00A76F56" w:rsidRDefault="00A76F56" w:rsidP="00A76F56">
      <w:r>
        <w:t>Новоалександровского</w:t>
      </w:r>
    </w:p>
    <w:p w:rsidR="00A76F56" w:rsidRDefault="00A76F56" w:rsidP="00A76F56">
      <w:r>
        <w:t>городского округа</w:t>
      </w:r>
    </w:p>
    <w:p w:rsidR="00A76F56" w:rsidRDefault="00A76F56" w:rsidP="00A76F56">
      <w:pPr>
        <w:tabs>
          <w:tab w:val="left" w:pos="6804"/>
          <w:tab w:val="left" w:pos="7088"/>
        </w:tabs>
      </w:pPr>
      <w:r>
        <w:t>Ставропольского края</w:t>
      </w:r>
      <w:r w:rsidR="007824CE">
        <w:t xml:space="preserve">          </w:t>
      </w:r>
      <w:r w:rsidR="00512BF2">
        <w:t xml:space="preserve">                                     </w:t>
      </w:r>
      <w:r w:rsidR="007824CE">
        <w:t xml:space="preserve">                  </w:t>
      </w:r>
      <w:r w:rsidR="00512BF2">
        <w:t xml:space="preserve"> М.</w:t>
      </w:r>
      <w:r>
        <w:t>П</w:t>
      </w:r>
      <w:r w:rsidR="00512BF2">
        <w:t>. Винникова</w:t>
      </w:r>
    </w:p>
    <w:bookmarkEnd w:id="0"/>
    <w:p w:rsidR="00A76F56" w:rsidRDefault="00A76F56" w:rsidP="00A76F56">
      <w:pPr>
        <w:tabs>
          <w:tab w:val="left" w:pos="6345"/>
        </w:tabs>
        <w:jc w:val="both"/>
      </w:pPr>
    </w:p>
    <w:p w:rsidR="00B309F7" w:rsidRDefault="00B309F7" w:rsidP="00A76F56">
      <w:pPr>
        <w:tabs>
          <w:tab w:val="left" w:pos="6345"/>
        </w:tabs>
        <w:jc w:val="both"/>
      </w:pPr>
    </w:p>
    <w:p w:rsidR="00B309F7" w:rsidRDefault="00B309F7" w:rsidP="00A76F56">
      <w:pPr>
        <w:tabs>
          <w:tab w:val="left" w:pos="6345"/>
        </w:tabs>
        <w:jc w:val="both"/>
      </w:pPr>
    </w:p>
    <w:p w:rsidR="00B309F7" w:rsidRDefault="00B309F7" w:rsidP="00A76F56">
      <w:pPr>
        <w:tabs>
          <w:tab w:val="left" w:pos="6345"/>
        </w:tabs>
        <w:jc w:val="both"/>
      </w:pPr>
    </w:p>
    <w:p w:rsidR="00B309F7" w:rsidRDefault="00B309F7" w:rsidP="00A76F56">
      <w:pPr>
        <w:tabs>
          <w:tab w:val="left" w:pos="6345"/>
        </w:tabs>
        <w:jc w:val="both"/>
      </w:pPr>
    </w:p>
    <w:p w:rsidR="002123C7" w:rsidRDefault="002123C7" w:rsidP="00B309F7">
      <w:pPr>
        <w:jc w:val="right"/>
      </w:pPr>
    </w:p>
    <w:p w:rsidR="002123C7" w:rsidRDefault="002123C7" w:rsidP="00B309F7">
      <w:pPr>
        <w:jc w:val="right"/>
      </w:pPr>
    </w:p>
    <w:p w:rsidR="002123C7" w:rsidRDefault="002123C7" w:rsidP="00B309F7">
      <w:pPr>
        <w:jc w:val="right"/>
      </w:pPr>
    </w:p>
    <w:p w:rsidR="002123C7" w:rsidRDefault="002123C7" w:rsidP="00B309F7">
      <w:pPr>
        <w:jc w:val="right"/>
      </w:pPr>
    </w:p>
    <w:p w:rsidR="00B309F7" w:rsidRPr="006F2B90" w:rsidRDefault="00B309F7" w:rsidP="00B309F7">
      <w:pPr>
        <w:jc w:val="right"/>
      </w:pPr>
      <w:r w:rsidRPr="006F2B90">
        <w:t>УТВЕРЖДЕНЫ</w:t>
      </w:r>
    </w:p>
    <w:p w:rsidR="00B309F7" w:rsidRPr="006F2B90" w:rsidRDefault="00B309F7" w:rsidP="00B309F7">
      <w:pPr>
        <w:jc w:val="right"/>
      </w:pPr>
      <w:r w:rsidRPr="006F2B90">
        <w:t>постановлением администрации</w:t>
      </w:r>
    </w:p>
    <w:p w:rsidR="00B309F7" w:rsidRPr="006F2B90" w:rsidRDefault="00B309F7" w:rsidP="00B309F7">
      <w:pPr>
        <w:jc w:val="right"/>
      </w:pPr>
      <w:r w:rsidRPr="006F2B90">
        <w:t>Новоалександровского городского</w:t>
      </w:r>
    </w:p>
    <w:p w:rsidR="00B309F7" w:rsidRPr="006F2B90" w:rsidRDefault="00B309F7" w:rsidP="00B309F7">
      <w:pPr>
        <w:jc w:val="right"/>
      </w:pPr>
      <w:r w:rsidRPr="006F2B90">
        <w:t>округа Ставропольского края</w:t>
      </w:r>
    </w:p>
    <w:p w:rsidR="00B309F7" w:rsidRDefault="00B309F7" w:rsidP="00B309F7">
      <w:pPr>
        <w:jc w:val="right"/>
      </w:pPr>
      <w:r w:rsidRPr="006F2B90">
        <w:t xml:space="preserve">от   </w:t>
      </w:r>
      <w:r>
        <w:t xml:space="preserve">         №</w:t>
      </w:r>
    </w:p>
    <w:p w:rsidR="00B309F7" w:rsidRPr="006F2B90" w:rsidRDefault="00B309F7" w:rsidP="00B309F7">
      <w:pPr>
        <w:jc w:val="right"/>
      </w:pPr>
    </w:p>
    <w:p w:rsidR="00B309F7" w:rsidRPr="006F2B90" w:rsidRDefault="00B309F7" w:rsidP="00B309F7">
      <w:pPr>
        <w:jc w:val="right"/>
      </w:pPr>
    </w:p>
    <w:p w:rsidR="00B309F7" w:rsidRPr="006F2B90" w:rsidRDefault="00B309F7" w:rsidP="00B309F7">
      <w:pPr>
        <w:jc w:val="center"/>
      </w:pPr>
      <w:r w:rsidRPr="006F2B90">
        <w:t>ИЗМЕНЕНИЯ,</w:t>
      </w:r>
    </w:p>
    <w:p w:rsidR="00B309F7" w:rsidRDefault="00AD4F04" w:rsidP="0042418E">
      <w:pPr>
        <w:jc w:val="center"/>
      </w:pPr>
      <w:r>
        <w:t>вносимые в Примерное положение об оплате труда работников муниципальных учреждений культуры, подведомственных управлению культуры администрации Новоалександровского городского округа Ставропольского края и Примерное положение об оплате труда работников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 утвержденные постановлением администрации Новоалександровского городского округа Ставропольского края от 24 июля 2020 года № 959</w:t>
      </w:r>
    </w:p>
    <w:p w:rsidR="00AD4F04" w:rsidRPr="00D27458" w:rsidRDefault="00AD4F04" w:rsidP="00B309F7">
      <w:pPr>
        <w:jc w:val="center"/>
      </w:pPr>
    </w:p>
    <w:p w:rsidR="00B309F7" w:rsidRDefault="00B309F7" w:rsidP="00B309F7">
      <w:pPr>
        <w:ind w:firstLine="709"/>
        <w:jc w:val="both"/>
      </w:pPr>
      <w:r>
        <w:t>1. Внести в Примерное положение об оплате труда работников муниципальных учреждений культуры, подведомственных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 следующие изменения:</w:t>
      </w:r>
    </w:p>
    <w:p w:rsidR="00B309F7" w:rsidRDefault="00B309F7" w:rsidP="00B309F7">
      <w:pPr>
        <w:ind w:firstLine="709"/>
        <w:jc w:val="both"/>
      </w:pPr>
      <w:r>
        <w:t xml:space="preserve">1.1. пункт 8 раздела </w:t>
      </w:r>
      <w:r>
        <w:rPr>
          <w:lang w:val="en-US"/>
        </w:rPr>
        <w:t>V</w:t>
      </w:r>
      <w:r>
        <w:t>. «Порядок и условия установления выплат стимулирующего характера» изложить в следующей редакции:</w:t>
      </w:r>
    </w:p>
    <w:p w:rsidR="00B309F7" w:rsidRDefault="00B309F7" w:rsidP="00B309F7">
      <w:pPr>
        <w:pStyle w:val="af4"/>
        <w:ind w:left="0" w:firstLine="567"/>
        <w:jc w:val="both"/>
      </w:pPr>
      <w:r>
        <w:t>«8. В пределах утвержденного фонда оплаты труда работникам учреждений может быть оказана материальная помощь в размере не более трех должностных окладов.</w:t>
      </w:r>
    </w:p>
    <w:p w:rsidR="00B309F7" w:rsidRDefault="00B309F7" w:rsidP="00B309F7">
      <w:pPr>
        <w:pStyle w:val="af4"/>
        <w:ind w:left="0" w:firstLine="567"/>
        <w:jc w:val="both"/>
      </w:pPr>
      <w:r>
        <w:t>Материальная помощь является разовой выплатой.</w:t>
      </w:r>
    </w:p>
    <w:p w:rsidR="00B309F7" w:rsidRDefault="00B309F7" w:rsidP="00B309F7">
      <w:pPr>
        <w:pStyle w:val="af4"/>
        <w:ind w:left="0" w:firstLine="567"/>
        <w:jc w:val="both"/>
      </w:pPr>
      <w:r>
        <w:t xml:space="preserve">Материальная помощь не является составной частью заработной платы работника. </w:t>
      </w:r>
    </w:p>
    <w:p w:rsidR="00B309F7" w:rsidRDefault="00B309F7" w:rsidP="00B309F7">
      <w:pPr>
        <w:pStyle w:val="af4"/>
        <w:ind w:left="0" w:firstLine="567"/>
        <w:jc w:val="both"/>
      </w:pPr>
      <w:r>
        <w:t>Решение об оказании материальной помощи принимает руководитель учреждения на основании письменного заявления работника.</w:t>
      </w:r>
    </w:p>
    <w:p w:rsidR="00B309F7" w:rsidRDefault="00B309F7" w:rsidP="00B309F7">
      <w:pPr>
        <w:pStyle w:val="af4"/>
        <w:ind w:left="0" w:firstLine="567"/>
        <w:jc w:val="both"/>
      </w:pPr>
      <w:r>
        <w:t>Материальная помощь работникам, занятым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B309F7" w:rsidRDefault="00B309F7" w:rsidP="00B309F7">
      <w:pPr>
        <w:pStyle w:val="af4"/>
        <w:ind w:left="0" w:firstLine="567"/>
        <w:jc w:val="both"/>
      </w:pPr>
      <w:r>
        <w:t>Размер и выплата материальной помощи не зависят от стажа работы в учреждении.</w:t>
      </w:r>
    </w:p>
    <w:p w:rsidR="00B309F7" w:rsidRDefault="00B309F7" w:rsidP="00B309F7">
      <w:pPr>
        <w:pStyle w:val="af4"/>
        <w:ind w:left="0" w:firstLine="567"/>
        <w:jc w:val="both"/>
      </w:pPr>
      <w:r>
        <w:t>Материальная помощь работникам учреждения оказывается:</w:t>
      </w:r>
    </w:p>
    <w:p w:rsidR="00B309F7" w:rsidRDefault="00B309F7" w:rsidP="00B309F7">
      <w:pPr>
        <w:pStyle w:val="af4"/>
        <w:ind w:left="0" w:firstLine="567"/>
        <w:jc w:val="both"/>
      </w:pPr>
      <w:r>
        <w:t>- в связи с рождением ребенка;</w:t>
      </w:r>
    </w:p>
    <w:p w:rsidR="00B309F7" w:rsidRDefault="00B309F7" w:rsidP="00B309F7">
      <w:pPr>
        <w:pStyle w:val="af4"/>
        <w:ind w:left="0" w:firstLine="567"/>
        <w:jc w:val="both"/>
      </w:pPr>
      <w:r>
        <w:lastRenderedPageBreak/>
        <w:t>- в связи с юбилейными датами со дня рождения работника (50 лет, 60 лет, 65 лет);</w:t>
      </w:r>
    </w:p>
    <w:p w:rsidR="00B309F7" w:rsidRDefault="00B309F7" w:rsidP="00B309F7">
      <w:pPr>
        <w:pStyle w:val="af4"/>
        <w:ind w:left="0" w:firstLine="567"/>
        <w:jc w:val="both"/>
      </w:pPr>
      <w:r>
        <w:t>- в случае смерти (гибели) члена семьи работника (жена, муж, дети) родителей или лиц находящихся на его иждивении (при предоставлении свидетельства о смерти и документов, подтверждающих родство с работником или нахождение на его иждивении);</w:t>
      </w:r>
    </w:p>
    <w:p w:rsidR="00B309F7" w:rsidRDefault="00B309F7" w:rsidP="00B309F7">
      <w:pPr>
        <w:pStyle w:val="af4"/>
        <w:ind w:left="0" w:firstLine="567"/>
        <w:jc w:val="both"/>
      </w:pPr>
      <w:r>
        <w:t>- в случае утраты личного имущества работником в результате пожара или стихийного бедствия, либо противоправных действий третьих лиц (при предоставлении подтверждающих документов);</w:t>
      </w:r>
    </w:p>
    <w:p w:rsidR="00B309F7" w:rsidRDefault="00B309F7" w:rsidP="00B309F7">
      <w:pPr>
        <w:pStyle w:val="af4"/>
        <w:ind w:left="0" w:firstLine="567"/>
        <w:jc w:val="both"/>
      </w:pPr>
      <w:r>
        <w:t xml:space="preserve">- в случае особой нуждаемости в лечении и восстановлении здоровья работника (при предоставлении соответствующих подтверждающих документов). </w:t>
      </w:r>
    </w:p>
    <w:p w:rsidR="00B309F7" w:rsidRDefault="00B309F7" w:rsidP="00EA3469">
      <w:pPr>
        <w:pStyle w:val="af4"/>
        <w:ind w:left="0" w:firstLine="567"/>
        <w:jc w:val="both"/>
      </w:pPr>
      <w:r>
        <w:t>Решение об оказании материальной помощи руководителю учреждения принимается начальником управления культуры администрации Новоалександровского городского округа Ставропольского края на основании письменного заявления. Порядок, условия выплат и размер материальной помощи руководителю учреждения определяются настоящим Положением.»</w:t>
      </w:r>
      <w:r w:rsidR="00EA3469">
        <w:t>.</w:t>
      </w:r>
    </w:p>
    <w:p w:rsidR="00EA3469" w:rsidRDefault="00EA3469" w:rsidP="00EA3469">
      <w:pPr>
        <w:pStyle w:val="af4"/>
        <w:ind w:left="0" w:firstLine="567"/>
        <w:jc w:val="both"/>
      </w:pPr>
    </w:p>
    <w:p w:rsidR="00B309F7" w:rsidRDefault="00B309F7" w:rsidP="00B309F7">
      <w:pPr>
        <w:ind w:firstLine="709"/>
        <w:jc w:val="both"/>
      </w:pPr>
      <w:r>
        <w:t>2. Внести в Примерное положение об оплате труда работников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 следующие изменения:</w:t>
      </w:r>
    </w:p>
    <w:p w:rsidR="00B309F7" w:rsidRDefault="00B309F7" w:rsidP="00B309F7">
      <w:pPr>
        <w:ind w:firstLine="709"/>
        <w:jc w:val="both"/>
      </w:pPr>
      <w:r>
        <w:t xml:space="preserve">2.1. пункт 1 раздела </w:t>
      </w:r>
      <w:r>
        <w:rPr>
          <w:lang w:val="en-US"/>
        </w:rPr>
        <w:t>II</w:t>
      </w:r>
      <w:r>
        <w:t xml:space="preserve">. «Порядок и условия </w:t>
      </w:r>
      <w:r w:rsidRPr="008B0192">
        <w:t>оплаты труда руководителей учреждений</w:t>
      </w:r>
      <w:r>
        <w:t xml:space="preserve"> и их заместителей» изложить в следующей редакции:</w:t>
      </w:r>
    </w:p>
    <w:p w:rsidR="00B309F7" w:rsidRPr="008B0192" w:rsidRDefault="00B309F7" w:rsidP="00B309F7">
      <w:pPr>
        <w:ind w:firstLine="709"/>
        <w:jc w:val="both"/>
      </w:pPr>
      <w:r>
        <w:t xml:space="preserve">«1. Должностные оклады руководителей устанавливаются в зависимости от группы по оплате труда учреждений, определяемой по объемным показателям согласно разделу </w:t>
      </w:r>
      <w:r>
        <w:rPr>
          <w:lang w:val="en-US"/>
        </w:rPr>
        <w:t>VIII</w:t>
      </w:r>
      <w:r w:rsidRPr="008B0192">
        <w:t xml:space="preserve"> настоящего Примерного положения.</w:t>
      </w:r>
    </w:p>
    <w:tbl>
      <w:tblPr>
        <w:tblStyle w:val="af1"/>
        <w:tblW w:w="0" w:type="auto"/>
        <w:tblLook w:val="04A0"/>
      </w:tblPr>
      <w:tblGrid>
        <w:gridCol w:w="1965"/>
        <w:gridCol w:w="1913"/>
        <w:gridCol w:w="1896"/>
        <w:gridCol w:w="1898"/>
        <w:gridCol w:w="1898"/>
      </w:tblGrid>
      <w:tr w:rsidR="00B309F7" w:rsidTr="00DD79DC">
        <w:tc>
          <w:tcPr>
            <w:tcW w:w="1965" w:type="dxa"/>
            <w:vMerge w:val="restart"/>
          </w:tcPr>
          <w:p w:rsidR="00B309F7" w:rsidRDefault="00B309F7" w:rsidP="00DD79DC">
            <w:pPr>
              <w:jc w:val="both"/>
            </w:pPr>
            <w:r>
              <w:t>Наименование должности</w:t>
            </w:r>
          </w:p>
        </w:tc>
        <w:tc>
          <w:tcPr>
            <w:tcW w:w="7605" w:type="dxa"/>
            <w:gridSpan w:val="4"/>
          </w:tcPr>
          <w:p w:rsidR="00B309F7" w:rsidRDefault="00B309F7" w:rsidP="00DD79DC">
            <w:pPr>
              <w:jc w:val="center"/>
            </w:pPr>
            <w:r>
              <w:t>Должностной оклад, рублей</w:t>
            </w:r>
          </w:p>
        </w:tc>
      </w:tr>
      <w:tr w:rsidR="00B309F7" w:rsidTr="00DD79DC">
        <w:tc>
          <w:tcPr>
            <w:tcW w:w="1965" w:type="dxa"/>
            <w:vMerge/>
          </w:tcPr>
          <w:p w:rsidR="00B309F7" w:rsidRDefault="00B309F7" w:rsidP="00DD79DC">
            <w:pPr>
              <w:jc w:val="both"/>
            </w:pPr>
          </w:p>
        </w:tc>
        <w:tc>
          <w:tcPr>
            <w:tcW w:w="7605" w:type="dxa"/>
            <w:gridSpan w:val="4"/>
          </w:tcPr>
          <w:p w:rsidR="00B309F7" w:rsidRDefault="00B309F7" w:rsidP="00DD79DC">
            <w:pPr>
              <w:jc w:val="center"/>
            </w:pPr>
            <w:r>
              <w:t>Группа по оплате труда</w:t>
            </w:r>
          </w:p>
        </w:tc>
      </w:tr>
      <w:tr w:rsidR="00B309F7" w:rsidTr="00DD79DC">
        <w:tc>
          <w:tcPr>
            <w:tcW w:w="1965" w:type="dxa"/>
            <w:vMerge/>
          </w:tcPr>
          <w:p w:rsidR="00B309F7" w:rsidRDefault="00B309F7" w:rsidP="00DD79DC">
            <w:pPr>
              <w:jc w:val="both"/>
            </w:pPr>
          </w:p>
        </w:tc>
        <w:tc>
          <w:tcPr>
            <w:tcW w:w="1913" w:type="dxa"/>
          </w:tcPr>
          <w:p w:rsidR="00B309F7" w:rsidRDefault="00B309F7" w:rsidP="00DD79DC">
            <w:pPr>
              <w:jc w:val="center"/>
            </w:pPr>
            <w:r>
              <w:rPr>
                <w:lang w:val="en-US"/>
              </w:rPr>
              <w:t>I</w:t>
            </w:r>
          </w:p>
        </w:tc>
        <w:tc>
          <w:tcPr>
            <w:tcW w:w="1896" w:type="dxa"/>
          </w:tcPr>
          <w:p w:rsidR="00B309F7" w:rsidRDefault="00B309F7" w:rsidP="00DD79DC">
            <w:pPr>
              <w:jc w:val="center"/>
            </w:pPr>
            <w:r>
              <w:rPr>
                <w:lang w:val="en-US"/>
              </w:rPr>
              <w:t>II</w:t>
            </w:r>
          </w:p>
        </w:tc>
        <w:tc>
          <w:tcPr>
            <w:tcW w:w="1898" w:type="dxa"/>
          </w:tcPr>
          <w:p w:rsidR="00B309F7" w:rsidRDefault="00B309F7" w:rsidP="00DD79DC">
            <w:pPr>
              <w:jc w:val="center"/>
            </w:pPr>
            <w:r>
              <w:rPr>
                <w:lang w:val="en-US"/>
              </w:rPr>
              <w:t>III</w:t>
            </w:r>
          </w:p>
        </w:tc>
        <w:tc>
          <w:tcPr>
            <w:tcW w:w="1898" w:type="dxa"/>
          </w:tcPr>
          <w:p w:rsidR="00B309F7" w:rsidRDefault="00B309F7" w:rsidP="00DD79DC">
            <w:pPr>
              <w:jc w:val="center"/>
            </w:pPr>
            <w:r>
              <w:rPr>
                <w:lang w:val="en-US"/>
              </w:rPr>
              <w:t>IV</w:t>
            </w:r>
          </w:p>
        </w:tc>
      </w:tr>
      <w:tr w:rsidR="00B309F7" w:rsidTr="00DD79DC">
        <w:tc>
          <w:tcPr>
            <w:tcW w:w="1965" w:type="dxa"/>
          </w:tcPr>
          <w:p w:rsidR="00B309F7" w:rsidRDefault="00B309F7" w:rsidP="00DD79DC">
            <w:pPr>
              <w:jc w:val="both"/>
            </w:pPr>
            <w:r>
              <w:t>Руководитель учреждения (директор)</w:t>
            </w:r>
          </w:p>
        </w:tc>
        <w:tc>
          <w:tcPr>
            <w:tcW w:w="1913" w:type="dxa"/>
          </w:tcPr>
          <w:p w:rsidR="00B309F7" w:rsidRDefault="00B309F7" w:rsidP="00DD79DC">
            <w:pPr>
              <w:jc w:val="center"/>
            </w:pPr>
            <w:r>
              <w:t>9335</w:t>
            </w:r>
          </w:p>
        </w:tc>
        <w:tc>
          <w:tcPr>
            <w:tcW w:w="1896" w:type="dxa"/>
          </w:tcPr>
          <w:p w:rsidR="00B309F7" w:rsidRDefault="00B309F7" w:rsidP="00DD79DC">
            <w:pPr>
              <w:jc w:val="center"/>
            </w:pPr>
            <w:r>
              <w:t>8713</w:t>
            </w:r>
          </w:p>
        </w:tc>
        <w:tc>
          <w:tcPr>
            <w:tcW w:w="1898" w:type="dxa"/>
          </w:tcPr>
          <w:p w:rsidR="00B309F7" w:rsidRDefault="00B309F7" w:rsidP="00DD79DC">
            <w:pPr>
              <w:jc w:val="center"/>
            </w:pPr>
            <w:r>
              <w:t>8392</w:t>
            </w:r>
          </w:p>
        </w:tc>
        <w:tc>
          <w:tcPr>
            <w:tcW w:w="1898" w:type="dxa"/>
          </w:tcPr>
          <w:p w:rsidR="00B309F7" w:rsidRDefault="00B309F7" w:rsidP="00DD79DC">
            <w:pPr>
              <w:jc w:val="center"/>
            </w:pPr>
            <w:r>
              <w:t>8092</w:t>
            </w:r>
          </w:p>
        </w:tc>
      </w:tr>
    </w:tbl>
    <w:p w:rsidR="00B309F7" w:rsidRDefault="00B309F7" w:rsidP="00B309F7">
      <w:pPr>
        <w:ind w:firstLine="709"/>
        <w:jc w:val="right"/>
      </w:pPr>
      <w:r>
        <w:t>»;</w:t>
      </w:r>
    </w:p>
    <w:p w:rsidR="00B309F7" w:rsidRDefault="00FA171B" w:rsidP="00B309F7">
      <w:pPr>
        <w:ind w:firstLine="709"/>
        <w:jc w:val="both"/>
      </w:pPr>
      <w:r>
        <w:lastRenderedPageBreak/>
        <w:t xml:space="preserve">2.2. </w:t>
      </w:r>
      <w:r w:rsidR="00B309F7">
        <w:t xml:space="preserve">раздел </w:t>
      </w:r>
      <w:r w:rsidR="00B309F7">
        <w:rPr>
          <w:lang w:val="en-US"/>
        </w:rPr>
        <w:t>IV</w:t>
      </w:r>
      <w:r w:rsidR="00B309F7">
        <w:t xml:space="preserve">. «Порядок и условия оплаты труда работников, осуществляющих профессиональную деятельность по профессиям рабочих» </w:t>
      </w:r>
      <w:r>
        <w:t>исключить.</w:t>
      </w:r>
    </w:p>
    <w:p w:rsidR="00B309F7" w:rsidRDefault="00B309F7" w:rsidP="00B309F7">
      <w:pPr>
        <w:ind w:firstLine="709"/>
        <w:jc w:val="both"/>
      </w:pPr>
      <w:r>
        <w:t xml:space="preserve">2.3. пункт 1 раздела </w:t>
      </w:r>
      <w:r>
        <w:rPr>
          <w:lang w:val="en-US"/>
        </w:rPr>
        <w:t>V</w:t>
      </w:r>
      <w:r>
        <w:t>. «Размеры окладов работников учреждений, занимающих должности служащих» изложить в следующей редакции:</w:t>
      </w:r>
    </w:p>
    <w:p w:rsidR="00B309F7" w:rsidRDefault="00B309F7" w:rsidP="00B309F7">
      <w:pPr>
        <w:ind w:firstLine="709"/>
        <w:jc w:val="both"/>
      </w:pPr>
      <w:r>
        <w:t>«1. Размеры окладов работников учреждений, занимающих должности служащих:</w:t>
      </w:r>
    </w:p>
    <w:tbl>
      <w:tblPr>
        <w:tblStyle w:val="af1"/>
        <w:tblW w:w="9164" w:type="dxa"/>
        <w:tblInd w:w="108" w:type="dxa"/>
        <w:tblLayout w:type="fixed"/>
        <w:tblLook w:val="04A0"/>
      </w:tblPr>
      <w:tblGrid>
        <w:gridCol w:w="2835"/>
        <w:gridCol w:w="4344"/>
        <w:gridCol w:w="1985"/>
      </w:tblGrid>
      <w:tr w:rsidR="00B309F7" w:rsidTr="00DD79DC">
        <w:tc>
          <w:tcPr>
            <w:tcW w:w="7179" w:type="dxa"/>
            <w:gridSpan w:val="2"/>
          </w:tcPr>
          <w:p w:rsidR="00B309F7" w:rsidRDefault="00B309F7" w:rsidP="00DD79DC">
            <w:pPr>
              <w:pStyle w:val="af4"/>
              <w:ind w:left="0"/>
              <w:jc w:val="center"/>
            </w:pPr>
            <w:r>
              <w:t>Наименование должностей, входящих в профессиональные квалификационные группы и квалификационные уровни</w:t>
            </w:r>
          </w:p>
        </w:tc>
        <w:tc>
          <w:tcPr>
            <w:tcW w:w="1985" w:type="dxa"/>
          </w:tcPr>
          <w:p w:rsidR="00B309F7" w:rsidRDefault="00B309F7" w:rsidP="00DD79DC">
            <w:pPr>
              <w:pStyle w:val="af4"/>
              <w:ind w:left="0"/>
              <w:jc w:val="center"/>
            </w:pPr>
            <w:r>
              <w:t>Должностной оклад, рублей</w:t>
            </w:r>
          </w:p>
        </w:tc>
      </w:tr>
      <w:tr w:rsidR="00B309F7" w:rsidTr="00DD79DC">
        <w:tc>
          <w:tcPr>
            <w:tcW w:w="9164" w:type="dxa"/>
            <w:gridSpan w:val="3"/>
          </w:tcPr>
          <w:p w:rsidR="00B309F7" w:rsidRDefault="00B309F7" w:rsidP="00DD79DC">
            <w:pPr>
              <w:pStyle w:val="af4"/>
              <w:ind w:left="0"/>
              <w:jc w:val="center"/>
            </w:pPr>
            <w:r>
              <w:t>ПКГ «Общеотраслевые должности служащих первого уровня»</w:t>
            </w:r>
          </w:p>
        </w:tc>
      </w:tr>
      <w:tr w:rsidR="00B309F7" w:rsidTr="00DD79DC">
        <w:tc>
          <w:tcPr>
            <w:tcW w:w="2835" w:type="dxa"/>
          </w:tcPr>
          <w:p w:rsidR="00B309F7" w:rsidRDefault="00B309F7" w:rsidP="00DD79DC">
            <w:pPr>
              <w:pStyle w:val="af4"/>
              <w:ind w:left="0"/>
            </w:pPr>
            <w:r>
              <w:t>1 квалификационный уровень</w:t>
            </w:r>
          </w:p>
        </w:tc>
        <w:tc>
          <w:tcPr>
            <w:tcW w:w="4344" w:type="dxa"/>
          </w:tcPr>
          <w:p w:rsidR="00B309F7" w:rsidRDefault="004276BE" w:rsidP="004276BE">
            <w:pPr>
              <w:pStyle w:val="af4"/>
              <w:ind w:left="0"/>
            </w:pPr>
            <w:r>
              <w:t>Секретарь-машинистка</w:t>
            </w:r>
          </w:p>
        </w:tc>
        <w:tc>
          <w:tcPr>
            <w:tcW w:w="1985" w:type="dxa"/>
          </w:tcPr>
          <w:p w:rsidR="00B309F7" w:rsidRDefault="00B309F7" w:rsidP="00DD79DC">
            <w:pPr>
              <w:pStyle w:val="af4"/>
              <w:ind w:left="0"/>
              <w:jc w:val="center"/>
            </w:pPr>
            <w:r>
              <w:t>6537</w:t>
            </w:r>
          </w:p>
        </w:tc>
      </w:tr>
      <w:tr w:rsidR="00B309F7" w:rsidTr="00DD79DC">
        <w:tc>
          <w:tcPr>
            <w:tcW w:w="9164" w:type="dxa"/>
            <w:gridSpan w:val="3"/>
          </w:tcPr>
          <w:p w:rsidR="00B309F7" w:rsidRDefault="00B309F7" w:rsidP="00DD79DC">
            <w:pPr>
              <w:pStyle w:val="af4"/>
              <w:ind w:left="0"/>
              <w:jc w:val="center"/>
            </w:pPr>
            <w:r>
              <w:t>ПКГ «Общеотраслевые должности служащих второго уровня»</w:t>
            </w:r>
          </w:p>
        </w:tc>
      </w:tr>
      <w:tr w:rsidR="00B309F7" w:rsidTr="00DD79DC">
        <w:tc>
          <w:tcPr>
            <w:tcW w:w="2835" w:type="dxa"/>
          </w:tcPr>
          <w:p w:rsidR="00B309F7" w:rsidRDefault="00B309F7" w:rsidP="00DD79DC">
            <w:pPr>
              <w:pStyle w:val="af4"/>
              <w:ind w:left="0"/>
            </w:pPr>
            <w:r>
              <w:t>2 квалификационный уровень</w:t>
            </w:r>
          </w:p>
        </w:tc>
        <w:tc>
          <w:tcPr>
            <w:tcW w:w="4344" w:type="dxa"/>
          </w:tcPr>
          <w:p w:rsidR="00B309F7" w:rsidRDefault="00B309F7" w:rsidP="00DD79DC">
            <w:pPr>
              <w:pStyle w:val="af4"/>
              <w:ind w:left="0"/>
            </w:pPr>
            <w:r>
              <w:t>Заведующий хозяйством</w:t>
            </w:r>
          </w:p>
        </w:tc>
        <w:tc>
          <w:tcPr>
            <w:tcW w:w="1985" w:type="dxa"/>
          </w:tcPr>
          <w:p w:rsidR="00B309F7" w:rsidRDefault="00B309F7" w:rsidP="00DD79DC">
            <w:pPr>
              <w:pStyle w:val="af4"/>
              <w:ind w:left="0"/>
              <w:jc w:val="center"/>
            </w:pPr>
            <w:r>
              <w:t>7263</w:t>
            </w:r>
          </w:p>
        </w:tc>
      </w:tr>
      <w:tr w:rsidR="00B309F7" w:rsidRPr="00061CB1" w:rsidTr="00DD79DC">
        <w:tc>
          <w:tcPr>
            <w:tcW w:w="9164" w:type="dxa"/>
            <w:gridSpan w:val="3"/>
          </w:tcPr>
          <w:p w:rsidR="00B309F7" w:rsidRPr="00061CB1" w:rsidRDefault="00B309F7" w:rsidP="00DD79DC">
            <w:pPr>
              <w:jc w:val="center"/>
            </w:pPr>
            <w:r w:rsidRPr="00061CB1">
              <w:t xml:space="preserve">ПКГ </w:t>
            </w:r>
            <w:r>
              <w:t>«</w:t>
            </w:r>
            <w:r w:rsidRPr="00061CB1">
              <w:t xml:space="preserve">Должности работников культуры, искусства </w:t>
            </w:r>
            <w:r>
              <w:t>и кинематографии ведущего звена»</w:t>
            </w:r>
          </w:p>
        </w:tc>
      </w:tr>
      <w:tr w:rsidR="00B309F7" w:rsidTr="00DD79DC">
        <w:tc>
          <w:tcPr>
            <w:tcW w:w="2835" w:type="dxa"/>
          </w:tcPr>
          <w:p w:rsidR="00B309F7" w:rsidRDefault="00B309F7" w:rsidP="00DD79DC">
            <w:pPr>
              <w:pStyle w:val="af4"/>
              <w:ind w:left="0"/>
            </w:pPr>
          </w:p>
        </w:tc>
        <w:tc>
          <w:tcPr>
            <w:tcW w:w="4344" w:type="dxa"/>
          </w:tcPr>
          <w:p w:rsidR="00B309F7" w:rsidRDefault="00B309F7" w:rsidP="00DD79DC">
            <w:pPr>
              <w:pStyle w:val="af4"/>
              <w:ind w:left="0"/>
            </w:pPr>
            <w:r>
              <w:t>Библиотекарь, настройщик музыкальных инструментов</w:t>
            </w:r>
          </w:p>
        </w:tc>
        <w:tc>
          <w:tcPr>
            <w:tcW w:w="1985" w:type="dxa"/>
          </w:tcPr>
          <w:p w:rsidR="00B309F7" w:rsidRDefault="00B309F7" w:rsidP="00DD79DC">
            <w:pPr>
              <w:pStyle w:val="af4"/>
              <w:ind w:left="0"/>
              <w:jc w:val="center"/>
            </w:pPr>
            <w:r>
              <w:t>8172</w:t>
            </w:r>
          </w:p>
        </w:tc>
      </w:tr>
    </w:tbl>
    <w:p w:rsidR="00B309F7" w:rsidRDefault="00B309F7" w:rsidP="00B309F7">
      <w:pPr>
        <w:ind w:firstLine="709"/>
        <w:jc w:val="both"/>
      </w:pPr>
    </w:p>
    <w:p w:rsidR="00B309F7" w:rsidRDefault="00B309F7" w:rsidP="00B309F7">
      <w:pPr>
        <w:ind w:firstLine="709"/>
        <w:jc w:val="both"/>
      </w:pPr>
      <w:r>
        <w:t xml:space="preserve">С учетом условий труда работникам учреждения, занимающим должности служащих устанавливаются выплаты компенсационного характера, предусмотренные разделом </w:t>
      </w:r>
      <w:r>
        <w:rPr>
          <w:lang w:val="en-US"/>
        </w:rPr>
        <w:t>VI</w:t>
      </w:r>
      <w:r>
        <w:t xml:space="preserve"> настоящего Примерного положения и выплаты стимулирующего характера, предусмотренные разделом </w:t>
      </w:r>
      <w:r>
        <w:rPr>
          <w:lang w:val="en-US"/>
        </w:rPr>
        <w:t>VII</w:t>
      </w:r>
      <w:r>
        <w:t xml:space="preserve"> настоящего Примерного положения.»;</w:t>
      </w:r>
    </w:p>
    <w:p w:rsidR="00B309F7" w:rsidRDefault="00B309F7" w:rsidP="00B309F7">
      <w:pPr>
        <w:ind w:firstLine="709"/>
        <w:jc w:val="both"/>
      </w:pPr>
      <w:r>
        <w:t xml:space="preserve">2.4. пункт 8 раздела </w:t>
      </w:r>
      <w:r>
        <w:rPr>
          <w:lang w:val="en-US"/>
        </w:rPr>
        <w:t>VII</w:t>
      </w:r>
      <w:r>
        <w:t>. «Порядок и условия установления выплат стимулирующего характера» изложить в следующей редакции:</w:t>
      </w:r>
    </w:p>
    <w:p w:rsidR="00B309F7" w:rsidRDefault="00B309F7" w:rsidP="00B309F7">
      <w:pPr>
        <w:pStyle w:val="af4"/>
        <w:ind w:left="0" w:firstLine="567"/>
        <w:jc w:val="both"/>
      </w:pPr>
      <w:r>
        <w:t>«8. В пределах утвержденного фонда оплаты труда работникам учреждений может быть оказана материальная помощь в размере не более трех должностных окладов.</w:t>
      </w:r>
    </w:p>
    <w:p w:rsidR="00B309F7" w:rsidRDefault="00B309F7" w:rsidP="00B309F7">
      <w:pPr>
        <w:pStyle w:val="af4"/>
        <w:ind w:left="0" w:firstLine="567"/>
        <w:jc w:val="both"/>
      </w:pPr>
      <w:r>
        <w:t>Материальная помощь является разовой выплатой.</w:t>
      </w:r>
    </w:p>
    <w:p w:rsidR="00B309F7" w:rsidRDefault="00B309F7" w:rsidP="00B309F7">
      <w:pPr>
        <w:pStyle w:val="af4"/>
        <w:ind w:left="0" w:firstLine="567"/>
        <w:jc w:val="both"/>
      </w:pPr>
      <w:r>
        <w:t xml:space="preserve">Материальная помощь не является составной частью заработной платы работника. </w:t>
      </w:r>
    </w:p>
    <w:p w:rsidR="00B309F7" w:rsidRDefault="00B309F7" w:rsidP="00B309F7">
      <w:pPr>
        <w:pStyle w:val="af4"/>
        <w:ind w:left="0" w:firstLine="567"/>
        <w:jc w:val="both"/>
      </w:pPr>
      <w:r>
        <w:t>Решение об оказании материальной помощи принимает руководитель учреждения на основании письменного заявления работника.</w:t>
      </w:r>
    </w:p>
    <w:p w:rsidR="00B309F7" w:rsidRDefault="00B309F7" w:rsidP="00B309F7">
      <w:pPr>
        <w:pStyle w:val="af4"/>
        <w:ind w:left="0" w:firstLine="567"/>
        <w:jc w:val="both"/>
      </w:pPr>
      <w:r>
        <w:t>Материальная помощь работникам, занятым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B309F7" w:rsidRDefault="00B309F7" w:rsidP="00B309F7">
      <w:pPr>
        <w:pStyle w:val="af4"/>
        <w:ind w:left="0" w:firstLine="567"/>
        <w:jc w:val="both"/>
      </w:pPr>
      <w:r>
        <w:t>Размер и выплата материальной помощи не зависят от стажа работы в учреждении.</w:t>
      </w:r>
    </w:p>
    <w:p w:rsidR="00B309F7" w:rsidRDefault="00B309F7" w:rsidP="00B309F7">
      <w:pPr>
        <w:pStyle w:val="af4"/>
        <w:ind w:left="0" w:firstLine="567"/>
        <w:jc w:val="both"/>
      </w:pPr>
      <w:r>
        <w:t>Материальная помощь работникам учреждения оказывается:</w:t>
      </w:r>
    </w:p>
    <w:p w:rsidR="00B309F7" w:rsidRDefault="00B309F7" w:rsidP="00B309F7">
      <w:pPr>
        <w:pStyle w:val="af4"/>
        <w:ind w:left="0" w:firstLine="567"/>
        <w:jc w:val="both"/>
      </w:pPr>
      <w:r>
        <w:t>- в связи с рождением ребенка;</w:t>
      </w:r>
    </w:p>
    <w:p w:rsidR="00B309F7" w:rsidRDefault="00B309F7" w:rsidP="00B309F7">
      <w:pPr>
        <w:pStyle w:val="af4"/>
        <w:ind w:left="0" w:firstLine="567"/>
        <w:jc w:val="both"/>
      </w:pPr>
      <w:r>
        <w:t>- в связи с юбилейными датами со дня рождения работника (50 лет, 60 лет, 65 лет);</w:t>
      </w:r>
    </w:p>
    <w:p w:rsidR="00B309F7" w:rsidRDefault="00B309F7" w:rsidP="00B309F7">
      <w:pPr>
        <w:pStyle w:val="af4"/>
        <w:ind w:left="0" w:firstLine="567"/>
        <w:jc w:val="both"/>
      </w:pPr>
      <w:r>
        <w:lastRenderedPageBreak/>
        <w:t>- в случае смерти (гибели) члена семьи работника (жена, муж, дети) родителей или лиц находящихся на его иждивении (при предоставлении свидетельства о смерти и документов, подтверждающих родство с работником или нахождение на его иждивении);</w:t>
      </w:r>
    </w:p>
    <w:p w:rsidR="00B309F7" w:rsidRDefault="00B309F7" w:rsidP="00B309F7">
      <w:pPr>
        <w:pStyle w:val="af4"/>
        <w:ind w:left="0" w:firstLine="567"/>
        <w:jc w:val="both"/>
      </w:pPr>
      <w:r>
        <w:t>- в случае утраты личного имущества работником в результате пожара или стихийного бедствия, либо противоправных действий третьих лиц (при предоставлении подтверждающих документов);</w:t>
      </w:r>
    </w:p>
    <w:p w:rsidR="00B309F7" w:rsidRDefault="00B309F7" w:rsidP="00B309F7">
      <w:pPr>
        <w:pStyle w:val="af4"/>
        <w:ind w:left="0" w:firstLine="567"/>
        <w:jc w:val="both"/>
      </w:pPr>
      <w:r>
        <w:t xml:space="preserve">- в случае особой нуждаемости в лечении и восстановлении здоровья работника (при предоставлении соответствующих подтверждающих документов). </w:t>
      </w:r>
    </w:p>
    <w:p w:rsidR="00B309F7" w:rsidRPr="00C84002" w:rsidRDefault="00B309F7" w:rsidP="00B309F7">
      <w:pPr>
        <w:pStyle w:val="af4"/>
        <w:ind w:left="0" w:firstLine="567"/>
        <w:jc w:val="both"/>
      </w:pPr>
      <w:r>
        <w:t>Решение об оказании материальной помощи руководителю учреждения принимается начальником управления культуры администрации Новоалександровского городского округа Ставропольского края на основании письменного заявления. Порядок, условия выплат и размер материальной помощи руководителю учреждения определяются настоящим Положением.».</w:t>
      </w:r>
    </w:p>
    <w:p w:rsidR="008720EF" w:rsidRDefault="008720EF" w:rsidP="008720EF"/>
    <w:p w:rsidR="008720EF" w:rsidRDefault="008720EF" w:rsidP="008720EF"/>
    <w:p w:rsidR="008720EF" w:rsidRDefault="008720EF" w:rsidP="008720EF">
      <w:r>
        <w:t>Заместитель главы администрации</w:t>
      </w:r>
    </w:p>
    <w:p w:rsidR="008720EF" w:rsidRDefault="008720EF" w:rsidP="008720EF">
      <w:r>
        <w:t xml:space="preserve">Новоалександровского </w:t>
      </w:r>
    </w:p>
    <w:p w:rsidR="008720EF" w:rsidRDefault="008720EF" w:rsidP="008720EF">
      <w:r>
        <w:t xml:space="preserve">городского округа </w:t>
      </w:r>
    </w:p>
    <w:p w:rsidR="008720EF" w:rsidRDefault="008720EF" w:rsidP="008720EF">
      <w:r>
        <w:t>Ставропольского края                                                                      Л.Н.Горовенко</w:t>
      </w:r>
    </w:p>
    <w:p w:rsidR="00B309F7" w:rsidRDefault="00B309F7" w:rsidP="00A76F56">
      <w:pPr>
        <w:tabs>
          <w:tab w:val="left" w:pos="6345"/>
        </w:tabs>
        <w:jc w:val="both"/>
      </w:pPr>
    </w:p>
    <w:sectPr w:rsidR="00B309F7" w:rsidSect="009E32F2">
      <w:pgSz w:w="11906" w:h="16838"/>
      <w:pgMar w:top="851"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B2B" w:rsidRDefault="00097B2B" w:rsidP="007C169B">
      <w:r>
        <w:separator/>
      </w:r>
    </w:p>
  </w:endnote>
  <w:endnote w:type="continuationSeparator" w:id="1">
    <w:p w:rsidR="00097B2B" w:rsidRDefault="00097B2B" w:rsidP="007C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B2B" w:rsidRDefault="00097B2B" w:rsidP="007C169B">
      <w:r>
        <w:separator/>
      </w:r>
    </w:p>
  </w:footnote>
  <w:footnote w:type="continuationSeparator" w:id="1">
    <w:p w:rsidR="00097B2B" w:rsidRDefault="00097B2B" w:rsidP="007C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B95"/>
    <w:multiLevelType w:val="multilevel"/>
    <w:tmpl w:val="359029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37651E"/>
    <w:multiLevelType w:val="hybridMultilevel"/>
    <w:tmpl w:val="085AB14E"/>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B652A"/>
    <w:multiLevelType w:val="hybridMultilevel"/>
    <w:tmpl w:val="959018B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10234F30"/>
    <w:multiLevelType w:val="hybridMultilevel"/>
    <w:tmpl w:val="FD4E4D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111742CA"/>
    <w:multiLevelType w:val="hybridMultilevel"/>
    <w:tmpl w:val="30626532"/>
    <w:lvl w:ilvl="0" w:tplc="B3DC94C8">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15103066"/>
    <w:multiLevelType w:val="hybridMultilevel"/>
    <w:tmpl w:val="541AF53C"/>
    <w:lvl w:ilvl="0" w:tplc="903A6E28">
      <w:start w:val="1"/>
      <w:numFmt w:val="decimal"/>
      <w:lvlText w:val="%1."/>
      <w:lvlJc w:val="left"/>
      <w:pPr>
        <w:tabs>
          <w:tab w:val="num" w:pos="577"/>
        </w:tabs>
        <w:ind w:left="577" w:hanging="435"/>
      </w:pPr>
      <w:rPr>
        <w:rFonts w:hint="default"/>
      </w:rPr>
    </w:lvl>
    <w:lvl w:ilvl="1" w:tplc="504CE036">
      <w:numFmt w:val="none"/>
      <w:lvlText w:val=""/>
      <w:lvlJc w:val="left"/>
      <w:pPr>
        <w:tabs>
          <w:tab w:val="num" w:pos="360"/>
        </w:tabs>
      </w:pPr>
    </w:lvl>
    <w:lvl w:ilvl="2" w:tplc="1FE62A44">
      <w:numFmt w:val="none"/>
      <w:lvlText w:val=""/>
      <w:lvlJc w:val="left"/>
      <w:pPr>
        <w:tabs>
          <w:tab w:val="num" w:pos="360"/>
        </w:tabs>
      </w:pPr>
    </w:lvl>
    <w:lvl w:ilvl="3" w:tplc="E3E46192">
      <w:numFmt w:val="none"/>
      <w:lvlText w:val=""/>
      <w:lvlJc w:val="left"/>
      <w:pPr>
        <w:tabs>
          <w:tab w:val="num" w:pos="360"/>
        </w:tabs>
      </w:pPr>
    </w:lvl>
    <w:lvl w:ilvl="4" w:tplc="75D030EC">
      <w:numFmt w:val="none"/>
      <w:lvlText w:val=""/>
      <w:lvlJc w:val="left"/>
      <w:pPr>
        <w:tabs>
          <w:tab w:val="num" w:pos="360"/>
        </w:tabs>
      </w:pPr>
    </w:lvl>
    <w:lvl w:ilvl="5" w:tplc="555AAF56">
      <w:numFmt w:val="none"/>
      <w:lvlText w:val=""/>
      <w:lvlJc w:val="left"/>
      <w:pPr>
        <w:tabs>
          <w:tab w:val="num" w:pos="360"/>
        </w:tabs>
      </w:pPr>
    </w:lvl>
    <w:lvl w:ilvl="6" w:tplc="F5D804E0">
      <w:numFmt w:val="none"/>
      <w:lvlText w:val=""/>
      <w:lvlJc w:val="left"/>
      <w:pPr>
        <w:tabs>
          <w:tab w:val="num" w:pos="360"/>
        </w:tabs>
      </w:pPr>
    </w:lvl>
    <w:lvl w:ilvl="7" w:tplc="70CCA11A">
      <w:numFmt w:val="none"/>
      <w:lvlText w:val=""/>
      <w:lvlJc w:val="left"/>
      <w:pPr>
        <w:tabs>
          <w:tab w:val="num" w:pos="360"/>
        </w:tabs>
      </w:pPr>
    </w:lvl>
    <w:lvl w:ilvl="8" w:tplc="FA58BFB6">
      <w:numFmt w:val="none"/>
      <w:lvlText w:val=""/>
      <w:lvlJc w:val="left"/>
      <w:pPr>
        <w:tabs>
          <w:tab w:val="num" w:pos="360"/>
        </w:tabs>
      </w:pPr>
    </w:lvl>
  </w:abstractNum>
  <w:abstractNum w:abstractNumId="6">
    <w:nsid w:val="1AF25BAE"/>
    <w:multiLevelType w:val="hybridMultilevel"/>
    <w:tmpl w:val="521425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9A6188"/>
    <w:multiLevelType w:val="hybridMultilevel"/>
    <w:tmpl w:val="D0BEC70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8">
    <w:nsid w:val="253C3A39"/>
    <w:multiLevelType w:val="hybridMultilevel"/>
    <w:tmpl w:val="898C4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B90F2B"/>
    <w:multiLevelType w:val="hybridMultilevel"/>
    <w:tmpl w:val="186A0D78"/>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160860"/>
    <w:multiLevelType w:val="hybridMultilevel"/>
    <w:tmpl w:val="DBDE549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3BC54011"/>
    <w:multiLevelType w:val="hybridMultilevel"/>
    <w:tmpl w:val="3590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68031A"/>
    <w:multiLevelType w:val="hybridMultilevel"/>
    <w:tmpl w:val="5090F4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44A076D9"/>
    <w:multiLevelType w:val="multilevel"/>
    <w:tmpl w:val="959018B8"/>
    <w:lvl w:ilvl="0">
      <w:start w:val="1"/>
      <w:numFmt w:val="bullet"/>
      <w:lvlText w:val=""/>
      <w:lvlJc w:val="left"/>
      <w:pPr>
        <w:tabs>
          <w:tab w:val="num" w:pos="1485"/>
        </w:tabs>
        <w:ind w:left="1485" w:hanging="360"/>
      </w:pPr>
      <w:rPr>
        <w:rFonts w:ascii="Symbol" w:hAnsi="Symbo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4">
    <w:nsid w:val="483A2BB5"/>
    <w:multiLevelType w:val="hybridMultilevel"/>
    <w:tmpl w:val="D7CE78C8"/>
    <w:lvl w:ilvl="0" w:tplc="3F96D3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39E2541"/>
    <w:multiLevelType w:val="hybridMultilevel"/>
    <w:tmpl w:val="D10C793A"/>
    <w:lvl w:ilvl="0" w:tplc="28164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29389F"/>
    <w:multiLevelType w:val="hybridMultilevel"/>
    <w:tmpl w:val="C81C8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4A0744"/>
    <w:multiLevelType w:val="hybridMultilevel"/>
    <w:tmpl w:val="CBE0E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B7359C"/>
    <w:multiLevelType w:val="hybridMultilevel"/>
    <w:tmpl w:val="50DA52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61901BE3"/>
    <w:multiLevelType w:val="hybridMultilevel"/>
    <w:tmpl w:val="3E12BF06"/>
    <w:lvl w:ilvl="0" w:tplc="E29AC3D8">
      <w:start w:val="1"/>
      <w:numFmt w:val="decimal"/>
      <w:lvlText w:val="%1."/>
      <w:lvlJc w:val="left"/>
      <w:pPr>
        <w:tabs>
          <w:tab w:val="num" w:pos="502"/>
        </w:tabs>
        <w:ind w:left="502" w:hanging="360"/>
      </w:pPr>
      <w:rPr>
        <w:rFonts w:hint="default"/>
      </w:rPr>
    </w:lvl>
    <w:lvl w:ilvl="1" w:tplc="22324964">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C27E23"/>
    <w:multiLevelType w:val="hybridMultilevel"/>
    <w:tmpl w:val="0498740E"/>
    <w:lvl w:ilvl="0" w:tplc="653E7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5D5711"/>
    <w:multiLevelType w:val="hybridMultilevel"/>
    <w:tmpl w:val="14A8CA4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5"/>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1"/>
  </w:num>
  <w:num w:numId="14">
    <w:abstractNumId w:val="8"/>
  </w:num>
  <w:num w:numId="15">
    <w:abstractNumId w:val="16"/>
  </w:num>
  <w:num w:numId="16">
    <w:abstractNumId w:val="3"/>
  </w:num>
  <w:num w:numId="17">
    <w:abstractNumId w:val="2"/>
  </w:num>
  <w:num w:numId="18">
    <w:abstractNumId w:val="10"/>
  </w:num>
  <w:num w:numId="19">
    <w:abstractNumId w:val="18"/>
  </w:num>
  <w:num w:numId="20">
    <w:abstractNumId w:val="11"/>
  </w:num>
  <w:num w:numId="21">
    <w:abstractNumId w:val="17"/>
  </w:num>
  <w:num w:numId="22">
    <w:abstractNumId w:val="13"/>
  </w:num>
  <w:num w:numId="23">
    <w:abstractNumId w:val="0"/>
  </w:num>
  <w:num w:numId="24">
    <w:abstractNumId w:val="14"/>
  </w:num>
  <w:num w:numId="25">
    <w:abstractNumId w:val="4"/>
  </w:num>
  <w:num w:numId="26">
    <w:abstractNumId w:val="2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BF3C11"/>
    <w:rsid w:val="00000CCA"/>
    <w:rsid w:val="00000E5D"/>
    <w:rsid w:val="00004A8B"/>
    <w:rsid w:val="00006613"/>
    <w:rsid w:val="0001180C"/>
    <w:rsid w:val="000129BC"/>
    <w:rsid w:val="00013EC0"/>
    <w:rsid w:val="0001417B"/>
    <w:rsid w:val="0001581C"/>
    <w:rsid w:val="000175BE"/>
    <w:rsid w:val="000175C0"/>
    <w:rsid w:val="00021C84"/>
    <w:rsid w:val="00022C96"/>
    <w:rsid w:val="00025250"/>
    <w:rsid w:val="00026C87"/>
    <w:rsid w:val="000321D3"/>
    <w:rsid w:val="00032C8A"/>
    <w:rsid w:val="000330A0"/>
    <w:rsid w:val="0003665C"/>
    <w:rsid w:val="00036F86"/>
    <w:rsid w:val="00036FBF"/>
    <w:rsid w:val="00041E01"/>
    <w:rsid w:val="00047C5B"/>
    <w:rsid w:val="000511C5"/>
    <w:rsid w:val="000541AC"/>
    <w:rsid w:val="000548F8"/>
    <w:rsid w:val="00055336"/>
    <w:rsid w:val="00055776"/>
    <w:rsid w:val="00055DFB"/>
    <w:rsid w:val="000563C2"/>
    <w:rsid w:val="00056D2C"/>
    <w:rsid w:val="00061CB1"/>
    <w:rsid w:val="00065DA5"/>
    <w:rsid w:val="00066100"/>
    <w:rsid w:val="00070E91"/>
    <w:rsid w:val="00071FD3"/>
    <w:rsid w:val="00073C84"/>
    <w:rsid w:val="0007783C"/>
    <w:rsid w:val="000866AF"/>
    <w:rsid w:val="00086D6E"/>
    <w:rsid w:val="00091533"/>
    <w:rsid w:val="00093C51"/>
    <w:rsid w:val="00097B2B"/>
    <w:rsid w:val="000A060B"/>
    <w:rsid w:val="000A2771"/>
    <w:rsid w:val="000A6871"/>
    <w:rsid w:val="000A6FE1"/>
    <w:rsid w:val="000A76A9"/>
    <w:rsid w:val="000B1FBB"/>
    <w:rsid w:val="000B3C0F"/>
    <w:rsid w:val="000B4AEC"/>
    <w:rsid w:val="000B6367"/>
    <w:rsid w:val="000B74DC"/>
    <w:rsid w:val="000B7712"/>
    <w:rsid w:val="000C265B"/>
    <w:rsid w:val="000D00CC"/>
    <w:rsid w:val="000D02F0"/>
    <w:rsid w:val="000D04A3"/>
    <w:rsid w:val="000D0C02"/>
    <w:rsid w:val="000D2FEE"/>
    <w:rsid w:val="000D5723"/>
    <w:rsid w:val="000D7BAA"/>
    <w:rsid w:val="000E711C"/>
    <w:rsid w:val="000E7DA4"/>
    <w:rsid w:val="000F3296"/>
    <w:rsid w:val="000F4103"/>
    <w:rsid w:val="000F5DA8"/>
    <w:rsid w:val="00100CCB"/>
    <w:rsid w:val="001041A8"/>
    <w:rsid w:val="001054E0"/>
    <w:rsid w:val="00105ED7"/>
    <w:rsid w:val="00110058"/>
    <w:rsid w:val="001136E6"/>
    <w:rsid w:val="0011695B"/>
    <w:rsid w:val="00116BD2"/>
    <w:rsid w:val="00120618"/>
    <w:rsid w:val="00122FA0"/>
    <w:rsid w:val="001266E2"/>
    <w:rsid w:val="00136CF6"/>
    <w:rsid w:val="00140015"/>
    <w:rsid w:val="00143D47"/>
    <w:rsid w:val="00144C97"/>
    <w:rsid w:val="00146933"/>
    <w:rsid w:val="00150830"/>
    <w:rsid w:val="00154201"/>
    <w:rsid w:val="0015540D"/>
    <w:rsid w:val="001577D0"/>
    <w:rsid w:val="00160EB4"/>
    <w:rsid w:val="001631F8"/>
    <w:rsid w:val="0016337D"/>
    <w:rsid w:val="0016446E"/>
    <w:rsid w:val="00165E31"/>
    <w:rsid w:val="00181B9B"/>
    <w:rsid w:val="00183613"/>
    <w:rsid w:val="00183B57"/>
    <w:rsid w:val="00186354"/>
    <w:rsid w:val="001A0620"/>
    <w:rsid w:val="001A0BB2"/>
    <w:rsid w:val="001A2CC2"/>
    <w:rsid w:val="001B107F"/>
    <w:rsid w:val="001B2511"/>
    <w:rsid w:val="001B2734"/>
    <w:rsid w:val="001B5383"/>
    <w:rsid w:val="001B6DDD"/>
    <w:rsid w:val="001C1E8B"/>
    <w:rsid w:val="001C658C"/>
    <w:rsid w:val="001D1277"/>
    <w:rsid w:val="001D34C7"/>
    <w:rsid w:val="001D686E"/>
    <w:rsid w:val="001D74B5"/>
    <w:rsid w:val="001E0637"/>
    <w:rsid w:val="001E1B8C"/>
    <w:rsid w:val="001E2E6C"/>
    <w:rsid w:val="001E3118"/>
    <w:rsid w:val="001E32FB"/>
    <w:rsid w:val="001E3B5C"/>
    <w:rsid w:val="001E42D0"/>
    <w:rsid w:val="001E4534"/>
    <w:rsid w:val="001E48F8"/>
    <w:rsid w:val="001E61B5"/>
    <w:rsid w:val="001E6E39"/>
    <w:rsid w:val="001F60D1"/>
    <w:rsid w:val="00200F43"/>
    <w:rsid w:val="0020166F"/>
    <w:rsid w:val="00202D2D"/>
    <w:rsid w:val="00203591"/>
    <w:rsid w:val="00205C36"/>
    <w:rsid w:val="002071AC"/>
    <w:rsid w:val="00210F62"/>
    <w:rsid w:val="002115F4"/>
    <w:rsid w:val="002123C7"/>
    <w:rsid w:val="002127F6"/>
    <w:rsid w:val="00215E50"/>
    <w:rsid w:val="00223865"/>
    <w:rsid w:val="002319E6"/>
    <w:rsid w:val="00233C7A"/>
    <w:rsid w:val="002408A4"/>
    <w:rsid w:val="00241D74"/>
    <w:rsid w:val="00242468"/>
    <w:rsid w:val="00247913"/>
    <w:rsid w:val="00262FDA"/>
    <w:rsid w:val="00264D89"/>
    <w:rsid w:val="0026512F"/>
    <w:rsid w:val="00266938"/>
    <w:rsid w:val="002742C6"/>
    <w:rsid w:val="00275C4A"/>
    <w:rsid w:val="00275EF0"/>
    <w:rsid w:val="00283B1C"/>
    <w:rsid w:val="00285170"/>
    <w:rsid w:val="00293130"/>
    <w:rsid w:val="00296627"/>
    <w:rsid w:val="0029791C"/>
    <w:rsid w:val="002A0D84"/>
    <w:rsid w:val="002A3E86"/>
    <w:rsid w:val="002A4863"/>
    <w:rsid w:val="002A7C1E"/>
    <w:rsid w:val="002B15CF"/>
    <w:rsid w:val="002B1C95"/>
    <w:rsid w:val="002B1DC9"/>
    <w:rsid w:val="002B1DD5"/>
    <w:rsid w:val="002B581C"/>
    <w:rsid w:val="002B73F8"/>
    <w:rsid w:val="002C1C74"/>
    <w:rsid w:val="002C499E"/>
    <w:rsid w:val="002C4AAC"/>
    <w:rsid w:val="002C4CF0"/>
    <w:rsid w:val="002C4D6E"/>
    <w:rsid w:val="002D09B9"/>
    <w:rsid w:val="002D149F"/>
    <w:rsid w:val="002D1E24"/>
    <w:rsid w:val="002D7A13"/>
    <w:rsid w:val="002E28FA"/>
    <w:rsid w:val="002E55C2"/>
    <w:rsid w:val="002F1123"/>
    <w:rsid w:val="002F1DC1"/>
    <w:rsid w:val="002F2FC9"/>
    <w:rsid w:val="002F4680"/>
    <w:rsid w:val="00303A86"/>
    <w:rsid w:val="00305358"/>
    <w:rsid w:val="003061A3"/>
    <w:rsid w:val="00310BEC"/>
    <w:rsid w:val="00310DE8"/>
    <w:rsid w:val="00317491"/>
    <w:rsid w:val="00320606"/>
    <w:rsid w:val="00324043"/>
    <w:rsid w:val="00326496"/>
    <w:rsid w:val="00327053"/>
    <w:rsid w:val="00331348"/>
    <w:rsid w:val="00331A1E"/>
    <w:rsid w:val="00331ADE"/>
    <w:rsid w:val="00332425"/>
    <w:rsid w:val="00335D53"/>
    <w:rsid w:val="00341F57"/>
    <w:rsid w:val="00342294"/>
    <w:rsid w:val="00345867"/>
    <w:rsid w:val="00345C03"/>
    <w:rsid w:val="003466B0"/>
    <w:rsid w:val="00347E58"/>
    <w:rsid w:val="00352CE8"/>
    <w:rsid w:val="00360BE8"/>
    <w:rsid w:val="00360E62"/>
    <w:rsid w:val="00366C72"/>
    <w:rsid w:val="0037080C"/>
    <w:rsid w:val="0037093E"/>
    <w:rsid w:val="00370A5C"/>
    <w:rsid w:val="003721D1"/>
    <w:rsid w:val="00375502"/>
    <w:rsid w:val="00376868"/>
    <w:rsid w:val="00385867"/>
    <w:rsid w:val="00385FA8"/>
    <w:rsid w:val="00387390"/>
    <w:rsid w:val="00394847"/>
    <w:rsid w:val="003970C8"/>
    <w:rsid w:val="003A42DD"/>
    <w:rsid w:val="003B0811"/>
    <w:rsid w:val="003B2411"/>
    <w:rsid w:val="003B3C96"/>
    <w:rsid w:val="003B4037"/>
    <w:rsid w:val="003C3283"/>
    <w:rsid w:val="003C3A1F"/>
    <w:rsid w:val="003C5D34"/>
    <w:rsid w:val="003D0A82"/>
    <w:rsid w:val="003D27A1"/>
    <w:rsid w:val="003D4F37"/>
    <w:rsid w:val="003D53E5"/>
    <w:rsid w:val="003E00EE"/>
    <w:rsid w:val="003E1CF6"/>
    <w:rsid w:val="003E39EB"/>
    <w:rsid w:val="003E6FF3"/>
    <w:rsid w:val="003F763D"/>
    <w:rsid w:val="0040292E"/>
    <w:rsid w:val="0040634B"/>
    <w:rsid w:val="004068D2"/>
    <w:rsid w:val="004122B6"/>
    <w:rsid w:val="00414A19"/>
    <w:rsid w:val="004201C1"/>
    <w:rsid w:val="00420C37"/>
    <w:rsid w:val="0042265D"/>
    <w:rsid w:val="00422922"/>
    <w:rsid w:val="00422FA8"/>
    <w:rsid w:val="0042418E"/>
    <w:rsid w:val="00424A68"/>
    <w:rsid w:val="00427270"/>
    <w:rsid w:val="004276BE"/>
    <w:rsid w:val="0043218C"/>
    <w:rsid w:val="00432793"/>
    <w:rsid w:val="00433466"/>
    <w:rsid w:val="0043589C"/>
    <w:rsid w:val="00435C51"/>
    <w:rsid w:val="00436E3F"/>
    <w:rsid w:val="0043754F"/>
    <w:rsid w:val="0044059D"/>
    <w:rsid w:val="004431C4"/>
    <w:rsid w:val="00443843"/>
    <w:rsid w:val="004446B0"/>
    <w:rsid w:val="004450BF"/>
    <w:rsid w:val="004548DD"/>
    <w:rsid w:val="004549CD"/>
    <w:rsid w:val="00456FB3"/>
    <w:rsid w:val="00462B59"/>
    <w:rsid w:val="00462E82"/>
    <w:rsid w:val="00464CD4"/>
    <w:rsid w:val="00470E21"/>
    <w:rsid w:val="00470F1B"/>
    <w:rsid w:val="00475877"/>
    <w:rsid w:val="004766FE"/>
    <w:rsid w:val="00482613"/>
    <w:rsid w:val="004832F1"/>
    <w:rsid w:val="00485C50"/>
    <w:rsid w:val="004911F2"/>
    <w:rsid w:val="00492099"/>
    <w:rsid w:val="004931C1"/>
    <w:rsid w:val="00493C46"/>
    <w:rsid w:val="00496085"/>
    <w:rsid w:val="00497F59"/>
    <w:rsid w:val="004A3E0A"/>
    <w:rsid w:val="004A48E4"/>
    <w:rsid w:val="004A5052"/>
    <w:rsid w:val="004A5695"/>
    <w:rsid w:val="004B16C0"/>
    <w:rsid w:val="004B323C"/>
    <w:rsid w:val="004B50D0"/>
    <w:rsid w:val="004B55C0"/>
    <w:rsid w:val="004B5D3B"/>
    <w:rsid w:val="004C3693"/>
    <w:rsid w:val="004C41CE"/>
    <w:rsid w:val="004D0104"/>
    <w:rsid w:val="004D2337"/>
    <w:rsid w:val="004D7996"/>
    <w:rsid w:val="004E147F"/>
    <w:rsid w:val="004E1F45"/>
    <w:rsid w:val="004E282E"/>
    <w:rsid w:val="004F0914"/>
    <w:rsid w:val="004F3405"/>
    <w:rsid w:val="00503EDE"/>
    <w:rsid w:val="005052D1"/>
    <w:rsid w:val="00512105"/>
    <w:rsid w:val="00512BF2"/>
    <w:rsid w:val="00523DAA"/>
    <w:rsid w:val="00527FE9"/>
    <w:rsid w:val="0053280E"/>
    <w:rsid w:val="005331E1"/>
    <w:rsid w:val="00534340"/>
    <w:rsid w:val="00534623"/>
    <w:rsid w:val="00536C31"/>
    <w:rsid w:val="00537925"/>
    <w:rsid w:val="005408BB"/>
    <w:rsid w:val="005409A5"/>
    <w:rsid w:val="005428F9"/>
    <w:rsid w:val="00542BF1"/>
    <w:rsid w:val="00543BE7"/>
    <w:rsid w:val="00553BD6"/>
    <w:rsid w:val="00567345"/>
    <w:rsid w:val="0056767C"/>
    <w:rsid w:val="005704F0"/>
    <w:rsid w:val="00571720"/>
    <w:rsid w:val="00575CD8"/>
    <w:rsid w:val="00577402"/>
    <w:rsid w:val="00577D66"/>
    <w:rsid w:val="00577EB4"/>
    <w:rsid w:val="0058241E"/>
    <w:rsid w:val="00585B25"/>
    <w:rsid w:val="00586B6D"/>
    <w:rsid w:val="0059350C"/>
    <w:rsid w:val="00594150"/>
    <w:rsid w:val="005943D8"/>
    <w:rsid w:val="005A3248"/>
    <w:rsid w:val="005A5C75"/>
    <w:rsid w:val="005A70F6"/>
    <w:rsid w:val="005B202B"/>
    <w:rsid w:val="005B2C14"/>
    <w:rsid w:val="005B3488"/>
    <w:rsid w:val="005B39EF"/>
    <w:rsid w:val="005B635F"/>
    <w:rsid w:val="005C1145"/>
    <w:rsid w:val="005C16DF"/>
    <w:rsid w:val="005C2BCB"/>
    <w:rsid w:val="005C5FA7"/>
    <w:rsid w:val="005C6660"/>
    <w:rsid w:val="005C7C46"/>
    <w:rsid w:val="005D14A1"/>
    <w:rsid w:val="005D1629"/>
    <w:rsid w:val="005D5760"/>
    <w:rsid w:val="005E0DFB"/>
    <w:rsid w:val="005E27E4"/>
    <w:rsid w:val="005E361E"/>
    <w:rsid w:val="005E4A40"/>
    <w:rsid w:val="005E5138"/>
    <w:rsid w:val="005E7D92"/>
    <w:rsid w:val="005F0065"/>
    <w:rsid w:val="005F1E80"/>
    <w:rsid w:val="005F564F"/>
    <w:rsid w:val="005F60B1"/>
    <w:rsid w:val="005F6675"/>
    <w:rsid w:val="00601F2E"/>
    <w:rsid w:val="00603BC3"/>
    <w:rsid w:val="00604EB2"/>
    <w:rsid w:val="00607B2B"/>
    <w:rsid w:val="00610E20"/>
    <w:rsid w:val="006124A3"/>
    <w:rsid w:val="0061679B"/>
    <w:rsid w:val="00621997"/>
    <w:rsid w:val="00626545"/>
    <w:rsid w:val="006312FF"/>
    <w:rsid w:val="006316F2"/>
    <w:rsid w:val="00632C15"/>
    <w:rsid w:val="00640A1C"/>
    <w:rsid w:val="00643F7A"/>
    <w:rsid w:val="0065113E"/>
    <w:rsid w:val="00654D7F"/>
    <w:rsid w:val="006600DA"/>
    <w:rsid w:val="006608D5"/>
    <w:rsid w:val="00663040"/>
    <w:rsid w:val="00665E3B"/>
    <w:rsid w:val="00677397"/>
    <w:rsid w:val="006812F1"/>
    <w:rsid w:val="006911D2"/>
    <w:rsid w:val="006912DE"/>
    <w:rsid w:val="00691626"/>
    <w:rsid w:val="00694407"/>
    <w:rsid w:val="006951C2"/>
    <w:rsid w:val="00696645"/>
    <w:rsid w:val="006A4BAF"/>
    <w:rsid w:val="006A7D67"/>
    <w:rsid w:val="006B084A"/>
    <w:rsid w:val="006B23D8"/>
    <w:rsid w:val="006B2A58"/>
    <w:rsid w:val="006B35E9"/>
    <w:rsid w:val="006B3DF9"/>
    <w:rsid w:val="006B482B"/>
    <w:rsid w:val="006C5B5A"/>
    <w:rsid w:val="006D0D52"/>
    <w:rsid w:val="006D10AD"/>
    <w:rsid w:val="006D3D8D"/>
    <w:rsid w:val="006D66AD"/>
    <w:rsid w:val="006D6C7B"/>
    <w:rsid w:val="006D7EC8"/>
    <w:rsid w:val="006E2EE2"/>
    <w:rsid w:val="0070254A"/>
    <w:rsid w:val="00702D69"/>
    <w:rsid w:val="007030EB"/>
    <w:rsid w:val="00703D15"/>
    <w:rsid w:val="00705A36"/>
    <w:rsid w:val="00707C97"/>
    <w:rsid w:val="00707E6A"/>
    <w:rsid w:val="007115B3"/>
    <w:rsid w:val="00713EAE"/>
    <w:rsid w:val="00720B30"/>
    <w:rsid w:val="00723250"/>
    <w:rsid w:val="00724432"/>
    <w:rsid w:val="00724774"/>
    <w:rsid w:val="007248CB"/>
    <w:rsid w:val="0072571B"/>
    <w:rsid w:val="00725D64"/>
    <w:rsid w:val="00730291"/>
    <w:rsid w:val="00730B51"/>
    <w:rsid w:val="0073179D"/>
    <w:rsid w:val="007323BF"/>
    <w:rsid w:val="0073533E"/>
    <w:rsid w:val="0074093C"/>
    <w:rsid w:val="0074181A"/>
    <w:rsid w:val="00742384"/>
    <w:rsid w:val="00742BCC"/>
    <w:rsid w:val="0074557F"/>
    <w:rsid w:val="007473EF"/>
    <w:rsid w:val="00747535"/>
    <w:rsid w:val="0075568B"/>
    <w:rsid w:val="00762E5F"/>
    <w:rsid w:val="007653A4"/>
    <w:rsid w:val="00765A3C"/>
    <w:rsid w:val="007703E1"/>
    <w:rsid w:val="007721D7"/>
    <w:rsid w:val="007740C5"/>
    <w:rsid w:val="00774818"/>
    <w:rsid w:val="00780491"/>
    <w:rsid w:val="007824CE"/>
    <w:rsid w:val="00784CA9"/>
    <w:rsid w:val="0078568B"/>
    <w:rsid w:val="00792EE3"/>
    <w:rsid w:val="00793D67"/>
    <w:rsid w:val="00795F86"/>
    <w:rsid w:val="007A08DF"/>
    <w:rsid w:val="007A40E2"/>
    <w:rsid w:val="007A5894"/>
    <w:rsid w:val="007A599A"/>
    <w:rsid w:val="007B0926"/>
    <w:rsid w:val="007B0CA2"/>
    <w:rsid w:val="007B0DE2"/>
    <w:rsid w:val="007B3A12"/>
    <w:rsid w:val="007B5645"/>
    <w:rsid w:val="007B7DAD"/>
    <w:rsid w:val="007C169B"/>
    <w:rsid w:val="007C7A20"/>
    <w:rsid w:val="007D115F"/>
    <w:rsid w:val="007D184A"/>
    <w:rsid w:val="007D2BE7"/>
    <w:rsid w:val="007D4C8D"/>
    <w:rsid w:val="007D52BD"/>
    <w:rsid w:val="007D7DAA"/>
    <w:rsid w:val="007E0883"/>
    <w:rsid w:val="007E21EF"/>
    <w:rsid w:val="007E2D56"/>
    <w:rsid w:val="007E6F8F"/>
    <w:rsid w:val="007F088A"/>
    <w:rsid w:val="007F08A7"/>
    <w:rsid w:val="007F422E"/>
    <w:rsid w:val="007F4EBD"/>
    <w:rsid w:val="007F5086"/>
    <w:rsid w:val="00802FD4"/>
    <w:rsid w:val="008030A0"/>
    <w:rsid w:val="00810E45"/>
    <w:rsid w:val="0081137D"/>
    <w:rsid w:val="0081231D"/>
    <w:rsid w:val="00812CD8"/>
    <w:rsid w:val="008136E3"/>
    <w:rsid w:val="0081396E"/>
    <w:rsid w:val="008154CD"/>
    <w:rsid w:val="008177F4"/>
    <w:rsid w:val="00822633"/>
    <w:rsid w:val="0082469F"/>
    <w:rsid w:val="00826BE1"/>
    <w:rsid w:val="00830967"/>
    <w:rsid w:val="00830BF1"/>
    <w:rsid w:val="00836923"/>
    <w:rsid w:val="00837D8E"/>
    <w:rsid w:val="00840EAD"/>
    <w:rsid w:val="0084154E"/>
    <w:rsid w:val="008428CB"/>
    <w:rsid w:val="00842A5F"/>
    <w:rsid w:val="008432A2"/>
    <w:rsid w:val="0084407F"/>
    <w:rsid w:val="00850846"/>
    <w:rsid w:val="00856504"/>
    <w:rsid w:val="00857158"/>
    <w:rsid w:val="0086212C"/>
    <w:rsid w:val="0087166E"/>
    <w:rsid w:val="00871BA9"/>
    <w:rsid w:val="00871CEB"/>
    <w:rsid w:val="008720EF"/>
    <w:rsid w:val="00872489"/>
    <w:rsid w:val="0087286C"/>
    <w:rsid w:val="00875C14"/>
    <w:rsid w:val="008814A8"/>
    <w:rsid w:val="00883B3C"/>
    <w:rsid w:val="00886197"/>
    <w:rsid w:val="008907E5"/>
    <w:rsid w:val="00890EC8"/>
    <w:rsid w:val="0089280A"/>
    <w:rsid w:val="00892878"/>
    <w:rsid w:val="00893E92"/>
    <w:rsid w:val="008B0192"/>
    <w:rsid w:val="008B2355"/>
    <w:rsid w:val="008B456B"/>
    <w:rsid w:val="008B69C2"/>
    <w:rsid w:val="008B748A"/>
    <w:rsid w:val="008C19C1"/>
    <w:rsid w:val="008C5F22"/>
    <w:rsid w:val="008D36BD"/>
    <w:rsid w:val="008D42B5"/>
    <w:rsid w:val="008D5818"/>
    <w:rsid w:val="008D7155"/>
    <w:rsid w:val="008E40D6"/>
    <w:rsid w:val="008E442F"/>
    <w:rsid w:val="008E4A12"/>
    <w:rsid w:val="008F53E2"/>
    <w:rsid w:val="008F7553"/>
    <w:rsid w:val="00901850"/>
    <w:rsid w:val="0090254B"/>
    <w:rsid w:val="00904D32"/>
    <w:rsid w:val="00911B77"/>
    <w:rsid w:val="00912331"/>
    <w:rsid w:val="0092292C"/>
    <w:rsid w:val="00924E98"/>
    <w:rsid w:val="00925374"/>
    <w:rsid w:val="009263C4"/>
    <w:rsid w:val="00926539"/>
    <w:rsid w:val="00926FFD"/>
    <w:rsid w:val="00935680"/>
    <w:rsid w:val="00935F74"/>
    <w:rsid w:val="009369E6"/>
    <w:rsid w:val="00936A05"/>
    <w:rsid w:val="009405F3"/>
    <w:rsid w:val="00940991"/>
    <w:rsid w:val="00942A22"/>
    <w:rsid w:val="00945791"/>
    <w:rsid w:val="00945ED3"/>
    <w:rsid w:val="009517A9"/>
    <w:rsid w:val="00953754"/>
    <w:rsid w:val="00955236"/>
    <w:rsid w:val="0095599A"/>
    <w:rsid w:val="00956C4D"/>
    <w:rsid w:val="009602EA"/>
    <w:rsid w:val="009603C5"/>
    <w:rsid w:val="00962E23"/>
    <w:rsid w:val="009665BA"/>
    <w:rsid w:val="00972DF2"/>
    <w:rsid w:val="0097405A"/>
    <w:rsid w:val="00974230"/>
    <w:rsid w:val="0097474B"/>
    <w:rsid w:val="00975FC2"/>
    <w:rsid w:val="009761B1"/>
    <w:rsid w:val="009817BD"/>
    <w:rsid w:val="009863F8"/>
    <w:rsid w:val="00996700"/>
    <w:rsid w:val="00996B95"/>
    <w:rsid w:val="009A7963"/>
    <w:rsid w:val="009A7B51"/>
    <w:rsid w:val="009B1DF0"/>
    <w:rsid w:val="009B20AF"/>
    <w:rsid w:val="009B252E"/>
    <w:rsid w:val="009B2606"/>
    <w:rsid w:val="009B4939"/>
    <w:rsid w:val="009C7649"/>
    <w:rsid w:val="009D3D2E"/>
    <w:rsid w:val="009D71FA"/>
    <w:rsid w:val="009E0EA6"/>
    <w:rsid w:val="009E32F2"/>
    <w:rsid w:val="009E4873"/>
    <w:rsid w:val="009E57F7"/>
    <w:rsid w:val="009F0E7F"/>
    <w:rsid w:val="009F260E"/>
    <w:rsid w:val="009F5CDF"/>
    <w:rsid w:val="009F6222"/>
    <w:rsid w:val="009F7240"/>
    <w:rsid w:val="00A00005"/>
    <w:rsid w:val="00A06A4F"/>
    <w:rsid w:val="00A16022"/>
    <w:rsid w:val="00A17A70"/>
    <w:rsid w:val="00A22816"/>
    <w:rsid w:val="00A22BA5"/>
    <w:rsid w:val="00A22EEC"/>
    <w:rsid w:val="00A23EC9"/>
    <w:rsid w:val="00A25FFF"/>
    <w:rsid w:val="00A26B99"/>
    <w:rsid w:val="00A278F7"/>
    <w:rsid w:val="00A3049F"/>
    <w:rsid w:val="00A4002B"/>
    <w:rsid w:val="00A446CE"/>
    <w:rsid w:val="00A45BE9"/>
    <w:rsid w:val="00A50228"/>
    <w:rsid w:val="00A50BC5"/>
    <w:rsid w:val="00A5224E"/>
    <w:rsid w:val="00A526E3"/>
    <w:rsid w:val="00A62C44"/>
    <w:rsid w:val="00A67665"/>
    <w:rsid w:val="00A7000E"/>
    <w:rsid w:val="00A7532E"/>
    <w:rsid w:val="00A7613F"/>
    <w:rsid w:val="00A761D1"/>
    <w:rsid w:val="00A76F56"/>
    <w:rsid w:val="00A8341E"/>
    <w:rsid w:val="00A83763"/>
    <w:rsid w:val="00A86953"/>
    <w:rsid w:val="00A86DA8"/>
    <w:rsid w:val="00A950D3"/>
    <w:rsid w:val="00A9782A"/>
    <w:rsid w:val="00AA1CE0"/>
    <w:rsid w:val="00AA364A"/>
    <w:rsid w:val="00AA6470"/>
    <w:rsid w:val="00AB4459"/>
    <w:rsid w:val="00AC059C"/>
    <w:rsid w:val="00AC098B"/>
    <w:rsid w:val="00AC1EF8"/>
    <w:rsid w:val="00AC29E1"/>
    <w:rsid w:val="00AC3447"/>
    <w:rsid w:val="00AC4128"/>
    <w:rsid w:val="00AC4B50"/>
    <w:rsid w:val="00AC5484"/>
    <w:rsid w:val="00AC67E7"/>
    <w:rsid w:val="00AC7D76"/>
    <w:rsid w:val="00AD4F04"/>
    <w:rsid w:val="00AD60A8"/>
    <w:rsid w:val="00AE1B1A"/>
    <w:rsid w:val="00AE2301"/>
    <w:rsid w:val="00AE2A83"/>
    <w:rsid w:val="00AE475A"/>
    <w:rsid w:val="00AE7A10"/>
    <w:rsid w:val="00AF2F64"/>
    <w:rsid w:val="00AF36A3"/>
    <w:rsid w:val="00AF3B77"/>
    <w:rsid w:val="00AF69F4"/>
    <w:rsid w:val="00AF7147"/>
    <w:rsid w:val="00AF76F8"/>
    <w:rsid w:val="00B0077E"/>
    <w:rsid w:val="00B07FCA"/>
    <w:rsid w:val="00B133CD"/>
    <w:rsid w:val="00B13F7C"/>
    <w:rsid w:val="00B14559"/>
    <w:rsid w:val="00B162F0"/>
    <w:rsid w:val="00B20D34"/>
    <w:rsid w:val="00B223C9"/>
    <w:rsid w:val="00B230C6"/>
    <w:rsid w:val="00B24C16"/>
    <w:rsid w:val="00B27FA6"/>
    <w:rsid w:val="00B309F7"/>
    <w:rsid w:val="00B30EED"/>
    <w:rsid w:val="00B323AD"/>
    <w:rsid w:val="00B33206"/>
    <w:rsid w:val="00B44F5B"/>
    <w:rsid w:val="00B466E0"/>
    <w:rsid w:val="00B564B5"/>
    <w:rsid w:val="00B5687F"/>
    <w:rsid w:val="00B56B5A"/>
    <w:rsid w:val="00B571F2"/>
    <w:rsid w:val="00B63864"/>
    <w:rsid w:val="00B640A3"/>
    <w:rsid w:val="00B66171"/>
    <w:rsid w:val="00B66499"/>
    <w:rsid w:val="00B66562"/>
    <w:rsid w:val="00B70660"/>
    <w:rsid w:val="00B75EFE"/>
    <w:rsid w:val="00B76385"/>
    <w:rsid w:val="00B7759A"/>
    <w:rsid w:val="00B77864"/>
    <w:rsid w:val="00B77CD1"/>
    <w:rsid w:val="00B86739"/>
    <w:rsid w:val="00B92208"/>
    <w:rsid w:val="00B92648"/>
    <w:rsid w:val="00B926A4"/>
    <w:rsid w:val="00B93A90"/>
    <w:rsid w:val="00B97B9F"/>
    <w:rsid w:val="00BA2C3C"/>
    <w:rsid w:val="00BA33CC"/>
    <w:rsid w:val="00BA58AD"/>
    <w:rsid w:val="00BA6669"/>
    <w:rsid w:val="00BB0E81"/>
    <w:rsid w:val="00BB1A64"/>
    <w:rsid w:val="00BC0F07"/>
    <w:rsid w:val="00BC57B9"/>
    <w:rsid w:val="00BC6460"/>
    <w:rsid w:val="00BD45BE"/>
    <w:rsid w:val="00BD60A2"/>
    <w:rsid w:val="00BD74B2"/>
    <w:rsid w:val="00BD78F1"/>
    <w:rsid w:val="00BE28D2"/>
    <w:rsid w:val="00BF0168"/>
    <w:rsid w:val="00BF3C11"/>
    <w:rsid w:val="00BF5B2B"/>
    <w:rsid w:val="00C0225B"/>
    <w:rsid w:val="00C02392"/>
    <w:rsid w:val="00C02C78"/>
    <w:rsid w:val="00C20710"/>
    <w:rsid w:val="00C22970"/>
    <w:rsid w:val="00C2754D"/>
    <w:rsid w:val="00C27B1F"/>
    <w:rsid w:val="00C27F13"/>
    <w:rsid w:val="00C30349"/>
    <w:rsid w:val="00C31498"/>
    <w:rsid w:val="00C31E3D"/>
    <w:rsid w:val="00C35CD5"/>
    <w:rsid w:val="00C41075"/>
    <w:rsid w:val="00C4504A"/>
    <w:rsid w:val="00C47117"/>
    <w:rsid w:val="00C520D2"/>
    <w:rsid w:val="00C521B6"/>
    <w:rsid w:val="00C526A5"/>
    <w:rsid w:val="00C53EDC"/>
    <w:rsid w:val="00C5629E"/>
    <w:rsid w:val="00C56A83"/>
    <w:rsid w:val="00C60036"/>
    <w:rsid w:val="00C620BF"/>
    <w:rsid w:val="00C62D72"/>
    <w:rsid w:val="00C6526A"/>
    <w:rsid w:val="00C65B55"/>
    <w:rsid w:val="00C65EB3"/>
    <w:rsid w:val="00C6737D"/>
    <w:rsid w:val="00C84002"/>
    <w:rsid w:val="00C85885"/>
    <w:rsid w:val="00C85B57"/>
    <w:rsid w:val="00C90FDD"/>
    <w:rsid w:val="00C93B69"/>
    <w:rsid w:val="00C95CD9"/>
    <w:rsid w:val="00CA14DC"/>
    <w:rsid w:val="00CA16A2"/>
    <w:rsid w:val="00CA1962"/>
    <w:rsid w:val="00CA31A4"/>
    <w:rsid w:val="00CA715F"/>
    <w:rsid w:val="00CA71B6"/>
    <w:rsid w:val="00CB2785"/>
    <w:rsid w:val="00CC1363"/>
    <w:rsid w:val="00CC5054"/>
    <w:rsid w:val="00CD2691"/>
    <w:rsid w:val="00CD63C4"/>
    <w:rsid w:val="00CE1128"/>
    <w:rsid w:val="00CE17AB"/>
    <w:rsid w:val="00CE3367"/>
    <w:rsid w:val="00CE4FF8"/>
    <w:rsid w:val="00CF3288"/>
    <w:rsid w:val="00CF5CC7"/>
    <w:rsid w:val="00D02C10"/>
    <w:rsid w:val="00D103B7"/>
    <w:rsid w:val="00D12D0B"/>
    <w:rsid w:val="00D201B3"/>
    <w:rsid w:val="00D218D9"/>
    <w:rsid w:val="00D22014"/>
    <w:rsid w:val="00D26D43"/>
    <w:rsid w:val="00D27E8F"/>
    <w:rsid w:val="00D30BDE"/>
    <w:rsid w:val="00D3224F"/>
    <w:rsid w:val="00D33F34"/>
    <w:rsid w:val="00D36BE9"/>
    <w:rsid w:val="00D37D82"/>
    <w:rsid w:val="00D40960"/>
    <w:rsid w:val="00D41398"/>
    <w:rsid w:val="00D4175B"/>
    <w:rsid w:val="00D427FC"/>
    <w:rsid w:val="00D4361C"/>
    <w:rsid w:val="00D45149"/>
    <w:rsid w:val="00D47FD4"/>
    <w:rsid w:val="00D51183"/>
    <w:rsid w:val="00D6132F"/>
    <w:rsid w:val="00D61551"/>
    <w:rsid w:val="00D6353B"/>
    <w:rsid w:val="00D647F9"/>
    <w:rsid w:val="00D64F15"/>
    <w:rsid w:val="00D718A1"/>
    <w:rsid w:val="00D74052"/>
    <w:rsid w:val="00D81E1C"/>
    <w:rsid w:val="00D85107"/>
    <w:rsid w:val="00D8661F"/>
    <w:rsid w:val="00D87AAA"/>
    <w:rsid w:val="00D9479D"/>
    <w:rsid w:val="00DA37B5"/>
    <w:rsid w:val="00DD1993"/>
    <w:rsid w:val="00DD63A0"/>
    <w:rsid w:val="00DE19A6"/>
    <w:rsid w:val="00DE34DB"/>
    <w:rsid w:val="00DE429E"/>
    <w:rsid w:val="00DE7DDB"/>
    <w:rsid w:val="00DF1539"/>
    <w:rsid w:val="00DF23D5"/>
    <w:rsid w:val="00DF26D8"/>
    <w:rsid w:val="00DF37E0"/>
    <w:rsid w:val="00E01E2E"/>
    <w:rsid w:val="00E06948"/>
    <w:rsid w:val="00E079A7"/>
    <w:rsid w:val="00E11695"/>
    <w:rsid w:val="00E162F1"/>
    <w:rsid w:val="00E20E91"/>
    <w:rsid w:val="00E2378C"/>
    <w:rsid w:val="00E24B84"/>
    <w:rsid w:val="00E300FC"/>
    <w:rsid w:val="00E316C0"/>
    <w:rsid w:val="00E43609"/>
    <w:rsid w:val="00E51832"/>
    <w:rsid w:val="00E53085"/>
    <w:rsid w:val="00E55910"/>
    <w:rsid w:val="00E5684F"/>
    <w:rsid w:val="00E600E7"/>
    <w:rsid w:val="00E61097"/>
    <w:rsid w:val="00E63625"/>
    <w:rsid w:val="00E66AEF"/>
    <w:rsid w:val="00E82299"/>
    <w:rsid w:val="00E86572"/>
    <w:rsid w:val="00E901FD"/>
    <w:rsid w:val="00E937CE"/>
    <w:rsid w:val="00E94A5B"/>
    <w:rsid w:val="00E96FDB"/>
    <w:rsid w:val="00E971D6"/>
    <w:rsid w:val="00EA1E28"/>
    <w:rsid w:val="00EA3469"/>
    <w:rsid w:val="00EA717B"/>
    <w:rsid w:val="00EA7FC8"/>
    <w:rsid w:val="00EB2FEF"/>
    <w:rsid w:val="00EB5E10"/>
    <w:rsid w:val="00EC1260"/>
    <w:rsid w:val="00EC308B"/>
    <w:rsid w:val="00EC3E68"/>
    <w:rsid w:val="00EC466D"/>
    <w:rsid w:val="00ED3102"/>
    <w:rsid w:val="00ED458B"/>
    <w:rsid w:val="00ED5E8D"/>
    <w:rsid w:val="00EE4BBC"/>
    <w:rsid w:val="00EF3272"/>
    <w:rsid w:val="00EF3421"/>
    <w:rsid w:val="00EF5FB7"/>
    <w:rsid w:val="00EF65F6"/>
    <w:rsid w:val="00F01997"/>
    <w:rsid w:val="00F041C1"/>
    <w:rsid w:val="00F07DDC"/>
    <w:rsid w:val="00F12367"/>
    <w:rsid w:val="00F139F5"/>
    <w:rsid w:val="00F17C76"/>
    <w:rsid w:val="00F30149"/>
    <w:rsid w:val="00F314C0"/>
    <w:rsid w:val="00F34613"/>
    <w:rsid w:val="00F34D20"/>
    <w:rsid w:val="00F3555D"/>
    <w:rsid w:val="00F35B05"/>
    <w:rsid w:val="00F37F63"/>
    <w:rsid w:val="00F42131"/>
    <w:rsid w:val="00F43A8F"/>
    <w:rsid w:val="00F45A79"/>
    <w:rsid w:val="00F5202C"/>
    <w:rsid w:val="00F53BB6"/>
    <w:rsid w:val="00F54210"/>
    <w:rsid w:val="00F561BA"/>
    <w:rsid w:val="00F63B79"/>
    <w:rsid w:val="00F63D75"/>
    <w:rsid w:val="00F644D5"/>
    <w:rsid w:val="00F66300"/>
    <w:rsid w:val="00F67ED2"/>
    <w:rsid w:val="00F715B7"/>
    <w:rsid w:val="00F75D60"/>
    <w:rsid w:val="00F77536"/>
    <w:rsid w:val="00F81E3D"/>
    <w:rsid w:val="00F9255A"/>
    <w:rsid w:val="00F93528"/>
    <w:rsid w:val="00F9657A"/>
    <w:rsid w:val="00F9762F"/>
    <w:rsid w:val="00FA0621"/>
    <w:rsid w:val="00FA0EB8"/>
    <w:rsid w:val="00FA1174"/>
    <w:rsid w:val="00FA171B"/>
    <w:rsid w:val="00FA3F91"/>
    <w:rsid w:val="00FA6B67"/>
    <w:rsid w:val="00FB110A"/>
    <w:rsid w:val="00FB1A73"/>
    <w:rsid w:val="00FC18D0"/>
    <w:rsid w:val="00FC40B8"/>
    <w:rsid w:val="00FC5C36"/>
    <w:rsid w:val="00FD113B"/>
    <w:rsid w:val="00FD41AE"/>
    <w:rsid w:val="00FD56F5"/>
    <w:rsid w:val="00FD69B4"/>
    <w:rsid w:val="00FE54B1"/>
    <w:rsid w:val="00FE75DC"/>
    <w:rsid w:val="00FF1ED1"/>
    <w:rsid w:val="00FF2E50"/>
    <w:rsid w:val="00FF31AA"/>
    <w:rsid w:val="00FF4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11"/>
    <w:rPr>
      <w:sz w:val="28"/>
      <w:szCs w:val="28"/>
    </w:rPr>
  </w:style>
  <w:style w:type="paragraph" w:styleId="1">
    <w:name w:val="heading 1"/>
    <w:basedOn w:val="a"/>
    <w:next w:val="a"/>
    <w:link w:val="10"/>
    <w:qFormat/>
    <w:rsid w:val="00BF3C11"/>
    <w:pPr>
      <w:keepNext/>
      <w:spacing w:before="240" w:after="60"/>
      <w:outlineLvl w:val="0"/>
    </w:pPr>
    <w:rPr>
      <w:rFonts w:ascii="Arial" w:hAnsi="Arial" w:cs="Arial"/>
      <w:b/>
      <w:bCs/>
      <w:kern w:val="32"/>
      <w:sz w:val="32"/>
      <w:szCs w:val="32"/>
    </w:rPr>
  </w:style>
  <w:style w:type="paragraph" w:styleId="2">
    <w:name w:val="heading 2"/>
    <w:basedOn w:val="a"/>
    <w:next w:val="a"/>
    <w:qFormat/>
    <w:rsid w:val="00F43A8F"/>
    <w:pPr>
      <w:keepNext/>
      <w:spacing w:before="240" w:after="60"/>
      <w:outlineLvl w:val="1"/>
    </w:pPr>
    <w:rPr>
      <w:rFonts w:ascii="Arial" w:hAnsi="Arial" w:cs="Arial"/>
      <w:b/>
      <w:bCs/>
      <w:i/>
      <w:iCs/>
    </w:rPr>
  </w:style>
  <w:style w:type="paragraph" w:styleId="3">
    <w:name w:val="heading 3"/>
    <w:basedOn w:val="a"/>
    <w:next w:val="a"/>
    <w:qFormat/>
    <w:rsid w:val="00BF3C11"/>
    <w:pPr>
      <w:keepNext/>
      <w:ind w:left="4961"/>
      <w:outlineLvl w:val="2"/>
    </w:pPr>
    <w:rPr>
      <w:rFonts w:eastAsia="Calibri"/>
      <w:lang w:eastAsia="en-US"/>
    </w:rPr>
  </w:style>
  <w:style w:type="paragraph" w:styleId="7">
    <w:name w:val="heading 7"/>
    <w:basedOn w:val="a"/>
    <w:next w:val="a"/>
    <w:qFormat/>
    <w:rsid w:val="00D26D4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C11"/>
    <w:rPr>
      <w:rFonts w:ascii="Arial" w:hAnsi="Arial" w:cs="Arial"/>
      <w:b/>
      <w:bCs/>
      <w:kern w:val="32"/>
      <w:sz w:val="32"/>
      <w:szCs w:val="32"/>
      <w:lang w:val="ru-RU" w:eastAsia="ru-RU" w:bidi="ar-SA"/>
    </w:rPr>
  </w:style>
  <w:style w:type="paragraph" w:customStyle="1" w:styleId="ConsPlusNormal">
    <w:name w:val="ConsPlusNormal"/>
    <w:rsid w:val="00BF3C11"/>
    <w:pPr>
      <w:widowControl w:val="0"/>
      <w:autoSpaceDE w:val="0"/>
      <w:autoSpaceDN w:val="0"/>
      <w:adjustRightInd w:val="0"/>
      <w:ind w:firstLine="720"/>
    </w:pPr>
    <w:rPr>
      <w:rFonts w:ascii="Arial" w:hAnsi="Arial" w:cs="Arial"/>
    </w:rPr>
  </w:style>
  <w:style w:type="paragraph" w:styleId="a3">
    <w:name w:val="Body Text"/>
    <w:basedOn w:val="a"/>
    <w:link w:val="a4"/>
    <w:rsid w:val="00BF3C11"/>
    <w:pPr>
      <w:spacing w:after="120"/>
    </w:pPr>
    <w:rPr>
      <w:sz w:val="24"/>
      <w:szCs w:val="24"/>
    </w:rPr>
  </w:style>
  <w:style w:type="character" w:customStyle="1" w:styleId="a4">
    <w:name w:val="Основной текст Знак"/>
    <w:basedOn w:val="a0"/>
    <w:link w:val="a3"/>
    <w:rsid w:val="00BF3C11"/>
    <w:rPr>
      <w:sz w:val="24"/>
      <w:szCs w:val="24"/>
      <w:lang w:val="ru-RU" w:eastAsia="ru-RU" w:bidi="ar-SA"/>
    </w:rPr>
  </w:style>
  <w:style w:type="paragraph" w:styleId="20">
    <w:name w:val="Body Text 2"/>
    <w:basedOn w:val="a"/>
    <w:rsid w:val="00BF3C11"/>
    <w:pPr>
      <w:spacing w:after="120" w:line="480" w:lineRule="auto"/>
    </w:pPr>
    <w:rPr>
      <w:rFonts w:ascii="Calibri" w:eastAsia="Calibri" w:hAnsi="Calibri"/>
      <w:sz w:val="22"/>
      <w:szCs w:val="22"/>
      <w:lang w:eastAsia="en-US"/>
    </w:rPr>
  </w:style>
  <w:style w:type="paragraph" w:customStyle="1" w:styleId="11">
    <w:name w:val="Заголовок 11"/>
    <w:basedOn w:val="a"/>
    <w:next w:val="a"/>
    <w:rsid w:val="00BF3C11"/>
    <w:pPr>
      <w:keepNext/>
      <w:widowControl w:val="0"/>
      <w:tabs>
        <w:tab w:val="num" w:pos="900"/>
      </w:tabs>
      <w:suppressAutoHyphens/>
      <w:spacing w:line="288" w:lineRule="auto"/>
      <w:ind w:left="900" w:hanging="360"/>
      <w:jc w:val="center"/>
      <w:outlineLvl w:val="0"/>
    </w:pPr>
    <w:rPr>
      <w:rFonts w:eastAsia="Lucida Sans Unicode" w:cs="Tahoma"/>
      <w:color w:val="000000"/>
      <w:sz w:val="30"/>
      <w:szCs w:val="30"/>
      <w:lang w:val="en-US" w:eastAsia="en-US" w:bidi="en-US"/>
    </w:rPr>
  </w:style>
  <w:style w:type="paragraph" w:customStyle="1" w:styleId="ConsPlusTitle">
    <w:name w:val="ConsPlusTitle"/>
    <w:rsid w:val="00BF3C11"/>
    <w:pPr>
      <w:widowControl w:val="0"/>
      <w:autoSpaceDE w:val="0"/>
      <w:autoSpaceDN w:val="0"/>
      <w:adjustRightInd w:val="0"/>
    </w:pPr>
    <w:rPr>
      <w:rFonts w:ascii="Arial" w:hAnsi="Arial" w:cs="Arial"/>
      <w:b/>
      <w:bCs/>
    </w:rPr>
  </w:style>
  <w:style w:type="paragraph" w:styleId="a5">
    <w:name w:val="Normal (Web)"/>
    <w:basedOn w:val="a"/>
    <w:rsid w:val="00BF3C11"/>
    <w:pPr>
      <w:spacing w:before="100" w:beforeAutospacing="1" w:after="100" w:afterAutospacing="1"/>
    </w:pPr>
    <w:rPr>
      <w:sz w:val="24"/>
      <w:szCs w:val="24"/>
    </w:rPr>
  </w:style>
  <w:style w:type="paragraph" w:styleId="a6">
    <w:name w:val="Body Text Indent"/>
    <w:basedOn w:val="a"/>
    <w:rsid w:val="00BF3C11"/>
    <w:pPr>
      <w:ind w:firstLine="708"/>
    </w:pPr>
    <w:rPr>
      <w:rFonts w:eastAsia="Calibri"/>
      <w:lang w:eastAsia="en-US"/>
    </w:rPr>
  </w:style>
  <w:style w:type="character" w:customStyle="1" w:styleId="text1">
    <w:name w:val="text1"/>
    <w:basedOn w:val="a0"/>
    <w:rsid w:val="00BF3C11"/>
    <w:rPr>
      <w:rFonts w:ascii="Verdana" w:hAnsi="Verdana" w:hint="default"/>
      <w:sz w:val="18"/>
      <w:szCs w:val="18"/>
    </w:rPr>
  </w:style>
  <w:style w:type="paragraph" w:styleId="21">
    <w:name w:val="Body Text Indent 2"/>
    <w:basedOn w:val="a"/>
    <w:rsid w:val="00BF3C11"/>
    <w:pPr>
      <w:tabs>
        <w:tab w:val="left" w:pos="900"/>
      </w:tabs>
      <w:ind w:firstLine="709"/>
      <w:jc w:val="both"/>
    </w:pPr>
    <w:rPr>
      <w:rFonts w:eastAsia="Calibri"/>
      <w:bCs/>
      <w:lang w:eastAsia="en-US"/>
    </w:rPr>
  </w:style>
  <w:style w:type="paragraph" w:styleId="30">
    <w:name w:val="Body Text Indent 3"/>
    <w:basedOn w:val="a"/>
    <w:rsid w:val="00BF3C11"/>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8" w:firstLine="708"/>
      <w:jc w:val="both"/>
    </w:pPr>
    <w:rPr>
      <w:rFonts w:eastAsia="Calibri"/>
      <w:lang w:eastAsia="en-US"/>
    </w:rPr>
  </w:style>
  <w:style w:type="paragraph" w:styleId="HTML">
    <w:name w:val="HTML Preformatted"/>
    <w:basedOn w:val="a"/>
    <w:rsid w:val="00BF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a7">
    <w:name w:val="Title"/>
    <w:basedOn w:val="a"/>
    <w:qFormat/>
    <w:rsid w:val="00BF3C11"/>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ConsPlusNonformat">
    <w:name w:val="ConsPlusNonformat"/>
    <w:rsid w:val="00BF3C11"/>
    <w:pPr>
      <w:widowControl w:val="0"/>
      <w:autoSpaceDE w:val="0"/>
      <w:autoSpaceDN w:val="0"/>
      <w:adjustRightInd w:val="0"/>
    </w:pPr>
    <w:rPr>
      <w:rFonts w:ascii="Courier New" w:hAnsi="Courier New" w:cs="Courier New"/>
    </w:rPr>
  </w:style>
  <w:style w:type="character" w:styleId="a8">
    <w:name w:val="Hyperlink"/>
    <w:basedOn w:val="a0"/>
    <w:rsid w:val="00BF3C11"/>
    <w:rPr>
      <w:color w:val="0000FF"/>
      <w:u w:val="single"/>
    </w:rPr>
  </w:style>
  <w:style w:type="paragraph" w:customStyle="1" w:styleId="ConsNormal">
    <w:name w:val="ConsNormal"/>
    <w:rsid w:val="00BF3C11"/>
    <w:pPr>
      <w:widowControl w:val="0"/>
      <w:adjustRightInd w:val="0"/>
      <w:ind w:right="19772" w:firstLine="720"/>
    </w:pPr>
    <w:rPr>
      <w:rFonts w:ascii="Arial" w:hAnsi="Arial" w:cs="Arial"/>
    </w:rPr>
  </w:style>
  <w:style w:type="character" w:styleId="a9">
    <w:name w:val="FollowedHyperlink"/>
    <w:basedOn w:val="a0"/>
    <w:rsid w:val="00BF3C11"/>
    <w:rPr>
      <w:color w:val="800080"/>
      <w:u w:val="single"/>
    </w:rPr>
  </w:style>
  <w:style w:type="paragraph" w:customStyle="1" w:styleId="Pro-List1">
    <w:name w:val="Pro-List #1"/>
    <w:basedOn w:val="a"/>
    <w:link w:val="Pro-List10"/>
    <w:rsid w:val="00BF3C11"/>
    <w:pPr>
      <w:tabs>
        <w:tab w:val="left" w:pos="1134"/>
      </w:tabs>
      <w:spacing w:before="180" w:line="288" w:lineRule="auto"/>
      <w:ind w:left="1134" w:hanging="295"/>
      <w:jc w:val="both"/>
    </w:pPr>
    <w:rPr>
      <w:rFonts w:ascii="Georgia" w:hAnsi="Georgia"/>
      <w:sz w:val="24"/>
      <w:szCs w:val="24"/>
    </w:rPr>
  </w:style>
  <w:style w:type="character" w:customStyle="1" w:styleId="Pro-List10">
    <w:name w:val="Pro-List #1 Знак Знак"/>
    <w:basedOn w:val="a0"/>
    <w:link w:val="Pro-List1"/>
    <w:rsid w:val="00BF3C11"/>
    <w:rPr>
      <w:rFonts w:ascii="Georgia" w:hAnsi="Georgia"/>
      <w:sz w:val="24"/>
      <w:szCs w:val="24"/>
      <w:lang w:val="ru-RU" w:eastAsia="ru-RU" w:bidi="ar-SA"/>
    </w:rPr>
  </w:style>
  <w:style w:type="character" w:customStyle="1" w:styleId="TextNPA">
    <w:name w:val="Text NPA"/>
    <w:basedOn w:val="a0"/>
    <w:rsid w:val="00BF3C11"/>
    <w:rPr>
      <w:rFonts w:ascii="Courier New" w:hAnsi="Courier New"/>
    </w:rPr>
  </w:style>
  <w:style w:type="paragraph" w:styleId="aa">
    <w:name w:val="Block Text"/>
    <w:basedOn w:val="a"/>
    <w:rsid w:val="00BF3C11"/>
    <w:pPr>
      <w:spacing w:before="120" w:after="120"/>
      <w:ind w:left="720" w:right="-206" w:firstLine="720"/>
      <w:jc w:val="both"/>
    </w:pPr>
    <w:rPr>
      <w:szCs w:val="23"/>
    </w:rPr>
  </w:style>
  <w:style w:type="character" w:customStyle="1" w:styleId="Pro-List11">
    <w:name w:val="Pro-List #1 Знак Знак Знак"/>
    <w:basedOn w:val="a0"/>
    <w:rsid w:val="00BF3C11"/>
    <w:rPr>
      <w:rFonts w:ascii="Georgia" w:hAnsi="Georgia"/>
      <w:sz w:val="24"/>
      <w:szCs w:val="24"/>
      <w:lang w:val="ru-RU" w:eastAsia="ar-SA" w:bidi="ar-SA"/>
    </w:rPr>
  </w:style>
  <w:style w:type="paragraph" w:customStyle="1" w:styleId="Pro-List2">
    <w:name w:val="Pro-List #2"/>
    <w:basedOn w:val="Pro-List1"/>
    <w:link w:val="Pro-List20"/>
    <w:rsid w:val="00BF3C11"/>
    <w:pPr>
      <w:tabs>
        <w:tab w:val="clear" w:pos="1134"/>
        <w:tab w:val="left" w:pos="2040"/>
      </w:tabs>
      <w:ind w:left="2040" w:hanging="480"/>
    </w:pPr>
  </w:style>
  <w:style w:type="character" w:customStyle="1" w:styleId="Pro-List20">
    <w:name w:val="Pro-List #2 Знак"/>
    <w:basedOn w:val="Pro-List10"/>
    <w:link w:val="Pro-List2"/>
    <w:rsid w:val="00BF3C11"/>
    <w:rPr>
      <w:rFonts w:ascii="Georgia" w:hAnsi="Georgia"/>
      <w:sz w:val="24"/>
      <w:szCs w:val="24"/>
      <w:lang w:val="ru-RU" w:eastAsia="ru-RU" w:bidi="ar-SA"/>
    </w:rPr>
  </w:style>
  <w:style w:type="paragraph" w:styleId="ab">
    <w:name w:val="header"/>
    <w:basedOn w:val="a"/>
    <w:rsid w:val="00BF3C11"/>
    <w:pPr>
      <w:tabs>
        <w:tab w:val="center" w:pos="4677"/>
        <w:tab w:val="right" w:pos="9355"/>
      </w:tabs>
    </w:pPr>
  </w:style>
  <w:style w:type="character" w:styleId="ac">
    <w:name w:val="page number"/>
    <w:basedOn w:val="a0"/>
    <w:rsid w:val="00BF3C11"/>
  </w:style>
  <w:style w:type="paragraph" w:styleId="ad">
    <w:name w:val="footer"/>
    <w:basedOn w:val="a"/>
    <w:rsid w:val="00BF3C11"/>
    <w:pPr>
      <w:tabs>
        <w:tab w:val="center" w:pos="4677"/>
        <w:tab w:val="right" w:pos="9355"/>
      </w:tabs>
    </w:pPr>
  </w:style>
  <w:style w:type="character" w:customStyle="1" w:styleId="31">
    <w:name w:val="Знак Знак3"/>
    <w:basedOn w:val="a0"/>
    <w:locked/>
    <w:rsid w:val="00BF3C11"/>
    <w:rPr>
      <w:rFonts w:ascii="Arial" w:hAnsi="Arial" w:cs="Arial"/>
      <w:b/>
      <w:bCs/>
      <w:kern w:val="32"/>
      <w:sz w:val="32"/>
      <w:szCs w:val="32"/>
      <w:lang w:val="ru-RU" w:eastAsia="ru-RU" w:bidi="ar-SA"/>
    </w:rPr>
  </w:style>
  <w:style w:type="character" w:customStyle="1" w:styleId="ae">
    <w:name w:val="Знак Знак"/>
    <w:basedOn w:val="a0"/>
    <w:locked/>
    <w:rsid w:val="00BF3C11"/>
    <w:rPr>
      <w:sz w:val="24"/>
      <w:szCs w:val="24"/>
      <w:lang w:val="ru-RU" w:eastAsia="ru-RU" w:bidi="ar-SA"/>
    </w:rPr>
  </w:style>
  <w:style w:type="paragraph" w:customStyle="1" w:styleId="af">
    <w:basedOn w:val="a"/>
    <w:rsid w:val="00723250"/>
    <w:pPr>
      <w:spacing w:before="100" w:beforeAutospacing="1" w:after="100" w:afterAutospacing="1"/>
    </w:pPr>
    <w:rPr>
      <w:rFonts w:ascii="Tahoma" w:hAnsi="Tahoma"/>
      <w:sz w:val="20"/>
      <w:szCs w:val="20"/>
      <w:lang w:val="en-US" w:eastAsia="en-US"/>
    </w:rPr>
  </w:style>
  <w:style w:type="paragraph" w:styleId="af0">
    <w:name w:val="Balloon Text"/>
    <w:basedOn w:val="a"/>
    <w:semiHidden/>
    <w:rsid w:val="00116BD2"/>
    <w:rPr>
      <w:rFonts w:ascii="Tahoma" w:hAnsi="Tahoma" w:cs="Tahoma"/>
      <w:sz w:val="16"/>
      <w:szCs w:val="16"/>
    </w:rPr>
  </w:style>
  <w:style w:type="table" w:styleId="af1">
    <w:name w:val="Table Grid"/>
    <w:basedOn w:val="a1"/>
    <w:rsid w:val="00D2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D26D43"/>
    <w:pPr>
      <w:widowControl w:val="0"/>
      <w:suppressAutoHyphens/>
      <w:jc w:val="center"/>
    </w:pPr>
    <w:rPr>
      <w:rFonts w:eastAsia="Lucida Sans Unicode"/>
      <w:szCs w:val="24"/>
    </w:rPr>
  </w:style>
  <w:style w:type="paragraph" w:styleId="af2">
    <w:name w:val="No Spacing"/>
    <w:link w:val="af3"/>
    <w:uiPriority w:val="1"/>
    <w:qFormat/>
    <w:rsid w:val="004446B0"/>
    <w:rPr>
      <w:sz w:val="24"/>
      <w:szCs w:val="24"/>
    </w:rPr>
  </w:style>
  <w:style w:type="paragraph" w:styleId="af4">
    <w:name w:val="List Paragraph"/>
    <w:basedOn w:val="a"/>
    <w:uiPriority w:val="34"/>
    <w:qFormat/>
    <w:rsid w:val="00CE17AB"/>
    <w:pPr>
      <w:ind w:left="720"/>
      <w:contextualSpacing/>
    </w:pPr>
  </w:style>
  <w:style w:type="character" w:customStyle="1" w:styleId="af3">
    <w:name w:val="Без интервала Знак"/>
    <w:basedOn w:val="a0"/>
    <w:link w:val="af2"/>
    <w:uiPriority w:val="1"/>
    <w:rsid w:val="009F5C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474464">
      <w:bodyDiv w:val="1"/>
      <w:marLeft w:val="0"/>
      <w:marRight w:val="0"/>
      <w:marTop w:val="0"/>
      <w:marBottom w:val="0"/>
      <w:divBdr>
        <w:top w:val="none" w:sz="0" w:space="0" w:color="auto"/>
        <w:left w:val="none" w:sz="0" w:space="0" w:color="auto"/>
        <w:bottom w:val="none" w:sz="0" w:space="0" w:color="auto"/>
        <w:right w:val="none" w:sz="0" w:space="0" w:color="auto"/>
      </w:divBdr>
    </w:div>
    <w:div w:id="518740749">
      <w:bodyDiv w:val="1"/>
      <w:marLeft w:val="0"/>
      <w:marRight w:val="0"/>
      <w:marTop w:val="0"/>
      <w:marBottom w:val="0"/>
      <w:divBdr>
        <w:top w:val="none" w:sz="0" w:space="0" w:color="auto"/>
        <w:left w:val="none" w:sz="0" w:space="0" w:color="auto"/>
        <w:bottom w:val="none" w:sz="0" w:space="0" w:color="auto"/>
        <w:right w:val="none" w:sz="0" w:space="0" w:color="auto"/>
      </w:divBdr>
    </w:div>
    <w:div w:id="570700850">
      <w:bodyDiv w:val="1"/>
      <w:marLeft w:val="0"/>
      <w:marRight w:val="0"/>
      <w:marTop w:val="0"/>
      <w:marBottom w:val="0"/>
      <w:divBdr>
        <w:top w:val="none" w:sz="0" w:space="0" w:color="auto"/>
        <w:left w:val="none" w:sz="0" w:space="0" w:color="auto"/>
        <w:bottom w:val="none" w:sz="0" w:space="0" w:color="auto"/>
        <w:right w:val="none" w:sz="0" w:space="0" w:color="auto"/>
      </w:divBdr>
    </w:div>
    <w:div w:id="1432049827">
      <w:bodyDiv w:val="1"/>
      <w:marLeft w:val="0"/>
      <w:marRight w:val="0"/>
      <w:marTop w:val="0"/>
      <w:marBottom w:val="0"/>
      <w:divBdr>
        <w:top w:val="none" w:sz="0" w:space="0" w:color="auto"/>
        <w:left w:val="none" w:sz="0" w:space="0" w:color="auto"/>
        <w:bottom w:val="none" w:sz="0" w:space="0" w:color="auto"/>
        <w:right w:val="none" w:sz="0" w:space="0" w:color="auto"/>
      </w:divBdr>
    </w:div>
    <w:div w:id="21292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6110-536B-45E7-98BD-B2270D0C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3058</TotalTime>
  <Pages>1</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СОГЛАСОВАНО:  </vt:lpstr>
    </vt:vector>
  </TitlesOfParts>
  <Company/>
  <LinksUpToDate>false</LinksUpToDate>
  <CharactersWithSpaces>12032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dc:title>
  <dc:subject/>
  <dc:creator>Orion</dc:creator>
  <cp:keywords/>
  <dc:description/>
  <cp:lastModifiedBy>Виктория</cp:lastModifiedBy>
  <cp:revision>472</cp:revision>
  <cp:lastPrinted>2021-10-07T06:52:00Z</cp:lastPrinted>
  <dcterms:created xsi:type="dcterms:W3CDTF">2018-02-20T12:38:00Z</dcterms:created>
  <dcterms:modified xsi:type="dcterms:W3CDTF">2021-10-07T06:59:00Z</dcterms:modified>
</cp:coreProperties>
</file>