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14" w:rsidRDefault="006B5EC0" w:rsidP="00A12796">
      <w:pPr>
        <w:spacing w:after="0"/>
        <w:jc w:val="right"/>
        <w:rPr>
          <w:rFonts w:ascii="Times New Roman" w:hAnsi="Times New Roman" w:cs="Times New Roman"/>
          <w:sz w:val="28"/>
          <w:szCs w:val="28"/>
        </w:rPr>
      </w:pPr>
      <w:r>
        <w:rPr>
          <w:rFonts w:ascii="Times New Roman" w:hAnsi="Times New Roman" w:cs="Times New Roman"/>
          <w:sz w:val="28"/>
          <w:szCs w:val="28"/>
        </w:rPr>
        <w:t>П</w:t>
      </w:r>
      <w:r w:rsidR="00442414">
        <w:rPr>
          <w:rFonts w:ascii="Times New Roman" w:hAnsi="Times New Roman" w:cs="Times New Roman"/>
          <w:sz w:val="28"/>
          <w:szCs w:val="28"/>
        </w:rPr>
        <w:t>роект</w:t>
      </w:r>
    </w:p>
    <w:p w:rsidR="006B5EC0" w:rsidRPr="00442414" w:rsidRDefault="006B5EC0" w:rsidP="00A12796">
      <w:pPr>
        <w:spacing w:after="0"/>
        <w:jc w:val="right"/>
        <w:rPr>
          <w:rFonts w:ascii="Times New Roman" w:hAnsi="Times New Roman" w:cs="Times New Roman"/>
          <w:sz w:val="28"/>
          <w:szCs w:val="28"/>
        </w:rPr>
      </w:pPr>
    </w:p>
    <w:p w:rsidR="00DD3229" w:rsidRDefault="00DD3229" w:rsidP="00A12796">
      <w:pPr>
        <w:spacing w:after="0"/>
        <w:jc w:val="center"/>
        <w:rPr>
          <w:rFonts w:ascii="Times New Roman" w:hAnsi="Times New Roman" w:cs="Times New Roman"/>
          <w:sz w:val="28"/>
          <w:szCs w:val="28"/>
        </w:rPr>
      </w:pPr>
      <w:r w:rsidRPr="00DD3229">
        <w:rPr>
          <w:rFonts w:ascii="Times New Roman" w:hAnsi="Times New Roman" w:cs="Times New Roman"/>
          <w:sz w:val="28"/>
          <w:szCs w:val="28"/>
        </w:rPr>
        <w:t>СОВЕТ ДЕПУТАТОВ НОВОАЛЕКСАНДРОВСКОГО ГОРОДСКОГО ОКРУГА СТАВРОПОЛЬСКОГО КРАЯ ПЕРВОГО СОЗЫВА</w:t>
      </w:r>
    </w:p>
    <w:p w:rsidR="00D04923" w:rsidRDefault="00D04923" w:rsidP="00A12796">
      <w:pPr>
        <w:spacing w:after="0"/>
        <w:jc w:val="center"/>
        <w:rPr>
          <w:rFonts w:ascii="Times New Roman" w:hAnsi="Times New Roman" w:cs="Times New Roman"/>
          <w:sz w:val="28"/>
          <w:szCs w:val="28"/>
        </w:rPr>
      </w:pPr>
    </w:p>
    <w:p w:rsidR="00755F44" w:rsidRDefault="00755F44" w:rsidP="00A12796">
      <w:pPr>
        <w:spacing w:after="0"/>
        <w:jc w:val="center"/>
        <w:rPr>
          <w:rFonts w:ascii="Times New Roman" w:hAnsi="Times New Roman" w:cs="Times New Roman"/>
          <w:sz w:val="28"/>
          <w:szCs w:val="28"/>
        </w:rPr>
      </w:pPr>
    </w:p>
    <w:p w:rsidR="00DD3229" w:rsidRDefault="00B900F7" w:rsidP="00A12796">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DD3229" w:rsidRDefault="004E0A36" w:rsidP="00A12796">
      <w:pPr>
        <w:spacing w:after="0"/>
        <w:rPr>
          <w:rFonts w:ascii="Times New Roman" w:hAnsi="Times New Roman" w:cs="Times New Roman"/>
          <w:sz w:val="28"/>
          <w:szCs w:val="28"/>
        </w:rPr>
      </w:pPr>
      <w:r>
        <w:rPr>
          <w:rFonts w:ascii="Times New Roman" w:hAnsi="Times New Roman" w:cs="Times New Roman"/>
          <w:sz w:val="28"/>
          <w:szCs w:val="28"/>
        </w:rPr>
        <w:t>________________</w:t>
      </w:r>
      <w:r w:rsidR="00DD3229">
        <w:rPr>
          <w:rFonts w:ascii="Times New Roman" w:hAnsi="Times New Roman" w:cs="Times New Roman"/>
          <w:sz w:val="28"/>
          <w:szCs w:val="28"/>
        </w:rPr>
        <w:t xml:space="preserve"> </w:t>
      </w:r>
      <w:r>
        <w:rPr>
          <w:rFonts w:ascii="Times New Roman" w:hAnsi="Times New Roman" w:cs="Times New Roman"/>
          <w:sz w:val="28"/>
          <w:szCs w:val="28"/>
        </w:rPr>
        <w:t xml:space="preserve">                                                                                   № ______</w:t>
      </w:r>
    </w:p>
    <w:p w:rsidR="00DD3229" w:rsidRDefault="00DD3229" w:rsidP="00A12796">
      <w:pPr>
        <w:spacing w:after="0"/>
        <w:jc w:val="center"/>
        <w:rPr>
          <w:rFonts w:ascii="Times New Roman" w:hAnsi="Times New Roman" w:cs="Times New Roman"/>
          <w:sz w:val="28"/>
          <w:szCs w:val="28"/>
        </w:rPr>
      </w:pPr>
      <w:r>
        <w:rPr>
          <w:rFonts w:ascii="Times New Roman" w:hAnsi="Times New Roman" w:cs="Times New Roman"/>
          <w:sz w:val="28"/>
          <w:szCs w:val="28"/>
        </w:rPr>
        <w:t>г. Новоалександровск</w:t>
      </w:r>
    </w:p>
    <w:p w:rsidR="00DD3229" w:rsidRDefault="00DD3229" w:rsidP="00A12796">
      <w:pPr>
        <w:spacing w:after="0"/>
        <w:jc w:val="center"/>
        <w:rPr>
          <w:rFonts w:ascii="Times New Roman" w:hAnsi="Times New Roman" w:cs="Times New Roman"/>
          <w:sz w:val="28"/>
          <w:szCs w:val="28"/>
        </w:rPr>
      </w:pPr>
    </w:p>
    <w:p w:rsidR="00C755C8" w:rsidRDefault="00C755C8" w:rsidP="00A12796">
      <w:pPr>
        <w:spacing w:after="0"/>
        <w:jc w:val="center"/>
        <w:rPr>
          <w:rFonts w:ascii="Times New Roman" w:hAnsi="Times New Roman" w:cs="Times New Roman"/>
          <w:sz w:val="28"/>
          <w:szCs w:val="28"/>
        </w:rPr>
      </w:pPr>
    </w:p>
    <w:p w:rsidR="00C755C8" w:rsidRDefault="00C755C8" w:rsidP="00A12796">
      <w:pPr>
        <w:spacing w:after="0"/>
        <w:jc w:val="center"/>
        <w:rPr>
          <w:rFonts w:ascii="Times New Roman" w:hAnsi="Times New Roman" w:cs="Times New Roman"/>
          <w:sz w:val="28"/>
          <w:szCs w:val="28"/>
        </w:rPr>
      </w:pPr>
    </w:p>
    <w:p w:rsidR="006B5EC0" w:rsidRDefault="00D6265C" w:rsidP="00A12796">
      <w:pPr>
        <w:spacing w:after="0" w:line="240" w:lineRule="auto"/>
        <w:ind w:firstLine="567"/>
        <w:contextualSpacing/>
        <w:jc w:val="both"/>
        <w:outlineLvl w:val="2"/>
        <w:rPr>
          <w:rFonts w:ascii="Times New Roman" w:eastAsia="BatangChe" w:hAnsi="Times New Roman" w:cs="Times New Roman"/>
          <w:sz w:val="28"/>
          <w:szCs w:val="28"/>
        </w:rPr>
      </w:pPr>
      <w:r w:rsidRPr="00D6265C">
        <w:rPr>
          <w:rFonts w:ascii="Times New Roman" w:hAnsi="Times New Roman" w:cs="Times New Roman"/>
          <w:sz w:val="28"/>
          <w:szCs w:val="28"/>
        </w:rPr>
        <w:t>Об утверждении местных нормативов градостроительного проектирования Новоалександровского городского округа Ставропольского края</w:t>
      </w:r>
    </w:p>
    <w:p w:rsidR="00C755C8" w:rsidRDefault="00C755C8" w:rsidP="00A12796">
      <w:pPr>
        <w:spacing w:after="0" w:line="240" w:lineRule="auto"/>
        <w:ind w:firstLine="567"/>
        <w:contextualSpacing/>
        <w:jc w:val="both"/>
        <w:outlineLvl w:val="2"/>
        <w:rPr>
          <w:rFonts w:ascii="Times New Roman" w:eastAsia="BatangChe" w:hAnsi="Times New Roman" w:cs="Times New Roman"/>
          <w:sz w:val="28"/>
          <w:szCs w:val="28"/>
        </w:rPr>
      </w:pPr>
    </w:p>
    <w:p w:rsidR="00DD3229" w:rsidRPr="00C13144" w:rsidRDefault="00DD3229" w:rsidP="00A12796">
      <w:pPr>
        <w:spacing w:after="0" w:line="240" w:lineRule="auto"/>
        <w:ind w:firstLine="567"/>
        <w:contextualSpacing/>
        <w:jc w:val="both"/>
        <w:outlineLvl w:val="2"/>
        <w:rPr>
          <w:rFonts w:ascii="Times New Roman" w:hAnsi="Times New Roman" w:cs="Times New Roman"/>
          <w:sz w:val="28"/>
          <w:szCs w:val="28"/>
          <w:lang w:eastAsia="ru-RU"/>
        </w:rPr>
      </w:pPr>
      <w:r w:rsidRPr="00C13144">
        <w:rPr>
          <w:rFonts w:ascii="Times New Roman" w:eastAsia="BatangChe" w:hAnsi="Times New Roman" w:cs="Times New Roman"/>
          <w:sz w:val="28"/>
          <w:szCs w:val="28"/>
        </w:rPr>
        <w:t xml:space="preserve">В соответствии </w:t>
      </w:r>
      <w:r w:rsidR="00D6265C">
        <w:rPr>
          <w:rFonts w:ascii="Times New Roman" w:eastAsia="BatangChe" w:hAnsi="Times New Roman" w:cs="Times New Roman"/>
          <w:sz w:val="28"/>
          <w:szCs w:val="28"/>
        </w:rPr>
        <w:t>с</w:t>
      </w:r>
      <w:r w:rsidRPr="00C13144">
        <w:rPr>
          <w:rFonts w:ascii="Times New Roman" w:eastAsia="BatangChe" w:hAnsi="Times New Roman" w:cs="Times New Roman"/>
          <w:sz w:val="28"/>
          <w:szCs w:val="28"/>
        </w:rPr>
        <w:t xml:space="preserve"> </w:t>
      </w:r>
      <w:r w:rsidR="00D17C44">
        <w:rPr>
          <w:rFonts w:ascii="Times New Roman" w:eastAsia="BatangChe" w:hAnsi="Times New Roman" w:cs="Times New Roman"/>
          <w:sz w:val="28"/>
          <w:szCs w:val="28"/>
        </w:rPr>
        <w:t>Градостроительн</w:t>
      </w:r>
      <w:r w:rsidR="00D6265C">
        <w:rPr>
          <w:rFonts w:ascii="Times New Roman" w:eastAsia="BatangChe" w:hAnsi="Times New Roman" w:cs="Times New Roman"/>
          <w:sz w:val="28"/>
          <w:szCs w:val="28"/>
        </w:rPr>
        <w:t>ым</w:t>
      </w:r>
      <w:r w:rsidR="00D17C44">
        <w:rPr>
          <w:rFonts w:ascii="Times New Roman" w:eastAsia="BatangChe" w:hAnsi="Times New Roman" w:cs="Times New Roman"/>
          <w:sz w:val="28"/>
          <w:szCs w:val="28"/>
        </w:rPr>
        <w:t xml:space="preserve"> кодекс</w:t>
      </w:r>
      <w:r w:rsidR="00D6265C">
        <w:rPr>
          <w:rFonts w:ascii="Times New Roman" w:eastAsia="BatangChe" w:hAnsi="Times New Roman" w:cs="Times New Roman"/>
          <w:sz w:val="28"/>
          <w:szCs w:val="28"/>
        </w:rPr>
        <w:t>ом</w:t>
      </w:r>
      <w:r w:rsidR="00D17C44">
        <w:rPr>
          <w:rFonts w:ascii="Times New Roman" w:eastAsia="BatangChe" w:hAnsi="Times New Roman" w:cs="Times New Roman"/>
          <w:sz w:val="28"/>
          <w:szCs w:val="28"/>
        </w:rPr>
        <w:t xml:space="preserve"> Российской Федерации, </w:t>
      </w:r>
      <w:r w:rsidRPr="00C13144">
        <w:rPr>
          <w:rFonts w:ascii="Times New Roman" w:eastAsia="BatangChe" w:hAnsi="Times New Roman" w:cs="Times New Roman"/>
          <w:sz w:val="28"/>
          <w:szCs w:val="28"/>
        </w:rPr>
        <w:t xml:space="preserve">Федеральным законом от 06 октября </w:t>
      </w:r>
      <w:smartTag w:uri="urn:schemas-microsoft-com:office:smarttags" w:element="metricconverter">
        <w:smartTagPr>
          <w:attr w:name="ProductID" w:val="2003 г"/>
        </w:smartTagPr>
        <w:r w:rsidRPr="00C13144">
          <w:rPr>
            <w:rFonts w:ascii="Times New Roman" w:eastAsia="BatangChe" w:hAnsi="Times New Roman" w:cs="Times New Roman"/>
            <w:sz w:val="28"/>
            <w:szCs w:val="28"/>
          </w:rPr>
          <w:t>2003 г</w:t>
        </w:r>
      </w:smartTag>
      <w:r w:rsidRPr="00C13144">
        <w:rPr>
          <w:rFonts w:ascii="Times New Roman" w:eastAsia="BatangChe" w:hAnsi="Times New Roman" w:cs="Times New Roman"/>
          <w:sz w:val="28"/>
          <w:szCs w:val="28"/>
        </w:rPr>
        <w:t xml:space="preserve">. № 131-ФЗ «Об общих принципах организации местного самоуправления в Российской Федерации», </w:t>
      </w:r>
      <w:r w:rsidR="00D17C44">
        <w:rPr>
          <w:rFonts w:ascii="Times New Roman" w:hAnsi="Times New Roman" w:cs="Times New Roman"/>
          <w:color w:val="000000"/>
          <w:sz w:val="28"/>
          <w:szCs w:val="28"/>
        </w:rPr>
        <w:t>Уставом Новоалександровского городского округа Ставропольского края</w:t>
      </w:r>
      <w:r w:rsidR="00D6265C">
        <w:rPr>
          <w:rFonts w:ascii="Times New Roman" w:hAnsi="Times New Roman" w:cs="Times New Roman"/>
          <w:color w:val="000000"/>
          <w:sz w:val="28"/>
          <w:szCs w:val="28"/>
        </w:rPr>
        <w:t>,</w:t>
      </w:r>
      <w:r w:rsidRPr="00C13144">
        <w:rPr>
          <w:rFonts w:ascii="Times New Roman" w:hAnsi="Times New Roman" w:cs="Times New Roman"/>
          <w:sz w:val="28"/>
          <w:szCs w:val="28"/>
        </w:rPr>
        <w:t xml:space="preserve"> </w:t>
      </w:r>
      <w:r w:rsidRPr="00C13144">
        <w:rPr>
          <w:rFonts w:ascii="Times New Roman" w:hAnsi="Times New Roman" w:cs="Times New Roman"/>
          <w:sz w:val="28"/>
          <w:szCs w:val="28"/>
          <w:lang w:eastAsia="ru-RU"/>
        </w:rPr>
        <w:t>Совет депутатов Новоалександровского городского округа Став</w:t>
      </w:r>
      <w:r>
        <w:rPr>
          <w:rFonts w:ascii="Times New Roman" w:hAnsi="Times New Roman" w:cs="Times New Roman"/>
          <w:sz w:val="28"/>
          <w:szCs w:val="28"/>
          <w:lang w:eastAsia="ru-RU"/>
        </w:rPr>
        <w:t xml:space="preserve">ропольского края </w:t>
      </w:r>
    </w:p>
    <w:p w:rsidR="00B900F7" w:rsidRDefault="00B900F7" w:rsidP="00A12796">
      <w:pPr>
        <w:spacing w:after="0" w:line="240" w:lineRule="auto"/>
        <w:contextualSpacing/>
        <w:jc w:val="both"/>
        <w:rPr>
          <w:rFonts w:ascii="Times New Roman" w:hAnsi="Times New Roman" w:cs="Times New Roman"/>
          <w:bCs/>
          <w:spacing w:val="-10"/>
          <w:w w:val="103"/>
          <w:sz w:val="28"/>
          <w:szCs w:val="28"/>
          <w:lang w:eastAsia="ru-RU"/>
        </w:rPr>
      </w:pPr>
    </w:p>
    <w:p w:rsidR="00C755C8" w:rsidRDefault="00C755C8" w:rsidP="00A12796">
      <w:pPr>
        <w:spacing w:after="0" w:line="240" w:lineRule="auto"/>
        <w:contextualSpacing/>
        <w:jc w:val="both"/>
        <w:rPr>
          <w:rFonts w:ascii="Times New Roman" w:hAnsi="Times New Roman" w:cs="Times New Roman"/>
          <w:bCs/>
          <w:spacing w:val="-10"/>
          <w:w w:val="103"/>
          <w:sz w:val="28"/>
          <w:szCs w:val="28"/>
          <w:lang w:eastAsia="ru-RU"/>
        </w:rPr>
      </w:pPr>
    </w:p>
    <w:p w:rsidR="00DD3229" w:rsidRPr="00C13144" w:rsidRDefault="00DD3229" w:rsidP="00A12796">
      <w:pPr>
        <w:spacing w:after="0" w:line="240" w:lineRule="auto"/>
        <w:contextualSpacing/>
        <w:jc w:val="both"/>
        <w:rPr>
          <w:rFonts w:ascii="Times New Roman" w:hAnsi="Times New Roman" w:cs="Times New Roman"/>
          <w:bCs/>
          <w:spacing w:val="-10"/>
          <w:w w:val="103"/>
          <w:sz w:val="28"/>
          <w:szCs w:val="28"/>
          <w:lang w:eastAsia="ru-RU"/>
        </w:rPr>
      </w:pPr>
      <w:r w:rsidRPr="00C13144">
        <w:rPr>
          <w:rFonts w:ascii="Times New Roman" w:hAnsi="Times New Roman" w:cs="Times New Roman"/>
          <w:bCs/>
          <w:spacing w:val="-10"/>
          <w:w w:val="103"/>
          <w:sz w:val="28"/>
          <w:szCs w:val="28"/>
          <w:lang w:eastAsia="ru-RU"/>
        </w:rPr>
        <w:t>РЕШИЛ:</w:t>
      </w:r>
    </w:p>
    <w:p w:rsidR="00DD3229" w:rsidRDefault="00DD3229" w:rsidP="00A12796">
      <w:pPr>
        <w:spacing w:after="0" w:line="240" w:lineRule="auto"/>
        <w:ind w:firstLine="567"/>
        <w:contextualSpacing/>
        <w:jc w:val="both"/>
        <w:rPr>
          <w:rFonts w:ascii="Times New Roman" w:hAnsi="Times New Roman" w:cs="Times New Roman"/>
          <w:sz w:val="28"/>
          <w:szCs w:val="28"/>
          <w:lang w:eastAsia="ru-RU"/>
        </w:rPr>
      </w:pPr>
    </w:p>
    <w:p w:rsidR="00C755C8" w:rsidRDefault="00C755C8" w:rsidP="00A12796">
      <w:pPr>
        <w:spacing w:after="0" w:line="240" w:lineRule="auto"/>
        <w:ind w:firstLine="567"/>
        <w:contextualSpacing/>
        <w:jc w:val="both"/>
        <w:rPr>
          <w:rFonts w:ascii="Times New Roman" w:hAnsi="Times New Roman" w:cs="Times New Roman"/>
          <w:sz w:val="28"/>
          <w:szCs w:val="28"/>
          <w:lang w:eastAsia="ru-RU"/>
        </w:rPr>
      </w:pPr>
    </w:p>
    <w:p w:rsidR="00DD3229" w:rsidRDefault="00DD3229" w:rsidP="00A12796">
      <w:pPr>
        <w:spacing w:after="0" w:line="240" w:lineRule="auto"/>
        <w:ind w:firstLine="567"/>
        <w:contextualSpacing/>
        <w:jc w:val="both"/>
        <w:outlineLvl w:val="2"/>
        <w:rPr>
          <w:rFonts w:ascii="Times New Roman" w:hAnsi="Times New Roman" w:cs="Times New Roman"/>
          <w:sz w:val="28"/>
          <w:szCs w:val="28"/>
          <w:lang w:eastAsia="ru-RU"/>
        </w:rPr>
      </w:pPr>
      <w:r>
        <w:rPr>
          <w:rFonts w:ascii="Times New Roman" w:hAnsi="Times New Roman" w:cs="Times New Roman"/>
          <w:bCs/>
          <w:spacing w:val="-17"/>
          <w:w w:val="103"/>
          <w:sz w:val="28"/>
          <w:szCs w:val="28"/>
        </w:rPr>
        <w:t xml:space="preserve">1. Утвердить </w:t>
      </w:r>
      <w:r w:rsidR="00D6265C" w:rsidRPr="00D6265C">
        <w:rPr>
          <w:rFonts w:ascii="Times New Roman" w:hAnsi="Times New Roman" w:cs="Times New Roman"/>
          <w:bCs/>
          <w:spacing w:val="-17"/>
          <w:w w:val="103"/>
          <w:sz w:val="28"/>
          <w:szCs w:val="28"/>
        </w:rPr>
        <w:t>местны</w:t>
      </w:r>
      <w:r w:rsidR="00D6265C">
        <w:rPr>
          <w:rFonts w:ascii="Times New Roman" w:hAnsi="Times New Roman" w:cs="Times New Roman"/>
          <w:bCs/>
          <w:spacing w:val="-17"/>
          <w:w w:val="103"/>
          <w:sz w:val="28"/>
          <w:szCs w:val="28"/>
        </w:rPr>
        <w:t>е</w:t>
      </w:r>
      <w:r w:rsidR="00D6265C" w:rsidRPr="00D6265C">
        <w:rPr>
          <w:rFonts w:ascii="Times New Roman" w:hAnsi="Times New Roman" w:cs="Times New Roman"/>
          <w:bCs/>
          <w:spacing w:val="-17"/>
          <w:w w:val="103"/>
          <w:sz w:val="28"/>
          <w:szCs w:val="28"/>
        </w:rPr>
        <w:t xml:space="preserve"> норматив</w:t>
      </w:r>
      <w:r w:rsidR="00D6265C">
        <w:rPr>
          <w:rFonts w:ascii="Times New Roman" w:hAnsi="Times New Roman" w:cs="Times New Roman"/>
          <w:bCs/>
          <w:spacing w:val="-17"/>
          <w:w w:val="103"/>
          <w:sz w:val="28"/>
          <w:szCs w:val="28"/>
        </w:rPr>
        <w:t>ы</w:t>
      </w:r>
      <w:r w:rsidR="00D6265C" w:rsidRPr="00D6265C">
        <w:rPr>
          <w:rFonts w:ascii="Times New Roman" w:hAnsi="Times New Roman" w:cs="Times New Roman"/>
          <w:bCs/>
          <w:spacing w:val="-17"/>
          <w:w w:val="103"/>
          <w:sz w:val="28"/>
          <w:szCs w:val="28"/>
        </w:rPr>
        <w:t xml:space="preserve"> градостроительного проектирования Новоалександровского городского округа Ставропольского края</w:t>
      </w:r>
      <w:r w:rsidR="00442414">
        <w:rPr>
          <w:rFonts w:ascii="Times New Roman" w:hAnsi="Times New Roman" w:cs="Times New Roman"/>
          <w:sz w:val="28"/>
          <w:szCs w:val="28"/>
          <w:lang w:eastAsia="ru-RU"/>
        </w:rPr>
        <w:t>, согласно приложению</w:t>
      </w:r>
      <w:r w:rsidR="00B749CC">
        <w:rPr>
          <w:rFonts w:ascii="Times New Roman" w:hAnsi="Times New Roman" w:cs="Times New Roman"/>
          <w:sz w:val="28"/>
          <w:szCs w:val="28"/>
          <w:lang w:eastAsia="ru-RU"/>
        </w:rPr>
        <w:t>.</w:t>
      </w:r>
    </w:p>
    <w:p w:rsidR="00B900F7" w:rsidRDefault="00B900F7" w:rsidP="00A12796">
      <w:pPr>
        <w:spacing w:after="0" w:line="240" w:lineRule="auto"/>
        <w:contextualSpacing/>
        <w:jc w:val="both"/>
        <w:outlineLvl w:val="2"/>
        <w:rPr>
          <w:rFonts w:ascii="Times New Roman" w:hAnsi="Times New Roman" w:cs="Times New Roman"/>
          <w:color w:val="000000" w:themeColor="text1"/>
          <w:sz w:val="28"/>
          <w:szCs w:val="28"/>
        </w:rPr>
      </w:pPr>
    </w:p>
    <w:p w:rsidR="00725DDA" w:rsidRDefault="00725DDA" w:rsidP="00A12796">
      <w:pPr>
        <w:spacing w:after="0" w:line="240" w:lineRule="auto"/>
        <w:contextualSpacing/>
        <w:jc w:val="both"/>
        <w:outlineLvl w:val="2"/>
        <w:rPr>
          <w:rFonts w:ascii="Times New Roman" w:hAnsi="Times New Roman" w:cs="Times New Roman"/>
          <w:color w:val="000000" w:themeColor="text1"/>
          <w:sz w:val="28"/>
          <w:szCs w:val="28"/>
        </w:rPr>
      </w:pPr>
    </w:p>
    <w:p w:rsidR="00D6265C" w:rsidRDefault="00725DDA"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900F7">
        <w:rPr>
          <w:rFonts w:ascii="Times New Roman" w:hAnsi="Times New Roman" w:cs="Times New Roman"/>
          <w:color w:val="000000" w:themeColor="text1"/>
          <w:sz w:val="28"/>
          <w:szCs w:val="28"/>
        </w:rPr>
        <w:t xml:space="preserve">. </w:t>
      </w:r>
      <w:r w:rsidR="00A12796">
        <w:rPr>
          <w:rFonts w:ascii="Times New Roman" w:hAnsi="Times New Roman" w:cs="Times New Roman"/>
          <w:color w:val="000000" w:themeColor="text1"/>
          <w:sz w:val="28"/>
          <w:szCs w:val="28"/>
        </w:rPr>
        <w:t>Признать утратившим силу</w:t>
      </w:r>
      <w:r w:rsidR="00D6265C">
        <w:rPr>
          <w:rFonts w:ascii="Times New Roman" w:hAnsi="Times New Roman" w:cs="Times New Roman"/>
          <w:color w:val="000000" w:themeColor="text1"/>
          <w:sz w:val="28"/>
          <w:szCs w:val="28"/>
        </w:rPr>
        <w:t>:</w:t>
      </w:r>
    </w:p>
    <w:p w:rsidR="003C6EF7"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решение Совета Новоалександровского муниципального района Ставропольского края третьего созыва от 01 сентября 2015 г. № 16/89 «Об утверждении нормативов градостроительного проектирования Новоалександровского муниципального района Ставропольского края»;</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решение Совета депутатов муниципального образования станицы Кармалиновской Новоалександровского района Ставропольского края от 16 февраля 2016 г. № 21/80 «Об утверждении нормативов градостроительного проектирования муниципального образования станицы Кармалиновской Новоалександровского района Ставропольского края»;</w:t>
      </w:r>
    </w:p>
    <w:p w:rsidR="00A12796" w:rsidRDefault="00A12796"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Совета депутатов </w:t>
      </w:r>
      <w:r w:rsidR="00D6265C">
        <w:rPr>
          <w:rFonts w:ascii="Times New Roman" w:hAnsi="Times New Roman" w:cs="Times New Roman"/>
          <w:color w:val="000000" w:themeColor="text1"/>
          <w:sz w:val="28"/>
          <w:szCs w:val="28"/>
        </w:rPr>
        <w:t xml:space="preserve">муниципального образования Горьковского сельсовета </w:t>
      </w:r>
      <w:r>
        <w:rPr>
          <w:rFonts w:ascii="Times New Roman" w:hAnsi="Times New Roman" w:cs="Times New Roman"/>
          <w:color w:val="000000" w:themeColor="text1"/>
          <w:sz w:val="28"/>
          <w:szCs w:val="28"/>
        </w:rPr>
        <w:t xml:space="preserve">Новоалександровского </w:t>
      </w:r>
      <w:r w:rsidR="00D6265C">
        <w:rPr>
          <w:rFonts w:ascii="Times New Roman" w:hAnsi="Times New Roman" w:cs="Times New Roman"/>
          <w:color w:val="000000" w:themeColor="text1"/>
          <w:sz w:val="28"/>
          <w:szCs w:val="28"/>
        </w:rPr>
        <w:t>района</w:t>
      </w:r>
      <w:r>
        <w:rPr>
          <w:rFonts w:ascii="Times New Roman" w:hAnsi="Times New Roman" w:cs="Times New Roman"/>
          <w:color w:val="000000" w:themeColor="text1"/>
          <w:sz w:val="28"/>
          <w:szCs w:val="28"/>
        </w:rPr>
        <w:t xml:space="preserve"> Ставропольского края от </w:t>
      </w:r>
      <w:r w:rsidR="00D6265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4 </w:t>
      </w:r>
      <w:r w:rsidR="00D6265C">
        <w:rPr>
          <w:rFonts w:ascii="Times New Roman" w:hAnsi="Times New Roman" w:cs="Times New Roman"/>
          <w:color w:val="000000" w:themeColor="text1"/>
          <w:sz w:val="28"/>
          <w:szCs w:val="28"/>
        </w:rPr>
        <w:lastRenderedPageBreak/>
        <w:t>февраля</w:t>
      </w:r>
      <w:r>
        <w:rPr>
          <w:rFonts w:ascii="Times New Roman" w:hAnsi="Times New Roman" w:cs="Times New Roman"/>
          <w:color w:val="000000" w:themeColor="text1"/>
          <w:sz w:val="28"/>
          <w:szCs w:val="28"/>
        </w:rPr>
        <w:t xml:space="preserve"> 201</w:t>
      </w:r>
      <w:r w:rsidR="00D6265C">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 № </w:t>
      </w:r>
      <w:r w:rsidR="00D6265C">
        <w:rPr>
          <w:rFonts w:ascii="Times New Roman" w:hAnsi="Times New Roman" w:cs="Times New Roman"/>
          <w:color w:val="000000" w:themeColor="text1"/>
          <w:sz w:val="28"/>
          <w:szCs w:val="28"/>
        </w:rPr>
        <w:t xml:space="preserve">18/4 </w:t>
      </w:r>
      <w:r>
        <w:rPr>
          <w:rFonts w:ascii="Times New Roman" w:hAnsi="Times New Roman" w:cs="Times New Roman"/>
          <w:color w:val="000000" w:themeColor="text1"/>
          <w:sz w:val="28"/>
          <w:szCs w:val="28"/>
        </w:rPr>
        <w:t>«</w:t>
      </w:r>
      <w:r w:rsidR="00D6265C" w:rsidRPr="00D6265C">
        <w:rPr>
          <w:rFonts w:ascii="Times New Roman" w:hAnsi="Times New Roman" w:cs="Times New Roman"/>
          <w:color w:val="000000" w:themeColor="text1"/>
          <w:sz w:val="28"/>
          <w:szCs w:val="28"/>
        </w:rPr>
        <w:t>Об утверждении нормативов градостроительного проектирования муниципального образования Горьковского сельсовета Новоалександровского района Ставропольского края</w:t>
      </w:r>
      <w:r>
        <w:rPr>
          <w:rFonts w:ascii="Times New Roman" w:hAnsi="Times New Roman" w:cs="Times New Roman"/>
          <w:color w:val="000000" w:themeColor="text1"/>
          <w:sz w:val="28"/>
          <w:szCs w:val="28"/>
        </w:rPr>
        <w:t>»</w:t>
      </w:r>
      <w:r w:rsidR="00D6265C">
        <w:rPr>
          <w:rFonts w:ascii="Times New Roman" w:hAnsi="Times New Roman" w:cs="Times New Roman"/>
          <w:color w:val="000000" w:themeColor="text1"/>
          <w:sz w:val="28"/>
          <w:szCs w:val="28"/>
        </w:rPr>
        <w:t>;</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решение Думы муниципального образования город Новоалександровск Новоалександровского района Ставропольского края четвертого созыва от 02 марта 2016 г. № 6 «Об утверждении нормативов градостроительного проектирования муниципального образования город Новоалександровск Новоалександровского района Ставропольского края»;</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решение Совета депутатов муниципального образования Григорополисского сельсовета Новоалександровского района Ставропольского края от 10 марта 2016 г. № 2/60 «Об утверждении нормативов градостроительного проектирования муниципального образования Григорополисского сельсовета Новоалександровского района Ставропольского края»;</w:t>
      </w:r>
    </w:p>
    <w:p w:rsidR="003C6EF7"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 xml:space="preserve">решение Совета депутатов </w:t>
      </w:r>
      <w:r>
        <w:rPr>
          <w:rFonts w:ascii="Times New Roman" w:hAnsi="Times New Roman" w:cs="Times New Roman"/>
          <w:color w:val="000000" w:themeColor="text1"/>
          <w:sz w:val="28"/>
          <w:szCs w:val="28"/>
        </w:rPr>
        <w:t>Краснозоринского сельсовета</w:t>
      </w:r>
      <w:r w:rsidRPr="003C6EF7">
        <w:rPr>
          <w:rFonts w:ascii="Times New Roman" w:hAnsi="Times New Roman" w:cs="Times New Roman"/>
          <w:color w:val="000000" w:themeColor="text1"/>
          <w:sz w:val="28"/>
          <w:szCs w:val="28"/>
        </w:rPr>
        <w:t xml:space="preserve"> Новоалександровского района Ставропольского края от 1</w:t>
      </w:r>
      <w:r>
        <w:rPr>
          <w:rFonts w:ascii="Times New Roman" w:hAnsi="Times New Roman" w:cs="Times New Roman"/>
          <w:color w:val="000000" w:themeColor="text1"/>
          <w:sz w:val="28"/>
          <w:szCs w:val="28"/>
        </w:rPr>
        <w:t>8</w:t>
      </w:r>
      <w:r w:rsidRPr="003C6E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марта</w:t>
      </w:r>
      <w:r w:rsidRPr="003C6EF7">
        <w:rPr>
          <w:rFonts w:ascii="Times New Roman" w:hAnsi="Times New Roman" w:cs="Times New Roman"/>
          <w:color w:val="000000" w:themeColor="text1"/>
          <w:sz w:val="28"/>
          <w:szCs w:val="28"/>
        </w:rPr>
        <w:t xml:space="preserve"> 2016 г. № </w:t>
      </w:r>
      <w:r>
        <w:rPr>
          <w:rFonts w:ascii="Times New Roman" w:hAnsi="Times New Roman" w:cs="Times New Roman"/>
          <w:color w:val="000000" w:themeColor="text1"/>
          <w:sz w:val="28"/>
          <w:szCs w:val="28"/>
        </w:rPr>
        <w:t>23/133</w:t>
      </w:r>
      <w:r w:rsidRPr="003C6EF7">
        <w:rPr>
          <w:rFonts w:ascii="Times New Roman" w:hAnsi="Times New Roman" w:cs="Times New Roman"/>
          <w:color w:val="000000" w:themeColor="text1"/>
          <w:sz w:val="28"/>
          <w:szCs w:val="28"/>
        </w:rPr>
        <w:t xml:space="preserve"> «Об утверждении нормативов градостроительного проектирования муниципального образования Краснозоринского сельсовета Новоалександровского района Ставропольского края»;</w:t>
      </w:r>
    </w:p>
    <w:p w:rsidR="00C755C8"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 xml:space="preserve">решение Совета депутатов </w:t>
      </w:r>
      <w:r>
        <w:rPr>
          <w:rFonts w:ascii="Times New Roman" w:hAnsi="Times New Roman" w:cs="Times New Roman"/>
          <w:color w:val="000000" w:themeColor="text1"/>
          <w:sz w:val="28"/>
          <w:szCs w:val="28"/>
        </w:rPr>
        <w:t xml:space="preserve">муниципального образования Красночервонного сельсовета </w:t>
      </w:r>
      <w:r w:rsidRPr="003C6EF7">
        <w:rPr>
          <w:rFonts w:ascii="Times New Roman" w:hAnsi="Times New Roman" w:cs="Times New Roman"/>
          <w:color w:val="000000" w:themeColor="text1"/>
          <w:sz w:val="28"/>
          <w:szCs w:val="28"/>
        </w:rPr>
        <w:t xml:space="preserve">Новоалександровского района Ставропольского края от 18 марта 2016 г. № </w:t>
      </w:r>
      <w:r>
        <w:rPr>
          <w:rFonts w:ascii="Times New Roman" w:hAnsi="Times New Roman" w:cs="Times New Roman"/>
          <w:color w:val="000000" w:themeColor="text1"/>
          <w:sz w:val="28"/>
          <w:szCs w:val="28"/>
        </w:rPr>
        <w:t>2/1</w:t>
      </w:r>
      <w:r w:rsidRPr="003C6EF7">
        <w:rPr>
          <w:rFonts w:ascii="Times New Roman" w:hAnsi="Times New Roman" w:cs="Times New Roman"/>
          <w:color w:val="000000" w:themeColor="text1"/>
          <w:sz w:val="28"/>
          <w:szCs w:val="28"/>
        </w:rPr>
        <w:t xml:space="preserve"> «Об утверждении нормативов градостроительного проектирования муниципального образования Красночервонного сельсовета Новоалександровского района Ставропольского края»;</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решение Совета депутатов муниципального образования Темижбекского сельсовета Новоалександровского района Ставропольского края от 22 марта 2016 г. № 89/233 «Об утверждении нормативов градостроительного проектирования муниципального образования Темижбекского сельсовета Новоалександровского района Ставропольского края»;</w:t>
      </w:r>
    </w:p>
    <w:p w:rsidR="003C6EF7"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решение Совета депутатов муниципального образования Раздольненского сельсовета Новоалександровского района Ставропольского края от 28 марта 2016 г. № 10 «Об утверждении нормативов градостроительного проектирования на территории муниципального образования Раздольненского сельсовета Новоалександровского  района Ставропольского края»;</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решение Совета депутатов муниципального образования Присадового сельсовета Новоалександровского района Ставропольского края от 29 марта 2016 г. № 9/3 «Об утверждении нормативов градостроительного проектирования муниципального образования Присадового сельсовета Новоалександровского района Ставропольского края»;</w:t>
      </w:r>
    </w:p>
    <w:p w:rsidR="00C755C8"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 xml:space="preserve">решение Совета депутатов муниципального образования </w:t>
      </w:r>
      <w:r>
        <w:rPr>
          <w:rFonts w:ascii="Times New Roman" w:hAnsi="Times New Roman" w:cs="Times New Roman"/>
          <w:color w:val="000000" w:themeColor="text1"/>
          <w:sz w:val="28"/>
          <w:szCs w:val="28"/>
        </w:rPr>
        <w:t>Радужского</w:t>
      </w:r>
      <w:r w:rsidRPr="003C6EF7">
        <w:rPr>
          <w:rFonts w:ascii="Times New Roman" w:hAnsi="Times New Roman" w:cs="Times New Roman"/>
          <w:color w:val="000000" w:themeColor="text1"/>
          <w:sz w:val="28"/>
          <w:szCs w:val="28"/>
        </w:rPr>
        <w:t xml:space="preserve"> сельсовета Новоалександровского района Ставропольского края от </w:t>
      </w:r>
      <w:r>
        <w:rPr>
          <w:rFonts w:ascii="Times New Roman" w:hAnsi="Times New Roman" w:cs="Times New Roman"/>
          <w:color w:val="000000" w:themeColor="text1"/>
          <w:sz w:val="28"/>
          <w:szCs w:val="28"/>
        </w:rPr>
        <w:t>06 мая</w:t>
      </w:r>
      <w:r w:rsidRPr="003C6EF7">
        <w:rPr>
          <w:rFonts w:ascii="Times New Roman" w:hAnsi="Times New Roman" w:cs="Times New Roman"/>
          <w:color w:val="000000" w:themeColor="text1"/>
          <w:sz w:val="28"/>
          <w:szCs w:val="28"/>
        </w:rPr>
        <w:t xml:space="preserve"> 2016 г. № </w:t>
      </w:r>
      <w:r>
        <w:rPr>
          <w:rFonts w:ascii="Times New Roman" w:hAnsi="Times New Roman" w:cs="Times New Roman"/>
          <w:color w:val="000000" w:themeColor="text1"/>
          <w:sz w:val="28"/>
          <w:szCs w:val="28"/>
        </w:rPr>
        <w:t>36/3</w:t>
      </w:r>
      <w:r w:rsidRPr="003C6EF7">
        <w:rPr>
          <w:rFonts w:ascii="Times New Roman" w:hAnsi="Times New Roman" w:cs="Times New Roman"/>
          <w:color w:val="000000" w:themeColor="text1"/>
          <w:sz w:val="28"/>
          <w:szCs w:val="28"/>
        </w:rPr>
        <w:t xml:space="preserve"> «Об утверждении нормативов градостроительного </w:t>
      </w:r>
      <w:r w:rsidRPr="003C6EF7">
        <w:rPr>
          <w:rFonts w:ascii="Times New Roman" w:hAnsi="Times New Roman" w:cs="Times New Roman"/>
          <w:color w:val="000000" w:themeColor="text1"/>
          <w:sz w:val="28"/>
          <w:szCs w:val="28"/>
        </w:rPr>
        <w:lastRenderedPageBreak/>
        <w:t>проектирования муниципального образования Радужского сельсовета Новоалександровского района Ставропольского края»;</w:t>
      </w:r>
    </w:p>
    <w:p w:rsidR="003C6EF7" w:rsidRDefault="003C6EF7"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3C6EF7">
        <w:rPr>
          <w:rFonts w:ascii="Times New Roman" w:hAnsi="Times New Roman" w:cs="Times New Roman"/>
          <w:color w:val="000000" w:themeColor="text1"/>
          <w:sz w:val="28"/>
          <w:szCs w:val="28"/>
        </w:rPr>
        <w:t xml:space="preserve">решение Совета депутатов муниципального образования </w:t>
      </w:r>
      <w:r w:rsidR="00EC3389">
        <w:rPr>
          <w:rFonts w:ascii="Times New Roman" w:hAnsi="Times New Roman" w:cs="Times New Roman"/>
          <w:color w:val="000000" w:themeColor="text1"/>
          <w:sz w:val="28"/>
          <w:szCs w:val="28"/>
        </w:rPr>
        <w:t>Светлинского</w:t>
      </w:r>
      <w:r w:rsidRPr="003C6EF7">
        <w:rPr>
          <w:rFonts w:ascii="Times New Roman" w:hAnsi="Times New Roman" w:cs="Times New Roman"/>
          <w:color w:val="000000" w:themeColor="text1"/>
          <w:sz w:val="28"/>
          <w:szCs w:val="28"/>
        </w:rPr>
        <w:t xml:space="preserve"> сельсовета Новоалександровского района Ставропольского края от </w:t>
      </w:r>
      <w:r w:rsidR="00EC3389">
        <w:rPr>
          <w:rFonts w:ascii="Times New Roman" w:hAnsi="Times New Roman" w:cs="Times New Roman"/>
          <w:color w:val="000000" w:themeColor="text1"/>
          <w:sz w:val="28"/>
          <w:szCs w:val="28"/>
        </w:rPr>
        <w:t>13</w:t>
      </w:r>
      <w:r w:rsidRPr="003C6EF7">
        <w:rPr>
          <w:rFonts w:ascii="Times New Roman" w:hAnsi="Times New Roman" w:cs="Times New Roman"/>
          <w:color w:val="000000" w:themeColor="text1"/>
          <w:sz w:val="28"/>
          <w:szCs w:val="28"/>
        </w:rPr>
        <w:t xml:space="preserve"> мая 2016 г. № </w:t>
      </w:r>
      <w:r w:rsidR="00EC3389">
        <w:rPr>
          <w:rFonts w:ascii="Times New Roman" w:hAnsi="Times New Roman" w:cs="Times New Roman"/>
          <w:color w:val="000000" w:themeColor="text1"/>
          <w:sz w:val="28"/>
          <w:szCs w:val="28"/>
        </w:rPr>
        <w:t>33/9</w:t>
      </w:r>
      <w:r w:rsidRPr="003C6EF7">
        <w:rPr>
          <w:rFonts w:ascii="Times New Roman" w:hAnsi="Times New Roman" w:cs="Times New Roman"/>
          <w:color w:val="000000" w:themeColor="text1"/>
          <w:sz w:val="28"/>
          <w:szCs w:val="28"/>
        </w:rPr>
        <w:t xml:space="preserve"> «Об утверждении нормативов градостроительного проектирования муниципального образования </w:t>
      </w:r>
      <w:r w:rsidR="00EC3389" w:rsidRPr="00EC3389">
        <w:rPr>
          <w:rFonts w:ascii="Times New Roman" w:hAnsi="Times New Roman" w:cs="Times New Roman"/>
          <w:color w:val="000000" w:themeColor="text1"/>
          <w:sz w:val="28"/>
          <w:szCs w:val="28"/>
        </w:rPr>
        <w:t>Светлинского</w:t>
      </w:r>
      <w:r w:rsidRPr="003C6EF7">
        <w:rPr>
          <w:rFonts w:ascii="Times New Roman" w:hAnsi="Times New Roman" w:cs="Times New Roman"/>
          <w:color w:val="000000" w:themeColor="text1"/>
          <w:sz w:val="28"/>
          <w:szCs w:val="28"/>
        </w:rPr>
        <w:t xml:space="preserve"> сельсовета Новоалександровского района Ставропольского края»;</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sidRPr="00EC3389">
        <w:rPr>
          <w:rFonts w:ascii="Times New Roman" w:hAnsi="Times New Roman" w:cs="Times New Roman"/>
          <w:color w:val="000000" w:themeColor="text1"/>
          <w:sz w:val="28"/>
          <w:szCs w:val="28"/>
        </w:rPr>
        <w:t xml:space="preserve">решение Совета депутатов </w:t>
      </w:r>
      <w:r>
        <w:rPr>
          <w:rFonts w:ascii="Times New Roman" w:hAnsi="Times New Roman" w:cs="Times New Roman"/>
          <w:color w:val="000000" w:themeColor="text1"/>
          <w:sz w:val="28"/>
          <w:szCs w:val="28"/>
        </w:rPr>
        <w:t>местного самоуправления станицы Расшеватской</w:t>
      </w:r>
      <w:r w:rsidRPr="00EC3389">
        <w:rPr>
          <w:rFonts w:ascii="Times New Roman" w:hAnsi="Times New Roman" w:cs="Times New Roman"/>
          <w:color w:val="000000" w:themeColor="text1"/>
          <w:sz w:val="28"/>
          <w:szCs w:val="28"/>
        </w:rPr>
        <w:t xml:space="preserve"> Новоалександровского района Ставропольского края от 13 мая 2016 г. № </w:t>
      </w:r>
      <w:r>
        <w:rPr>
          <w:rFonts w:ascii="Times New Roman" w:hAnsi="Times New Roman" w:cs="Times New Roman"/>
          <w:color w:val="000000" w:themeColor="text1"/>
          <w:sz w:val="28"/>
          <w:szCs w:val="28"/>
        </w:rPr>
        <w:t>9</w:t>
      </w:r>
      <w:r w:rsidRPr="00EC3389">
        <w:rPr>
          <w:rFonts w:ascii="Times New Roman" w:hAnsi="Times New Roman" w:cs="Times New Roman"/>
          <w:color w:val="000000" w:themeColor="text1"/>
          <w:sz w:val="28"/>
          <w:szCs w:val="28"/>
        </w:rPr>
        <w:t xml:space="preserve"> «Об утверждении нормативов градостроительного проектирования муниципального образования станицы Расшеватской Новоалександровского район Ставропольского края»</w:t>
      </w:r>
      <w:r>
        <w:rPr>
          <w:rFonts w:ascii="Times New Roman" w:hAnsi="Times New Roman" w:cs="Times New Roman"/>
          <w:color w:val="000000" w:themeColor="text1"/>
          <w:sz w:val="28"/>
          <w:szCs w:val="28"/>
        </w:rPr>
        <w:t>.</w:t>
      </w: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p>
    <w:p w:rsidR="00EC3389" w:rsidRDefault="00EC3389" w:rsidP="00A12796">
      <w:pPr>
        <w:spacing w:after="0" w:line="240" w:lineRule="auto"/>
        <w:ind w:firstLine="567"/>
        <w:contextualSpacing/>
        <w:jc w:val="both"/>
        <w:outlineLvl w:val="2"/>
        <w:rPr>
          <w:rFonts w:ascii="Times New Roman" w:hAnsi="Times New Roman" w:cs="Times New Roman"/>
          <w:color w:val="000000" w:themeColor="text1"/>
          <w:sz w:val="28"/>
          <w:szCs w:val="28"/>
        </w:rPr>
      </w:pPr>
    </w:p>
    <w:p w:rsidR="00B900F7" w:rsidRDefault="00A12796" w:rsidP="00A12796">
      <w:pPr>
        <w:spacing w:after="0" w:line="240" w:lineRule="auto"/>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B900F7">
        <w:rPr>
          <w:rFonts w:ascii="Times New Roman" w:hAnsi="Times New Roman" w:cs="Times New Roman"/>
          <w:color w:val="000000" w:themeColor="text1"/>
          <w:sz w:val="28"/>
          <w:szCs w:val="28"/>
        </w:rPr>
        <w:t>Настоящее решение вступает в силу со дня его официального опубликования.</w:t>
      </w:r>
    </w:p>
    <w:p w:rsidR="00B900F7" w:rsidRDefault="00B900F7" w:rsidP="00A12796">
      <w:pPr>
        <w:spacing w:after="0" w:line="240" w:lineRule="auto"/>
        <w:contextualSpacing/>
        <w:jc w:val="both"/>
        <w:outlineLvl w:val="2"/>
        <w:rPr>
          <w:rFonts w:ascii="Times New Roman" w:hAnsi="Times New Roman" w:cs="Times New Roman"/>
          <w:color w:val="000000" w:themeColor="text1"/>
          <w:sz w:val="28"/>
          <w:szCs w:val="28"/>
        </w:rPr>
      </w:pPr>
    </w:p>
    <w:p w:rsidR="00EC3389" w:rsidRDefault="00EC3389" w:rsidP="00A12796">
      <w:pPr>
        <w:spacing w:after="0" w:line="240" w:lineRule="auto"/>
        <w:contextualSpacing/>
        <w:jc w:val="both"/>
        <w:outlineLvl w:val="2"/>
        <w:rPr>
          <w:rFonts w:ascii="Times New Roman" w:hAnsi="Times New Roman" w:cs="Times New Roman"/>
          <w:color w:val="000000" w:themeColor="text1"/>
          <w:sz w:val="28"/>
          <w:szCs w:val="28"/>
        </w:rPr>
      </w:pPr>
    </w:p>
    <w:p w:rsidR="00B900F7" w:rsidRDefault="00B900F7" w:rsidP="00A12796">
      <w:pPr>
        <w:spacing w:after="0" w:line="240" w:lineRule="auto"/>
        <w:contextualSpacing/>
        <w:jc w:val="both"/>
        <w:outlineLvl w:val="2"/>
        <w:rPr>
          <w:rFonts w:ascii="Times New Roman"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525"/>
      </w:tblGrid>
      <w:tr w:rsidR="00B900F7" w:rsidTr="00B900F7">
        <w:tc>
          <w:tcPr>
            <w:tcW w:w="4536" w:type="dxa"/>
          </w:tcPr>
          <w:p w:rsidR="00B900F7" w:rsidRDefault="00B900F7" w:rsidP="00A12796">
            <w:pPr>
              <w:contextualSpacing/>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 Совета депутатов Новоалександровского городского округа Ставропольского края</w:t>
            </w:r>
          </w:p>
          <w:p w:rsidR="00B900F7" w:rsidRDefault="00B900F7" w:rsidP="00A12796">
            <w:pPr>
              <w:contextualSpacing/>
              <w:outlineLvl w:val="2"/>
              <w:rPr>
                <w:rFonts w:ascii="Times New Roman" w:hAnsi="Times New Roman" w:cs="Times New Roman"/>
                <w:color w:val="000000" w:themeColor="text1"/>
                <w:sz w:val="28"/>
                <w:szCs w:val="28"/>
              </w:rPr>
            </w:pPr>
          </w:p>
          <w:p w:rsidR="00B900F7" w:rsidRDefault="00B900F7" w:rsidP="00A12796">
            <w:pPr>
              <w:contextualSpacing/>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 Страхов</w:t>
            </w:r>
          </w:p>
        </w:tc>
        <w:tc>
          <w:tcPr>
            <w:tcW w:w="284" w:type="dxa"/>
          </w:tcPr>
          <w:p w:rsidR="00B900F7" w:rsidRDefault="00B900F7" w:rsidP="00A12796">
            <w:pPr>
              <w:contextualSpacing/>
              <w:jc w:val="both"/>
              <w:outlineLvl w:val="2"/>
              <w:rPr>
                <w:rFonts w:ascii="Times New Roman" w:hAnsi="Times New Roman" w:cs="Times New Roman"/>
                <w:color w:val="000000" w:themeColor="text1"/>
                <w:sz w:val="28"/>
                <w:szCs w:val="28"/>
              </w:rPr>
            </w:pPr>
          </w:p>
        </w:tc>
        <w:tc>
          <w:tcPr>
            <w:tcW w:w="4525" w:type="dxa"/>
          </w:tcPr>
          <w:p w:rsidR="00B900F7" w:rsidRDefault="00B900F7" w:rsidP="00A12796">
            <w:pPr>
              <w:contextualSpacing/>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Новоалександровского городского округа Ставропольского края</w:t>
            </w:r>
          </w:p>
          <w:p w:rsidR="00B900F7" w:rsidRDefault="00B900F7" w:rsidP="00A12796">
            <w:pPr>
              <w:contextualSpacing/>
              <w:outlineLvl w:val="2"/>
              <w:rPr>
                <w:rFonts w:ascii="Times New Roman" w:hAnsi="Times New Roman" w:cs="Times New Roman"/>
                <w:color w:val="000000" w:themeColor="text1"/>
                <w:sz w:val="28"/>
                <w:szCs w:val="28"/>
              </w:rPr>
            </w:pPr>
          </w:p>
          <w:p w:rsidR="00B900F7" w:rsidRDefault="00B900F7" w:rsidP="00A12796">
            <w:pPr>
              <w:contextualSpacing/>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С.Ф. Сагалаев</w:t>
            </w:r>
          </w:p>
        </w:tc>
      </w:tr>
    </w:tbl>
    <w:p w:rsidR="00D04923" w:rsidRDefault="00D04923"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C755C8" w:rsidRDefault="00C755C8" w:rsidP="00A12796">
      <w:pPr>
        <w:tabs>
          <w:tab w:val="left" w:pos="0"/>
        </w:tabs>
        <w:spacing w:after="0" w:line="240" w:lineRule="auto"/>
        <w:contextualSpacing/>
        <w:rPr>
          <w:rFonts w:ascii="Times New Roman" w:hAnsi="Times New Roman" w:cs="Times New Roman"/>
          <w:sz w:val="28"/>
        </w:rPr>
      </w:pPr>
    </w:p>
    <w:p w:rsidR="00755F44" w:rsidRDefault="00755F44" w:rsidP="00A12796">
      <w:pPr>
        <w:tabs>
          <w:tab w:val="left" w:pos="0"/>
        </w:tabs>
        <w:spacing w:after="0" w:line="240" w:lineRule="auto"/>
        <w:contextualSpacing/>
        <w:rPr>
          <w:rFonts w:ascii="Times New Roman" w:hAnsi="Times New Roman" w:cs="Times New Roman"/>
          <w:sz w:val="28"/>
        </w:rPr>
      </w:pPr>
    </w:p>
    <w:p w:rsidR="00C755C8" w:rsidRDefault="004E0A36" w:rsidP="00C755C8">
      <w:pPr>
        <w:tabs>
          <w:tab w:val="left" w:pos="0"/>
        </w:tabs>
        <w:spacing w:after="0" w:line="240" w:lineRule="auto"/>
        <w:contextualSpacing/>
        <w:jc w:val="both"/>
        <w:rPr>
          <w:rFonts w:ascii="Times New Roman" w:hAnsi="Times New Roman" w:cs="Times New Roman"/>
          <w:sz w:val="28"/>
        </w:rPr>
      </w:pPr>
      <w:r w:rsidRPr="004E0A36">
        <w:rPr>
          <w:rFonts w:ascii="Times New Roman" w:hAnsi="Times New Roman" w:cs="Times New Roman"/>
          <w:sz w:val="28"/>
        </w:rPr>
        <w:lastRenderedPageBreak/>
        <w:t xml:space="preserve">Проект </w:t>
      </w:r>
      <w:r>
        <w:rPr>
          <w:rFonts w:ascii="Times New Roman" w:hAnsi="Times New Roman" w:cs="Times New Roman"/>
          <w:sz w:val="28"/>
        </w:rPr>
        <w:t>решения</w:t>
      </w:r>
      <w:r w:rsidR="00C755C8">
        <w:rPr>
          <w:rFonts w:ascii="Times New Roman" w:hAnsi="Times New Roman" w:cs="Times New Roman"/>
          <w:sz w:val="28"/>
        </w:rPr>
        <w:t xml:space="preserve"> вносит</w:t>
      </w:r>
      <w:r w:rsidR="0006640A">
        <w:rPr>
          <w:rFonts w:ascii="Times New Roman" w:hAnsi="Times New Roman" w:cs="Times New Roman"/>
          <w:sz w:val="28"/>
        </w:rPr>
        <w:t xml:space="preserve"> исполняющий обязанности г</w:t>
      </w:r>
      <w:r>
        <w:rPr>
          <w:rFonts w:ascii="Times New Roman" w:hAnsi="Times New Roman" w:cs="Times New Roman"/>
          <w:sz w:val="28"/>
        </w:rPr>
        <w:t>лав</w:t>
      </w:r>
      <w:r w:rsidR="0006640A">
        <w:rPr>
          <w:rFonts w:ascii="Times New Roman" w:hAnsi="Times New Roman" w:cs="Times New Roman"/>
          <w:sz w:val="28"/>
        </w:rPr>
        <w:t>ы администрации Новоалександровского городского округа Ставропольского края, заместитель главы администрации – начальник территориального отдела г. Новоалександровска администрации</w:t>
      </w:r>
      <w:r>
        <w:rPr>
          <w:rFonts w:ascii="Times New Roman" w:hAnsi="Times New Roman" w:cs="Times New Roman"/>
          <w:sz w:val="28"/>
        </w:rPr>
        <w:t xml:space="preserve"> Новоалександровского городского округа Ставропольского края </w:t>
      </w:r>
    </w:p>
    <w:p w:rsidR="004E0A36" w:rsidRPr="004E0A36" w:rsidRDefault="0006640A" w:rsidP="00C755C8">
      <w:pPr>
        <w:tabs>
          <w:tab w:val="left" w:pos="0"/>
        </w:tabs>
        <w:spacing w:after="0" w:line="240" w:lineRule="auto"/>
        <w:contextualSpacing/>
        <w:jc w:val="right"/>
        <w:rPr>
          <w:rFonts w:ascii="Times New Roman" w:hAnsi="Times New Roman" w:cs="Times New Roman"/>
          <w:sz w:val="28"/>
        </w:rPr>
      </w:pPr>
      <w:r>
        <w:rPr>
          <w:rFonts w:ascii="Times New Roman" w:hAnsi="Times New Roman" w:cs="Times New Roman"/>
          <w:sz w:val="28"/>
        </w:rPr>
        <w:t>И.В. Картишко</w:t>
      </w:r>
    </w:p>
    <w:p w:rsidR="004E0A36" w:rsidRDefault="004E0A36" w:rsidP="00A12796">
      <w:pPr>
        <w:tabs>
          <w:tab w:val="left" w:pos="0"/>
        </w:tabs>
        <w:spacing w:after="0" w:line="240" w:lineRule="auto"/>
        <w:contextualSpacing/>
        <w:rPr>
          <w:rFonts w:ascii="Times New Roman" w:hAnsi="Times New Roman" w:cs="Times New Roman"/>
          <w:sz w:val="28"/>
        </w:rPr>
      </w:pPr>
    </w:p>
    <w:p w:rsidR="004E0A36" w:rsidRPr="004E0A36" w:rsidRDefault="004E0A36" w:rsidP="00A12796">
      <w:pPr>
        <w:tabs>
          <w:tab w:val="left" w:pos="0"/>
          <w:tab w:val="left" w:pos="9214"/>
        </w:tabs>
        <w:spacing w:after="0" w:line="240" w:lineRule="auto"/>
        <w:contextualSpacing/>
        <w:rPr>
          <w:rFonts w:ascii="Times New Roman" w:hAnsi="Times New Roman" w:cs="Times New Roman"/>
          <w:sz w:val="28"/>
          <w:szCs w:val="28"/>
        </w:rPr>
      </w:pPr>
      <w:r w:rsidRPr="004E0A36">
        <w:rPr>
          <w:rFonts w:ascii="Times New Roman" w:hAnsi="Times New Roman" w:cs="Times New Roman"/>
          <w:sz w:val="28"/>
          <w:szCs w:val="28"/>
        </w:rPr>
        <w:t>СОГЛАСОВАНО:</w:t>
      </w:r>
    </w:p>
    <w:p w:rsidR="00DC2812" w:rsidRDefault="00DC2812" w:rsidP="00A12796">
      <w:pPr>
        <w:spacing w:after="0" w:line="240" w:lineRule="auto"/>
        <w:contextualSpacing/>
        <w:jc w:val="both"/>
        <w:rPr>
          <w:rFonts w:ascii="Times New Roman" w:hAnsi="Times New Roman" w:cs="Times New Roman"/>
          <w:sz w:val="28"/>
          <w:szCs w:val="28"/>
        </w:rPr>
      </w:pPr>
    </w:p>
    <w:p w:rsidR="00C755C8" w:rsidRPr="00C755C8" w:rsidRDefault="00C755C8" w:rsidP="00C755C8">
      <w:pPr>
        <w:spacing w:after="0" w:line="240" w:lineRule="auto"/>
        <w:contextualSpacing/>
        <w:jc w:val="both"/>
        <w:rPr>
          <w:rFonts w:ascii="Times New Roman" w:hAnsi="Times New Roman" w:cs="Times New Roman"/>
          <w:sz w:val="28"/>
          <w:szCs w:val="28"/>
        </w:rPr>
      </w:pPr>
      <w:r w:rsidRPr="00C755C8">
        <w:rPr>
          <w:rFonts w:ascii="Times New Roman" w:hAnsi="Times New Roman" w:cs="Times New Roman"/>
          <w:sz w:val="28"/>
          <w:szCs w:val="28"/>
        </w:rPr>
        <w:t xml:space="preserve">Заместитель главы администрации </w:t>
      </w:r>
    </w:p>
    <w:p w:rsidR="00C755C8" w:rsidRPr="00C755C8" w:rsidRDefault="00C755C8" w:rsidP="00C755C8">
      <w:pPr>
        <w:spacing w:after="0" w:line="240" w:lineRule="auto"/>
        <w:contextualSpacing/>
        <w:jc w:val="both"/>
        <w:rPr>
          <w:rFonts w:ascii="Times New Roman" w:hAnsi="Times New Roman" w:cs="Times New Roman"/>
          <w:sz w:val="28"/>
          <w:szCs w:val="28"/>
        </w:rPr>
      </w:pPr>
      <w:r w:rsidRPr="00C755C8">
        <w:rPr>
          <w:rFonts w:ascii="Times New Roman" w:hAnsi="Times New Roman" w:cs="Times New Roman"/>
          <w:sz w:val="28"/>
          <w:szCs w:val="28"/>
        </w:rPr>
        <w:t xml:space="preserve">Новоалександровского </w:t>
      </w:r>
    </w:p>
    <w:p w:rsidR="00C755C8" w:rsidRPr="00C755C8" w:rsidRDefault="00C755C8" w:rsidP="00C755C8">
      <w:pPr>
        <w:spacing w:after="0" w:line="240" w:lineRule="auto"/>
        <w:contextualSpacing/>
        <w:jc w:val="both"/>
        <w:rPr>
          <w:rFonts w:ascii="Times New Roman" w:hAnsi="Times New Roman" w:cs="Times New Roman"/>
          <w:sz w:val="28"/>
          <w:szCs w:val="28"/>
        </w:rPr>
      </w:pPr>
      <w:r w:rsidRPr="00C755C8">
        <w:rPr>
          <w:rFonts w:ascii="Times New Roman" w:hAnsi="Times New Roman" w:cs="Times New Roman"/>
          <w:sz w:val="28"/>
          <w:szCs w:val="28"/>
        </w:rPr>
        <w:t>городского округа</w:t>
      </w:r>
    </w:p>
    <w:p w:rsidR="00C755C8" w:rsidRPr="00C755C8" w:rsidRDefault="00C755C8" w:rsidP="00C755C8">
      <w:pPr>
        <w:spacing w:after="0" w:line="240" w:lineRule="auto"/>
        <w:contextualSpacing/>
        <w:jc w:val="both"/>
        <w:rPr>
          <w:rFonts w:ascii="Times New Roman" w:hAnsi="Times New Roman" w:cs="Times New Roman"/>
          <w:sz w:val="28"/>
          <w:szCs w:val="28"/>
        </w:rPr>
      </w:pPr>
      <w:r w:rsidRPr="00C755C8">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С.А. Волочек</w:t>
      </w:r>
    </w:p>
    <w:p w:rsidR="00112755" w:rsidRDefault="00112755" w:rsidP="00A12796">
      <w:pPr>
        <w:spacing w:after="0" w:line="240" w:lineRule="auto"/>
        <w:contextualSpacing/>
        <w:jc w:val="both"/>
        <w:rPr>
          <w:rFonts w:ascii="Times New Roman" w:hAnsi="Times New Roman" w:cs="Times New Roman"/>
          <w:sz w:val="28"/>
          <w:szCs w:val="28"/>
        </w:rPr>
      </w:pPr>
    </w:p>
    <w:p w:rsidR="00755F44" w:rsidRPr="00755F44" w:rsidRDefault="00755F44" w:rsidP="00755F44">
      <w:pPr>
        <w:spacing w:after="0" w:line="240" w:lineRule="auto"/>
        <w:contextualSpacing/>
        <w:jc w:val="both"/>
        <w:rPr>
          <w:rFonts w:ascii="Times New Roman" w:hAnsi="Times New Roman" w:cs="Times New Roman"/>
          <w:sz w:val="28"/>
          <w:szCs w:val="28"/>
        </w:rPr>
      </w:pPr>
      <w:r w:rsidRPr="00755F44">
        <w:rPr>
          <w:rFonts w:ascii="Times New Roman" w:hAnsi="Times New Roman" w:cs="Times New Roman"/>
          <w:sz w:val="28"/>
          <w:szCs w:val="28"/>
        </w:rPr>
        <w:t xml:space="preserve">Заместитель главы администрации </w:t>
      </w:r>
    </w:p>
    <w:p w:rsidR="00755F44" w:rsidRPr="00755F44" w:rsidRDefault="00755F44" w:rsidP="00755F44">
      <w:pPr>
        <w:spacing w:after="0" w:line="240" w:lineRule="auto"/>
        <w:contextualSpacing/>
        <w:jc w:val="both"/>
        <w:rPr>
          <w:rFonts w:ascii="Times New Roman" w:hAnsi="Times New Roman" w:cs="Times New Roman"/>
          <w:sz w:val="28"/>
          <w:szCs w:val="28"/>
        </w:rPr>
      </w:pPr>
      <w:r w:rsidRPr="00755F44">
        <w:rPr>
          <w:rFonts w:ascii="Times New Roman" w:hAnsi="Times New Roman" w:cs="Times New Roman"/>
          <w:sz w:val="28"/>
          <w:szCs w:val="28"/>
        </w:rPr>
        <w:t xml:space="preserve">Новоалександровского </w:t>
      </w:r>
    </w:p>
    <w:p w:rsidR="00755F44" w:rsidRPr="00755F44" w:rsidRDefault="00755F44" w:rsidP="00755F44">
      <w:pPr>
        <w:spacing w:after="0" w:line="240" w:lineRule="auto"/>
        <w:contextualSpacing/>
        <w:jc w:val="both"/>
        <w:rPr>
          <w:rFonts w:ascii="Times New Roman" w:hAnsi="Times New Roman" w:cs="Times New Roman"/>
          <w:sz w:val="28"/>
          <w:szCs w:val="28"/>
        </w:rPr>
      </w:pPr>
      <w:r w:rsidRPr="00755F44">
        <w:rPr>
          <w:rFonts w:ascii="Times New Roman" w:hAnsi="Times New Roman" w:cs="Times New Roman"/>
          <w:sz w:val="28"/>
          <w:szCs w:val="28"/>
        </w:rPr>
        <w:t>городского округа</w:t>
      </w:r>
    </w:p>
    <w:p w:rsidR="00755F44" w:rsidRDefault="00755F44" w:rsidP="00755F44">
      <w:pPr>
        <w:spacing w:after="0" w:line="240" w:lineRule="auto"/>
        <w:contextualSpacing/>
        <w:jc w:val="both"/>
        <w:rPr>
          <w:rFonts w:ascii="Times New Roman" w:hAnsi="Times New Roman" w:cs="Times New Roman"/>
          <w:sz w:val="28"/>
          <w:szCs w:val="28"/>
        </w:rPr>
      </w:pPr>
      <w:r w:rsidRPr="00755F44">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755F44">
        <w:rPr>
          <w:rFonts w:ascii="Times New Roman" w:hAnsi="Times New Roman" w:cs="Times New Roman"/>
          <w:sz w:val="28"/>
          <w:szCs w:val="28"/>
        </w:rPr>
        <w:t xml:space="preserve">          </w:t>
      </w:r>
      <w:r>
        <w:rPr>
          <w:rFonts w:ascii="Times New Roman" w:hAnsi="Times New Roman" w:cs="Times New Roman"/>
          <w:sz w:val="28"/>
          <w:szCs w:val="28"/>
        </w:rPr>
        <w:t>Л.Н. Горовенко</w:t>
      </w:r>
    </w:p>
    <w:p w:rsidR="00755F44" w:rsidRDefault="00755F44" w:rsidP="00A12796">
      <w:pPr>
        <w:spacing w:after="0" w:line="240" w:lineRule="auto"/>
        <w:contextualSpacing/>
        <w:jc w:val="both"/>
        <w:rPr>
          <w:rFonts w:ascii="Times New Roman" w:hAnsi="Times New Roman" w:cs="Times New Roman"/>
          <w:sz w:val="28"/>
          <w:szCs w:val="28"/>
        </w:rPr>
      </w:pPr>
    </w:p>
    <w:p w:rsidR="00D17C44" w:rsidRDefault="00D17C44"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Заместитель главы администрации </w:t>
      </w:r>
    </w:p>
    <w:p w:rsidR="00D17C44" w:rsidRPr="004E0A36" w:rsidRDefault="00D17C44"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Новоалександровского </w:t>
      </w:r>
    </w:p>
    <w:p w:rsidR="00D17C44" w:rsidRPr="004E0A36" w:rsidRDefault="00D17C44"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городского округа</w:t>
      </w:r>
    </w:p>
    <w:p w:rsidR="004E0A36" w:rsidRDefault="00D17C44"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4E0A36">
        <w:rPr>
          <w:rFonts w:ascii="Times New Roman" w:hAnsi="Times New Roman" w:cs="Times New Roman"/>
          <w:sz w:val="28"/>
          <w:szCs w:val="28"/>
        </w:rPr>
        <w:t xml:space="preserve">   Н.Г. Дубинин</w:t>
      </w:r>
    </w:p>
    <w:p w:rsidR="00D17C44" w:rsidRDefault="00D17C44" w:rsidP="00A12796">
      <w:pPr>
        <w:spacing w:after="0" w:line="240" w:lineRule="auto"/>
        <w:contextualSpacing/>
        <w:jc w:val="both"/>
        <w:rPr>
          <w:rFonts w:ascii="Times New Roman" w:hAnsi="Times New Roman" w:cs="Times New Roman"/>
          <w:sz w:val="28"/>
          <w:szCs w:val="28"/>
        </w:rPr>
      </w:pPr>
    </w:p>
    <w:p w:rsidR="004E0A36" w:rsidRDefault="004E0A36"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Заместитель главы администрации </w:t>
      </w:r>
      <w:r w:rsidR="00D17C44">
        <w:rPr>
          <w:rFonts w:ascii="Times New Roman" w:hAnsi="Times New Roman" w:cs="Times New Roman"/>
          <w:sz w:val="28"/>
          <w:szCs w:val="28"/>
        </w:rPr>
        <w:t>-</w:t>
      </w:r>
    </w:p>
    <w:p w:rsidR="00D17C44" w:rsidRDefault="00D17C44" w:rsidP="00A127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начальник территориального отдела</w:t>
      </w:r>
    </w:p>
    <w:p w:rsidR="004E0A36" w:rsidRPr="004E0A36" w:rsidRDefault="00D17C44" w:rsidP="00A127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города </w:t>
      </w:r>
      <w:r w:rsidR="004E0A36" w:rsidRPr="004E0A36">
        <w:rPr>
          <w:rFonts w:ascii="Times New Roman" w:hAnsi="Times New Roman" w:cs="Times New Roman"/>
          <w:sz w:val="28"/>
          <w:szCs w:val="28"/>
        </w:rPr>
        <w:t>Новоалександровск</w:t>
      </w:r>
      <w:r>
        <w:rPr>
          <w:rFonts w:ascii="Times New Roman" w:hAnsi="Times New Roman" w:cs="Times New Roman"/>
          <w:sz w:val="28"/>
          <w:szCs w:val="28"/>
        </w:rPr>
        <w:t>а администрации</w:t>
      </w:r>
      <w:r w:rsidR="004E0A36" w:rsidRPr="004E0A36">
        <w:rPr>
          <w:rFonts w:ascii="Times New Roman" w:hAnsi="Times New Roman" w:cs="Times New Roman"/>
          <w:sz w:val="28"/>
          <w:szCs w:val="28"/>
        </w:rPr>
        <w:t xml:space="preserve"> </w:t>
      </w:r>
    </w:p>
    <w:p w:rsidR="004E0A36" w:rsidRPr="004E0A36" w:rsidRDefault="00D17C44" w:rsidP="00A127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4E0A36" w:rsidRPr="004E0A36">
        <w:rPr>
          <w:rFonts w:ascii="Times New Roman" w:hAnsi="Times New Roman" w:cs="Times New Roman"/>
          <w:sz w:val="28"/>
          <w:szCs w:val="28"/>
        </w:rPr>
        <w:t>городского округа</w:t>
      </w:r>
    </w:p>
    <w:p w:rsidR="004E0A36" w:rsidRDefault="004E0A36"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Ставропольского края                                    </w:t>
      </w:r>
      <w:r w:rsidR="00D17C44">
        <w:rPr>
          <w:rFonts w:ascii="Times New Roman" w:hAnsi="Times New Roman" w:cs="Times New Roman"/>
          <w:sz w:val="28"/>
          <w:szCs w:val="28"/>
        </w:rPr>
        <w:t xml:space="preserve">                              </w:t>
      </w:r>
      <w:r w:rsidR="00DB1334">
        <w:rPr>
          <w:rFonts w:ascii="Times New Roman" w:hAnsi="Times New Roman" w:cs="Times New Roman"/>
          <w:sz w:val="28"/>
          <w:szCs w:val="28"/>
        </w:rPr>
        <w:t xml:space="preserve"> </w:t>
      </w:r>
      <w:r w:rsidRPr="004E0A36">
        <w:rPr>
          <w:rFonts w:ascii="Times New Roman" w:hAnsi="Times New Roman" w:cs="Times New Roman"/>
          <w:sz w:val="28"/>
          <w:szCs w:val="28"/>
        </w:rPr>
        <w:t xml:space="preserve">  </w:t>
      </w:r>
      <w:r w:rsidR="00D17C44">
        <w:rPr>
          <w:rFonts w:ascii="Times New Roman" w:hAnsi="Times New Roman" w:cs="Times New Roman"/>
          <w:sz w:val="28"/>
          <w:szCs w:val="28"/>
        </w:rPr>
        <w:t>И.В. Картишко</w:t>
      </w:r>
    </w:p>
    <w:p w:rsidR="00D17C44" w:rsidRDefault="00D17C44" w:rsidP="00A12796">
      <w:pPr>
        <w:spacing w:after="0" w:line="240" w:lineRule="auto"/>
        <w:contextualSpacing/>
        <w:jc w:val="both"/>
        <w:rPr>
          <w:rFonts w:ascii="Times New Roman" w:hAnsi="Times New Roman" w:cs="Times New Roman"/>
          <w:sz w:val="28"/>
          <w:szCs w:val="28"/>
        </w:rPr>
      </w:pPr>
    </w:p>
    <w:p w:rsidR="004E0A36" w:rsidRPr="004E0A36" w:rsidRDefault="0006640A" w:rsidP="00A12796">
      <w:pPr>
        <w:spacing w:after="0" w:line="240" w:lineRule="auto"/>
        <w:contextualSpacing/>
        <w:rPr>
          <w:rFonts w:ascii="Times New Roman" w:hAnsi="Times New Roman" w:cs="Times New Roman"/>
          <w:sz w:val="28"/>
        </w:rPr>
      </w:pPr>
      <w:r>
        <w:rPr>
          <w:rFonts w:ascii="Times New Roman" w:hAnsi="Times New Roman" w:cs="Times New Roman"/>
          <w:sz w:val="28"/>
        </w:rPr>
        <w:t>Н</w:t>
      </w:r>
      <w:r w:rsidR="004E0A36" w:rsidRPr="004E0A36">
        <w:rPr>
          <w:rFonts w:ascii="Times New Roman" w:hAnsi="Times New Roman" w:cs="Times New Roman"/>
          <w:sz w:val="28"/>
        </w:rPr>
        <w:t xml:space="preserve">ачальник правового отдела </w:t>
      </w:r>
    </w:p>
    <w:p w:rsidR="004E0A36" w:rsidRPr="004E0A36" w:rsidRDefault="004E0A36" w:rsidP="00A12796">
      <w:pPr>
        <w:spacing w:after="0" w:line="240" w:lineRule="auto"/>
        <w:contextualSpacing/>
        <w:rPr>
          <w:rFonts w:ascii="Times New Roman" w:hAnsi="Times New Roman" w:cs="Times New Roman"/>
          <w:sz w:val="28"/>
          <w:szCs w:val="28"/>
        </w:rPr>
      </w:pPr>
      <w:r w:rsidRPr="004E0A36">
        <w:rPr>
          <w:rFonts w:ascii="Times New Roman" w:hAnsi="Times New Roman" w:cs="Times New Roman"/>
          <w:sz w:val="28"/>
          <w:szCs w:val="28"/>
        </w:rPr>
        <w:t xml:space="preserve">администрации Новоалександровского </w:t>
      </w:r>
    </w:p>
    <w:p w:rsidR="004E0A36" w:rsidRPr="004E0A36" w:rsidRDefault="004E0A36" w:rsidP="00A12796">
      <w:pPr>
        <w:spacing w:after="0" w:line="240" w:lineRule="auto"/>
        <w:contextualSpacing/>
        <w:rPr>
          <w:rFonts w:ascii="Times New Roman" w:hAnsi="Times New Roman" w:cs="Times New Roman"/>
          <w:sz w:val="28"/>
          <w:szCs w:val="28"/>
        </w:rPr>
      </w:pPr>
      <w:r w:rsidRPr="004E0A36">
        <w:rPr>
          <w:rFonts w:ascii="Times New Roman" w:hAnsi="Times New Roman" w:cs="Times New Roman"/>
          <w:sz w:val="28"/>
          <w:szCs w:val="28"/>
        </w:rPr>
        <w:t>городского округа</w:t>
      </w:r>
    </w:p>
    <w:p w:rsidR="004E0A36" w:rsidRDefault="004E0A36" w:rsidP="00A12796">
      <w:pPr>
        <w:tabs>
          <w:tab w:val="left" w:pos="0"/>
        </w:tabs>
        <w:spacing w:after="0" w:line="240" w:lineRule="auto"/>
        <w:contextualSpacing/>
        <w:rPr>
          <w:rFonts w:ascii="Times New Roman" w:hAnsi="Times New Roman" w:cs="Times New Roman"/>
          <w:sz w:val="28"/>
        </w:rPr>
      </w:pPr>
      <w:r w:rsidRPr="004E0A36">
        <w:rPr>
          <w:rFonts w:ascii="Times New Roman" w:hAnsi="Times New Roman" w:cs="Times New Roman"/>
          <w:sz w:val="28"/>
          <w:szCs w:val="28"/>
        </w:rPr>
        <w:t>Ставропольского края</w:t>
      </w:r>
      <w:r w:rsidRPr="004E0A36">
        <w:rPr>
          <w:rFonts w:ascii="Times New Roman" w:hAnsi="Times New Roman" w:cs="Times New Roman"/>
          <w:sz w:val="28"/>
        </w:rPr>
        <w:t xml:space="preserve">                                       </w:t>
      </w:r>
      <w:r w:rsidR="0006640A">
        <w:rPr>
          <w:rFonts w:ascii="Times New Roman" w:hAnsi="Times New Roman" w:cs="Times New Roman"/>
          <w:sz w:val="28"/>
        </w:rPr>
        <w:t xml:space="preserve">                          </w:t>
      </w:r>
      <w:r w:rsidRPr="004E0A36">
        <w:rPr>
          <w:rFonts w:ascii="Times New Roman" w:hAnsi="Times New Roman" w:cs="Times New Roman"/>
          <w:sz w:val="28"/>
        </w:rPr>
        <w:t xml:space="preserve">   </w:t>
      </w:r>
      <w:r w:rsidR="00C755C8">
        <w:rPr>
          <w:rFonts w:ascii="Times New Roman" w:hAnsi="Times New Roman" w:cs="Times New Roman"/>
          <w:sz w:val="28"/>
        </w:rPr>
        <w:t xml:space="preserve">  </w:t>
      </w:r>
      <w:r w:rsidR="00DB1334">
        <w:rPr>
          <w:rFonts w:ascii="Times New Roman" w:hAnsi="Times New Roman" w:cs="Times New Roman"/>
          <w:sz w:val="28"/>
        </w:rPr>
        <w:t xml:space="preserve">   </w:t>
      </w:r>
      <w:r w:rsidR="0006640A">
        <w:rPr>
          <w:rFonts w:ascii="Times New Roman" w:hAnsi="Times New Roman" w:cs="Times New Roman"/>
          <w:sz w:val="28"/>
        </w:rPr>
        <w:t xml:space="preserve">В.Е. </w:t>
      </w:r>
      <w:proofErr w:type="spellStart"/>
      <w:r w:rsidR="0006640A">
        <w:rPr>
          <w:rFonts w:ascii="Times New Roman" w:hAnsi="Times New Roman" w:cs="Times New Roman"/>
          <w:sz w:val="28"/>
        </w:rPr>
        <w:t>Гмирин</w:t>
      </w:r>
      <w:proofErr w:type="spellEnd"/>
    </w:p>
    <w:p w:rsidR="00112755" w:rsidRDefault="00112755" w:rsidP="00A12796">
      <w:pPr>
        <w:spacing w:after="0" w:line="240" w:lineRule="auto"/>
        <w:contextualSpacing/>
        <w:jc w:val="both"/>
        <w:rPr>
          <w:rFonts w:ascii="Times New Roman" w:hAnsi="Times New Roman" w:cs="Times New Roman"/>
          <w:sz w:val="28"/>
        </w:rPr>
      </w:pPr>
    </w:p>
    <w:p w:rsidR="00755F44" w:rsidRDefault="00755F44" w:rsidP="00A12796">
      <w:pPr>
        <w:spacing w:after="0" w:line="240" w:lineRule="auto"/>
        <w:contextualSpacing/>
        <w:jc w:val="both"/>
        <w:rPr>
          <w:rFonts w:ascii="Times New Roman" w:hAnsi="Times New Roman" w:cs="Times New Roman"/>
          <w:sz w:val="28"/>
        </w:rPr>
      </w:pPr>
      <w:r>
        <w:rPr>
          <w:rFonts w:ascii="Times New Roman" w:hAnsi="Times New Roman" w:cs="Times New Roman"/>
          <w:sz w:val="28"/>
        </w:rPr>
        <w:t>Начальник управления имущественных</w:t>
      </w:r>
    </w:p>
    <w:p w:rsidR="00755F44" w:rsidRDefault="00755F44" w:rsidP="00A12796">
      <w:pPr>
        <w:spacing w:after="0" w:line="240" w:lineRule="auto"/>
        <w:contextualSpacing/>
        <w:jc w:val="both"/>
        <w:rPr>
          <w:rFonts w:ascii="Times New Roman" w:hAnsi="Times New Roman" w:cs="Times New Roman"/>
          <w:sz w:val="28"/>
        </w:rPr>
      </w:pPr>
      <w:r>
        <w:rPr>
          <w:rFonts w:ascii="Times New Roman" w:hAnsi="Times New Roman" w:cs="Times New Roman"/>
          <w:sz w:val="28"/>
        </w:rPr>
        <w:t>отношений администрации</w:t>
      </w:r>
    </w:p>
    <w:p w:rsidR="00755F44" w:rsidRDefault="00755F44" w:rsidP="00A12796">
      <w:pPr>
        <w:spacing w:after="0" w:line="240" w:lineRule="auto"/>
        <w:contextualSpacing/>
        <w:jc w:val="both"/>
        <w:rPr>
          <w:rFonts w:ascii="Times New Roman" w:hAnsi="Times New Roman" w:cs="Times New Roman"/>
          <w:sz w:val="28"/>
        </w:rPr>
      </w:pPr>
      <w:r>
        <w:rPr>
          <w:rFonts w:ascii="Times New Roman" w:hAnsi="Times New Roman" w:cs="Times New Roman"/>
          <w:sz w:val="28"/>
        </w:rPr>
        <w:t>Новоалександровского городского</w:t>
      </w:r>
    </w:p>
    <w:p w:rsidR="00755F44" w:rsidRDefault="00755F44" w:rsidP="00A12796">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округа Ставропольского края                                                Н.М. </w:t>
      </w:r>
      <w:proofErr w:type="spellStart"/>
      <w:r>
        <w:rPr>
          <w:rFonts w:ascii="Times New Roman" w:hAnsi="Times New Roman" w:cs="Times New Roman"/>
          <w:sz w:val="28"/>
        </w:rPr>
        <w:t>Голубцова</w:t>
      </w:r>
      <w:proofErr w:type="spellEnd"/>
    </w:p>
    <w:p w:rsidR="00755F44" w:rsidRDefault="00755F44" w:rsidP="00A12796">
      <w:pPr>
        <w:spacing w:after="0" w:line="240" w:lineRule="auto"/>
        <w:contextualSpacing/>
        <w:jc w:val="both"/>
        <w:rPr>
          <w:rFonts w:ascii="Times New Roman" w:hAnsi="Times New Roman" w:cs="Times New Roman"/>
          <w:sz w:val="28"/>
        </w:rPr>
      </w:pPr>
    </w:p>
    <w:p w:rsidR="00A12796" w:rsidRPr="00502366" w:rsidRDefault="00A12796" w:rsidP="00A12796">
      <w:pPr>
        <w:spacing w:after="0" w:line="240" w:lineRule="auto"/>
        <w:contextualSpacing/>
        <w:rPr>
          <w:rFonts w:ascii="Times New Roman" w:eastAsia="Calibri" w:hAnsi="Times New Roman" w:cs="Times New Roman"/>
          <w:sz w:val="28"/>
        </w:rPr>
      </w:pPr>
      <w:r w:rsidRPr="00502366">
        <w:rPr>
          <w:rFonts w:ascii="Times New Roman" w:eastAsia="Calibri" w:hAnsi="Times New Roman" w:cs="Times New Roman"/>
          <w:sz w:val="28"/>
        </w:rPr>
        <w:t>Начальник общего отдела</w:t>
      </w:r>
    </w:p>
    <w:p w:rsidR="00A12796" w:rsidRPr="00502366" w:rsidRDefault="00A12796" w:rsidP="00A12796">
      <w:pPr>
        <w:spacing w:after="0" w:line="240" w:lineRule="auto"/>
        <w:contextualSpacing/>
        <w:rPr>
          <w:rFonts w:ascii="Times New Roman" w:eastAsia="Calibri" w:hAnsi="Times New Roman" w:cs="Times New Roman"/>
          <w:sz w:val="28"/>
          <w:szCs w:val="28"/>
        </w:rPr>
      </w:pPr>
      <w:r w:rsidRPr="00502366">
        <w:rPr>
          <w:rFonts w:ascii="Times New Roman" w:eastAsia="Calibri" w:hAnsi="Times New Roman" w:cs="Times New Roman"/>
          <w:sz w:val="28"/>
          <w:szCs w:val="28"/>
        </w:rPr>
        <w:t xml:space="preserve">администрации Новоалександровского </w:t>
      </w:r>
    </w:p>
    <w:p w:rsidR="00A12796" w:rsidRPr="00502366" w:rsidRDefault="00A12796" w:rsidP="00A12796">
      <w:pPr>
        <w:spacing w:after="0" w:line="240" w:lineRule="auto"/>
        <w:contextualSpacing/>
        <w:rPr>
          <w:rFonts w:ascii="Times New Roman" w:eastAsia="Calibri" w:hAnsi="Times New Roman" w:cs="Times New Roman"/>
          <w:sz w:val="28"/>
          <w:szCs w:val="28"/>
        </w:rPr>
      </w:pPr>
      <w:r w:rsidRPr="00502366">
        <w:rPr>
          <w:rFonts w:ascii="Times New Roman" w:eastAsia="Calibri" w:hAnsi="Times New Roman" w:cs="Times New Roman"/>
          <w:sz w:val="28"/>
          <w:szCs w:val="28"/>
        </w:rPr>
        <w:t>городского округа</w:t>
      </w:r>
    </w:p>
    <w:p w:rsidR="00A12796" w:rsidRDefault="00A12796" w:rsidP="00A12796">
      <w:pPr>
        <w:spacing w:after="0" w:line="240" w:lineRule="auto"/>
        <w:contextualSpacing/>
        <w:jc w:val="both"/>
        <w:rPr>
          <w:rFonts w:ascii="Times New Roman" w:hAnsi="Times New Roman" w:cs="Times New Roman"/>
          <w:sz w:val="28"/>
        </w:rPr>
      </w:pPr>
      <w:r w:rsidRPr="00502366">
        <w:rPr>
          <w:rFonts w:ascii="Times New Roman" w:eastAsia="Calibri" w:hAnsi="Times New Roman" w:cs="Times New Roman"/>
          <w:sz w:val="28"/>
          <w:szCs w:val="28"/>
        </w:rPr>
        <w:t>Ставропольского края</w:t>
      </w:r>
      <w:r w:rsidRPr="00502366">
        <w:rPr>
          <w:rFonts w:ascii="Times New Roman" w:eastAsia="Calibri" w:hAnsi="Times New Roman" w:cs="Times New Roman"/>
          <w:sz w:val="28"/>
        </w:rPr>
        <w:t xml:space="preserve">                                                                   Е. В. </w:t>
      </w:r>
      <w:proofErr w:type="spellStart"/>
      <w:r w:rsidRPr="00502366">
        <w:rPr>
          <w:rFonts w:ascii="Times New Roman" w:eastAsia="Calibri" w:hAnsi="Times New Roman" w:cs="Times New Roman"/>
          <w:sz w:val="28"/>
        </w:rPr>
        <w:t>Красюкова</w:t>
      </w:r>
      <w:proofErr w:type="spellEnd"/>
    </w:p>
    <w:p w:rsidR="004E0A36" w:rsidRPr="004E0A36" w:rsidRDefault="004E0A36" w:rsidP="00A12796">
      <w:pPr>
        <w:spacing w:after="0" w:line="240" w:lineRule="auto"/>
        <w:contextualSpacing/>
        <w:jc w:val="both"/>
        <w:rPr>
          <w:rFonts w:ascii="Times New Roman" w:hAnsi="Times New Roman" w:cs="Times New Roman"/>
          <w:sz w:val="28"/>
        </w:rPr>
      </w:pPr>
      <w:r w:rsidRPr="004E0A36">
        <w:rPr>
          <w:rFonts w:ascii="Times New Roman" w:hAnsi="Times New Roman" w:cs="Times New Roman"/>
          <w:sz w:val="28"/>
        </w:rPr>
        <w:lastRenderedPageBreak/>
        <w:t xml:space="preserve">Проект </w:t>
      </w:r>
      <w:r>
        <w:rPr>
          <w:rFonts w:ascii="Times New Roman" w:hAnsi="Times New Roman" w:cs="Times New Roman"/>
          <w:sz w:val="28"/>
        </w:rPr>
        <w:t xml:space="preserve">решения </w:t>
      </w:r>
      <w:r w:rsidRPr="004E0A36">
        <w:rPr>
          <w:rFonts w:ascii="Times New Roman" w:hAnsi="Times New Roman" w:cs="Times New Roman"/>
          <w:sz w:val="28"/>
        </w:rPr>
        <w:t>подготовил:</w:t>
      </w:r>
    </w:p>
    <w:p w:rsidR="004E0A36" w:rsidRPr="004E0A36" w:rsidRDefault="004E0A36" w:rsidP="00A12796">
      <w:pPr>
        <w:spacing w:after="0" w:line="240" w:lineRule="auto"/>
        <w:contextualSpacing/>
        <w:jc w:val="both"/>
        <w:rPr>
          <w:rFonts w:ascii="Times New Roman" w:hAnsi="Times New Roman" w:cs="Times New Roman"/>
          <w:sz w:val="28"/>
        </w:rPr>
      </w:pPr>
      <w:r w:rsidRPr="004E0A36">
        <w:rPr>
          <w:rFonts w:ascii="Times New Roman" w:hAnsi="Times New Roman" w:cs="Times New Roman"/>
          <w:sz w:val="28"/>
        </w:rPr>
        <w:t xml:space="preserve">Начальник отдела архитектуры и градостроительства – </w:t>
      </w:r>
    </w:p>
    <w:p w:rsidR="004E0A36" w:rsidRPr="004E0A36" w:rsidRDefault="004E0A36" w:rsidP="00A12796">
      <w:pPr>
        <w:spacing w:after="0" w:line="240" w:lineRule="auto"/>
        <w:contextualSpacing/>
        <w:jc w:val="both"/>
        <w:rPr>
          <w:rFonts w:ascii="Times New Roman" w:hAnsi="Times New Roman" w:cs="Times New Roman"/>
          <w:sz w:val="28"/>
        </w:rPr>
      </w:pPr>
      <w:r w:rsidRPr="004E0A36">
        <w:rPr>
          <w:rFonts w:ascii="Times New Roman" w:hAnsi="Times New Roman" w:cs="Times New Roman"/>
          <w:sz w:val="28"/>
        </w:rPr>
        <w:t>главный архитектор</w:t>
      </w:r>
    </w:p>
    <w:p w:rsidR="004E0A36" w:rsidRPr="004E0A36" w:rsidRDefault="004E0A36"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 xml:space="preserve">администрации Новоалександровского </w:t>
      </w:r>
    </w:p>
    <w:p w:rsidR="004E0A36" w:rsidRPr="004E0A36" w:rsidRDefault="004E0A36" w:rsidP="00A12796">
      <w:pPr>
        <w:spacing w:after="0" w:line="240" w:lineRule="auto"/>
        <w:contextualSpacing/>
        <w:jc w:val="both"/>
        <w:rPr>
          <w:rFonts w:ascii="Times New Roman" w:hAnsi="Times New Roman" w:cs="Times New Roman"/>
          <w:sz w:val="28"/>
          <w:szCs w:val="28"/>
        </w:rPr>
      </w:pPr>
      <w:r w:rsidRPr="004E0A36">
        <w:rPr>
          <w:rFonts w:ascii="Times New Roman" w:hAnsi="Times New Roman" w:cs="Times New Roman"/>
          <w:sz w:val="28"/>
          <w:szCs w:val="28"/>
        </w:rPr>
        <w:t>городского округа</w:t>
      </w:r>
    </w:p>
    <w:p w:rsidR="00B900F7" w:rsidRDefault="004E0A36" w:rsidP="00A12796">
      <w:pPr>
        <w:spacing w:after="0" w:line="240" w:lineRule="auto"/>
        <w:contextualSpacing/>
        <w:jc w:val="both"/>
        <w:outlineLvl w:val="2"/>
        <w:rPr>
          <w:rFonts w:ascii="Times New Roman" w:hAnsi="Times New Roman" w:cs="Times New Roman"/>
          <w:color w:val="000000" w:themeColor="text1"/>
          <w:sz w:val="28"/>
          <w:szCs w:val="28"/>
        </w:rPr>
      </w:pPr>
      <w:r w:rsidRPr="004E0A36">
        <w:rPr>
          <w:rFonts w:ascii="Times New Roman" w:hAnsi="Times New Roman" w:cs="Times New Roman"/>
          <w:sz w:val="28"/>
          <w:szCs w:val="28"/>
        </w:rPr>
        <w:t>Ставропольского края</w:t>
      </w:r>
      <w:r w:rsidRPr="004E0A36">
        <w:rPr>
          <w:rFonts w:ascii="Times New Roman" w:hAnsi="Times New Roman" w:cs="Times New Roman"/>
          <w:sz w:val="28"/>
        </w:rPr>
        <w:t xml:space="preserve">                                                                     Э. А. Колтунов</w:t>
      </w:r>
    </w:p>
    <w:p w:rsidR="0006640A" w:rsidRDefault="0006640A"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755F44" w:rsidRDefault="00755F44" w:rsidP="00A12796">
      <w:pPr>
        <w:pStyle w:val="ConsPlusNormal"/>
        <w:jc w:val="right"/>
        <w:outlineLvl w:val="0"/>
        <w:rPr>
          <w:rFonts w:ascii="Times New Roman" w:hAnsi="Times New Roman" w:cs="Times New Roman"/>
          <w:sz w:val="28"/>
          <w:szCs w:val="28"/>
        </w:rPr>
      </w:pPr>
    </w:p>
    <w:p w:rsidR="00A12796" w:rsidRPr="00C8722A" w:rsidRDefault="00A12796" w:rsidP="00A12796">
      <w:pPr>
        <w:pStyle w:val="ConsPlusNormal"/>
        <w:jc w:val="right"/>
        <w:outlineLvl w:val="0"/>
        <w:rPr>
          <w:rFonts w:ascii="Times New Roman" w:hAnsi="Times New Roman" w:cs="Times New Roman"/>
          <w:sz w:val="28"/>
          <w:szCs w:val="28"/>
        </w:rPr>
      </w:pPr>
      <w:r w:rsidRPr="00C8722A">
        <w:rPr>
          <w:rFonts w:ascii="Times New Roman" w:hAnsi="Times New Roman" w:cs="Times New Roman"/>
          <w:sz w:val="28"/>
          <w:szCs w:val="28"/>
        </w:rPr>
        <w:lastRenderedPageBreak/>
        <w:t xml:space="preserve">«Приложение </w:t>
      </w:r>
      <w:proofErr w:type="gramStart"/>
      <w:r w:rsidRPr="00C8722A">
        <w:rPr>
          <w:rFonts w:ascii="Times New Roman" w:hAnsi="Times New Roman" w:cs="Times New Roman"/>
          <w:sz w:val="28"/>
          <w:szCs w:val="28"/>
        </w:rPr>
        <w:t>к</w:t>
      </w:r>
      <w:proofErr w:type="gramEnd"/>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решению</w:t>
      </w:r>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 xml:space="preserve">Совета депутатов </w:t>
      </w:r>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Новоалександровского</w:t>
      </w:r>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городского округа</w:t>
      </w:r>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Ставропольского края</w:t>
      </w:r>
    </w:p>
    <w:p w:rsidR="00A12796" w:rsidRPr="00C8722A" w:rsidRDefault="00A12796" w:rsidP="00A12796">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от _____________ № ___»</w:t>
      </w:r>
    </w:p>
    <w:p w:rsidR="00755F44" w:rsidRDefault="00755F44" w:rsidP="00C13482">
      <w:pPr>
        <w:spacing w:after="0" w:line="240" w:lineRule="auto"/>
        <w:ind w:firstLine="709"/>
        <w:jc w:val="center"/>
        <w:outlineLvl w:val="0"/>
        <w:rPr>
          <w:rFonts w:ascii="Times New Roman" w:eastAsia="Calibri" w:hAnsi="Times New Roman" w:cs="Times New Roman"/>
          <w:b/>
          <w:sz w:val="28"/>
          <w:szCs w:val="28"/>
        </w:rPr>
      </w:pPr>
      <w:bookmarkStart w:id="0" w:name="_Toc531603772"/>
      <w:bookmarkStart w:id="1" w:name="_Toc45803732"/>
      <w:r w:rsidRPr="00755F44">
        <w:rPr>
          <w:rFonts w:ascii="Times New Roman" w:eastAsia="Calibri" w:hAnsi="Times New Roman" w:cs="Times New Roman"/>
          <w:b/>
          <w:sz w:val="28"/>
          <w:szCs w:val="28"/>
        </w:rPr>
        <w:t>1. Общие положения</w:t>
      </w:r>
      <w:bookmarkEnd w:id="0"/>
      <w:bookmarkEnd w:id="1"/>
    </w:p>
    <w:p w:rsidR="00755F44" w:rsidRPr="00755F44" w:rsidRDefault="00755F44" w:rsidP="00C13482">
      <w:pPr>
        <w:spacing w:after="0" w:line="240" w:lineRule="auto"/>
        <w:ind w:firstLine="709"/>
        <w:jc w:val="center"/>
        <w:outlineLvl w:val="0"/>
        <w:rPr>
          <w:rFonts w:ascii="Times New Roman" w:eastAsia="Calibri" w:hAnsi="Times New Roman" w:cs="Times New Roman"/>
          <w:b/>
          <w:sz w:val="28"/>
          <w:szCs w:val="28"/>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1.1 Настоящие местные нормативы градостроительного проектирования Новоалександровского городского округа Ставропольского края (далее – Нормативы, МНГП) разработаны в целях реализации положений действующего законодательства о градостроительной деятельности.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roofErr w:type="gramStart"/>
      <w:r w:rsidRPr="00C13482">
        <w:rPr>
          <w:rFonts w:ascii="Times New Roman" w:eastAsia="Calibri" w:hAnsi="Times New Roman" w:cs="Times New Roman"/>
          <w:sz w:val="28"/>
          <w:szCs w:val="28"/>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проектов планировки территории. </w:t>
      </w:r>
      <w:proofErr w:type="gramEnd"/>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1.3 Настоящие нормативы разработаны в соответствии с законодательством Российской Федерации и Ставропольского края, нормативно-правовыми актами Новоалександровского городского округа и другими нормативно-техническими документами. </w:t>
      </w:r>
    </w:p>
    <w:p w:rsidR="00755F44" w:rsidRPr="00C13482" w:rsidRDefault="00755F44" w:rsidP="00C13482">
      <w:pPr>
        <w:spacing w:after="0" w:line="240" w:lineRule="auto"/>
        <w:ind w:firstLine="709"/>
        <w:jc w:val="both"/>
        <w:rPr>
          <w:rFonts w:ascii="Times New Roman" w:eastAsia="Calibri" w:hAnsi="Times New Roman" w:cs="Times New Roman"/>
          <w:b/>
          <w:sz w:val="28"/>
          <w:szCs w:val="28"/>
        </w:rPr>
      </w:pPr>
      <w:r w:rsidRPr="00C13482">
        <w:rPr>
          <w:rFonts w:ascii="Times New Roman" w:eastAsia="Calibri" w:hAnsi="Times New Roman" w:cs="Times New Roman"/>
          <w:sz w:val="28"/>
          <w:szCs w:val="28"/>
        </w:rPr>
        <w:t>Перечень законодательных и нормативных документов Российской Федерации, нормативных правовых актов Ставропольского края и Новоалександровского городского округа Ставропольского края, используемых при разработке настоящих нормативов, приведен в приложении 3 настоящего документа.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roofErr w:type="gramStart"/>
      <w:r w:rsidRPr="00C13482">
        <w:rPr>
          <w:rFonts w:ascii="Times New Roman" w:eastAsia="Calibri" w:hAnsi="Times New Roman" w:cs="Times New Roman"/>
          <w:sz w:val="28"/>
          <w:szCs w:val="28"/>
        </w:rPr>
        <w:t>1.4 Местные нормативы градостроительного проектирования Новоалександровского городского округа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roofErr w:type="gramEnd"/>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roofErr w:type="gramStart"/>
      <w:r w:rsidRPr="00C13482">
        <w:rPr>
          <w:rFonts w:ascii="Times New Roman" w:eastAsia="Calibri" w:hAnsi="Times New Roman" w:cs="Times New Roman"/>
          <w:sz w:val="28"/>
          <w:szCs w:val="28"/>
        </w:rPr>
        <w:t xml:space="preserve">1.5 Настоящие МНГП Новоалександровского городского округа Ставропольского края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городского округа, </w:t>
      </w:r>
      <w:r w:rsidRPr="00C13482">
        <w:rPr>
          <w:rFonts w:ascii="Times New Roman" w:eastAsia="Calibri" w:hAnsi="Times New Roman" w:cs="Times New Roman"/>
          <w:sz w:val="28"/>
          <w:szCs w:val="28"/>
        </w:rPr>
        <w:lastRenderedPageBreak/>
        <w:t>предложений органов местного самоуправления и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roofErr w:type="gramEnd"/>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1.6 Основные термины и определения, а также обозначения и сокращения, принятые в настоящем проекте нормативов градостроительного проектирования приводится соответственно в приложении 1 и 2.</w:t>
      </w:r>
    </w:p>
    <w:p w:rsidR="00C13482" w:rsidRDefault="00C13482" w:rsidP="00C13482">
      <w:pPr>
        <w:spacing w:after="0" w:line="240" w:lineRule="auto"/>
        <w:jc w:val="both"/>
        <w:outlineLvl w:val="0"/>
        <w:rPr>
          <w:rFonts w:ascii="Times New Roman" w:eastAsia="Calibri" w:hAnsi="Times New Roman" w:cs="Times New Roman"/>
          <w:sz w:val="28"/>
        </w:rPr>
      </w:pPr>
      <w:bookmarkStart w:id="2" w:name="_Toc531603773"/>
      <w:bookmarkStart w:id="3" w:name="_Toc45803733"/>
    </w:p>
    <w:p w:rsidR="00755F44" w:rsidRPr="00C13482" w:rsidRDefault="00755F44" w:rsidP="00C13482">
      <w:pPr>
        <w:spacing w:after="0" w:line="240" w:lineRule="auto"/>
        <w:jc w:val="center"/>
        <w:outlineLvl w:val="0"/>
        <w:rPr>
          <w:rFonts w:ascii="Times New Roman" w:eastAsia="Calibri" w:hAnsi="Times New Roman" w:cs="Times New Roman"/>
          <w:b/>
          <w:sz w:val="28"/>
          <w:szCs w:val="28"/>
        </w:rPr>
      </w:pPr>
      <w:r w:rsidRPr="00C13482">
        <w:rPr>
          <w:rFonts w:ascii="Times New Roman" w:eastAsia="Calibri" w:hAnsi="Times New Roman" w:cs="Times New Roman"/>
          <w:b/>
          <w:sz w:val="28"/>
          <w:szCs w:val="28"/>
        </w:rPr>
        <w:t>2. Основная часть. Расчетные показатели минимально допустимого уровня обеспеченности объектами местного значения Новоалександровского городского округа и расчетные показатели максимально допустимого уровня территориальной доступности таких объектов для населения</w:t>
      </w:r>
      <w:bookmarkEnd w:id="2"/>
      <w:bookmarkEnd w:id="3"/>
    </w:p>
    <w:p w:rsidR="00755F44" w:rsidRPr="00755F44" w:rsidRDefault="00755F44" w:rsidP="00C13482">
      <w:pPr>
        <w:spacing w:after="0" w:line="240" w:lineRule="auto"/>
        <w:ind w:firstLine="709"/>
        <w:jc w:val="both"/>
        <w:rPr>
          <w:rFonts w:ascii="Times New Roman" w:eastAsia="Calibri" w:hAnsi="Times New Roman" w:cs="Times New Roman"/>
          <w:b/>
          <w:sz w:val="24"/>
          <w:szCs w:val="24"/>
        </w:rPr>
      </w:pPr>
    </w:p>
    <w:p w:rsidR="00755F44" w:rsidRPr="00C13482" w:rsidRDefault="00755F44" w:rsidP="00C13482">
      <w:pPr>
        <w:spacing w:after="0" w:line="240" w:lineRule="auto"/>
        <w:ind w:firstLine="709"/>
        <w:jc w:val="both"/>
        <w:outlineLvl w:val="1"/>
        <w:rPr>
          <w:rFonts w:ascii="Times New Roman" w:eastAsia="Calibri" w:hAnsi="Times New Roman" w:cs="Times New Roman"/>
          <w:sz w:val="28"/>
          <w:szCs w:val="28"/>
        </w:rPr>
      </w:pPr>
      <w:bookmarkStart w:id="4" w:name="_Toc45803734"/>
      <w:r w:rsidRPr="00C13482">
        <w:rPr>
          <w:rFonts w:ascii="Times New Roman" w:eastAsia="Calibri" w:hAnsi="Times New Roman" w:cs="Times New Roman"/>
          <w:b/>
          <w:sz w:val="28"/>
          <w:szCs w:val="28"/>
        </w:rPr>
        <w:t>2.1</w:t>
      </w:r>
      <w:r w:rsidRPr="00C13482">
        <w:rPr>
          <w:rFonts w:ascii="Times New Roman" w:eastAsia="Calibri" w:hAnsi="Times New Roman" w:cs="Times New Roman"/>
          <w:b/>
          <w:bCs/>
          <w:sz w:val="28"/>
          <w:szCs w:val="28"/>
        </w:rPr>
        <w:t xml:space="preserve"> Расчетные показатели общей планировочной организации и зонирования территорий Новоалександровского городского округа Ставропольского края</w:t>
      </w:r>
      <w:bookmarkEnd w:id="4"/>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2.1.1. </w:t>
      </w:r>
      <w:proofErr w:type="gramStart"/>
      <w:r w:rsidRPr="00C13482">
        <w:rPr>
          <w:rFonts w:ascii="Times New Roman" w:eastAsia="Calibri" w:hAnsi="Times New Roman" w:cs="Times New Roman"/>
          <w:sz w:val="28"/>
          <w:szCs w:val="28"/>
        </w:rPr>
        <w:t>Наименование и статус Новоалександровского городского округа установлены Законом Ставропольского края от 14 апреля 2017 года №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proofErr w:type="gramEnd"/>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Границы территории городского округа установлены в соответствии с Законом Ставропольского края от 01 декабря 2003 года № 45-кз «Об установлении внешних границ районов Ставропольского края».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На территории Новоалександровского городского округа расположен 41 населенный пункт, из которых 1 – город – Новоалександровск, и 40 сельских населенных пунктов (таблица 1)</w:t>
      </w:r>
      <w:r w:rsidRPr="00C13482">
        <w:rPr>
          <w:rFonts w:ascii="Times New Roman" w:eastAsia="Calibri" w:hAnsi="Times New Roman" w:cs="Times New Roman"/>
          <w:sz w:val="28"/>
          <w:szCs w:val="28"/>
          <w:vertAlign w:val="superscript"/>
        </w:rPr>
        <w:footnoteReference w:id="1"/>
      </w:r>
      <w:r w:rsidRPr="00C13482">
        <w:rPr>
          <w:rFonts w:ascii="Times New Roman" w:eastAsia="Calibri" w:hAnsi="Times New Roman" w:cs="Times New Roman"/>
          <w:sz w:val="28"/>
          <w:szCs w:val="28"/>
        </w:rPr>
        <w:t>.</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755F44" w:rsidRDefault="00755F44" w:rsidP="00755F44">
      <w:pPr>
        <w:spacing w:after="0" w:line="240" w:lineRule="auto"/>
        <w:jc w:val="both"/>
        <w:rPr>
          <w:rFonts w:ascii="Times New Roman" w:eastAsia="Calibri" w:hAnsi="Times New Roman" w:cs="Times New Roman"/>
          <w:b/>
          <w:bCs/>
          <w:sz w:val="24"/>
          <w:szCs w:val="24"/>
        </w:rPr>
      </w:pPr>
      <w:r w:rsidRPr="00755F44">
        <w:rPr>
          <w:rFonts w:ascii="Times New Roman" w:eastAsia="Calibri" w:hAnsi="Times New Roman" w:cs="Times New Roman"/>
          <w:b/>
          <w:bCs/>
          <w:sz w:val="24"/>
          <w:szCs w:val="18"/>
        </w:rPr>
        <w:t xml:space="preserve">Таблица </w:t>
      </w:r>
      <w:r w:rsidRPr="00755F44">
        <w:rPr>
          <w:rFonts w:ascii="Times New Roman" w:eastAsia="Calibri" w:hAnsi="Times New Roman" w:cs="Times New Roman"/>
          <w:b/>
          <w:bCs/>
          <w:sz w:val="24"/>
          <w:szCs w:val="18"/>
        </w:rPr>
        <w:fldChar w:fldCharType="begin"/>
      </w:r>
      <w:r w:rsidRPr="00755F44">
        <w:rPr>
          <w:rFonts w:ascii="Times New Roman" w:eastAsia="Calibri" w:hAnsi="Times New Roman" w:cs="Times New Roman"/>
          <w:b/>
          <w:bCs/>
          <w:sz w:val="24"/>
          <w:szCs w:val="18"/>
        </w:rPr>
        <w:instrText xml:space="preserve"> SEQ Таблица \* ARABIC </w:instrText>
      </w:r>
      <w:r w:rsidRPr="00755F44">
        <w:rPr>
          <w:rFonts w:ascii="Times New Roman" w:eastAsia="Calibri" w:hAnsi="Times New Roman" w:cs="Times New Roman"/>
          <w:b/>
          <w:bCs/>
          <w:sz w:val="24"/>
          <w:szCs w:val="18"/>
        </w:rPr>
        <w:fldChar w:fldCharType="separate"/>
      </w:r>
      <w:r w:rsidRPr="00755F44">
        <w:rPr>
          <w:rFonts w:ascii="Times New Roman" w:eastAsia="Calibri" w:hAnsi="Times New Roman" w:cs="Times New Roman"/>
          <w:b/>
          <w:bCs/>
          <w:noProof/>
          <w:sz w:val="24"/>
          <w:szCs w:val="18"/>
        </w:rPr>
        <w:t>1</w:t>
      </w:r>
      <w:r w:rsidRPr="00755F44">
        <w:rPr>
          <w:rFonts w:ascii="Times New Roman" w:eastAsia="Calibri" w:hAnsi="Times New Roman" w:cs="Times New Roman"/>
          <w:b/>
          <w:bCs/>
          <w:noProof/>
          <w:sz w:val="24"/>
          <w:szCs w:val="18"/>
        </w:rPr>
        <w:fldChar w:fldCharType="end"/>
      </w:r>
      <w:r w:rsidRPr="00755F44">
        <w:rPr>
          <w:rFonts w:ascii="Times New Roman" w:eastAsia="Calibri" w:hAnsi="Times New Roman" w:cs="Times New Roman"/>
          <w:b/>
          <w:bCs/>
          <w:sz w:val="24"/>
          <w:szCs w:val="18"/>
        </w:rPr>
        <w:t xml:space="preserve"> </w:t>
      </w:r>
      <w:r w:rsidRPr="00755F44">
        <w:rPr>
          <w:rFonts w:ascii="Times New Roman" w:eastAsia="Calibri" w:hAnsi="Times New Roman" w:cs="Times New Roman"/>
          <w:b/>
          <w:bCs/>
          <w:sz w:val="24"/>
          <w:szCs w:val="24"/>
        </w:rPr>
        <w:t>– Населенные пункты в составе Новоалександровского городского округа Ставропольского края</w:t>
      </w:r>
    </w:p>
    <w:tbl>
      <w:tblPr>
        <w:tblW w:w="5000" w:type="pct"/>
        <w:shd w:val="clear" w:color="auto" w:fill="FFFFFF"/>
        <w:tblCellMar>
          <w:left w:w="0" w:type="dxa"/>
          <w:right w:w="0" w:type="dxa"/>
        </w:tblCellMar>
        <w:tblLook w:val="04A0" w:firstRow="1" w:lastRow="0" w:firstColumn="1" w:lastColumn="0" w:noHBand="0" w:noVBand="1"/>
      </w:tblPr>
      <w:tblGrid>
        <w:gridCol w:w="619"/>
        <w:gridCol w:w="4364"/>
        <w:gridCol w:w="1264"/>
        <w:gridCol w:w="1599"/>
        <w:gridCol w:w="1665"/>
      </w:tblGrid>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b/>
                <w:spacing w:val="2"/>
                <w:lang w:eastAsia="ru-RU"/>
              </w:rPr>
            </w:pPr>
            <w:r w:rsidRPr="00755F44">
              <w:rPr>
                <w:rFonts w:ascii="Times New Roman" w:eastAsia="Times New Roman" w:hAnsi="Times New Roman" w:cs="Times New Roman"/>
                <w:b/>
                <w:spacing w:val="2"/>
                <w:lang w:eastAsia="ru-RU"/>
              </w:rPr>
              <w:t xml:space="preserve">№ </w:t>
            </w:r>
            <w:proofErr w:type="gramStart"/>
            <w:r w:rsidRPr="00755F44">
              <w:rPr>
                <w:rFonts w:ascii="Times New Roman" w:eastAsia="Times New Roman" w:hAnsi="Times New Roman" w:cs="Times New Roman"/>
                <w:b/>
                <w:spacing w:val="2"/>
                <w:lang w:eastAsia="ru-RU"/>
              </w:rPr>
              <w:t>п</w:t>
            </w:r>
            <w:proofErr w:type="gramEnd"/>
            <w:r w:rsidRPr="00755F44">
              <w:rPr>
                <w:rFonts w:ascii="Times New Roman" w:eastAsia="Times New Roman" w:hAnsi="Times New Roman" w:cs="Times New Roman"/>
                <w:b/>
                <w:spacing w:val="2"/>
                <w:lang w:eastAsia="ru-RU"/>
              </w:rPr>
              <w:t>/п</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b/>
                <w:spacing w:val="2"/>
                <w:lang w:eastAsia="ru-RU"/>
              </w:rPr>
            </w:pPr>
            <w:r w:rsidRPr="00755F44">
              <w:rPr>
                <w:rFonts w:ascii="Times New Roman" w:eastAsia="Times New Roman" w:hAnsi="Times New Roman" w:cs="Times New Roman"/>
                <w:b/>
                <w:spacing w:val="2"/>
                <w:lang w:eastAsia="ru-RU"/>
              </w:rPr>
              <w:t>Наименование населенного пункта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b/>
                <w:spacing w:val="2"/>
                <w:lang w:eastAsia="ru-RU"/>
              </w:rPr>
            </w:pPr>
            <w:r w:rsidRPr="00755F44">
              <w:rPr>
                <w:rFonts w:ascii="Times New Roman" w:eastAsia="Times New Roman" w:hAnsi="Times New Roman" w:cs="Times New Roman"/>
                <w:b/>
                <w:spacing w:val="2"/>
                <w:lang w:eastAsia="ru-RU"/>
              </w:rPr>
              <w:t>Тип населенного пункта</w:t>
            </w:r>
          </w:p>
        </w:tc>
        <w:tc>
          <w:tcPr>
            <w:tcW w:w="826"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ind w:left="186" w:right="149"/>
              <w:jc w:val="center"/>
              <w:textAlignment w:val="baseline"/>
              <w:rPr>
                <w:rFonts w:ascii="Times New Roman" w:eastAsia="Times New Roman" w:hAnsi="Times New Roman" w:cs="Times New Roman"/>
                <w:b/>
                <w:spacing w:val="2"/>
                <w:lang w:eastAsia="ru-RU"/>
              </w:rPr>
            </w:pPr>
            <w:r w:rsidRPr="00755F44">
              <w:rPr>
                <w:rFonts w:ascii="Times New Roman" w:eastAsia="Times New Roman" w:hAnsi="Times New Roman" w:cs="Times New Roman"/>
                <w:b/>
                <w:spacing w:val="2"/>
                <w:lang w:eastAsia="ru-RU"/>
              </w:rPr>
              <w:t>Вид населенного пункта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ind w:left="186" w:right="149"/>
              <w:jc w:val="center"/>
              <w:textAlignment w:val="baseline"/>
              <w:rPr>
                <w:rFonts w:ascii="Times New Roman" w:eastAsia="Times New Roman" w:hAnsi="Times New Roman" w:cs="Times New Roman"/>
                <w:b/>
                <w:spacing w:val="2"/>
                <w:lang w:eastAsia="ru-RU"/>
              </w:rPr>
            </w:pPr>
            <w:r w:rsidRPr="00755F44">
              <w:rPr>
                <w:rFonts w:ascii="Times New Roman" w:eastAsia="Times New Roman" w:hAnsi="Times New Roman" w:cs="Times New Roman"/>
                <w:b/>
                <w:spacing w:val="2"/>
                <w:lang w:eastAsia="ru-RU"/>
              </w:rPr>
              <w:t>Численность населения, человек</w:t>
            </w:r>
            <w:r w:rsidRPr="00755F44">
              <w:rPr>
                <w:rFonts w:ascii="Times New Roman" w:eastAsia="Times New Roman" w:hAnsi="Times New Roman" w:cs="Times New Roman"/>
                <w:b/>
                <w:spacing w:val="2"/>
                <w:vertAlign w:val="superscript"/>
                <w:lang w:eastAsia="ru-RU"/>
              </w:rPr>
              <w:footnoteReference w:id="2"/>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Новоалександровск</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 xml:space="preserve">городской </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город</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26 518*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Верный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143**</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Виноградный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409</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Воровский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598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Воскресенская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446</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Восточный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272</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lastRenderedPageBreak/>
              <w:t>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Встречный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314</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proofErr w:type="spellStart"/>
            <w:r w:rsidRPr="00755F44">
              <w:rPr>
                <w:rFonts w:ascii="Times New Roman" w:eastAsia="Times New Roman" w:hAnsi="Times New Roman" w:cs="Times New Roman"/>
                <w:spacing w:val="2"/>
                <w:lang w:eastAsia="ru-RU"/>
              </w:rPr>
              <w:t>Ганькин</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6</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Горьковский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997</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Григорополисская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8988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Дружба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128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Заречный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361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Кармалиновская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1531**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proofErr w:type="spellStart"/>
            <w:r w:rsidRPr="00755F44">
              <w:rPr>
                <w:rFonts w:ascii="Times New Roman" w:eastAsia="Times New Roman" w:hAnsi="Times New Roman" w:cs="Times New Roman"/>
                <w:spacing w:val="2"/>
                <w:lang w:eastAsia="ru-RU"/>
              </w:rPr>
              <w:t>Кармалиновский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29</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Керамик</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303</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Краснодарский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433</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Краснозоринский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1319</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proofErr w:type="spellStart"/>
            <w:r w:rsidRPr="00755F44">
              <w:rPr>
                <w:rFonts w:ascii="Times New Roman" w:eastAsia="Times New Roman" w:hAnsi="Times New Roman" w:cs="Times New Roman"/>
                <w:spacing w:val="2"/>
                <w:lang w:eastAsia="ru-RU"/>
              </w:rPr>
              <w:t>Краснокубанский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219</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Красночервонный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1669</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Крутобалковский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276</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Курганный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191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Лиманный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295</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Мокрая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288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Озёрный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278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Первомайский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327</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Петровский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35</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Присадовый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868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Равнинный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896</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Радуга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1660</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Раздольное</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2221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Рассвет</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521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Расшеватская</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станица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5310**</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Родионов</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325</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Румяная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118</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Светлый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1195</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Славенский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174</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Темижбекский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3866</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Ударный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241</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39.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Фельдмаршальский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882</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Чапцев</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243</w:t>
            </w:r>
          </w:p>
        </w:tc>
      </w:tr>
      <w:tr w:rsidR="00755F44" w:rsidRPr="00755F44" w:rsidTr="00755F44">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41.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755F44" w:rsidRPr="00755F44" w:rsidRDefault="00755F44" w:rsidP="00755F44">
            <w:pPr>
              <w:spacing w:after="0" w:line="240" w:lineRule="auto"/>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Южный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Times New Roman" w:hAnsi="Times New Roman" w:cs="Times New Roman"/>
                <w:spacing w:val="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55F44" w:rsidRPr="00755F44" w:rsidRDefault="00755F44" w:rsidP="00755F44">
            <w:pPr>
              <w:spacing w:after="0" w:line="240" w:lineRule="auto"/>
              <w:jc w:val="center"/>
              <w:textAlignment w:val="baseline"/>
              <w:rPr>
                <w:rFonts w:ascii="Times New Roman" w:eastAsia="Times New Roman" w:hAnsi="Times New Roman" w:cs="Times New Roman"/>
                <w:spacing w:val="2"/>
                <w:lang w:eastAsia="ru-RU"/>
              </w:rPr>
            </w:pPr>
            <w:r w:rsidRPr="00755F44">
              <w:rPr>
                <w:rFonts w:ascii="Times New Roman" w:eastAsia="Times New Roman" w:hAnsi="Times New Roman" w:cs="Times New Roman"/>
                <w:spacing w:val="2"/>
                <w:lang w:eastAsia="ru-RU"/>
              </w:rPr>
              <w:t>288</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Примечания:</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Численность населения по муниципальным образованиям Ставропольского края на 01.01.2020: Федеральная служба государственной статистики (Росстат). – М., 2020.</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Численность населения Российской Федерации по муниципальным образованиям на 01 января 2017 года: Федеральная служба государственной статистики (Росстат). – М., 2017. – Табл. 36.</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Административным центром Новоалександровского городского округа является город Новоалександровск. Площадь округа – 20151 км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 Плотность населения 31,8 человек/ км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2.1.2. Основными элементами планировочной структуры на территории Новоалександровского городского округа являются:</w:t>
      </w:r>
      <w:r w:rsidRPr="00C13482">
        <w:rPr>
          <w:rFonts w:ascii="Times New Roman" w:eastAsia="Calibri" w:hAnsi="Times New Roman" w:cs="Times New Roman"/>
          <w:sz w:val="28"/>
          <w:szCs w:val="28"/>
          <w:vertAlign w:val="superscript"/>
        </w:rPr>
        <w:footnoteReference w:id="3"/>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1. Район;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 Микрорайон;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3. Квартал;</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lastRenderedPageBreak/>
        <w:t>4. Территория общего пользования, за исключением элементов улично-дорожной сети;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5. Территория садоводческого, огороднического или дачного некоммерческого объединения граждан;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6. Территория транспортно-пересадочного узла;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7. Территория, занятая линейным объектом и (или) предназначенная для размещения линейного объекта, за исключением элементов улично-дорожной сети;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8. Улично-дорожная сеть.</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2.1.3. При подготовке документов территориального планирования городского округа следует применять функциональное и градостроительное (территориальное) зонирование. Каждая функциональная и территориальная зона может иметь свой тип и вид.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Тип функциональной зоны является обязательной характеристикой каждой зоны, для которой документом территориального планирования (генеральным планом городского округа) 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Типы и виды </w:t>
      </w:r>
      <w:proofErr w:type="gramStart"/>
      <w:r w:rsidRPr="00C13482">
        <w:rPr>
          <w:rFonts w:ascii="Times New Roman" w:eastAsia="Calibri" w:hAnsi="Times New Roman" w:cs="Times New Roman"/>
          <w:sz w:val="28"/>
          <w:szCs w:val="28"/>
        </w:rPr>
        <w:t>функциональных зон, устанавливаемых на территории Новоалександровского городского округа Ставропольского края приведены</w:t>
      </w:r>
      <w:proofErr w:type="gramEnd"/>
      <w:r w:rsidRPr="00C13482">
        <w:rPr>
          <w:rFonts w:ascii="Times New Roman" w:eastAsia="Calibri" w:hAnsi="Times New Roman" w:cs="Times New Roman"/>
          <w:sz w:val="28"/>
          <w:szCs w:val="28"/>
        </w:rPr>
        <w:t xml:space="preserve"> в таблице 2.</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r w:rsidRPr="00755F44">
        <w:rPr>
          <w:rFonts w:ascii="Times New Roman" w:eastAsia="Calibri" w:hAnsi="Times New Roman" w:cs="Times New Roman"/>
          <w:sz w:val="24"/>
          <w:szCs w:val="24"/>
        </w:rPr>
        <w:t xml:space="preserve"> </w:t>
      </w:r>
    </w:p>
    <w:p w:rsidR="00755F44" w:rsidRDefault="00755F44" w:rsidP="00755F44">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2</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Типы и виды функциональных зон, устанавливаемые на территории Новоалександровского городского округа </w:t>
      </w:r>
    </w:p>
    <w:p w:rsidR="00C13482" w:rsidRPr="00C13482" w:rsidRDefault="00C13482" w:rsidP="00755F44">
      <w:pPr>
        <w:spacing w:after="0" w:line="240" w:lineRule="auto"/>
        <w:jc w:val="both"/>
        <w:rPr>
          <w:rFonts w:ascii="Times New Roman" w:eastAsia="Calibri" w:hAnsi="Times New Roman" w:cs="Times New Roman"/>
          <w:b/>
          <w:bCs/>
          <w:sz w:val="28"/>
          <w:szCs w:val="28"/>
        </w:rPr>
      </w:pPr>
    </w:p>
    <w:tbl>
      <w:tblPr>
        <w:tblStyle w:val="a3"/>
        <w:tblW w:w="5000" w:type="pct"/>
        <w:tblLook w:val="04A0" w:firstRow="1" w:lastRow="0" w:firstColumn="1" w:lastColumn="0" w:noHBand="0" w:noVBand="1"/>
      </w:tblPr>
      <w:tblGrid>
        <w:gridCol w:w="645"/>
        <w:gridCol w:w="3024"/>
        <w:gridCol w:w="5901"/>
      </w:tblGrid>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1589" w:type="pct"/>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rPr>
              <w:t>Тип функциональной зоны</w:t>
            </w:r>
          </w:p>
        </w:tc>
        <w:tc>
          <w:tcPr>
            <w:tcW w:w="3092" w:type="pct"/>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rPr>
              <w:t>Виды функциональных зон</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Жилая зона</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w:t>
            </w:r>
            <w:proofErr w:type="spellStart"/>
            <w:r w:rsidRPr="00755F44">
              <w:rPr>
                <w:rFonts w:ascii="Times New Roman" w:eastAsia="Calibri" w:hAnsi="Times New Roman" w:cs="Times New Roman"/>
              </w:rPr>
              <w:t>Среднеэтажной</w:t>
            </w:r>
            <w:proofErr w:type="spellEnd"/>
            <w:r w:rsidRPr="00755F44">
              <w:rPr>
                <w:rFonts w:ascii="Times New Roman" w:eastAsia="Calibri" w:hAnsi="Times New Roman" w:cs="Times New Roman"/>
              </w:rPr>
              <w:t xml:space="preserve"> жилой застройки</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Малоэтажной жилой застройки </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Жилой усадебной застройки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Садоводческих и дачных некоммерческих объединений граждан</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2.</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Общественно-деловая зона</w:t>
            </w:r>
          </w:p>
        </w:tc>
        <w:tc>
          <w:tcPr>
            <w:tcW w:w="309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Административно-делового, культурно-досугового, торгового, социально-бытового назначения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Учебно-образовательного назначения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Спортивного назначения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Здравоохранения и социальной защиты</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3.</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Производственного и коммунально-складского назначения</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Производственная </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Коммунально-складская</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4.</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Инженерной инфраструктуры</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Инженерной инфраструктуры</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5.</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Транспортной инфраструктуры</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Транспортной инфраструктуры</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6.</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Рекреационная зона</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Объектов отдыха, туризма и санаторно-курортного лечения </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Озеленённых территорий общего пользования </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Рекреационная</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7.</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Сельскохозяйственного </w:t>
            </w:r>
            <w:r w:rsidRPr="00755F44">
              <w:rPr>
                <w:rFonts w:ascii="Times New Roman" w:eastAsia="Calibri" w:hAnsi="Times New Roman" w:cs="Times New Roman"/>
              </w:rPr>
              <w:lastRenderedPageBreak/>
              <w:t>использования</w:t>
            </w:r>
          </w:p>
        </w:tc>
        <w:tc>
          <w:tcPr>
            <w:tcW w:w="309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 Сельскохозяйственных угодий</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 xml:space="preserve">- Объектов сельскохозяйственного назначения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Ведения личного подсобного хозяйства, садоводства, огородничества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Сельскохозяйственного использования</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lastRenderedPageBreak/>
              <w:t>8.</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Специального назначения</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xml:space="preserve">- Кладбища </w:t>
            </w:r>
          </w:p>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Складирования и захоронения отходов</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9.</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Водные объекты</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Водные объекты</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10.</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Особо охраняемых природных территорий</w:t>
            </w:r>
          </w:p>
        </w:tc>
        <w:tc>
          <w:tcPr>
            <w:tcW w:w="309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Особо охраняемых природных территорий</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11.</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Добычи полезных ископаемых</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Добычи полезных ископаемых</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12.</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Улично-дорожной сети</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Улично-дорожной сети</w:t>
            </w:r>
          </w:p>
        </w:tc>
      </w:tr>
      <w:tr w:rsidR="00755F44" w:rsidRPr="00755F44" w:rsidTr="00755F44">
        <w:tc>
          <w:tcPr>
            <w:tcW w:w="319" w:type="pct"/>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13.</w:t>
            </w:r>
          </w:p>
        </w:tc>
        <w:tc>
          <w:tcPr>
            <w:tcW w:w="1589" w:type="pct"/>
            <w:vAlign w:val="center"/>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Сельскохозяйственного назначения</w:t>
            </w:r>
          </w:p>
        </w:tc>
        <w:tc>
          <w:tcPr>
            <w:tcW w:w="3092" w:type="pct"/>
          </w:tcPr>
          <w:p w:rsidR="00755F44" w:rsidRPr="00755F44" w:rsidRDefault="00755F44" w:rsidP="00755F44">
            <w:pPr>
              <w:ind w:left="57" w:right="57"/>
              <w:jc w:val="both"/>
              <w:rPr>
                <w:rFonts w:ascii="Times New Roman" w:eastAsia="Calibri" w:hAnsi="Times New Roman" w:cs="Times New Roman"/>
              </w:rPr>
            </w:pPr>
            <w:r w:rsidRPr="00755F44">
              <w:rPr>
                <w:rFonts w:ascii="Times New Roman" w:eastAsia="Calibri" w:hAnsi="Times New Roman" w:cs="Times New Roman"/>
              </w:rPr>
              <w:t>- Сельскохозяйственных угодий</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Объектов сельскохозяйственного назначения</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2.1.4. Функциональное зонирование территории городского округа осуществляется в пределах его границ.</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2.1.5. При составлении баланса существующего и проектного использования территорий городского округа следует принимать функциональное зонирование, установленное в таблице 2 настоящих нормативов.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Функциональное зонирование и примерная форма баланса территории для использования в генеральном плане городского округа в его границах приведены в приложении 4 настоящих нормативов.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2.1.6. При составлении баланса существующего и проектного использования территорий городского округа следует учитывать </w:t>
      </w:r>
      <w:r w:rsidRPr="00C13482">
        <w:rPr>
          <w:rFonts w:ascii="Times New Roman" w:eastAsia="Calibri" w:hAnsi="Times New Roman" w:cs="Times New Roman"/>
          <w:bCs/>
          <w:sz w:val="28"/>
          <w:szCs w:val="28"/>
        </w:rPr>
        <w:t>резервные территории</w:t>
      </w:r>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Потребность в резервных территориях определяется на срок до 20 лет с учетом перспектив развития городского округа, определенных его генеральным планом.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Включение земель в состав резервных территорий не влечет изменения формы собственности указанных земель </w:t>
      </w:r>
      <w:proofErr w:type="gramStart"/>
      <w:r w:rsidRPr="00C13482">
        <w:rPr>
          <w:rFonts w:ascii="Times New Roman" w:eastAsia="Calibri" w:hAnsi="Times New Roman" w:cs="Times New Roman"/>
          <w:sz w:val="28"/>
          <w:szCs w:val="28"/>
        </w:rPr>
        <w:t>до их поэтапного изъятия на основании генерального плана в целях освоения под различные виды строительства в интересах</w:t>
      </w:r>
      <w:proofErr w:type="gramEnd"/>
      <w:r w:rsidRPr="00C13482">
        <w:rPr>
          <w:rFonts w:ascii="Times New Roman" w:eastAsia="Calibri" w:hAnsi="Times New Roman" w:cs="Times New Roman"/>
          <w:sz w:val="28"/>
          <w:szCs w:val="28"/>
        </w:rPr>
        <w:t xml:space="preserve"> населения.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2.1.8. Земельные участки для размещения садоводческих, огороднических и дачных объединений граждан следует размещать с учетом перспективного развития городского округа за пределами резервных территорий, предусматриваемых для индивидуального жилищного строительства.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2.1.9. При функциональном зонировании территории устанавливаются также </w:t>
      </w:r>
      <w:r w:rsidRPr="00C13482">
        <w:rPr>
          <w:rFonts w:ascii="Times New Roman" w:eastAsia="Calibri" w:hAnsi="Times New Roman" w:cs="Times New Roman"/>
          <w:bCs/>
          <w:sz w:val="28"/>
          <w:szCs w:val="28"/>
        </w:rPr>
        <w:t>зоны с особыми условиями использования территорий</w:t>
      </w:r>
      <w:r w:rsidRPr="00C13482">
        <w:rPr>
          <w:rFonts w:ascii="Times New Roman" w:eastAsia="Calibri" w:hAnsi="Times New Roman" w:cs="Times New Roman"/>
          <w:sz w:val="28"/>
          <w:szCs w:val="28"/>
        </w:rPr>
        <w:t>, перечисленные в таблице 3.</w:t>
      </w:r>
    </w:p>
    <w:p w:rsidR="00755F44" w:rsidRDefault="00755F44" w:rsidP="00755F44">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lastRenderedPageBreak/>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3</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Наименование зон с особыми условиями использования территории</w:t>
      </w:r>
    </w:p>
    <w:p w:rsidR="00C13482" w:rsidRPr="00C13482" w:rsidRDefault="00C13482" w:rsidP="00755F44">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3369"/>
        <w:gridCol w:w="6201"/>
      </w:tblGrid>
      <w:tr w:rsidR="00755F44" w:rsidRPr="00755F44" w:rsidTr="00755F44">
        <w:tc>
          <w:tcPr>
            <w:tcW w:w="3369"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Наименование ЗОУИТ</w:t>
            </w:r>
          </w:p>
        </w:tc>
        <w:tc>
          <w:tcPr>
            <w:tcW w:w="6202"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Объекты, для которых устанавливаются ЗОУИТ*</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Санитарно-защитные зоны </w:t>
            </w:r>
          </w:p>
          <w:p w:rsidR="00755F44" w:rsidRPr="00755F44" w:rsidRDefault="00755F44" w:rsidP="00755F44">
            <w:pPr>
              <w:rPr>
                <w:rFonts w:ascii="Times New Roman" w:eastAsia="Calibri" w:hAnsi="Times New Roman" w:cs="Times New Roman"/>
              </w:rPr>
            </w:pP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Предприятия, сооружения и иные объекты;</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Аэропорты, аэродромы;</w:t>
            </w:r>
          </w:p>
          <w:p w:rsidR="00755F44" w:rsidRPr="00755F44" w:rsidRDefault="00755F44" w:rsidP="00755F44">
            <w:pPr>
              <w:rPr>
                <w:rFonts w:ascii="Times New Roman" w:eastAsia="Calibri" w:hAnsi="Times New Roman" w:cs="Times New Roman"/>
              </w:rPr>
            </w:pPr>
            <w:proofErr w:type="gramStart"/>
            <w:r w:rsidRPr="00755F44">
              <w:rPr>
                <w:rFonts w:ascii="Times New Roman" w:eastAsia="Calibri" w:hAnsi="Times New Roman" w:cs="Times New Roman"/>
              </w:rPr>
              <w:t>- 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roofErr w:type="gramEnd"/>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Санитарный разрыв </w:t>
            </w:r>
          </w:p>
          <w:p w:rsidR="00755F44" w:rsidRPr="00755F44" w:rsidRDefault="00755F44" w:rsidP="00755F44">
            <w:pPr>
              <w:rPr>
                <w:rFonts w:ascii="Times New Roman" w:eastAsia="Calibri" w:hAnsi="Times New Roman" w:cs="Times New Roman"/>
              </w:rPr>
            </w:pP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Придорожные полосы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Автомобильные дороги вне границ населенных пунктов</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Полосы воздушных подходов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Аэродромы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Район аэродрома (вертодрома)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Аэродромы, вертодромы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proofErr w:type="spellStart"/>
            <w:r w:rsidRPr="00755F44">
              <w:rPr>
                <w:rFonts w:ascii="Times New Roman" w:eastAsia="Calibri" w:hAnsi="Times New Roman" w:cs="Times New Roman"/>
              </w:rPr>
              <w:t>Приаэродромная</w:t>
            </w:r>
            <w:proofErr w:type="spellEnd"/>
            <w:r w:rsidRPr="00755F44">
              <w:rPr>
                <w:rFonts w:ascii="Times New Roman" w:eastAsia="Calibri" w:hAnsi="Times New Roman" w:cs="Times New Roman"/>
              </w:rPr>
              <w:t xml:space="preserve"> территория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Аэродромы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Охранные зоны </w:t>
            </w:r>
          </w:p>
          <w:p w:rsidR="00755F44" w:rsidRPr="00755F44" w:rsidRDefault="00755F44" w:rsidP="00755F44">
            <w:pPr>
              <w:rPr>
                <w:rFonts w:ascii="Times New Roman" w:eastAsia="Calibri" w:hAnsi="Times New Roman" w:cs="Times New Roman"/>
              </w:rPr>
            </w:pPr>
          </w:p>
        </w:tc>
        <w:tc>
          <w:tcPr>
            <w:tcW w:w="620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Объекты электросетевого хозяйства;</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Объекты по производству электрической энергии;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xml:space="preserve">- Объекты </w:t>
            </w:r>
            <w:proofErr w:type="spellStart"/>
            <w:r w:rsidRPr="00755F44">
              <w:rPr>
                <w:rFonts w:ascii="Times New Roman" w:eastAsia="Calibri" w:hAnsi="Times New Roman" w:cs="Times New Roman"/>
              </w:rPr>
              <w:t>теплосетевого</w:t>
            </w:r>
            <w:proofErr w:type="spellEnd"/>
            <w:r w:rsidRPr="00755F44">
              <w:rPr>
                <w:rFonts w:ascii="Times New Roman" w:eastAsia="Calibri" w:hAnsi="Times New Roman" w:cs="Times New Roman"/>
              </w:rPr>
              <w:t xml:space="preserve"> хозяйства;</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Гидроэнергетические объекты;</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Магистральные трубопроводы</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Газораспределительные сети;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Железные дороги;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Стационарные пункты наблюдения за состоянием окружающей природной среды;</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Гидрометеорологические станции;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bCs/>
              </w:rPr>
              <w:t xml:space="preserve">- </w:t>
            </w:r>
            <w:r w:rsidRPr="00755F44">
              <w:rPr>
                <w:rFonts w:ascii="Times New Roman" w:eastAsia="Calibri" w:hAnsi="Times New Roman" w:cs="Times New Roman"/>
              </w:rPr>
              <w:t>Линии и сооружения связи и радиофикации;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Земли, подвергшиеся радиоактивному и химическому загрязнению;</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Особо охраняемые природные территории.</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proofErr w:type="spellStart"/>
            <w:r w:rsidRPr="00755F44">
              <w:rPr>
                <w:rFonts w:ascii="Times New Roman" w:eastAsia="Calibri" w:hAnsi="Times New Roman" w:cs="Times New Roman"/>
              </w:rPr>
              <w:t>Водоохранные</w:t>
            </w:r>
            <w:proofErr w:type="spellEnd"/>
            <w:r w:rsidRPr="00755F44">
              <w:rPr>
                <w:rFonts w:ascii="Times New Roman" w:eastAsia="Calibri" w:hAnsi="Times New Roman" w:cs="Times New Roman"/>
              </w:rPr>
              <w:t xml:space="preserve"> зоны и прибрежные</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защитные полосы</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Водные объекты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Зоны санитарной охраны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Источники водоснабжения, водопроводы питьевого назначения</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Санитарно-защитная полоса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Водоводы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Зоны затопления, подтопления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Территории вблизи водных объектов</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Лесопарковые зоны и зеленые зоны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Защитные леса</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Зоны охраны объектов культурного наследия</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культурного наследия (памятники истории и культуры)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Зоны охраняемых объектов </w:t>
            </w:r>
          </w:p>
          <w:p w:rsidR="00755F44" w:rsidRPr="00755F44" w:rsidRDefault="00755F44" w:rsidP="00755F44">
            <w:pPr>
              <w:rPr>
                <w:rFonts w:ascii="Times New Roman" w:eastAsia="Calibri" w:hAnsi="Times New Roman" w:cs="Times New Roman"/>
              </w:rPr>
            </w:pP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755F44" w:rsidRPr="00755F44" w:rsidTr="00755F44">
        <w:tc>
          <w:tcPr>
            <w:tcW w:w="3369"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Режимные территории </w:t>
            </w:r>
          </w:p>
        </w:tc>
        <w:tc>
          <w:tcPr>
            <w:tcW w:w="620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органов уголовно-исполнительной системы</w:t>
            </w:r>
          </w:p>
        </w:tc>
      </w:tr>
    </w:tbl>
    <w:p w:rsidR="00755F44" w:rsidRPr="00755F44" w:rsidRDefault="00755F44" w:rsidP="00755F44">
      <w:pPr>
        <w:spacing w:after="0" w:line="276" w:lineRule="auto"/>
        <w:ind w:firstLine="709"/>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Примечание:</w:t>
      </w:r>
    </w:p>
    <w:p w:rsidR="00755F44" w:rsidRPr="00755F44" w:rsidRDefault="00755F44" w:rsidP="00755F44">
      <w:pPr>
        <w:spacing w:after="0" w:line="276" w:lineRule="auto"/>
        <w:ind w:firstLine="709"/>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В случае отсутствия объекта (объектов), для которого в обязательном порядке устанавливается ЗОУИТ сведения о таких зонах и объектах в генеральном плане городского округа не приводятся.</w:t>
      </w:r>
    </w:p>
    <w:p w:rsidR="00755F44" w:rsidRPr="00755F44" w:rsidRDefault="00755F44" w:rsidP="00755F44">
      <w:pPr>
        <w:spacing w:after="0" w:line="276" w:lineRule="auto"/>
        <w:ind w:firstLine="709"/>
        <w:jc w:val="both"/>
        <w:rPr>
          <w:rFonts w:ascii="Times New Roman" w:eastAsia="Calibri" w:hAnsi="Times New Roman" w:cs="Times New Roman"/>
          <w:sz w:val="20"/>
          <w:szCs w:val="20"/>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lastRenderedPageBreak/>
        <w:t>2.1.10.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РФ, могут не совпадать с границами функциональных зон.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2.1.11. Границы улично-дорожной сети и линейных объектов обозначаются красными линиями, которые отделяют эти территории от других зон.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отдельных нестационарных объектов автосервиса для попутного обслуживания (контейнерные АЗС, мини-мойки, посты проверки </w:t>
      </w:r>
      <w:proofErr w:type="gramStart"/>
      <w:r w:rsidRPr="00C13482">
        <w:rPr>
          <w:rFonts w:ascii="Times New Roman" w:eastAsia="Calibri" w:hAnsi="Times New Roman" w:cs="Times New Roman"/>
          <w:sz w:val="28"/>
          <w:szCs w:val="28"/>
        </w:rPr>
        <w:t>СО</w:t>
      </w:r>
      <w:proofErr w:type="gramEnd"/>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отдельных нестационарных объектов для попутного обслуживания пешеходов (мелкорозничная торговля и бытовое обслуживание).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2.1.12.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C13482">
        <w:rPr>
          <w:rFonts w:ascii="Times New Roman" w:eastAsia="Calibri" w:hAnsi="Times New Roman" w:cs="Times New Roman"/>
          <w:bCs/>
          <w:sz w:val="28"/>
          <w:szCs w:val="28"/>
        </w:rPr>
        <w:t>линии отступа от красных линий</w:t>
      </w:r>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bCs/>
          <w:sz w:val="28"/>
          <w:szCs w:val="28"/>
        </w:rPr>
        <w:t>Линии отступа от красных линий</w:t>
      </w:r>
      <w:r w:rsidRPr="00C13482">
        <w:rPr>
          <w:rFonts w:ascii="Times New Roman" w:eastAsia="Calibri" w:hAnsi="Times New Roman" w:cs="Times New Roman"/>
          <w:b/>
          <w:bCs/>
          <w:sz w:val="28"/>
          <w:szCs w:val="28"/>
        </w:rPr>
        <w:t xml:space="preserve"> </w:t>
      </w:r>
      <w:r w:rsidRPr="00C13482">
        <w:rPr>
          <w:rFonts w:ascii="Times New Roman" w:eastAsia="Calibri" w:hAnsi="Times New Roman" w:cs="Times New Roman"/>
          <w:sz w:val="28"/>
          <w:szCs w:val="28"/>
        </w:rPr>
        <w:t>–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roofErr w:type="gramStart"/>
      <w:r w:rsidRPr="00C13482">
        <w:rPr>
          <w:rFonts w:ascii="Times New Roman" w:eastAsia="Calibri" w:hAnsi="Times New Roman" w:cs="Times New Roman"/>
          <w:sz w:val="28"/>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2.1.13. Минимальный отступ от красной линии до зданий, строений, сооружений определяется градостроительным регламентом территории в правилах землепользования и застройки Новоалександровского городского округа.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lastRenderedPageBreak/>
        <w:t>2.1.14. В результате градостроительного зонирования на территории Новоалександровского городского округа могут устанавливаться следующие территориальные зоны</w:t>
      </w:r>
      <w:r w:rsidRPr="00C13482">
        <w:rPr>
          <w:rFonts w:ascii="Times New Roman" w:eastAsia="Calibri" w:hAnsi="Times New Roman" w:cs="Times New Roman"/>
          <w:sz w:val="28"/>
          <w:szCs w:val="28"/>
          <w:vertAlign w:val="superscript"/>
        </w:rPr>
        <w:footnoteReference w:id="4"/>
      </w:r>
      <w:r w:rsidRPr="00C13482">
        <w:rPr>
          <w:rFonts w:ascii="Times New Roman" w:eastAsia="Calibri" w:hAnsi="Times New Roman" w:cs="Times New Roman"/>
          <w:sz w:val="28"/>
          <w:szCs w:val="28"/>
        </w:rPr>
        <w:t xml:space="preserve">: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жилые;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общественно-деловые;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производственные;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инженерной и транспортной инфраструктуры;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сельскохозяйственного назначения;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сельскохозяйственного использования;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рекреационного назначения;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особо охраняемых территорий;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специального назначения;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зоны размещения военных объектов;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иные виды территориальных зон.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Общий состав, границы конкретных территориальных зон, а также соответствующие градостроительные регламенты для каждой зоны устанавливаются правилами землепользования и застройки Новоалександровского городского округа.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2.1.15. Расчетные показатели минимально допустимого уровня обеспеченности объектами местного значения Новоалександровского городского округа (далее – объекты местного значения) и расчетные показатели максимально допустимого уровня территориальной доступности таких объектов для населения округа (далее – расчетные показатели) устанавливаются в отношении объектов местного значения, относящихся к следующим областям (в соответствии с разделом 2.2 настоящих нормативов)</w:t>
      </w:r>
      <w:r w:rsidRPr="00C13482">
        <w:rPr>
          <w:rFonts w:ascii="Times New Roman" w:eastAsia="Calibri" w:hAnsi="Times New Roman" w:cs="Times New Roman"/>
          <w:sz w:val="28"/>
          <w:szCs w:val="28"/>
          <w:vertAlign w:val="superscript"/>
        </w:rPr>
        <w:footnoteReference w:id="5"/>
      </w:r>
      <w:r w:rsidRPr="00C13482">
        <w:rPr>
          <w:rFonts w:ascii="Times New Roman" w:eastAsia="Calibri" w:hAnsi="Times New Roman" w:cs="Times New Roman"/>
          <w:sz w:val="28"/>
          <w:szCs w:val="28"/>
        </w:rPr>
        <w:t xml:space="preserve">: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электро-, тепл</w:t>
      </w:r>
      <w:proofErr w:type="gramStart"/>
      <w:r w:rsidRPr="00C13482">
        <w:rPr>
          <w:rFonts w:ascii="Times New Roman" w:eastAsia="Calibri" w:hAnsi="Times New Roman" w:cs="Times New Roman"/>
          <w:sz w:val="28"/>
          <w:szCs w:val="28"/>
        </w:rPr>
        <w:t>о-</w:t>
      </w:r>
      <w:proofErr w:type="gramEnd"/>
      <w:r w:rsidRPr="00C13482">
        <w:rPr>
          <w:rFonts w:ascii="Times New Roman" w:eastAsia="Calibri" w:hAnsi="Times New Roman" w:cs="Times New Roman"/>
          <w:sz w:val="28"/>
          <w:szCs w:val="28"/>
        </w:rPr>
        <w:t xml:space="preserve">, газо- и водоснабжение населения, водоотведение;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автомобильные дороги общего пользования местного значения;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физическая культура и массовый спорт;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образование;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здравоохранение;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обработка, утилизация, обезвреживание, размещение твердых коммунальных отходов (ТКО);</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благоустройство территории;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иные области в связи с решением вопросов местного значения Новоалександровского городского округа.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bCs/>
          <w:sz w:val="28"/>
          <w:szCs w:val="28"/>
        </w:rPr>
      </w:pPr>
      <w:bookmarkStart w:id="5" w:name="_Toc45803735"/>
      <w:r w:rsidRPr="00C13482">
        <w:rPr>
          <w:rFonts w:ascii="Times New Roman" w:eastAsia="Calibri" w:hAnsi="Times New Roman" w:cs="Times New Roman"/>
          <w:b/>
          <w:bCs/>
          <w:sz w:val="28"/>
          <w:szCs w:val="28"/>
        </w:rPr>
        <w:t>2.2 Перечень объектов местного значения Новоалександровского городского округа</w:t>
      </w:r>
      <w:bookmarkEnd w:id="5"/>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2.2.1. </w:t>
      </w:r>
      <w:proofErr w:type="gramStart"/>
      <w:r w:rsidRPr="00C13482">
        <w:rPr>
          <w:rFonts w:ascii="Times New Roman" w:eastAsia="Calibri" w:hAnsi="Times New Roman" w:cs="Times New Roman"/>
          <w:sz w:val="28"/>
          <w:szCs w:val="28"/>
        </w:rPr>
        <w:t xml:space="preserve">Объекты местного значения, подлежащие отображению в генеральном плане городского округа, а также расчетные показатели минимально допустимого уровня обеспеченности объектами местного </w:t>
      </w:r>
      <w:r w:rsidRPr="00C13482">
        <w:rPr>
          <w:rFonts w:ascii="Times New Roman" w:eastAsia="Calibri" w:hAnsi="Times New Roman" w:cs="Times New Roman"/>
          <w:sz w:val="28"/>
          <w:szCs w:val="28"/>
        </w:rPr>
        <w:lastRenderedPageBreak/>
        <w:t>значения и расчетные показатели максимально допустимого уровня территориальной доступности таких объектов для их градостроительного проектирования определяются в соответствии с требованиями Градостроительного кодекса Российской Федерации и Закона Ставропольского края от 18.06.2012 № 532-кз «О некоторых вопросах регулирования градостроительной деятельности на территории Ставропольского</w:t>
      </w:r>
      <w:proofErr w:type="gramEnd"/>
      <w:r w:rsidRPr="00C13482">
        <w:rPr>
          <w:rFonts w:ascii="Times New Roman" w:eastAsia="Calibri" w:hAnsi="Times New Roman" w:cs="Times New Roman"/>
          <w:sz w:val="28"/>
          <w:szCs w:val="28"/>
        </w:rPr>
        <w:t xml:space="preserve"> края», приведены в таблице 4 настоящих нормативов.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2.2.2. В перечень объектов </w:t>
      </w:r>
      <w:r w:rsidRPr="00C13482">
        <w:rPr>
          <w:rFonts w:ascii="Times New Roman" w:eastAsia="Calibri" w:hAnsi="Times New Roman" w:cs="Times New Roman"/>
          <w:bCs/>
          <w:sz w:val="28"/>
          <w:szCs w:val="28"/>
        </w:rPr>
        <w:t>местного значения</w:t>
      </w:r>
      <w:r w:rsidRPr="00C13482">
        <w:rPr>
          <w:rFonts w:ascii="Times New Roman" w:eastAsia="Calibri" w:hAnsi="Times New Roman" w:cs="Times New Roman"/>
          <w:sz w:val="28"/>
          <w:szCs w:val="28"/>
        </w:rPr>
        <w:t>, подлежащих градостроительному нормированию и отображению в генеральном плане городского округа, входят объекты, относящиеся к областям, приведенным в таблице 4.</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4</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Перечень объектов местного значения Новоалександровского городского округа, подлежащих градостроительному нормированию и отображению в генеральном плане округа</w:t>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3189"/>
        <w:gridCol w:w="3190"/>
        <w:gridCol w:w="3191"/>
      </w:tblGrid>
      <w:tr w:rsidR="00755F44" w:rsidRPr="00755F44" w:rsidTr="00755F44">
        <w:tc>
          <w:tcPr>
            <w:tcW w:w="3190"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Перечень объектов местного значения</w:t>
            </w:r>
          </w:p>
        </w:tc>
        <w:tc>
          <w:tcPr>
            <w:tcW w:w="3190"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Виды документов территориального планирования, документации по планировке территории</w:t>
            </w:r>
          </w:p>
        </w:tc>
        <w:tc>
          <w:tcPr>
            <w:tcW w:w="3191"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Требования законодательства</w:t>
            </w:r>
          </w:p>
        </w:tc>
      </w:tr>
      <w:tr w:rsidR="00755F44" w:rsidRPr="00755F44" w:rsidTr="00755F44">
        <w:tc>
          <w:tcPr>
            <w:tcW w:w="3190"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 электроснабжения; </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теплоснабжения;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газоснабжения;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водоснабжения и водоотведения;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автомобильные дороги общего пользования местного значения;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физическая культура и массовый спорт;</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 образование; </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здравоохранение;</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обработка, утилизация, обезвреживание, размещение твердых коммунальных отходов;</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в иных областях</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 связи с решением вопросов местного значения городского округа.</w:t>
            </w:r>
          </w:p>
        </w:tc>
        <w:tc>
          <w:tcPr>
            <w:tcW w:w="3190" w:type="dxa"/>
          </w:tcPr>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Генеральный план городского округа;</w:t>
            </w:r>
          </w:p>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Проект планировки территории;</w:t>
            </w:r>
          </w:p>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Проект межевания территории.</w:t>
            </w:r>
          </w:p>
          <w:p w:rsidR="00755F44" w:rsidRPr="00755F44" w:rsidRDefault="00755F44" w:rsidP="00755F44">
            <w:pPr>
              <w:jc w:val="both"/>
              <w:rPr>
                <w:rFonts w:ascii="Times New Roman" w:eastAsia="Calibri" w:hAnsi="Times New Roman" w:cs="Times New Roman"/>
              </w:rPr>
            </w:pPr>
          </w:p>
        </w:tc>
        <w:tc>
          <w:tcPr>
            <w:tcW w:w="3191" w:type="dxa"/>
          </w:tcPr>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xml:space="preserve">Пункт 1 части 5 статьи 23 </w:t>
            </w:r>
            <w:proofErr w:type="spellStart"/>
            <w:r w:rsidRPr="00755F44">
              <w:rPr>
                <w:rFonts w:ascii="Times New Roman" w:eastAsia="Calibri" w:hAnsi="Times New Roman" w:cs="Times New Roman"/>
              </w:rPr>
              <w:t>ГрК</w:t>
            </w:r>
            <w:proofErr w:type="spellEnd"/>
            <w:r w:rsidRPr="00755F44">
              <w:rPr>
                <w:rFonts w:ascii="Times New Roman" w:eastAsia="Calibri" w:hAnsi="Times New Roman" w:cs="Times New Roman"/>
              </w:rPr>
              <w:t xml:space="preserve"> РФ;</w:t>
            </w:r>
          </w:p>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xml:space="preserve">Часть 3 статьи 42 и часть 5 статьи 43 </w:t>
            </w:r>
            <w:proofErr w:type="spellStart"/>
            <w:r w:rsidRPr="00755F44">
              <w:rPr>
                <w:rFonts w:ascii="Times New Roman" w:eastAsia="Calibri" w:hAnsi="Times New Roman" w:cs="Times New Roman"/>
              </w:rPr>
              <w:t>ГрК</w:t>
            </w:r>
            <w:proofErr w:type="spellEnd"/>
            <w:r w:rsidRPr="00755F44">
              <w:rPr>
                <w:rFonts w:ascii="Times New Roman" w:eastAsia="Calibri" w:hAnsi="Times New Roman" w:cs="Times New Roman"/>
              </w:rPr>
              <w:t xml:space="preserve"> РФ.</w:t>
            </w:r>
          </w:p>
        </w:tc>
      </w:tr>
      <w:tr w:rsidR="00755F44" w:rsidRPr="00755F44" w:rsidTr="00755F44">
        <w:tc>
          <w:tcPr>
            <w:tcW w:w="3190"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Иные объекты местного значения городского округа:</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муниципальные объекты гражданской обороны;</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муниципальные музеи, библиотеки, архивы;</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особо охраняемые территории местного значения;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 места массового отдыха </w:t>
            </w:r>
            <w:r w:rsidRPr="00755F44">
              <w:rPr>
                <w:rFonts w:ascii="Times New Roman" w:eastAsia="Calibri" w:hAnsi="Times New Roman" w:cs="Times New Roman"/>
              </w:rPr>
              <w:lastRenderedPageBreak/>
              <w:t>населения;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объекты культурного наследия местного (муниципального) значения;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 источники </w:t>
            </w:r>
            <w:proofErr w:type="gramStart"/>
            <w:r w:rsidRPr="00755F44">
              <w:rPr>
                <w:rFonts w:ascii="Times New Roman" w:eastAsia="Calibri" w:hAnsi="Times New Roman" w:cs="Times New Roman"/>
              </w:rPr>
              <w:t>противопожарного</w:t>
            </w:r>
            <w:proofErr w:type="gramEnd"/>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водоснабжения;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объекты муниципального жилищного фонда;</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муниципальные места погребения.</w:t>
            </w:r>
          </w:p>
        </w:tc>
        <w:tc>
          <w:tcPr>
            <w:tcW w:w="3190" w:type="dxa"/>
          </w:tcPr>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lastRenderedPageBreak/>
              <w:t>- Генеральный план городского округа;</w:t>
            </w:r>
          </w:p>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Проект планировки территории;</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Проект межевания территории</w:t>
            </w:r>
          </w:p>
        </w:tc>
        <w:tc>
          <w:tcPr>
            <w:tcW w:w="3191"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Статья 4 Закона Ставропольского края от 18.06.2012 № 53-кз «О некоторых вопросах регулирования отношений в сфере градостроительной деятельности на территории Ставропольского края»</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 Перечень объектов местного значения в соответствии с полномочиями органов местного самоуправления Новоалександровского городского округа приведен в приложении 5 настоящих нормативов.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2.4. </w:t>
      </w:r>
      <w:proofErr w:type="gramStart"/>
      <w:r w:rsidRPr="00C13482">
        <w:rPr>
          <w:rFonts w:ascii="Times New Roman" w:eastAsia="Calibri" w:hAnsi="Times New Roman" w:cs="Times New Roman"/>
          <w:sz w:val="28"/>
          <w:szCs w:val="28"/>
        </w:rPr>
        <w:t>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(собственно нормативы градостроительного проектирования), подлежащие отображению в генеральном плане городского округа и документации по планировке территории в соответствии с требованиями Градостроительного кодекса Российской Федерации и Закона Ставропольского края от 18.06.2012 № 532-кз «О некоторых вопросах регулирования градостроительной деятельности на территории Ставропольского края» приведены в соответствующих разделах</w:t>
      </w:r>
      <w:proofErr w:type="gramEnd"/>
      <w:r w:rsidRPr="00C13482">
        <w:rPr>
          <w:rFonts w:ascii="Times New Roman" w:eastAsia="Calibri" w:hAnsi="Times New Roman" w:cs="Times New Roman"/>
          <w:sz w:val="28"/>
          <w:szCs w:val="28"/>
        </w:rPr>
        <w:t xml:space="preserve"> настоящих нормативов.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2.5. В соответствии с требованиями статьи 23 </w:t>
      </w:r>
      <w:proofErr w:type="spellStart"/>
      <w:r w:rsidRPr="00C13482">
        <w:rPr>
          <w:rFonts w:ascii="Times New Roman" w:eastAsia="Calibri" w:hAnsi="Times New Roman" w:cs="Times New Roman"/>
          <w:sz w:val="28"/>
          <w:szCs w:val="28"/>
        </w:rPr>
        <w:t>ГрК</w:t>
      </w:r>
      <w:proofErr w:type="spellEnd"/>
      <w:r w:rsidRPr="00C13482">
        <w:rPr>
          <w:rFonts w:ascii="Times New Roman" w:eastAsia="Calibri" w:hAnsi="Times New Roman" w:cs="Times New Roman"/>
          <w:sz w:val="28"/>
          <w:szCs w:val="28"/>
        </w:rPr>
        <w:t xml:space="preserve"> РФ в генеральном плане городского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rsidR="00755F44" w:rsidRPr="00C13482" w:rsidRDefault="00755F44" w:rsidP="00C13482">
      <w:pPr>
        <w:spacing w:after="0" w:line="240" w:lineRule="auto"/>
        <w:ind w:firstLine="709"/>
        <w:jc w:val="both"/>
        <w:rPr>
          <w:rFonts w:ascii="Times New Roman" w:eastAsia="Calibri" w:hAnsi="Times New Roman" w:cs="Times New Roman"/>
          <w:b/>
          <w:sz w:val="28"/>
          <w:szCs w:val="28"/>
        </w:rPr>
      </w:pPr>
      <w:r w:rsidRPr="00C13482">
        <w:rPr>
          <w:rFonts w:ascii="Times New Roman" w:eastAsia="Calibri" w:hAnsi="Times New Roman" w:cs="Times New Roman"/>
          <w:sz w:val="28"/>
          <w:szCs w:val="28"/>
        </w:rPr>
        <w:t xml:space="preserve">2.6. </w:t>
      </w:r>
      <w:proofErr w:type="gramStart"/>
      <w:r w:rsidRPr="00C13482">
        <w:rPr>
          <w:rFonts w:ascii="Times New Roman" w:eastAsia="Calibri" w:hAnsi="Times New Roman" w:cs="Times New Roman"/>
          <w:sz w:val="28"/>
          <w:szCs w:val="28"/>
        </w:rPr>
        <w:t xml:space="preserve">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городского округа в соответствии с требованиями частей 5, 8 статьи 23 </w:t>
      </w:r>
      <w:proofErr w:type="spellStart"/>
      <w:r w:rsidRPr="00C13482">
        <w:rPr>
          <w:rFonts w:ascii="Times New Roman" w:eastAsia="Calibri" w:hAnsi="Times New Roman" w:cs="Times New Roman"/>
          <w:sz w:val="28"/>
          <w:szCs w:val="28"/>
        </w:rPr>
        <w:t>ГрК</w:t>
      </w:r>
      <w:proofErr w:type="spellEnd"/>
      <w:r w:rsidRPr="00C13482">
        <w:rPr>
          <w:rFonts w:ascii="Times New Roman" w:eastAsia="Calibri" w:hAnsi="Times New Roman" w:cs="Times New Roman"/>
          <w:sz w:val="28"/>
          <w:szCs w:val="28"/>
        </w:rPr>
        <w:t xml:space="preserve"> РФ, приводятся в региональных нормативах градостроительного проектирования Ставропольского края.</w:t>
      </w:r>
      <w:r w:rsidRPr="00C13482">
        <w:rPr>
          <w:rFonts w:ascii="Times New Roman" w:eastAsia="Calibri" w:hAnsi="Times New Roman" w:cs="Times New Roman"/>
          <w:b/>
          <w:sz w:val="28"/>
          <w:szCs w:val="28"/>
        </w:rPr>
        <w:t xml:space="preserve"> </w:t>
      </w:r>
      <w:proofErr w:type="gramEnd"/>
    </w:p>
    <w:p w:rsidR="00755F44" w:rsidRPr="00C13482" w:rsidRDefault="00755F44" w:rsidP="00C13482">
      <w:pPr>
        <w:spacing w:after="0" w:line="240" w:lineRule="auto"/>
        <w:ind w:firstLine="709"/>
        <w:jc w:val="both"/>
        <w:rPr>
          <w:rFonts w:ascii="Times New Roman" w:eastAsia="Calibri" w:hAnsi="Times New Roman" w:cs="Times New Roman"/>
          <w:b/>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sz w:val="28"/>
          <w:szCs w:val="28"/>
        </w:rPr>
      </w:pPr>
      <w:bookmarkStart w:id="6" w:name="_Toc531603774"/>
      <w:bookmarkStart w:id="7" w:name="_Toc45803736"/>
      <w:r w:rsidRPr="00C13482">
        <w:rPr>
          <w:rFonts w:ascii="Times New Roman" w:eastAsia="Calibri" w:hAnsi="Times New Roman" w:cs="Times New Roman"/>
          <w:b/>
          <w:sz w:val="28"/>
          <w:szCs w:val="28"/>
        </w:rPr>
        <w:t xml:space="preserve">2.3 </w:t>
      </w:r>
      <w:bookmarkEnd w:id="6"/>
      <w:r w:rsidRPr="00C13482">
        <w:rPr>
          <w:rFonts w:ascii="Times New Roman" w:eastAsia="Calibri" w:hAnsi="Times New Roman" w:cs="Times New Roman"/>
          <w:b/>
          <w:sz w:val="28"/>
          <w:szCs w:val="28"/>
        </w:rPr>
        <w:t>Электроснабжение</w:t>
      </w:r>
      <w:bookmarkEnd w:id="7"/>
    </w:p>
    <w:p w:rsidR="00755F44" w:rsidRPr="00C13482" w:rsidRDefault="00755F44" w:rsidP="00C13482">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C13482">
        <w:rPr>
          <w:rFonts w:ascii="Times New Roman" w:eastAsia="Arial" w:hAnsi="Times New Roman" w:cs="Times New Roman"/>
          <w:sz w:val="28"/>
          <w:szCs w:val="28"/>
          <w:lang w:eastAsia="hi-IN" w:bidi="hi-IN"/>
        </w:rPr>
        <w:t>2.3.1. При градостроительном проектировании расход энергоносителей и потребность в мощности источников следует определять:</w:t>
      </w:r>
    </w:p>
    <w:p w:rsidR="00755F44" w:rsidRPr="00C13482" w:rsidRDefault="00755F44" w:rsidP="00C13482">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C13482">
        <w:rPr>
          <w:rFonts w:ascii="Times New Roman" w:eastAsia="Arial" w:hAnsi="Times New Roman" w:cs="Times New Roman"/>
          <w:sz w:val="28"/>
          <w:szCs w:val="28"/>
          <w:lang w:eastAsia="hi-IN" w:bidi="hi-IN"/>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755F44" w:rsidRPr="00C13482" w:rsidRDefault="00755F44" w:rsidP="00C13482">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C13482">
        <w:rPr>
          <w:rFonts w:ascii="Times New Roman" w:eastAsia="Arial" w:hAnsi="Times New Roman" w:cs="Times New Roman"/>
          <w:sz w:val="28"/>
          <w:szCs w:val="28"/>
          <w:lang w:eastAsia="hi-IN" w:bidi="hi-IN"/>
        </w:rPr>
        <w:t>- для хозяйственно-бытовых и коммунальных нужд в соответствии с действующими отраслевыми нормами по электроснабжению.</w:t>
      </w:r>
    </w:p>
    <w:p w:rsidR="00755F44" w:rsidRPr="00C13482" w:rsidRDefault="00755F44" w:rsidP="00C13482">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C13482">
        <w:rPr>
          <w:rFonts w:ascii="Times New Roman" w:eastAsia="Arial" w:hAnsi="Times New Roman" w:cs="Times New Roman"/>
          <w:sz w:val="28"/>
          <w:szCs w:val="28"/>
          <w:lang w:eastAsia="hi-IN" w:bidi="hi-IN"/>
        </w:rPr>
        <w:lastRenderedPageBreak/>
        <w:t>2.3.2. При укрупненном расчете, выполняемом при градостроительном проектировании территории Новоалександровского городского округа, допускается принимать укрупненные показатели электропотребления, приведенные в таблице 5.</w:t>
      </w:r>
    </w:p>
    <w:p w:rsidR="00755F44" w:rsidRPr="00C13482" w:rsidRDefault="00755F44" w:rsidP="00C13482">
      <w:pPr>
        <w:widowControl w:val="0"/>
        <w:suppressAutoHyphens/>
        <w:autoSpaceDE w:val="0"/>
        <w:spacing w:after="0" w:line="240" w:lineRule="auto"/>
        <w:ind w:firstLine="709"/>
        <w:jc w:val="both"/>
        <w:rPr>
          <w:rFonts w:ascii="Times New Roman" w:eastAsia="Arial" w:hAnsi="Times New Roman" w:cs="Times New Roman"/>
          <w:b/>
          <w:sz w:val="28"/>
          <w:szCs w:val="28"/>
          <w:lang w:eastAsia="hi-IN" w:bidi="hi-IN"/>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5</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w:t>
      </w:r>
      <w:bookmarkStart w:id="8" w:name="_Toc531603775"/>
      <w:r w:rsidRPr="00C13482">
        <w:rPr>
          <w:rFonts w:ascii="Times New Roman" w:eastAsia="Calibri" w:hAnsi="Times New Roman" w:cs="Times New Roman"/>
          <w:b/>
          <w:bCs/>
          <w:sz w:val="28"/>
          <w:szCs w:val="28"/>
        </w:rPr>
        <w:t>Минимально допустимый уровень потребления коммунальной услуги по электроснабжению в жилых помещениях Новоалександровского городского округа (</w:t>
      </w:r>
      <w:proofErr w:type="spellStart"/>
      <w:r w:rsidRPr="00C13482">
        <w:rPr>
          <w:rFonts w:ascii="Times New Roman" w:eastAsia="Calibri" w:hAnsi="Times New Roman" w:cs="Times New Roman"/>
          <w:b/>
          <w:bCs/>
          <w:sz w:val="28"/>
          <w:szCs w:val="28"/>
        </w:rPr>
        <w:t>кВт·</w:t>
      </w:r>
      <w:proofErr w:type="gramStart"/>
      <w:r w:rsidRPr="00C13482">
        <w:rPr>
          <w:rFonts w:ascii="Times New Roman" w:eastAsia="Calibri" w:hAnsi="Times New Roman" w:cs="Times New Roman"/>
          <w:b/>
          <w:bCs/>
          <w:sz w:val="28"/>
          <w:szCs w:val="28"/>
        </w:rPr>
        <w:t>ч</w:t>
      </w:r>
      <w:proofErr w:type="spellEnd"/>
      <w:proofErr w:type="gramEnd"/>
      <w:r w:rsidRPr="00C13482">
        <w:rPr>
          <w:rFonts w:ascii="Times New Roman" w:eastAsia="Calibri" w:hAnsi="Times New Roman" w:cs="Times New Roman"/>
          <w:b/>
          <w:bCs/>
          <w:sz w:val="28"/>
          <w:szCs w:val="28"/>
        </w:rPr>
        <w:t xml:space="preserve"> в месяц на человека)</w:t>
      </w:r>
      <w:r w:rsidRPr="00C13482">
        <w:rPr>
          <w:rFonts w:ascii="Times New Roman" w:eastAsia="Calibri" w:hAnsi="Times New Roman" w:cs="Times New Roman"/>
          <w:b/>
          <w:bCs/>
          <w:sz w:val="28"/>
          <w:szCs w:val="28"/>
          <w:vertAlign w:val="superscript"/>
        </w:rPr>
        <w:footnoteReference w:id="6"/>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W w:w="0" w:type="auto"/>
        <w:tblInd w:w="149" w:type="dxa"/>
        <w:tblCellMar>
          <w:left w:w="0" w:type="dxa"/>
          <w:right w:w="0" w:type="dxa"/>
        </w:tblCellMar>
        <w:tblLook w:val="04A0" w:firstRow="1" w:lastRow="0" w:firstColumn="1" w:lastColumn="0" w:noHBand="0" w:noVBand="1"/>
      </w:tblPr>
      <w:tblGrid>
        <w:gridCol w:w="614"/>
        <w:gridCol w:w="3158"/>
        <w:gridCol w:w="1446"/>
        <w:gridCol w:w="852"/>
        <w:gridCol w:w="852"/>
        <w:gridCol w:w="852"/>
        <w:gridCol w:w="852"/>
        <w:gridCol w:w="877"/>
      </w:tblGrid>
      <w:tr w:rsidR="00755F44" w:rsidRPr="00755F44" w:rsidTr="00755F44">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 xml:space="preserve">№ </w:t>
            </w:r>
            <w:proofErr w:type="gramStart"/>
            <w:r w:rsidRPr="00755F44">
              <w:rPr>
                <w:rFonts w:ascii="Times New Roman" w:eastAsia="Times New Roman" w:hAnsi="Times New Roman" w:cs="Times New Roman"/>
                <w:b/>
                <w:lang w:eastAsia="ru-RU"/>
              </w:rPr>
              <w:t>п</w:t>
            </w:r>
            <w:proofErr w:type="gramEnd"/>
            <w:r w:rsidRPr="00755F44">
              <w:rPr>
                <w:rFonts w:ascii="Times New Roman" w:eastAsia="Times New Roman" w:hAnsi="Times New Roman" w:cs="Times New Roman"/>
                <w:b/>
                <w:lang w:eastAsia="ru-RU"/>
              </w:rPr>
              <w:t>/п</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Категория жилых помещений</w:t>
            </w:r>
          </w:p>
        </w:tc>
        <w:tc>
          <w:tcPr>
            <w:tcW w:w="133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Кол-во комнат в жилом помещении</w:t>
            </w:r>
          </w:p>
        </w:tc>
        <w:tc>
          <w:tcPr>
            <w:tcW w:w="430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Количество человек, проживающих в помещении</w:t>
            </w:r>
          </w:p>
        </w:tc>
      </w:tr>
      <w:tr w:rsidR="00755F44" w:rsidRPr="00755F44" w:rsidTr="00755F44">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rPr>
                <w:rFonts w:ascii="Times New Roman" w:eastAsia="Times New Roman" w:hAnsi="Times New Roman" w:cs="Times New Roman"/>
                <w:b/>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755F44" w:rsidRPr="00755F44" w:rsidRDefault="00755F44" w:rsidP="00755F44">
            <w:pPr>
              <w:spacing w:after="0" w:line="240" w:lineRule="auto"/>
              <w:jc w:val="center"/>
              <w:rPr>
                <w:rFonts w:ascii="Times New Roman" w:eastAsia="Times New Roman" w:hAnsi="Times New Roman" w:cs="Times New Roman"/>
                <w:b/>
                <w:lang w:eastAsia="ru-RU"/>
              </w:rPr>
            </w:pPr>
          </w:p>
        </w:tc>
        <w:tc>
          <w:tcPr>
            <w:tcW w:w="133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rPr>
                <w:rFonts w:ascii="Times New Roman" w:eastAsia="Times New Roman" w:hAnsi="Times New Roman" w:cs="Times New Roman"/>
                <w:b/>
                <w:lang w:eastAsia="ru-RU"/>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5 и более</w:t>
            </w:r>
          </w:p>
        </w:tc>
      </w:tr>
      <w:tr w:rsidR="00755F44" w:rsidRPr="00755F44" w:rsidTr="00755F44">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35,6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31,1</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73,1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56,6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46,0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40,1</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133,4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82,7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64,1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52,0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45,4</w:t>
            </w:r>
          </w:p>
        </w:tc>
      </w:tr>
      <w:tr w:rsidR="00755F44" w:rsidRPr="00755F44" w:rsidTr="00755F44">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144,4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69,3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56,3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49,1</w:t>
            </w:r>
          </w:p>
        </w:tc>
      </w:tr>
      <w:tr w:rsidR="00755F44" w:rsidRPr="00755F44" w:rsidTr="00755F44">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146,9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91,1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70,5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57,3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49,9</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117,5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91,0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73,9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64,4</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214,5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133,0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102,9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83,6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72,9</w:t>
            </w:r>
          </w:p>
        </w:tc>
      </w:tr>
      <w:tr w:rsidR="00755F44" w:rsidRPr="00755F44" w:rsidTr="00755F44">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232,1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90,5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78,9</w:t>
            </w:r>
          </w:p>
        </w:tc>
      </w:tr>
      <w:tr w:rsidR="00755F44" w:rsidRPr="00755F44" w:rsidTr="00755F44">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137,9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85,5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66,2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53,8</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46,9</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162,8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100,9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78,1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63,5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55,3</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177,9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110,3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85,4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69,4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60,5</w:t>
            </w:r>
          </w:p>
        </w:tc>
      </w:tr>
      <w:tr w:rsidR="00755F44" w:rsidRPr="00755F44" w:rsidTr="00755F44">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189,0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117,2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90,7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73,7</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64,2</w:t>
            </w:r>
          </w:p>
        </w:tc>
      </w:tr>
      <w:tr w:rsidR="00755F44" w:rsidRPr="00755F44" w:rsidTr="00755F44">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 xml:space="preserve">Жилые дома, оборудованные в установленном порядке стационарными электроплитами для </w:t>
            </w:r>
            <w:r w:rsidRPr="00755F44">
              <w:rPr>
                <w:rFonts w:ascii="Times New Roman" w:eastAsia="Times New Roman" w:hAnsi="Times New Roman" w:cs="Times New Roman"/>
                <w:lang w:eastAsia="ru-RU"/>
              </w:rPr>
              <w:lastRenderedPageBreak/>
              <w:t>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lastRenderedPageBreak/>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241,3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149,6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115,8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94,1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82,0</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284,8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176,5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136,7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111,1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96,8</w:t>
            </w:r>
          </w:p>
        </w:tc>
      </w:tr>
      <w:tr w:rsidR="00755F44" w:rsidRPr="00755F44" w:rsidTr="00755F44">
        <w:tc>
          <w:tcPr>
            <w:tcW w:w="567" w:type="dxa"/>
            <w:vMerge/>
            <w:tcBorders>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311,3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193,0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149,4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121,4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105,8</w:t>
            </w:r>
          </w:p>
        </w:tc>
      </w:tr>
      <w:tr w:rsidR="00755F44" w:rsidRPr="00755F44" w:rsidTr="00755F44">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755F44" w:rsidRPr="00755F44" w:rsidRDefault="00755F44" w:rsidP="00755F44">
            <w:pPr>
              <w:spacing w:after="0" w:line="240" w:lineRule="auto"/>
              <w:rPr>
                <w:rFonts w:ascii="Times New Roman" w:eastAsia="Times New Roman" w:hAnsi="Times New Roman" w:cs="Times New Roman"/>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330,6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205,0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158,7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128,9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112,4</w:t>
            </w:r>
          </w:p>
        </w:tc>
      </w:tr>
    </w:tbl>
    <w:p w:rsidR="00755F44" w:rsidRPr="00755F44" w:rsidRDefault="00755F44" w:rsidP="00755F44">
      <w:pPr>
        <w:spacing w:after="0" w:line="276" w:lineRule="auto"/>
        <w:jc w:val="both"/>
        <w:rPr>
          <w:rFonts w:ascii="Times New Roman" w:eastAsia="Calibri" w:hAnsi="Times New Roman" w:cs="Times New Roman"/>
          <w:b/>
          <w:sz w:val="24"/>
          <w:szCs w:val="24"/>
        </w:rPr>
      </w:pPr>
    </w:p>
    <w:p w:rsidR="00755F44" w:rsidRPr="00C13482" w:rsidRDefault="00755F44" w:rsidP="00C13482">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C13482">
        <w:rPr>
          <w:rFonts w:ascii="Times New Roman" w:eastAsia="Calibri" w:hAnsi="Times New Roman" w:cs="Times New Roman"/>
          <w:sz w:val="28"/>
          <w:szCs w:val="28"/>
        </w:rPr>
        <w:t>2.3.3. 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 необходимо определять по таблице 6.</w:t>
      </w:r>
    </w:p>
    <w:p w:rsidR="00755F44" w:rsidRPr="00C13482" w:rsidRDefault="00755F44" w:rsidP="00C13482">
      <w:pPr>
        <w:shd w:val="clear" w:color="auto" w:fill="FFFFFF"/>
        <w:spacing w:after="0" w:line="240" w:lineRule="auto"/>
        <w:ind w:firstLine="709"/>
        <w:jc w:val="both"/>
        <w:textAlignment w:val="baseline"/>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6</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Норматив потребления коммунальной услуги по электроснабжению в жилых помещениях в многоквартирных домах </w:t>
      </w:r>
      <w:proofErr w:type="gramStart"/>
      <w:r w:rsidRPr="00C13482">
        <w:rPr>
          <w:rFonts w:ascii="Times New Roman" w:eastAsia="Calibri" w:hAnsi="Times New Roman" w:cs="Times New Roman"/>
          <w:b/>
          <w:bCs/>
          <w:sz w:val="28"/>
          <w:szCs w:val="28"/>
        </w:rPr>
        <w:t>в</w:t>
      </w:r>
      <w:proofErr w:type="gramEnd"/>
      <w:r w:rsidRPr="00C13482">
        <w:rPr>
          <w:rFonts w:ascii="Times New Roman" w:eastAsia="Calibri" w:hAnsi="Times New Roman" w:cs="Times New Roman"/>
          <w:b/>
          <w:bCs/>
          <w:sz w:val="28"/>
          <w:szCs w:val="28"/>
        </w:rPr>
        <w:t xml:space="preserve"> </w:t>
      </w:r>
      <w:proofErr w:type="gramStart"/>
      <w:r w:rsidRPr="00C13482">
        <w:rPr>
          <w:rFonts w:ascii="Times New Roman" w:eastAsia="Calibri" w:hAnsi="Times New Roman" w:cs="Times New Roman"/>
          <w:b/>
          <w:bCs/>
          <w:sz w:val="28"/>
          <w:szCs w:val="28"/>
        </w:rPr>
        <w:t>Новоалександровском</w:t>
      </w:r>
      <w:proofErr w:type="gramEnd"/>
      <w:r w:rsidRPr="00C13482">
        <w:rPr>
          <w:rFonts w:ascii="Times New Roman" w:eastAsia="Calibri" w:hAnsi="Times New Roman" w:cs="Times New Roman"/>
          <w:b/>
          <w:bCs/>
          <w:sz w:val="28"/>
          <w:szCs w:val="28"/>
        </w:rPr>
        <w:t xml:space="preserve"> городском округе</w:t>
      </w:r>
      <w:r w:rsidRPr="00C13482">
        <w:rPr>
          <w:rFonts w:ascii="Times New Roman" w:eastAsia="Calibri" w:hAnsi="Times New Roman" w:cs="Times New Roman"/>
          <w:b/>
          <w:bCs/>
          <w:sz w:val="28"/>
          <w:szCs w:val="28"/>
          <w:vertAlign w:val="superscript"/>
        </w:rPr>
        <w:footnoteReference w:id="7"/>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W w:w="5000" w:type="pct"/>
        <w:tblCellMar>
          <w:left w:w="0" w:type="dxa"/>
          <w:right w:w="0" w:type="dxa"/>
        </w:tblCellMar>
        <w:tblLook w:val="04A0" w:firstRow="1" w:lastRow="0" w:firstColumn="1" w:lastColumn="0" w:noHBand="0" w:noVBand="1"/>
      </w:tblPr>
      <w:tblGrid>
        <w:gridCol w:w="3772"/>
        <w:gridCol w:w="1363"/>
        <w:gridCol w:w="1168"/>
        <w:gridCol w:w="1168"/>
        <w:gridCol w:w="990"/>
        <w:gridCol w:w="1191"/>
      </w:tblGrid>
      <w:tr w:rsidR="00755F44" w:rsidRPr="00755F44" w:rsidTr="00755F44">
        <w:tc>
          <w:tcPr>
            <w:tcW w:w="1954"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Категория жилых помещений</w:t>
            </w:r>
          </w:p>
        </w:tc>
        <w:tc>
          <w:tcPr>
            <w:tcW w:w="3046" w:type="pct"/>
            <w:gridSpan w:val="5"/>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Количество человек, проживающих в помещении</w:t>
            </w:r>
          </w:p>
        </w:tc>
      </w:tr>
      <w:tr w:rsidR="00755F44" w:rsidRPr="00755F44" w:rsidTr="00755F44">
        <w:tc>
          <w:tcPr>
            <w:tcW w:w="1954"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rPr>
                <w:rFonts w:ascii="Times New Roman" w:eastAsia="Times New Roman" w:hAnsi="Times New Roman" w:cs="Times New Roman"/>
                <w:b/>
                <w:lang w:eastAsia="ru-RU"/>
              </w:rPr>
            </w:pP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1</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2</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3</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4</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5 и более</w:t>
            </w:r>
          </w:p>
        </w:tc>
      </w:tr>
      <w:tr w:rsidR="00755F44" w:rsidRPr="00755F44" w:rsidTr="00755F44">
        <w:tc>
          <w:tcPr>
            <w:tcW w:w="195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127,0</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78,7</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61,0</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49,5</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right"/>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43,2</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2.3.4. Нормативы потребления коммунальной услуги по электроснабжению при использовании земельного участка и надворных построек необходимо определять согласно таблице 7.</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7</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Нормативы потребления коммунальной услуги по электроснабжению при использовании земельного участка и надворных построек </w:t>
      </w:r>
      <w:proofErr w:type="gramStart"/>
      <w:r w:rsidRPr="00C13482">
        <w:rPr>
          <w:rFonts w:ascii="Times New Roman" w:eastAsia="Calibri" w:hAnsi="Times New Roman" w:cs="Times New Roman"/>
          <w:b/>
          <w:bCs/>
          <w:sz w:val="28"/>
          <w:szCs w:val="28"/>
        </w:rPr>
        <w:t>в</w:t>
      </w:r>
      <w:proofErr w:type="gramEnd"/>
      <w:r w:rsidRPr="00C13482">
        <w:rPr>
          <w:rFonts w:ascii="Times New Roman" w:eastAsia="Calibri" w:hAnsi="Times New Roman" w:cs="Times New Roman"/>
          <w:b/>
          <w:bCs/>
          <w:sz w:val="28"/>
          <w:szCs w:val="28"/>
        </w:rPr>
        <w:t xml:space="preserve"> </w:t>
      </w:r>
      <w:proofErr w:type="gramStart"/>
      <w:r w:rsidRPr="00C13482">
        <w:rPr>
          <w:rFonts w:ascii="Times New Roman" w:eastAsia="Calibri" w:hAnsi="Times New Roman" w:cs="Times New Roman"/>
          <w:b/>
          <w:bCs/>
          <w:sz w:val="28"/>
          <w:szCs w:val="28"/>
        </w:rPr>
        <w:t>Новоалександровском</w:t>
      </w:r>
      <w:proofErr w:type="gramEnd"/>
      <w:r w:rsidRPr="00C13482">
        <w:rPr>
          <w:rFonts w:ascii="Times New Roman" w:eastAsia="Calibri" w:hAnsi="Times New Roman" w:cs="Times New Roman"/>
          <w:b/>
          <w:bCs/>
          <w:sz w:val="28"/>
          <w:szCs w:val="28"/>
        </w:rPr>
        <w:t xml:space="preserve"> городском округе</w:t>
      </w:r>
      <w:r w:rsidRPr="00C13482">
        <w:rPr>
          <w:rFonts w:ascii="Times New Roman" w:eastAsia="Calibri" w:hAnsi="Times New Roman" w:cs="Times New Roman"/>
          <w:b/>
          <w:bCs/>
          <w:sz w:val="28"/>
          <w:szCs w:val="28"/>
          <w:vertAlign w:val="superscript"/>
        </w:rPr>
        <w:footnoteReference w:id="8"/>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W w:w="0" w:type="auto"/>
        <w:tblInd w:w="149" w:type="dxa"/>
        <w:tblCellMar>
          <w:left w:w="0" w:type="dxa"/>
          <w:right w:w="0" w:type="dxa"/>
        </w:tblCellMar>
        <w:tblLook w:val="04A0" w:firstRow="1" w:lastRow="0" w:firstColumn="1" w:lastColumn="0" w:noHBand="0" w:noVBand="1"/>
      </w:tblPr>
      <w:tblGrid>
        <w:gridCol w:w="613"/>
        <w:gridCol w:w="4859"/>
        <w:gridCol w:w="1947"/>
        <w:gridCol w:w="1966"/>
      </w:tblGrid>
      <w:tr w:rsidR="00755F44" w:rsidRPr="00755F44" w:rsidTr="00755F44">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 xml:space="preserve">№ </w:t>
            </w:r>
            <w:proofErr w:type="gramStart"/>
            <w:r w:rsidRPr="00755F44">
              <w:rPr>
                <w:rFonts w:ascii="Times New Roman" w:eastAsia="Times New Roman" w:hAnsi="Times New Roman" w:cs="Times New Roman"/>
                <w:b/>
                <w:lang w:eastAsia="ru-RU"/>
              </w:rPr>
              <w:t>п</w:t>
            </w:r>
            <w:proofErr w:type="gramEnd"/>
            <w:r w:rsidRPr="00755F44">
              <w:rPr>
                <w:rFonts w:ascii="Times New Roman" w:eastAsia="Times New Roman" w:hAnsi="Times New Roman" w:cs="Times New Roman"/>
                <w:b/>
                <w:lang w:eastAsia="ru-RU"/>
              </w:rPr>
              <w:t>/п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Норматив потребления</w:t>
            </w:r>
          </w:p>
        </w:tc>
      </w:tr>
      <w:tr w:rsidR="00755F44" w:rsidRPr="00755F44" w:rsidTr="00755F44">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proofErr w:type="spellStart"/>
            <w:r w:rsidRPr="00755F44">
              <w:rPr>
                <w:rFonts w:ascii="Times New Roman" w:eastAsia="Times New Roman" w:hAnsi="Times New Roman" w:cs="Times New Roman"/>
                <w:lang w:eastAsia="ru-RU"/>
              </w:rPr>
              <w:t>кВт</w:t>
            </w:r>
            <w:proofErr w:type="gramStart"/>
            <w:r w:rsidRPr="00755F44">
              <w:rPr>
                <w:rFonts w:ascii="Times New Roman" w:eastAsia="Times New Roman" w:hAnsi="Times New Roman" w:cs="Times New Roman"/>
                <w:lang w:eastAsia="ru-RU"/>
              </w:rPr>
              <w:t>.ч</w:t>
            </w:r>
            <w:proofErr w:type="spellEnd"/>
            <w:proofErr w:type="gramEnd"/>
            <w:r w:rsidRPr="00755F44">
              <w:rPr>
                <w:rFonts w:ascii="Times New Roman" w:eastAsia="Times New Roman" w:hAnsi="Times New Roman" w:cs="Times New Roman"/>
                <w:lang w:eastAsia="ru-RU"/>
              </w:rPr>
              <w:t xml:space="preserve"> в месяц на м</w:t>
            </w:r>
            <w:r w:rsidRPr="00755F44">
              <w:rPr>
                <w:rFonts w:ascii="Times New Roman" w:eastAsia="Times New Roman" w:hAnsi="Times New Roman" w:cs="Times New Roman"/>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0,34</w:t>
            </w:r>
          </w:p>
        </w:tc>
      </w:tr>
      <w:tr w:rsidR="00755F44" w:rsidRPr="00755F44" w:rsidTr="00755F44">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proofErr w:type="spellStart"/>
            <w:r w:rsidRPr="00755F44">
              <w:rPr>
                <w:rFonts w:ascii="Times New Roman" w:eastAsia="Times New Roman" w:hAnsi="Times New Roman" w:cs="Times New Roman"/>
                <w:lang w:eastAsia="ru-RU"/>
              </w:rPr>
              <w:t>кВт</w:t>
            </w:r>
            <w:proofErr w:type="gramStart"/>
            <w:r w:rsidRPr="00755F44">
              <w:rPr>
                <w:rFonts w:ascii="Times New Roman" w:eastAsia="Times New Roman" w:hAnsi="Times New Roman" w:cs="Times New Roman"/>
                <w:lang w:eastAsia="ru-RU"/>
              </w:rPr>
              <w:t>.ч</w:t>
            </w:r>
            <w:proofErr w:type="spellEnd"/>
            <w:proofErr w:type="gramEnd"/>
            <w:r w:rsidRPr="00755F44">
              <w:rPr>
                <w:rFonts w:ascii="Times New Roman" w:eastAsia="Times New Roman" w:hAnsi="Times New Roman" w:cs="Times New Roman"/>
                <w:lang w:eastAsia="ru-RU"/>
              </w:rPr>
              <w:t xml:space="preserve"> в месяц на м</w:t>
            </w:r>
            <w:r w:rsidRPr="00755F44">
              <w:rPr>
                <w:rFonts w:ascii="Times New Roman" w:eastAsia="Times New Roman" w:hAnsi="Times New Roman" w:cs="Times New Roman"/>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1,09</w:t>
            </w:r>
          </w:p>
        </w:tc>
      </w:tr>
      <w:tr w:rsidR="00755F44" w:rsidRPr="00755F44" w:rsidTr="00755F44">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proofErr w:type="spellStart"/>
            <w:r w:rsidRPr="00755F44">
              <w:rPr>
                <w:rFonts w:ascii="Times New Roman" w:eastAsia="Times New Roman" w:hAnsi="Times New Roman" w:cs="Times New Roman"/>
                <w:lang w:eastAsia="ru-RU"/>
              </w:rPr>
              <w:t>кВт</w:t>
            </w:r>
            <w:proofErr w:type="gramStart"/>
            <w:r w:rsidRPr="00755F44">
              <w:rPr>
                <w:rFonts w:ascii="Times New Roman" w:eastAsia="Times New Roman" w:hAnsi="Times New Roman" w:cs="Times New Roman"/>
                <w:lang w:eastAsia="ru-RU"/>
              </w:rPr>
              <w:t>.ч</w:t>
            </w:r>
            <w:proofErr w:type="spellEnd"/>
            <w:proofErr w:type="gramEnd"/>
            <w:r w:rsidRPr="00755F44">
              <w:rPr>
                <w:rFonts w:ascii="Times New Roman" w:eastAsia="Times New Roman" w:hAnsi="Times New Roman" w:cs="Times New Roman"/>
                <w:lang w:eastAsia="ru-RU"/>
              </w:rPr>
              <w:t xml:space="preserve">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5F44" w:rsidRPr="00755F44" w:rsidRDefault="00755F44" w:rsidP="00755F44">
            <w:pPr>
              <w:spacing w:after="0" w:line="240" w:lineRule="auto"/>
              <w:jc w:val="center"/>
              <w:textAlignment w:val="baseline"/>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1,56</w:t>
            </w:r>
          </w:p>
        </w:tc>
      </w:tr>
    </w:tbl>
    <w:p w:rsidR="00755F44" w:rsidRPr="00C13482" w:rsidRDefault="00755F44" w:rsidP="00C13482">
      <w:pPr>
        <w:spacing w:after="0" w:line="240" w:lineRule="auto"/>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2.3.5.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8</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ширины полос предоставляемых земель на период строительства ЛЭП</w:t>
      </w:r>
      <w:r w:rsidRPr="00C13482">
        <w:rPr>
          <w:rFonts w:ascii="Times New Roman" w:eastAsia="Calibri" w:hAnsi="Times New Roman" w:cs="Times New Roman"/>
          <w:b/>
          <w:bCs/>
          <w:sz w:val="28"/>
          <w:szCs w:val="28"/>
          <w:vertAlign w:val="superscript"/>
        </w:rPr>
        <w:footnoteReference w:id="9"/>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674"/>
        <w:gridCol w:w="2494"/>
        <w:gridCol w:w="1621"/>
        <w:gridCol w:w="1574"/>
        <w:gridCol w:w="1596"/>
        <w:gridCol w:w="1611"/>
      </w:tblGrid>
      <w:tr w:rsidR="00755F44" w:rsidRPr="00755F44" w:rsidTr="00755F44">
        <w:tc>
          <w:tcPr>
            <w:tcW w:w="675" w:type="dxa"/>
            <w:vMerge w:val="restart"/>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2494" w:type="dxa"/>
            <w:vMerge w:val="restart"/>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Типы опор ЛЭП</w:t>
            </w:r>
          </w:p>
        </w:tc>
        <w:tc>
          <w:tcPr>
            <w:tcW w:w="6402" w:type="dxa"/>
            <w:gridSpan w:val="4"/>
            <w:vAlign w:val="center"/>
          </w:tcPr>
          <w:p w:rsidR="00755F44" w:rsidRPr="00755F44" w:rsidRDefault="00755F44" w:rsidP="00755F44">
            <w:pPr>
              <w:autoSpaceDE w:val="0"/>
              <w:autoSpaceDN w:val="0"/>
              <w:adjustRightInd w:val="0"/>
              <w:jc w:val="center"/>
              <w:rPr>
                <w:rFonts w:ascii="Times New Roman" w:eastAsia="Calibri" w:hAnsi="Times New Roman" w:cs="Times New Roman"/>
                <w:b/>
              </w:rPr>
            </w:pPr>
            <w:r w:rsidRPr="00755F44">
              <w:rPr>
                <w:rFonts w:ascii="Times New Roman" w:eastAsia="Times New Roman,Bold" w:hAnsi="Times New Roman" w:cs="Times New Roman"/>
                <w:b/>
                <w:bCs/>
              </w:rPr>
              <w:t xml:space="preserve">Ширина полос предоставляемых земель (м) при напряжении линии, </w:t>
            </w:r>
            <w:proofErr w:type="spellStart"/>
            <w:r w:rsidRPr="00755F44">
              <w:rPr>
                <w:rFonts w:ascii="Times New Roman" w:eastAsia="Times New Roman,Bold" w:hAnsi="Times New Roman" w:cs="Times New Roman"/>
                <w:b/>
                <w:bCs/>
              </w:rPr>
              <w:t>кВ</w:t>
            </w:r>
            <w:proofErr w:type="spellEnd"/>
          </w:p>
        </w:tc>
      </w:tr>
      <w:tr w:rsidR="00755F44" w:rsidRPr="00755F44" w:rsidTr="00755F44">
        <w:tc>
          <w:tcPr>
            <w:tcW w:w="675" w:type="dxa"/>
            <w:vMerge/>
            <w:tcBorders>
              <w:bottom w:val="single" w:sz="4" w:space="0" w:color="auto"/>
            </w:tcBorders>
          </w:tcPr>
          <w:p w:rsidR="00755F44" w:rsidRPr="00755F44" w:rsidRDefault="00755F44" w:rsidP="00755F44">
            <w:pPr>
              <w:jc w:val="center"/>
              <w:rPr>
                <w:rFonts w:ascii="Times New Roman" w:eastAsia="Calibri" w:hAnsi="Times New Roman" w:cs="Times New Roman"/>
              </w:rPr>
            </w:pPr>
          </w:p>
        </w:tc>
        <w:tc>
          <w:tcPr>
            <w:tcW w:w="2494" w:type="dxa"/>
            <w:vMerge/>
            <w:tcBorders>
              <w:bottom w:val="single" w:sz="4" w:space="0" w:color="auto"/>
            </w:tcBorders>
            <w:vAlign w:val="center"/>
          </w:tcPr>
          <w:p w:rsidR="00755F44" w:rsidRPr="00755F44" w:rsidRDefault="00755F44" w:rsidP="00755F44">
            <w:pPr>
              <w:jc w:val="center"/>
              <w:rPr>
                <w:rFonts w:ascii="Times New Roman" w:eastAsia="Calibri" w:hAnsi="Times New Roman" w:cs="Times New Roman"/>
              </w:rPr>
            </w:pPr>
          </w:p>
        </w:tc>
        <w:tc>
          <w:tcPr>
            <w:tcW w:w="1621" w:type="dxa"/>
            <w:tcBorders>
              <w:bottom w:val="single" w:sz="4" w:space="0" w:color="auto"/>
            </w:tcBorders>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0,38-20</w:t>
            </w:r>
          </w:p>
        </w:tc>
        <w:tc>
          <w:tcPr>
            <w:tcW w:w="1574" w:type="dxa"/>
            <w:tcBorders>
              <w:bottom w:val="single" w:sz="4" w:space="0" w:color="auto"/>
            </w:tcBorders>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35</w:t>
            </w:r>
          </w:p>
        </w:tc>
        <w:tc>
          <w:tcPr>
            <w:tcW w:w="1596" w:type="dxa"/>
            <w:tcBorders>
              <w:bottom w:val="single" w:sz="4" w:space="0" w:color="auto"/>
            </w:tcBorders>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110</w:t>
            </w:r>
          </w:p>
        </w:tc>
        <w:tc>
          <w:tcPr>
            <w:tcW w:w="1611" w:type="dxa"/>
            <w:tcBorders>
              <w:bottom w:val="single" w:sz="4" w:space="0" w:color="auto"/>
            </w:tcBorders>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150-220</w:t>
            </w:r>
          </w:p>
        </w:tc>
      </w:tr>
      <w:tr w:rsidR="00755F44" w:rsidRPr="00755F44" w:rsidTr="00755F44">
        <w:tc>
          <w:tcPr>
            <w:tcW w:w="675" w:type="dxa"/>
            <w:tcBorders>
              <w:bottom w:val="nil"/>
            </w:tcBorders>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1.</w:t>
            </w:r>
          </w:p>
        </w:tc>
        <w:tc>
          <w:tcPr>
            <w:tcW w:w="2494" w:type="dxa"/>
            <w:tcBorders>
              <w:bottom w:val="nil"/>
            </w:tcBorders>
          </w:tcPr>
          <w:p w:rsidR="00755F44" w:rsidRPr="00755F44" w:rsidRDefault="00755F44" w:rsidP="00755F44">
            <w:pPr>
              <w:jc w:val="both"/>
              <w:rPr>
                <w:rFonts w:ascii="Times New Roman" w:eastAsia="Calibri" w:hAnsi="Times New Roman" w:cs="Times New Roman"/>
                <w:b/>
              </w:rPr>
            </w:pPr>
            <w:r w:rsidRPr="00755F44">
              <w:rPr>
                <w:rFonts w:ascii="Times New Roman" w:eastAsia="Calibri" w:hAnsi="Times New Roman" w:cs="Times New Roman"/>
                <w:b/>
              </w:rPr>
              <w:t xml:space="preserve">Железобетонные: </w:t>
            </w:r>
          </w:p>
        </w:tc>
        <w:tc>
          <w:tcPr>
            <w:tcW w:w="1621" w:type="dxa"/>
            <w:tcBorders>
              <w:bottom w:val="nil"/>
            </w:tcBorders>
          </w:tcPr>
          <w:p w:rsidR="00755F44" w:rsidRPr="00755F44" w:rsidRDefault="00755F44" w:rsidP="00755F44">
            <w:pPr>
              <w:jc w:val="both"/>
              <w:rPr>
                <w:rFonts w:ascii="Times New Roman" w:eastAsia="Calibri" w:hAnsi="Times New Roman" w:cs="Times New Roman"/>
              </w:rPr>
            </w:pPr>
          </w:p>
        </w:tc>
        <w:tc>
          <w:tcPr>
            <w:tcW w:w="1574" w:type="dxa"/>
            <w:tcBorders>
              <w:bottom w:val="nil"/>
            </w:tcBorders>
          </w:tcPr>
          <w:p w:rsidR="00755F44" w:rsidRPr="00755F44" w:rsidRDefault="00755F44" w:rsidP="00755F44">
            <w:pPr>
              <w:jc w:val="both"/>
              <w:rPr>
                <w:rFonts w:ascii="Times New Roman" w:eastAsia="Calibri" w:hAnsi="Times New Roman" w:cs="Times New Roman"/>
              </w:rPr>
            </w:pPr>
          </w:p>
        </w:tc>
        <w:tc>
          <w:tcPr>
            <w:tcW w:w="1596" w:type="dxa"/>
            <w:tcBorders>
              <w:bottom w:val="nil"/>
            </w:tcBorders>
          </w:tcPr>
          <w:p w:rsidR="00755F44" w:rsidRPr="00755F44" w:rsidRDefault="00755F44" w:rsidP="00755F44">
            <w:pPr>
              <w:jc w:val="both"/>
              <w:rPr>
                <w:rFonts w:ascii="Times New Roman" w:eastAsia="Calibri" w:hAnsi="Times New Roman" w:cs="Times New Roman"/>
              </w:rPr>
            </w:pPr>
          </w:p>
        </w:tc>
        <w:tc>
          <w:tcPr>
            <w:tcW w:w="1611" w:type="dxa"/>
            <w:tcBorders>
              <w:bottom w:val="nil"/>
            </w:tcBorders>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75"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1.1</w:t>
            </w:r>
          </w:p>
        </w:tc>
        <w:tc>
          <w:tcPr>
            <w:tcW w:w="2494" w:type="dxa"/>
            <w:tcBorders>
              <w:top w:val="nil"/>
            </w:tcBorders>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одноцепные</w:t>
            </w:r>
            <w:proofErr w:type="spellEnd"/>
          </w:p>
        </w:tc>
        <w:tc>
          <w:tcPr>
            <w:tcW w:w="162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9 (11)</w:t>
            </w:r>
          </w:p>
        </w:tc>
        <w:tc>
          <w:tcPr>
            <w:tcW w:w="1596"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 (12)</w:t>
            </w:r>
          </w:p>
        </w:tc>
        <w:tc>
          <w:tcPr>
            <w:tcW w:w="161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 (16)</w:t>
            </w:r>
          </w:p>
        </w:tc>
      </w:tr>
      <w:tr w:rsidR="00755F44" w:rsidRPr="00755F44" w:rsidTr="00755F44">
        <w:tc>
          <w:tcPr>
            <w:tcW w:w="675"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c>
          <w:tcPr>
            <w:tcW w:w="2494" w:type="dxa"/>
            <w:tcBorders>
              <w:bottom w:val="single" w:sz="4" w:space="0" w:color="auto"/>
            </w:tcBorders>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двухцепные</w:t>
            </w:r>
            <w:proofErr w:type="spellEnd"/>
          </w:p>
        </w:tc>
        <w:tc>
          <w:tcPr>
            <w:tcW w:w="1621"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w:t>
            </w:r>
          </w:p>
        </w:tc>
        <w:tc>
          <w:tcPr>
            <w:tcW w:w="1596"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c>
          <w:tcPr>
            <w:tcW w:w="1611"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24 (32)</w:t>
            </w:r>
          </w:p>
        </w:tc>
      </w:tr>
      <w:tr w:rsidR="00755F44" w:rsidRPr="00755F44" w:rsidTr="00755F44">
        <w:tc>
          <w:tcPr>
            <w:tcW w:w="675" w:type="dxa"/>
            <w:tcBorders>
              <w:bottom w:val="nil"/>
            </w:tcBorders>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2.</w:t>
            </w:r>
          </w:p>
        </w:tc>
        <w:tc>
          <w:tcPr>
            <w:tcW w:w="2494" w:type="dxa"/>
            <w:tcBorders>
              <w:bottom w:val="nil"/>
            </w:tcBorders>
          </w:tcPr>
          <w:p w:rsidR="00755F44" w:rsidRPr="00755F44" w:rsidRDefault="00755F44" w:rsidP="00755F44">
            <w:pPr>
              <w:jc w:val="both"/>
              <w:rPr>
                <w:rFonts w:ascii="Times New Roman" w:eastAsia="Calibri" w:hAnsi="Times New Roman" w:cs="Times New Roman"/>
                <w:b/>
              </w:rPr>
            </w:pPr>
            <w:r w:rsidRPr="00755F44">
              <w:rPr>
                <w:rFonts w:ascii="Times New Roman" w:eastAsia="Calibri" w:hAnsi="Times New Roman" w:cs="Times New Roman"/>
                <w:b/>
              </w:rPr>
              <w:t>Стальные</w:t>
            </w:r>
          </w:p>
        </w:tc>
        <w:tc>
          <w:tcPr>
            <w:tcW w:w="1621" w:type="dxa"/>
            <w:tcBorders>
              <w:bottom w:val="nil"/>
            </w:tcBorders>
          </w:tcPr>
          <w:p w:rsidR="00755F44" w:rsidRPr="00755F44" w:rsidRDefault="00755F44" w:rsidP="00755F44">
            <w:pPr>
              <w:jc w:val="center"/>
              <w:rPr>
                <w:rFonts w:ascii="Times New Roman" w:eastAsia="Calibri" w:hAnsi="Times New Roman" w:cs="Times New Roman"/>
              </w:rPr>
            </w:pPr>
          </w:p>
        </w:tc>
        <w:tc>
          <w:tcPr>
            <w:tcW w:w="1574" w:type="dxa"/>
            <w:tcBorders>
              <w:bottom w:val="nil"/>
            </w:tcBorders>
          </w:tcPr>
          <w:p w:rsidR="00755F44" w:rsidRPr="00755F44" w:rsidRDefault="00755F44" w:rsidP="00755F44">
            <w:pPr>
              <w:jc w:val="center"/>
              <w:rPr>
                <w:rFonts w:ascii="Times New Roman" w:eastAsia="Calibri" w:hAnsi="Times New Roman" w:cs="Times New Roman"/>
              </w:rPr>
            </w:pPr>
          </w:p>
        </w:tc>
        <w:tc>
          <w:tcPr>
            <w:tcW w:w="1596" w:type="dxa"/>
            <w:tcBorders>
              <w:bottom w:val="nil"/>
            </w:tcBorders>
          </w:tcPr>
          <w:p w:rsidR="00755F44" w:rsidRPr="00755F44" w:rsidRDefault="00755F44" w:rsidP="00755F44">
            <w:pPr>
              <w:jc w:val="center"/>
              <w:rPr>
                <w:rFonts w:ascii="Times New Roman" w:eastAsia="Calibri" w:hAnsi="Times New Roman" w:cs="Times New Roman"/>
              </w:rPr>
            </w:pPr>
          </w:p>
        </w:tc>
        <w:tc>
          <w:tcPr>
            <w:tcW w:w="1611" w:type="dxa"/>
            <w:tcBorders>
              <w:bottom w:val="nil"/>
            </w:tcBorders>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675"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2.1</w:t>
            </w:r>
          </w:p>
        </w:tc>
        <w:tc>
          <w:tcPr>
            <w:tcW w:w="2494" w:type="dxa"/>
            <w:tcBorders>
              <w:top w:val="nil"/>
            </w:tcBorders>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одноцепные</w:t>
            </w:r>
            <w:proofErr w:type="spellEnd"/>
          </w:p>
        </w:tc>
        <w:tc>
          <w:tcPr>
            <w:tcW w:w="162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11</w:t>
            </w:r>
          </w:p>
        </w:tc>
        <w:tc>
          <w:tcPr>
            <w:tcW w:w="1596"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c>
          <w:tcPr>
            <w:tcW w:w="161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15</w:t>
            </w:r>
          </w:p>
        </w:tc>
      </w:tr>
      <w:tr w:rsidR="00755F44" w:rsidRPr="00755F44" w:rsidTr="00755F44">
        <w:tc>
          <w:tcPr>
            <w:tcW w:w="675"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2.2</w:t>
            </w:r>
          </w:p>
        </w:tc>
        <w:tc>
          <w:tcPr>
            <w:tcW w:w="2494" w:type="dxa"/>
            <w:tcBorders>
              <w:bottom w:val="single" w:sz="4" w:space="0" w:color="auto"/>
            </w:tcBorders>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двухцепные</w:t>
            </w:r>
            <w:proofErr w:type="spellEnd"/>
          </w:p>
        </w:tc>
        <w:tc>
          <w:tcPr>
            <w:tcW w:w="1621"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11</w:t>
            </w:r>
          </w:p>
        </w:tc>
        <w:tc>
          <w:tcPr>
            <w:tcW w:w="1596"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14</w:t>
            </w:r>
          </w:p>
        </w:tc>
        <w:tc>
          <w:tcPr>
            <w:tcW w:w="1611" w:type="dxa"/>
            <w:tcBorders>
              <w:bottom w:val="single" w:sz="4" w:space="0" w:color="auto"/>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18</w:t>
            </w:r>
          </w:p>
        </w:tc>
      </w:tr>
      <w:tr w:rsidR="00755F44" w:rsidRPr="00755F44" w:rsidTr="00755F44">
        <w:tc>
          <w:tcPr>
            <w:tcW w:w="675" w:type="dxa"/>
            <w:tcBorders>
              <w:bottom w:val="nil"/>
            </w:tcBorders>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3.</w:t>
            </w:r>
          </w:p>
        </w:tc>
        <w:tc>
          <w:tcPr>
            <w:tcW w:w="2494" w:type="dxa"/>
            <w:tcBorders>
              <w:bottom w:val="nil"/>
            </w:tcBorders>
          </w:tcPr>
          <w:p w:rsidR="00755F44" w:rsidRPr="00755F44" w:rsidRDefault="00755F44" w:rsidP="00755F44">
            <w:pPr>
              <w:jc w:val="both"/>
              <w:rPr>
                <w:rFonts w:ascii="Times New Roman" w:eastAsia="Calibri" w:hAnsi="Times New Roman" w:cs="Times New Roman"/>
                <w:b/>
              </w:rPr>
            </w:pPr>
            <w:r w:rsidRPr="00755F44">
              <w:rPr>
                <w:rFonts w:ascii="Times New Roman" w:eastAsia="Calibri" w:hAnsi="Times New Roman" w:cs="Times New Roman"/>
                <w:b/>
              </w:rPr>
              <w:t>Деревянные</w:t>
            </w:r>
          </w:p>
        </w:tc>
        <w:tc>
          <w:tcPr>
            <w:tcW w:w="1621" w:type="dxa"/>
            <w:tcBorders>
              <w:bottom w:val="nil"/>
            </w:tcBorders>
          </w:tcPr>
          <w:p w:rsidR="00755F44" w:rsidRPr="00755F44" w:rsidRDefault="00755F44" w:rsidP="00755F44">
            <w:pPr>
              <w:jc w:val="center"/>
              <w:rPr>
                <w:rFonts w:ascii="Times New Roman" w:eastAsia="Calibri" w:hAnsi="Times New Roman" w:cs="Times New Roman"/>
              </w:rPr>
            </w:pPr>
          </w:p>
        </w:tc>
        <w:tc>
          <w:tcPr>
            <w:tcW w:w="1574" w:type="dxa"/>
            <w:tcBorders>
              <w:bottom w:val="nil"/>
            </w:tcBorders>
          </w:tcPr>
          <w:p w:rsidR="00755F44" w:rsidRPr="00755F44" w:rsidRDefault="00755F44" w:rsidP="00755F44">
            <w:pPr>
              <w:jc w:val="center"/>
              <w:rPr>
                <w:rFonts w:ascii="Times New Roman" w:eastAsia="Calibri" w:hAnsi="Times New Roman" w:cs="Times New Roman"/>
              </w:rPr>
            </w:pPr>
          </w:p>
        </w:tc>
        <w:tc>
          <w:tcPr>
            <w:tcW w:w="1596" w:type="dxa"/>
            <w:tcBorders>
              <w:bottom w:val="nil"/>
            </w:tcBorders>
          </w:tcPr>
          <w:p w:rsidR="00755F44" w:rsidRPr="00755F44" w:rsidRDefault="00755F44" w:rsidP="00755F44">
            <w:pPr>
              <w:jc w:val="center"/>
              <w:rPr>
                <w:rFonts w:ascii="Times New Roman" w:eastAsia="Calibri" w:hAnsi="Times New Roman" w:cs="Times New Roman"/>
              </w:rPr>
            </w:pPr>
          </w:p>
        </w:tc>
        <w:tc>
          <w:tcPr>
            <w:tcW w:w="1611" w:type="dxa"/>
            <w:tcBorders>
              <w:bottom w:val="nil"/>
            </w:tcBorders>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675"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3.1</w:t>
            </w:r>
          </w:p>
        </w:tc>
        <w:tc>
          <w:tcPr>
            <w:tcW w:w="2494" w:type="dxa"/>
            <w:tcBorders>
              <w:top w:val="nil"/>
            </w:tcBorders>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одноцепные</w:t>
            </w:r>
            <w:proofErr w:type="spellEnd"/>
          </w:p>
        </w:tc>
        <w:tc>
          <w:tcPr>
            <w:tcW w:w="162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w:t>
            </w:r>
          </w:p>
        </w:tc>
        <w:tc>
          <w:tcPr>
            <w:tcW w:w="1596"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c>
          <w:tcPr>
            <w:tcW w:w="1611" w:type="dxa"/>
            <w:tcBorders>
              <w:top w:val="nil"/>
            </w:tcBorders>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15</w:t>
            </w:r>
          </w:p>
        </w:tc>
      </w:tr>
      <w:tr w:rsidR="00755F44" w:rsidRPr="00755F44" w:rsidTr="00755F44">
        <w:tc>
          <w:tcPr>
            <w:tcW w:w="675"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3.2</w:t>
            </w:r>
          </w:p>
        </w:tc>
        <w:tc>
          <w:tcPr>
            <w:tcW w:w="2494" w:type="dxa"/>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двухцепные</w:t>
            </w:r>
            <w:proofErr w:type="spellEnd"/>
          </w:p>
        </w:tc>
        <w:tc>
          <w:tcPr>
            <w:tcW w:w="162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574"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w:t>
            </w:r>
          </w:p>
        </w:tc>
        <w:tc>
          <w:tcPr>
            <w:tcW w:w="1596"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w:t>
            </w:r>
          </w:p>
        </w:tc>
        <w:tc>
          <w:tcPr>
            <w:tcW w:w="161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2.3.6.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9.</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9</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ширины полос земель для кабельных линий электропередачи на период строительства</w:t>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4784"/>
        <w:gridCol w:w="4786"/>
      </w:tblGrid>
      <w:tr w:rsidR="00755F44" w:rsidRPr="00755F44" w:rsidTr="00755F44">
        <w:tc>
          <w:tcPr>
            <w:tcW w:w="4785" w:type="dxa"/>
          </w:tcPr>
          <w:p w:rsidR="00755F44" w:rsidRPr="00755F44" w:rsidRDefault="00755F44" w:rsidP="00755F44">
            <w:pPr>
              <w:autoSpaceDE w:val="0"/>
              <w:autoSpaceDN w:val="0"/>
              <w:adjustRightInd w:val="0"/>
              <w:jc w:val="center"/>
              <w:rPr>
                <w:rFonts w:ascii="Times New Roman" w:eastAsia="Times New Roman,Bold" w:hAnsi="Times New Roman" w:cs="Times New Roman"/>
                <w:b/>
                <w:bCs/>
              </w:rPr>
            </w:pPr>
            <w:r w:rsidRPr="00755F44">
              <w:rPr>
                <w:rFonts w:ascii="Times New Roman" w:eastAsia="Times New Roman,Bold" w:hAnsi="Times New Roman" w:cs="Times New Roman"/>
                <w:b/>
                <w:bCs/>
              </w:rPr>
              <w:t xml:space="preserve">Напряжение кабельных линий электропередачи, </w:t>
            </w:r>
            <w:proofErr w:type="spellStart"/>
            <w:r w:rsidRPr="00755F44">
              <w:rPr>
                <w:rFonts w:ascii="Times New Roman" w:eastAsia="Times New Roman,Bold" w:hAnsi="Times New Roman" w:cs="Times New Roman"/>
                <w:b/>
                <w:bCs/>
              </w:rPr>
              <w:t>кВ</w:t>
            </w:r>
            <w:proofErr w:type="spellEnd"/>
          </w:p>
        </w:tc>
        <w:tc>
          <w:tcPr>
            <w:tcW w:w="4786" w:type="dxa"/>
          </w:tcPr>
          <w:p w:rsidR="00755F44" w:rsidRPr="00755F44" w:rsidRDefault="00755F44" w:rsidP="00755F44">
            <w:pPr>
              <w:autoSpaceDE w:val="0"/>
              <w:autoSpaceDN w:val="0"/>
              <w:adjustRightInd w:val="0"/>
              <w:jc w:val="center"/>
              <w:rPr>
                <w:rFonts w:ascii="Times New Roman" w:eastAsia="Calibri" w:hAnsi="Times New Roman" w:cs="Times New Roman"/>
                <w:b/>
              </w:rPr>
            </w:pPr>
            <w:r w:rsidRPr="00755F44">
              <w:rPr>
                <w:rFonts w:ascii="Times New Roman" w:eastAsia="Times New Roman,Bold" w:hAnsi="Times New Roman" w:cs="Times New Roman"/>
                <w:b/>
                <w:bCs/>
              </w:rPr>
              <w:t xml:space="preserve">Расчетные показатели – ширина полос предоставляемых земель, </w:t>
            </w:r>
            <w:proofErr w:type="gramStart"/>
            <w:r w:rsidRPr="00755F44">
              <w:rPr>
                <w:rFonts w:ascii="Times New Roman" w:eastAsia="Times New Roman,Bold" w:hAnsi="Times New Roman" w:cs="Times New Roman"/>
                <w:b/>
                <w:bCs/>
              </w:rPr>
              <w:t>м</w:t>
            </w:r>
            <w:proofErr w:type="gramEnd"/>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До 35</w:t>
            </w:r>
          </w:p>
        </w:tc>
        <w:tc>
          <w:tcPr>
            <w:tcW w:w="4786"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110 и выше</w:t>
            </w:r>
          </w:p>
        </w:tc>
        <w:tc>
          <w:tcPr>
            <w:tcW w:w="4786"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w:t>
            </w:r>
          </w:p>
        </w:tc>
      </w:tr>
    </w:tbl>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2.3.7. Размеры охранных зон для линий электропередачи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2.3.8. Показатели максимально допустимого уровня территориальной доступности объектов электроснабжения для населения Новоалександровского городского округа не нормируются.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bCs/>
          <w:sz w:val="28"/>
          <w:szCs w:val="28"/>
        </w:rPr>
      </w:pPr>
      <w:bookmarkStart w:id="9" w:name="_Toc45803737"/>
      <w:r w:rsidRPr="00C13482">
        <w:rPr>
          <w:rFonts w:ascii="Times New Roman" w:eastAsia="Calibri" w:hAnsi="Times New Roman" w:cs="Times New Roman"/>
          <w:b/>
          <w:bCs/>
          <w:sz w:val="28"/>
          <w:szCs w:val="28"/>
        </w:rPr>
        <w:t>2.4 Теплоснабжение</w:t>
      </w:r>
      <w:bookmarkEnd w:id="9"/>
    </w:p>
    <w:p w:rsidR="00755F44" w:rsidRPr="00C13482" w:rsidRDefault="00755F44" w:rsidP="00C13482">
      <w:pPr>
        <w:keepNext/>
        <w:spacing w:after="0" w:line="240" w:lineRule="auto"/>
        <w:ind w:firstLine="709"/>
        <w:jc w:val="both"/>
        <w:rPr>
          <w:rFonts w:ascii="Times New Roman" w:eastAsia="Calibri" w:hAnsi="Times New Roman" w:cs="Times New Roman"/>
          <w:bCs/>
          <w:sz w:val="28"/>
          <w:szCs w:val="28"/>
        </w:rPr>
      </w:pPr>
      <w:r w:rsidRPr="00C13482">
        <w:rPr>
          <w:rFonts w:ascii="Times New Roman" w:eastAsia="Calibri" w:hAnsi="Times New Roman" w:cs="Times New Roman"/>
          <w:bCs/>
          <w:sz w:val="28"/>
          <w:szCs w:val="28"/>
        </w:rPr>
        <w:lastRenderedPageBreak/>
        <w:t>2.4.1. 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bookmarkEnd w:id="8"/>
      <w:r w:rsidRPr="00C13482">
        <w:rPr>
          <w:rFonts w:ascii="Times New Roman" w:eastAsia="Calibri" w:hAnsi="Times New Roman" w:cs="Times New Roman"/>
          <w:bCs/>
          <w:sz w:val="28"/>
          <w:szCs w:val="28"/>
        </w:rPr>
        <w:t xml:space="preserve"> При отсутствии таких данных допускается руководствоваться данными таблицы 10.</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Times New Roman,Bold" w:hAnsi="Times New Roman" w:cs="Times New Roman"/>
          <w:b/>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10</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w:t>
      </w:r>
      <w:r w:rsidRPr="00C13482">
        <w:rPr>
          <w:rFonts w:ascii="Times New Roman" w:eastAsia="Times New Roman,Bold" w:hAnsi="Times New Roman" w:cs="Times New Roman"/>
          <w:b/>
          <w:sz w:val="28"/>
          <w:szCs w:val="28"/>
        </w:rPr>
        <w:t>Условия определения расчетных тепловых нагрузок по различным элементам застройки Новоалександровского городского округа</w:t>
      </w:r>
    </w:p>
    <w:p w:rsidR="00C13482" w:rsidRPr="00C13482" w:rsidRDefault="00C13482" w:rsidP="00C13482">
      <w:pPr>
        <w:spacing w:after="0" w:line="240" w:lineRule="auto"/>
        <w:jc w:val="both"/>
        <w:rPr>
          <w:rFonts w:ascii="Times New Roman" w:eastAsia="Times New Roman,Bold" w:hAnsi="Times New Roman" w:cs="Times New Roman"/>
          <w:b/>
          <w:sz w:val="28"/>
          <w:szCs w:val="28"/>
        </w:rPr>
      </w:pPr>
    </w:p>
    <w:tbl>
      <w:tblPr>
        <w:tblStyle w:val="a3"/>
        <w:tblW w:w="0" w:type="auto"/>
        <w:tblLook w:val="04A0" w:firstRow="1" w:lastRow="0" w:firstColumn="1" w:lastColumn="0" w:noHBand="0" w:noVBand="1"/>
      </w:tblPr>
      <w:tblGrid>
        <w:gridCol w:w="4784"/>
        <w:gridCol w:w="4786"/>
      </w:tblGrid>
      <w:tr w:rsidR="00755F44" w:rsidRPr="00755F44" w:rsidTr="00755F44">
        <w:tc>
          <w:tcPr>
            <w:tcW w:w="4785"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Элементы застройки</w:t>
            </w:r>
          </w:p>
        </w:tc>
        <w:tc>
          <w:tcPr>
            <w:tcW w:w="4786"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Условия определения расчетных тепловых нагрузок</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Существующая застройка городского округа,</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действующие предприятия</w:t>
            </w:r>
          </w:p>
        </w:tc>
        <w:tc>
          <w:tcPr>
            <w:tcW w:w="4786"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xml:space="preserve">Определяются по проектам с уточнением </w:t>
            </w:r>
            <w:proofErr w:type="gramStart"/>
            <w:r w:rsidRPr="00755F44">
              <w:rPr>
                <w:rFonts w:ascii="Times New Roman" w:eastAsia="Calibri" w:hAnsi="Times New Roman" w:cs="Times New Roman"/>
              </w:rPr>
              <w:t>по</w:t>
            </w:r>
            <w:proofErr w:type="gramEnd"/>
            <w:r w:rsidRPr="00755F44">
              <w:rPr>
                <w:rFonts w:ascii="Times New Roman" w:eastAsia="Calibri" w:hAnsi="Times New Roman" w:cs="Times New Roman"/>
              </w:rPr>
              <w:t xml:space="preserve"> </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фактическим тепловым нагрузкам</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Намечаемые к строительству предприятия</w:t>
            </w:r>
          </w:p>
        </w:tc>
        <w:tc>
          <w:tcPr>
            <w:tcW w:w="4786"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Определяются по укрупненным нормам развития</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основного (профильного) производства или проектам</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аналогичных производств.</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xml:space="preserve">Намечаемые к застройке жилые районы </w:t>
            </w:r>
          </w:p>
          <w:p w:rsidR="00755F44" w:rsidRPr="00755F44" w:rsidRDefault="00755F44" w:rsidP="00755F44">
            <w:pPr>
              <w:jc w:val="both"/>
              <w:rPr>
                <w:rFonts w:ascii="Times New Roman" w:eastAsia="Calibri" w:hAnsi="Times New Roman" w:cs="Times New Roman"/>
              </w:rPr>
            </w:pPr>
          </w:p>
        </w:tc>
        <w:tc>
          <w:tcPr>
            <w:tcW w:w="4786"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Определяются по укрупненным показателям плотности размещения тепловых нагрузок.</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При известной этажности и общей площади зданий,</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согласно генеральным планам застройки районов</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 xml:space="preserve">населенного пункта – по </w:t>
            </w:r>
            <w:proofErr w:type="gramStart"/>
            <w:r w:rsidRPr="00755F44">
              <w:rPr>
                <w:rFonts w:ascii="Times New Roman" w:eastAsia="Calibri" w:hAnsi="Times New Roman" w:cs="Times New Roman"/>
              </w:rPr>
              <w:t>удельным</w:t>
            </w:r>
            <w:proofErr w:type="gramEnd"/>
            <w:r w:rsidRPr="00755F44">
              <w:rPr>
                <w:rFonts w:ascii="Times New Roman" w:eastAsia="Calibri" w:hAnsi="Times New Roman" w:cs="Times New Roman"/>
              </w:rPr>
              <w:t xml:space="preserve"> тепловым</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характеристикам зданий по СП 124.13330.2012.</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2.4.2. Размещение котельных осуществляется в соответствии с утвержденными схемами теплоснабжения городского округа.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 11.</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11</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размеров земельных участков для отдельно стоящих котельных, размещаемых в районах жилой застройки</w:t>
      </w:r>
    </w:p>
    <w:tbl>
      <w:tblPr>
        <w:tblStyle w:val="a3"/>
        <w:tblW w:w="0" w:type="auto"/>
        <w:tblLook w:val="04A0" w:firstRow="1" w:lastRow="0" w:firstColumn="1" w:lastColumn="0" w:noHBand="0" w:noVBand="1"/>
      </w:tblPr>
      <w:tblGrid>
        <w:gridCol w:w="3190"/>
        <w:gridCol w:w="3189"/>
        <w:gridCol w:w="3191"/>
      </w:tblGrid>
      <w:tr w:rsidR="00755F44" w:rsidRPr="00755F44" w:rsidTr="00755F44">
        <w:tc>
          <w:tcPr>
            <w:tcW w:w="3190" w:type="dxa"/>
            <w:vMerge w:val="restart"/>
            <w:vAlign w:val="center"/>
          </w:tcPr>
          <w:p w:rsidR="00755F44" w:rsidRPr="00755F44" w:rsidRDefault="00755F44" w:rsidP="00755F44">
            <w:pPr>
              <w:autoSpaceDE w:val="0"/>
              <w:autoSpaceDN w:val="0"/>
              <w:adjustRightInd w:val="0"/>
              <w:jc w:val="center"/>
              <w:rPr>
                <w:rFonts w:ascii="Times New Roman" w:eastAsia="Times New Roman,Bold" w:hAnsi="Times New Roman" w:cs="Times New Roman"/>
                <w:b/>
                <w:bCs/>
              </w:rPr>
            </w:pPr>
            <w:proofErr w:type="spellStart"/>
            <w:r w:rsidRPr="00755F44">
              <w:rPr>
                <w:rFonts w:ascii="Times New Roman" w:eastAsia="Times New Roman,Bold" w:hAnsi="Times New Roman" w:cs="Times New Roman"/>
                <w:b/>
                <w:bCs/>
              </w:rPr>
              <w:t>Теплопроизводительность</w:t>
            </w:r>
            <w:proofErr w:type="spellEnd"/>
            <w:r w:rsidRPr="00755F44">
              <w:rPr>
                <w:rFonts w:ascii="Times New Roman" w:eastAsia="Times New Roman,Bold" w:hAnsi="Times New Roman" w:cs="Times New Roman"/>
                <w:b/>
                <w:bCs/>
              </w:rPr>
              <w:t xml:space="preserve"> котельных, Гкал/</w:t>
            </w:r>
            <w:proofErr w:type="gramStart"/>
            <w:r w:rsidRPr="00755F44">
              <w:rPr>
                <w:rFonts w:ascii="Times New Roman" w:eastAsia="Times New Roman,Bold" w:hAnsi="Times New Roman" w:cs="Times New Roman"/>
                <w:b/>
                <w:bCs/>
              </w:rPr>
              <w:t>ч</w:t>
            </w:r>
            <w:proofErr w:type="gramEnd"/>
            <w:r w:rsidRPr="00755F44">
              <w:rPr>
                <w:rFonts w:ascii="Times New Roman" w:eastAsia="Times New Roman,Bold" w:hAnsi="Times New Roman" w:cs="Times New Roman"/>
                <w:b/>
                <w:bCs/>
              </w:rPr>
              <w:t xml:space="preserve"> (МВт)</w:t>
            </w:r>
          </w:p>
        </w:tc>
        <w:tc>
          <w:tcPr>
            <w:tcW w:w="6381" w:type="dxa"/>
            <w:gridSpan w:val="2"/>
            <w:vAlign w:val="center"/>
          </w:tcPr>
          <w:p w:rsidR="00755F44" w:rsidRPr="00755F44" w:rsidRDefault="00755F44" w:rsidP="00755F44">
            <w:pPr>
              <w:autoSpaceDE w:val="0"/>
              <w:autoSpaceDN w:val="0"/>
              <w:adjustRightInd w:val="0"/>
              <w:jc w:val="center"/>
              <w:rPr>
                <w:rFonts w:ascii="Times New Roman" w:eastAsia="Calibri" w:hAnsi="Times New Roman" w:cs="Times New Roman"/>
                <w:b/>
              </w:rPr>
            </w:pPr>
            <w:r w:rsidRPr="00755F44">
              <w:rPr>
                <w:rFonts w:ascii="Times New Roman" w:eastAsia="Times New Roman,Bold" w:hAnsi="Times New Roman" w:cs="Times New Roman"/>
                <w:b/>
                <w:bCs/>
              </w:rPr>
              <w:t>Расчетные показатели размеров земельных участков (</w:t>
            </w:r>
            <w:proofErr w:type="gramStart"/>
            <w:r w:rsidRPr="00755F44">
              <w:rPr>
                <w:rFonts w:ascii="Times New Roman" w:eastAsia="Times New Roman,Bold" w:hAnsi="Times New Roman" w:cs="Times New Roman"/>
                <w:b/>
                <w:bCs/>
              </w:rPr>
              <w:t>га</w:t>
            </w:r>
            <w:proofErr w:type="gramEnd"/>
            <w:r w:rsidRPr="00755F44">
              <w:rPr>
                <w:rFonts w:ascii="Times New Roman" w:eastAsia="Times New Roman,Bold" w:hAnsi="Times New Roman" w:cs="Times New Roman"/>
                <w:b/>
                <w:bCs/>
              </w:rPr>
              <w:t>) для котельных, работающих</w:t>
            </w:r>
          </w:p>
        </w:tc>
      </w:tr>
      <w:tr w:rsidR="00755F44" w:rsidRPr="00755F44" w:rsidTr="00755F44">
        <w:tc>
          <w:tcPr>
            <w:tcW w:w="3190" w:type="dxa"/>
            <w:vMerge/>
            <w:vAlign w:val="center"/>
          </w:tcPr>
          <w:p w:rsidR="00755F44" w:rsidRPr="00755F44" w:rsidRDefault="00755F44" w:rsidP="00755F44">
            <w:pPr>
              <w:keepNext/>
              <w:spacing w:line="276" w:lineRule="auto"/>
              <w:jc w:val="center"/>
              <w:rPr>
                <w:rFonts w:ascii="Times New Roman" w:eastAsia="Calibri" w:hAnsi="Times New Roman" w:cs="Times New Roman"/>
                <w:bCs/>
              </w:rPr>
            </w:pPr>
          </w:p>
        </w:tc>
        <w:tc>
          <w:tcPr>
            <w:tcW w:w="3190" w:type="dxa"/>
            <w:vAlign w:val="center"/>
          </w:tcPr>
          <w:p w:rsidR="00755F44" w:rsidRPr="00755F44" w:rsidRDefault="00755F44" w:rsidP="00755F44">
            <w:pPr>
              <w:keepNext/>
              <w:spacing w:line="276" w:lineRule="auto"/>
              <w:jc w:val="center"/>
              <w:rPr>
                <w:rFonts w:ascii="Times New Roman" w:eastAsia="Calibri" w:hAnsi="Times New Roman" w:cs="Times New Roman"/>
                <w:b/>
                <w:bCs/>
              </w:rPr>
            </w:pPr>
            <w:r w:rsidRPr="00755F44">
              <w:rPr>
                <w:rFonts w:ascii="Times New Roman" w:eastAsia="Calibri" w:hAnsi="Times New Roman" w:cs="Times New Roman"/>
                <w:b/>
                <w:bCs/>
              </w:rPr>
              <w:t>на твердом топливе</w:t>
            </w:r>
          </w:p>
        </w:tc>
        <w:tc>
          <w:tcPr>
            <w:tcW w:w="3191" w:type="dxa"/>
            <w:vAlign w:val="center"/>
          </w:tcPr>
          <w:p w:rsidR="00755F44" w:rsidRPr="00755F44" w:rsidRDefault="00755F44" w:rsidP="00755F44">
            <w:pPr>
              <w:keepNext/>
              <w:spacing w:line="276" w:lineRule="auto"/>
              <w:jc w:val="center"/>
              <w:rPr>
                <w:rFonts w:ascii="Times New Roman" w:eastAsia="Calibri" w:hAnsi="Times New Roman" w:cs="Times New Roman"/>
                <w:b/>
                <w:bCs/>
              </w:rPr>
            </w:pPr>
            <w:r w:rsidRPr="00755F44">
              <w:rPr>
                <w:rFonts w:ascii="Times New Roman" w:eastAsia="Calibri" w:hAnsi="Times New Roman" w:cs="Times New Roman"/>
                <w:b/>
                <w:bCs/>
              </w:rPr>
              <w:t xml:space="preserve">на </w:t>
            </w:r>
            <w:proofErr w:type="spellStart"/>
            <w:r w:rsidRPr="00755F44">
              <w:rPr>
                <w:rFonts w:ascii="Times New Roman" w:eastAsia="Calibri" w:hAnsi="Times New Roman" w:cs="Times New Roman"/>
                <w:b/>
                <w:bCs/>
              </w:rPr>
              <w:t>газомазутном</w:t>
            </w:r>
            <w:proofErr w:type="spellEnd"/>
            <w:r w:rsidRPr="00755F44">
              <w:rPr>
                <w:rFonts w:ascii="Times New Roman" w:eastAsia="Calibri" w:hAnsi="Times New Roman" w:cs="Times New Roman"/>
                <w:b/>
                <w:bCs/>
              </w:rPr>
              <w:t xml:space="preserve"> топливе</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szCs w:val="18"/>
              </w:rPr>
              <w:t xml:space="preserve">до 5 </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szCs w:val="18"/>
              </w:rPr>
              <w:t>0,7</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szCs w:val="18"/>
              </w:rPr>
              <w:t>0,7</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rPr>
              <w:t>от 5 до 10 (от 6 до 12)</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1,0</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1,0</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rPr>
              <w:t>от 10 до 50 (от 12 до 58)</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2,0</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1,5</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rPr>
              <w:t>от 50 до 100 (от 58 до 116)</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3,0</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2,5</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rPr>
              <w:t>от 100 до 200 (от 116 до 233)</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3,7</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3,0</w:t>
            </w:r>
          </w:p>
        </w:tc>
      </w:tr>
      <w:tr w:rsidR="00755F44" w:rsidRPr="00755F44" w:rsidTr="00755F44">
        <w:tc>
          <w:tcPr>
            <w:tcW w:w="3190" w:type="dxa"/>
          </w:tcPr>
          <w:p w:rsidR="00755F44" w:rsidRPr="00755F44" w:rsidRDefault="00755F44" w:rsidP="00755F44">
            <w:pPr>
              <w:keepNext/>
              <w:spacing w:line="276" w:lineRule="auto"/>
              <w:jc w:val="both"/>
              <w:rPr>
                <w:rFonts w:ascii="Times New Roman" w:eastAsia="Calibri" w:hAnsi="Times New Roman" w:cs="Times New Roman"/>
                <w:bCs/>
              </w:rPr>
            </w:pPr>
            <w:r w:rsidRPr="00755F44">
              <w:rPr>
                <w:rFonts w:ascii="Times New Roman" w:eastAsia="Calibri" w:hAnsi="Times New Roman" w:cs="Times New Roman"/>
                <w:bCs/>
              </w:rPr>
              <w:t>от 200 до 400 (от 233 до 466)</w:t>
            </w:r>
          </w:p>
        </w:tc>
        <w:tc>
          <w:tcPr>
            <w:tcW w:w="3190"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4,3</w:t>
            </w:r>
          </w:p>
        </w:tc>
        <w:tc>
          <w:tcPr>
            <w:tcW w:w="3191" w:type="dxa"/>
          </w:tcPr>
          <w:p w:rsidR="00755F44" w:rsidRPr="00755F44" w:rsidRDefault="00755F44" w:rsidP="00755F44">
            <w:pPr>
              <w:keepNext/>
              <w:spacing w:line="276" w:lineRule="auto"/>
              <w:jc w:val="center"/>
              <w:rPr>
                <w:rFonts w:ascii="Times New Roman" w:eastAsia="Calibri" w:hAnsi="Times New Roman" w:cs="Times New Roman"/>
                <w:bCs/>
              </w:rPr>
            </w:pPr>
            <w:r w:rsidRPr="00755F44">
              <w:rPr>
                <w:rFonts w:ascii="Times New Roman" w:eastAsia="Calibri" w:hAnsi="Times New Roman" w:cs="Times New Roman"/>
                <w:bCs/>
              </w:rPr>
              <w:t>3,5</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Примечание: Размещение </w:t>
      </w:r>
      <w:proofErr w:type="spellStart"/>
      <w:r w:rsidRPr="00755F44">
        <w:rPr>
          <w:rFonts w:ascii="Times New Roman" w:eastAsia="Calibri" w:hAnsi="Times New Roman" w:cs="Times New Roman"/>
          <w:sz w:val="20"/>
          <w:szCs w:val="20"/>
        </w:rPr>
        <w:t>золошлакоотвалов</w:t>
      </w:r>
      <w:proofErr w:type="spellEnd"/>
      <w:r w:rsidRPr="00755F44">
        <w:rPr>
          <w:rFonts w:ascii="Times New Roman" w:eastAsia="Calibri" w:hAnsi="Times New Roman" w:cs="Times New Roman"/>
          <w:sz w:val="20"/>
          <w:szCs w:val="20"/>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755F44">
        <w:rPr>
          <w:rFonts w:ascii="Times New Roman" w:eastAsia="Calibri" w:hAnsi="Times New Roman" w:cs="Times New Roman"/>
          <w:sz w:val="20"/>
          <w:szCs w:val="20"/>
        </w:rPr>
        <w:t>золошлакоотвалов</w:t>
      </w:r>
      <w:proofErr w:type="spellEnd"/>
      <w:r w:rsidRPr="00755F44">
        <w:rPr>
          <w:rFonts w:ascii="Times New Roman" w:eastAsia="Calibri" w:hAnsi="Times New Roman" w:cs="Times New Roman"/>
          <w:sz w:val="20"/>
          <w:szCs w:val="20"/>
        </w:rPr>
        <w:t xml:space="preserve"> и размеры площадок для них должны соответствовать СП 124.13330.2012.</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2.4.3. Размеры санитарно-защитных зон от объектов теплоэнергетики устанавливаются в соответствии с СанПиН 2.2.1/2.1.1.1200-03.</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2.4.4. 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12.</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12</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Нормативные параметры градостроительного проектирования объектов теплоэнергетики при отсутствии централизованной системы теплоснабжения</w:t>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3341"/>
        <w:gridCol w:w="6127"/>
      </w:tblGrid>
      <w:tr w:rsidR="00755F44" w:rsidRPr="00755F44" w:rsidTr="00755F44">
        <w:tc>
          <w:tcPr>
            <w:tcW w:w="3369"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Наименование показателей</w:t>
            </w:r>
          </w:p>
        </w:tc>
        <w:tc>
          <w:tcPr>
            <w:tcW w:w="6202"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Нормативные параметры градостроительного проектирования</w:t>
            </w:r>
          </w:p>
        </w:tc>
      </w:tr>
      <w:tr w:rsidR="00755F44" w:rsidRPr="00755F44" w:rsidTr="00755F44">
        <w:tc>
          <w:tcPr>
            <w:tcW w:w="3369" w:type="dxa"/>
            <w:tcMar>
              <w:left w:w="57" w:type="dxa"/>
              <w:right w:w="57" w:type="dxa"/>
            </w:tcMar>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Теплоснабжение территорий</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малоэтажной многоквартирной</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застройки</w:t>
            </w:r>
          </w:p>
        </w:tc>
        <w:tc>
          <w:tcPr>
            <w:tcW w:w="6202"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755F44" w:rsidRPr="00755F44" w:rsidTr="00755F44">
        <w:tc>
          <w:tcPr>
            <w:tcW w:w="3369" w:type="dxa"/>
            <w:tcMar>
              <w:left w:w="57" w:type="dxa"/>
              <w:right w:w="57" w:type="dxa"/>
            </w:tcMar>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Теплоснабжение территорий</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одно-, двухэтажной жилой застройки с придомовыми (</w:t>
            </w:r>
            <w:proofErr w:type="spellStart"/>
            <w:r w:rsidRPr="00755F44">
              <w:rPr>
                <w:rFonts w:ascii="Times New Roman" w:eastAsia="Calibri" w:hAnsi="Times New Roman" w:cs="Times New Roman"/>
              </w:rPr>
              <w:t>приквартирными</w:t>
            </w:r>
            <w:proofErr w:type="spellEnd"/>
            <w:r w:rsidRPr="00755F44">
              <w:rPr>
                <w:rFonts w:ascii="Times New Roman" w:eastAsia="Calibri" w:hAnsi="Times New Roman" w:cs="Times New Roman"/>
              </w:rPr>
              <w:t>) земельными участками</w:t>
            </w:r>
          </w:p>
        </w:tc>
        <w:tc>
          <w:tcPr>
            <w:tcW w:w="6202"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755F44" w:rsidRPr="00755F44" w:rsidTr="00755F44">
        <w:tc>
          <w:tcPr>
            <w:tcW w:w="3369"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Источники автономного теплоснабжения</w:t>
            </w:r>
          </w:p>
        </w:tc>
        <w:tc>
          <w:tcPr>
            <w:tcW w:w="6202"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Индивидуальные котельные (отдельно стоящие, встроенные, пристроенные и котлы наружного размещения (крышные)).</w:t>
            </w:r>
          </w:p>
        </w:tc>
      </w:tr>
      <w:tr w:rsidR="00755F44" w:rsidRPr="00755F44" w:rsidTr="00755F44">
        <w:tc>
          <w:tcPr>
            <w:tcW w:w="3369"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Размещение индивидуальных встроенных, пристроенных и крышных котельных</w:t>
            </w:r>
          </w:p>
          <w:p w:rsidR="00755F44" w:rsidRPr="00755F44" w:rsidRDefault="00755F44" w:rsidP="00755F44">
            <w:pPr>
              <w:jc w:val="both"/>
              <w:rPr>
                <w:rFonts w:ascii="Times New Roman" w:eastAsia="Calibri" w:hAnsi="Times New Roman" w:cs="Times New Roman"/>
              </w:rPr>
            </w:pPr>
          </w:p>
        </w:tc>
        <w:tc>
          <w:tcPr>
            <w:tcW w:w="6202"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755F44" w:rsidRPr="00755F44" w:rsidRDefault="00755F44" w:rsidP="00755F44">
      <w:pPr>
        <w:spacing w:after="0" w:line="276" w:lineRule="auto"/>
        <w:ind w:firstLine="709"/>
        <w:jc w:val="both"/>
        <w:rPr>
          <w:rFonts w:ascii="Times New Roman" w:eastAsia="Calibri" w:hAnsi="Times New Roman" w:cs="Times New Roman"/>
          <w:sz w:val="16"/>
          <w:szCs w:val="16"/>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2.4.5. Показатели максимально допустимого уровня территориальной доступности объектов теплоснабжения для населения Новоалександровского городского округа не нормируются.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sz w:val="28"/>
          <w:szCs w:val="28"/>
        </w:rPr>
      </w:pPr>
      <w:bookmarkStart w:id="10" w:name="_Toc45803738"/>
      <w:r w:rsidRPr="00C13482">
        <w:rPr>
          <w:rFonts w:ascii="Times New Roman" w:eastAsia="Calibri" w:hAnsi="Times New Roman" w:cs="Times New Roman"/>
          <w:b/>
          <w:sz w:val="28"/>
          <w:szCs w:val="28"/>
        </w:rPr>
        <w:t>2.5 Газоснабжение</w:t>
      </w:r>
      <w:bookmarkEnd w:id="10"/>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2.5.1. Для проектирования системы газоснабжения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13.</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При подготовке генерального плана городского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13</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минимального уровня обеспеченности объектами газоснабжения и максимально допустимого уровня территориальной доступности для населения Новоалександровского городского округа</w:t>
      </w:r>
    </w:p>
    <w:tbl>
      <w:tblPr>
        <w:tblStyle w:val="a3"/>
        <w:tblW w:w="5000" w:type="pct"/>
        <w:tblLook w:val="04A0" w:firstRow="1" w:lastRow="0" w:firstColumn="1" w:lastColumn="0" w:noHBand="0" w:noVBand="1"/>
      </w:tblPr>
      <w:tblGrid>
        <w:gridCol w:w="3190"/>
        <w:gridCol w:w="3191"/>
        <w:gridCol w:w="3189"/>
      </w:tblGrid>
      <w:tr w:rsidR="00755F44" w:rsidRPr="00755F44" w:rsidTr="00755F44">
        <w:tc>
          <w:tcPr>
            <w:tcW w:w="1667" w:type="pct"/>
            <w:vMerge w:val="restart"/>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lastRenderedPageBreak/>
              <w:t>Степень благоустройства застройки</w:t>
            </w:r>
          </w:p>
        </w:tc>
        <w:tc>
          <w:tcPr>
            <w:tcW w:w="3333" w:type="pct"/>
            <w:gridSpan w:val="2"/>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Расчетные показатели</w:t>
            </w:r>
          </w:p>
        </w:tc>
      </w:tr>
      <w:tr w:rsidR="00755F44" w:rsidRPr="00755F44" w:rsidTr="00755F44">
        <w:tc>
          <w:tcPr>
            <w:tcW w:w="1667" w:type="pct"/>
            <w:vMerge/>
          </w:tcPr>
          <w:p w:rsidR="00755F44" w:rsidRPr="00755F44" w:rsidRDefault="00755F44" w:rsidP="00755F44">
            <w:pPr>
              <w:jc w:val="both"/>
              <w:rPr>
                <w:rFonts w:ascii="Times New Roman" w:eastAsia="Calibri" w:hAnsi="Times New Roman" w:cs="Times New Roman"/>
              </w:rPr>
            </w:pPr>
          </w:p>
        </w:tc>
        <w:tc>
          <w:tcPr>
            <w:tcW w:w="1667" w:type="pct"/>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Минимального уровня обеспеченности*</w:t>
            </w:r>
          </w:p>
        </w:tc>
        <w:tc>
          <w:tcPr>
            <w:tcW w:w="1666" w:type="pct"/>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Максимально допустимого уровня территориальной доступности для населения</w:t>
            </w:r>
          </w:p>
        </w:tc>
      </w:tr>
      <w:tr w:rsidR="00755F44" w:rsidRPr="00755F44" w:rsidTr="00755F44">
        <w:tc>
          <w:tcPr>
            <w:tcW w:w="1667" w:type="pct"/>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Централизованное горячее</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водоснабжение</w:t>
            </w:r>
          </w:p>
        </w:tc>
        <w:tc>
          <w:tcPr>
            <w:tcW w:w="1667" w:type="pc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120 м</w:t>
            </w:r>
            <w:r w:rsidRPr="00755F44">
              <w:rPr>
                <w:rFonts w:ascii="Times New Roman" w:eastAsia="Calibri" w:hAnsi="Times New Roman" w:cs="Times New Roman"/>
                <w:vertAlign w:val="superscript"/>
              </w:rPr>
              <w:t>3</w:t>
            </w:r>
            <w:r w:rsidRPr="00755F44">
              <w:rPr>
                <w:rFonts w:ascii="Times New Roman" w:eastAsia="Calibri" w:hAnsi="Times New Roman" w:cs="Times New Roman"/>
              </w:rPr>
              <w:t>/год на 1 чел.</w:t>
            </w:r>
          </w:p>
        </w:tc>
        <w:tc>
          <w:tcPr>
            <w:tcW w:w="1666" w:type="pct"/>
            <w:vMerge w:val="restar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r w:rsidR="00755F44" w:rsidRPr="00755F44" w:rsidTr="00755F44">
        <w:tc>
          <w:tcPr>
            <w:tcW w:w="1667" w:type="pct"/>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Горячее водоснабжение от газовых водонагревателей</w:t>
            </w:r>
          </w:p>
        </w:tc>
        <w:tc>
          <w:tcPr>
            <w:tcW w:w="1667" w:type="pc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300 м</w:t>
            </w:r>
            <w:r w:rsidRPr="00755F44">
              <w:rPr>
                <w:rFonts w:ascii="Times New Roman" w:eastAsia="Calibri" w:hAnsi="Times New Roman" w:cs="Times New Roman"/>
                <w:vertAlign w:val="superscript"/>
              </w:rPr>
              <w:t>3</w:t>
            </w:r>
            <w:r w:rsidRPr="00755F44">
              <w:rPr>
                <w:rFonts w:ascii="Times New Roman" w:eastAsia="Calibri" w:hAnsi="Times New Roman" w:cs="Times New Roman"/>
              </w:rPr>
              <w:t>/год на 1 чел.</w:t>
            </w:r>
          </w:p>
        </w:tc>
        <w:tc>
          <w:tcPr>
            <w:tcW w:w="1666" w:type="pct"/>
            <w:vMerge/>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1667" w:type="pct"/>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Отсутствие всяких видов горячего</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водоснабжения</w:t>
            </w:r>
          </w:p>
        </w:tc>
        <w:tc>
          <w:tcPr>
            <w:tcW w:w="1667" w:type="pc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180 м</w:t>
            </w:r>
            <w:r w:rsidRPr="00755F44">
              <w:rPr>
                <w:rFonts w:ascii="Times New Roman" w:eastAsia="Calibri" w:hAnsi="Times New Roman" w:cs="Times New Roman"/>
                <w:vertAlign w:val="superscript"/>
              </w:rPr>
              <w:t>3</w:t>
            </w:r>
            <w:r w:rsidRPr="00755F44">
              <w:rPr>
                <w:rFonts w:ascii="Times New Roman" w:eastAsia="Calibri" w:hAnsi="Times New Roman" w:cs="Times New Roman"/>
              </w:rPr>
              <w:t>/год на 1 чел.</w:t>
            </w:r>
          </w:p>
        </w:tc>
        <w:tc>
          <w:tcPr>
            <w:tcW w:w="1666" w:type="pct"/>
            <w:vMerge/>
          </w:tcPr>
          <w:p w:rsidR="00755F44" w:rsidRPr="00755F44" w:rsidRDefault="00755F44" w:rsidP="00755F44">
            <w:pPr>
              <w:jc w:val="both"/>
              <w:rPr>
                <w:rFonts w:ascii="Times New Roman" w:eastAsia="Calibri" w:hAnsi="Times New Roman" w:cs="Times New Roman"/>
              </w:rPr>
            </w:pPr>
          </w:p>
        </w:tc>
      </w:tr>
    </w:tbl>
    <w:p w:rsidR="00755F44" w:rsidRPr="00755F44" w:rsidRDefault="00755F44" w:rsidP="00755F44">
      <w:pPr>
        <w:spacing w:after="0" w:line="276"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Укрупненные показатели потребления газа (при теплоте сгорания газа 34 МДж/м</w:t>
      </w:r>
      <w:r w:rsidRPr="00755F44">
        <w:rPr>
          <w:rFonts w:ascii="Times New Roman" w:eastAsia="Calibri" w:hAnsi="Times New Roman" w:cs="Times New Roman"/>
          <w:sz w:val="20"/>
          <w:szCs w:val="20"/>
          <w:vertAlign w:val="superscript"/>
        </w:rPr>
        <w:t>3</w:t>
      </w:r>
      <w:r w:rsidRPr="00755F44">
        <w:rPr>
          <w:rFonts w:ascii="Times New Roman" w:eastAsia="Calibri" w:hAnsi="Times New Roman" w:cs="Times New Roman"/>
          <w:sz w:val="20"/>
          <w:szCs w:val="20"/>
        </w:rPr>
        <w:t xml:space="preserve"> (8000 ккал/м</w:t>
      </w:r>
      <w:r w:rsidRPr="00755F44">
        <w:rPr>
          <w:rFonts w:ascii="Times New Roman" w:eastAsia="Calibri" w:hAnsi="Times New Roman" w:cs="Times New Roman"/>
          <w:sz w:val="20"/>
          <w:szCs w:val="20"/>
          <w:vertAlign w:val="superscript"/>
        </w:rPr>
        <w:t>3</w:t>
      </w:r>
      <w:r w:rsidRPr="00755F44">
        <w:rPr>
          <w:rFonts w:ascii="Times New Roman" w:eastAsia="Calibri" w:hAnsi="Times New Roman" w:cs="Times New Roman"/>
          <w:sz w:val="20"/>
          <w:szCs w:val="20"/>
        </w:rPr>
        <w:t>))</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2.5.2. 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bCs/>
          <w:sz w:val="28"/>
          <w:szCs w:val="28"/>
        </w:rPr>
        <w:t xml:space="preserve">2.5.3. Газонаполнительные пункты </w:t>
      </w:r>
      <w:r w:rsidRPr="00C13482">
        <w:rPr>
          <w:rFonts w:ascii="Times New Roman" w:eastAsia="Calibri" w:hAnsi="Times New Roman" w:cs="Times New Roman"/>
          <w:sz w:val="28"/>
          <w:szCs w:val="28"/>
        </w:rPr>
        <w:t>(ГНП) следует размещать вне территории жилых и общественно-деловых зон населенных пунктов городского округа с подветренной стороны для ветров преобладающего направления по отношению к жилой застройке. 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 Расчетные показатели размеров земельных участков ГНП и промежуточных складов баллонов следует принимать по проекту, но не более 0,6 га.</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2.5.4. Площадку для размещения ГНП следует предусматривать с учетом обеспечения снаружи ограждения противопожарной полосы шириной 10 м. По противопожарной полосе должен быть предусмотрен проезд только пожарных машин.</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2.5.5. Минимальные расстояния от зданий, сооружений и наружных установок ГНС, ГНП до объектов, не относящихся к ним, следует принимать по СП 62.13330.2011*.</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2.5.6. </w:t>
      </w:r>
      <w:proofErr w:type="spellStart"/>
      <w:r w:rsidRPr="00C13482">
        <w:rPr>
          <w:rFonts w:ascii="Times New Roman" w:eastAsia="Calibri" w:hAnsi="Times New Roman" w:cs="Times New Roman"/>
          <w:sz w:val="28"/>
          <w:szCs w:val="28"/>
        </w:rPr>
        <w:t>Автогазозаправочные</w:t>
      </w:r>
      <w:proofErr w:type="spellEnd"/>
      <w:r w:rsidRPr="00C13482">
        <w:rPr>
          <w:rFonts w:ascii="Times New Roman" w:eastAsia="Calibri" w:hAnsi="Times New Roman" w:cs="Times New Roman"/>
          <w:sz w:val="28"/>
          <w:szCs w:val="28"/>
        </w:rPr>
        <w:t xml:space="preserve"> станции, технологические участки СУГ на многотопливных АЗС проектируются в соответствии 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2.5.7.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sz w:val="28"/>
          <w:szCs w:val="28"/>
        </w:rPr>
      </w:pPr>
      <w:bookmarkStart w:id="11" w:name="_Toc531603776"/>
      <w:bookmarkStart w:id="12" w:name="_Toc45803739"/>
      <w:r w:rsidRPr="00C13482">
        <w:rPr>
          <w:rFonts w:ascii="Times New Roman" w:eastAsia="Calibri" w:hAnsi="Times New Roman" w:cs="Times New Roman"/>
          <w:b/>
          <w:sz w:val="28"/>
          <w:szCs w:val="28"/>
        </w:rPr>
        <w:t xml:space="preserve">2.6 Водоснабжение </w:t>
      </w:r>
      <w:bookmarkEnd w:id="11"/>
      <w:r w:rsidRPr="00C13482">
        <w:rPr>
          <w:rFonts w:ascii="Times New Roman" w:eastAsia="Calibri" w:hAnsi="Times New Roman" w:cs="Times New Roman"/>
          <w:b/>
          <w:sz w:val="28"/>
          <w:szCs w:val="28"/>
        </w:rPr>
        <w:t>и водоотведение</w:t>
      </w:r>
      <w:bookmarkEnd w:id="12"/>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2.6.1. Жилая и общественно-деловая застройка городского округа, включая индивидуальную отдельно стоящую и блокированную жилую </w:t>
      </w:r>
      <w:r w:rsidRPr="00C13482">
        <w:rPr>
          <w:rFonts w:ascii="Times New Roman" w:eastAsia="Calibri" w:hAnsi="Times New Roman" w:cs="Times New Roman"/>
          <w:sz w:val="28"/>
          <w:szCs w:val="28"/>
        </w:rPr>
        <w:lastRenderedPageBreak/>
        <w:t xml:space="preserve">застройку с участками, а также производственные объекты должны быть обеспечены централизованными или локальными системами водоснабжения.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В случае нецелесообразности или невозможности устройства системы централизованного водоснабжения отдельных населенных пунктов, кварталов (микрорайонов) или групп жилой малоэтажной застройки городского округа, водоснабжение следует проектировать по децентрализованной схеме по согласованию с территориальными органами </w:t>
      </w:r>
      <w:proofErr w:type="spellStart"/>
      <w:r w:rsidRPr="00C13482">
        <w:rPr>
          <w:rFonts w:ascii="Times New Roman" w:eastAsia="Calibri" w:hAnsi="Times New Roman" w:cs="Times New Roman"/>
          <w:sz w:val="28"/>
          <w:szCs w:val="28"/>
        </w:rPr>
        <w:t>Роспотребнадзора</w:t>
      </w:r>
      <w:proofErr w:type="spellEnd"/>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2.6.2. Проектирование новых, реконструкцию и расширение существующих инженерных сетей следует осуществлять на основе </w:t>
      </w:r>
      <w:proofErr w:type="gramStart"/>
      <w:r w:rsidRPr="00C13482">
        <w:rPr>
          <w:rFonts w:ascii="Times New Roman" w:eastAsia="Calibri" w:hAnsi="Times New Roman" w:cs="Times New Roman"/>
          <w:sz w:val="28"/>
          <w:szCs w:val="28"/>
        </w:rPr>
        <w:t>программы комплексного развития систем коммунальной инфраструктуры городского округа</w:t>
      </w:r>
      <w:proofErr w:type="gramEnd"/>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2.6.3. Нормативы потребления услуг по холодному и горячему водоснабжению и водоотведению следует принимать в соответствии с приложением 6.</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2.6.4.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приложению 7.</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2.6.5. Проектирование систем хозяйственно-питьевого водоснабжения и канализации населенных пунктов городского округа следует производить в соответствии с требованиями СП 31.13330.2012, СП 32.13330.2012, 32.13330.2018, с учетом санитарно-гигиенической надежности получения питьевой воды, экологических и ресурсосберегающих требований.</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2.6.6. При использовании вод на хозяйственно-бытовые нужды должны проектироваться с</w:t>
      </w:r>
      <w:r w:rsidRPr="00C13482">
        <w:rPr>
          <w:rFonts w:ascii="Times New Roman" w:eastAsia="Calibri" w:hAnsi="Times New Roman" w:cs="Times New Roman"/>
          <w:bCs/>
          <w:sz w:val="28"/>
          <w:szCs w:val="28"/>
        </w:rPr>
        <w:t>ооружения по водоподготовке</w:t>
      </w:r>
      <w:r w:rsidRPr="00C13482">
        <w:rPr>
          <w:rFonts w:ascii="Times New Roman" w:eastAsia="Calibri" w:hAnsi="Times New Roman" w:cs="Times New Roman"/>
          <w:sz w:val="28"/>
          <w:szCs w:val="28"/>
        </w:rPr>
        <w:t>.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2.6.7. Расчетные размеры участков для размещения сооружений водоподготовки в зависимости от их производительности рекомендуется принимать по таблице 14.</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14</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размеры участков для размещения сооружений водоподготовки в зависимости от их производительности</w:t>
      </w:r>
    </w:p>
    <w:p w:rsidR="00C13482" w:rsidRPr="00C13482" w:rsidRDefault="00C13482" w:rsidP="00C13482">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6203"/>
        <w:gridCol w:w="3367"/>
      </w:tblGrid>
      <w:tr w:rsidR="00755F44" w:rsidRPr="00755F44" w:rsidTr="00755F44">
        <w:tc>
          <w:tcPr>
            <w:tcW w:w="6204"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Производительность сооружений водоподготовки, тыс. м</w:t>
            </w:r>
            <w:r w:rsidRPr="00755F44">
              <w:rPr>
                <w:rFonts w:ascii="Times New Roman" w:eastAsia="Calibri" w:hAnsi="Times New Roman" w:cs="Times New Roman"/>
                <w:b/>
                <w:vertAlign w:val="superscript"/>
              </w:rPr>
              <w:t>3</w:t>
            </w:r>
            <w:r w:rsidRPr="00755F44">
              <w:rPr>
                <w:rFonts w:ascii="Times New Roman" w:eastAsia="Calibri" w:hAnsi="Times New Roman" w:cs="Times New Roman"/>
                <w:b/>
              </w:rPr>
              <w:t>/</w:t>
            </w:r>
            <w:proofErr w:type="spellStart"/>
            <w:r w:rsidRPr="00755F44">
              <w:rPr>
                <w:rFonts w:ascii="Times New Roman" w:eastAsia="Calibri" w:hAnsi="Times New Roman" w:cs="Times New Roman"/>
                <w:b/>
              </w:rPr>
              <w:t>сут</w:t>
            </w:r>
            <w:proofErr w:type="spellEnd"/>
            <w:r w:rsidRPr="00755F44">
              <w:rPr>
                <w:rFonts w:ascii="Times New Roman" w:eastAsia="Calibri" w:hAnsi="Times New Roman" w:cs="Times New Roman"/>
                <w:b/>
              </w:rPr>
              <w:t>.</w:t>
            </w:r>
          </w:p>
        </w:tc>
        <w:tc>
          <w:tcPr>
            <w:tcW w:w="3367"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Размеры земельных участков, </w:t>
            </w:r>
            <w:proofErr w:type="gramStart"/>
            <w:r w:rsidRPr="00755F44">
              <w:rPr>
                <w:rFonts w:ascii="Times New Roman" w:eastAsia="Calibri" w:hAnsi="Times New Roman" w:cs="Times New Roman"/>
                <w:b/>
              </w:rPr>
              <w:t>га</w:t>
            </w:r>
            <w:proofErr w:type="gramEnd"/>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до 0,8</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свыше 0,8 до 12</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свыше 12 до 32</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lastRenderedPageBreak/>
              <w:t>свыше 32 до 80</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свыше 80 до 125</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свыше 125 до 250</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r>
      <w:tr w:rsidR="00755F44" w:rsidRPr="00755F44" w:rsidTr="00755F44">
        <w:tc>
          <w:tcPr>
            <w:tcW w:w="6204" w:type="dxa"/>
          </w:tcPr>
          <w:p w:rsidR="00755F44" w:rsidRPr="00755F44" w:rsidRDefault="00755F44" w:rsidP="00755F44">
            <w:pPr>
              <w:spacing w:line="276" w:lineRule="auto"/>
              <w:jc w:val="both"/>
              <w:rPr>
                <w:rFonts w:ascii="Times New Roman" w:eastAsia="Calibri" w:hAnsi="Times New Roman" w:cs="Times New Roman"/>
              </w:rPr>
            </w:pPr>
            <w:r w:rsidRPr="00755F44">
              <w:rPr>
                <w:rFonts w:ascii="Times New Roman" w:eastAsia="Calibri" w:hAnsi="Times New Roman" w:cs="Times New Roman"/>
              </w:rPr>
              <w:t>свыше 250 до 400</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18</w:t>
            </w:r>
          </w:p>
        </w:tc>
      </w:tr>
      <w:tr w:rsidR="00755F44" w:rsidRPr="00755F44" w:rsidTr="00755F44">
        <w:tc>
          <w:tcPr>
            <w:tcW w:w="6204"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свыше 400 до 800</w:t>
            </w:r>
          </w:p>
        </w:tc>
        <w:tc>
          <w:tcPr>
            <w:tcW w:w="3367"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24</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2.6.8. Проектирование системы водоотведения (канализации) в городском округе следует осуществлять как раздельную систему канализации с отводом отдельными сетями: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хозяйственно-бытовых и производственных сточных вод;</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поверхностных (талых и дождевых) стоков.</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2.6.9. Расчетные показатели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C13482">
        <w:rPr>
          <w:rFonts w:ascii="Times New Roman" w:eastAsia="Calibri" w:hAnsi="Times New Roman" w:cs="Times New Roman"/>
          <w:sz w:val="28"/>
          <w:szCs w:val="28"/>
        </w:rPr>
        <w:t>равным</w:t>
      </w:r>
      <w:proofErr w:type="gramEnd"/>
      <w:r w:rsidRPr="00C13482">
        <w:rPr>
          <w:rFonts w:ascii="Times New Roman" w:eastAsia="Calibri" w:hAnsi="Times New Roman" w:cs="Times New Roman"/>
          <w:sz w:val="28"/>
          <w:szCs w:val="28"/>
        </w:rPr>
        <w:t xml:space="preserve"> удельному среднесуточному водопотреблению без учета расхода воды на полив территории и зеленых насаждений.</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2.6.10. Расчетные среднесуточные расходы сточных вод на территории городского округа рекомендуется определять с использованием коэффициентов водоотведения: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в среднем по городскому округу – 0,98;</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на территории малоэтажной застройки: городской – 1,0; пригородной – 0,95; сельской – 0,85;</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при наличии местной промышленности – 0,8-0,9.</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2.6.11.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2.6.12. Допускается, как исключение устройство общего сборника сточных вод на одно здание или группу зданий при следующих условиях:</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при отсутствии централизованной системы канализации;</w:t>
      </w:r>
    </w:p>
    <w:p w:rsidR="00755F44" w:rsidRPr="00C13482" w:rsidRDefault="00755F44" w:rsidP="00C13482">
      <w:pPr>
        <w:spacing w:after="0" w:line="240" w:lineRule="auto"/>
        <w:ind w:firstLine="709"/>
        <w:jc w:val="both"/>
        <w:rPr>
          <w:rFonts w:ascii="Times New Roman" w:eastAsia="Calibri" w:hAnsi="Times New Roman" w:cs="Times New Roman"/>
          <w:b/>
          <w:bCs/>
          <w:sz w:val="28"/>
          <w:szCs w:val="28"/>
        </w:rPr>
      </w:pPr>
      <w:r w:rsidRPr="00C13482">
        <w:rPr>
          <w:rFonts w:ascii="Times New Roman" w:eastAsia="Calibri" w:hAnsi="Times New Roman" w:cs="Times New Roman"/>
          <w:sz w:val="28"/>
          <w:szCs w:val="28"/>
        </w:rPr>
        <w:t>- при расположении зданий на значительном удалении от действующих основных канализационных сетей;</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при невозможности в ближайшее время присоединения к общей канализационной сети.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2.6.13. Расчетные показатели размеров земельных участков для очистных сооружений следует принимать по таблице 15.</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15</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параметры земельных участков для очистных сооружений</w:t>
      </w:r>
    </w:p>
    <w:tbl>
      <w:tblPr>
        <w:tblStyle w:val="a3"/>
        <w:tblW w:w="0" w:type="auto"/>
        <w:tblLook w:val="04A0" w:firstRow="1" w:lastRow="0" w:firstColumn="1" w:lastColumn="0" w:noHBand="0" w:noVBand="1"/>
      </w:tblPr>
      <w:tblGrid>
        <w:gridCol w:w="2391"/>
        <w:gridCol w:w="2393"/>
        <w:gridCol w:w="2393"/>
        <w:gridCol w:w="2393"/>
      </w:tblGrid>
      <w:tr w:rsidR="00755F44" w:rsidRPr="00755F44" w:rsidTr="00755F44">
        <w:tc>
          <w:tcPr>
            <w:tcW w:w="2392" w:type="dxa"/>
            <w:vMerge w:val="restart"/>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Производительность</w:t>
            </w:r>
          </w:p>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очистных сооружений,</w:t>
            </w:r>
          </w:p>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тыс. м</w:t>
            </w:r>
            <w:r w:rsidRPr="00755F44">
              <w:rPr>
                <w:rFonts w:ascii="Times New Roman" w:eastAsia="Calibri" w:hAnsi="Times New Roman" w:cs="Times New Roman"/>
                <w:b/>
                <w:vertAlign w:val="superscript"/>
              </w:rPr>
              <w:t>3</w:t>
            </w:r>
            <w:r w:rsidRPr="00755F44">
              <w:rPr>
                <w:rFonts w:ascii="Times New Roman" w:eastAsia="Calibri" w:hAnsi="Times New Roman" w:cs="Times New Roman"/>
                <w:b/>
              </w:rPr>
              <w:t>/</w:t>
            </w:r>
            <w:proofErr w:type="spellStart"/>
            <w:r w:rsidRPr="00755F44">
              <w:rPr>
                <w:rFonts w:ascii="Times New Roman" w:eastAsia="Calibri" w:hAnsi="Times New Roman" w:cs="Times New Roman"/>
                <w:b/>
              </w:rPr>
              <w:t>сут</w:t>
            </w:r>
            <w:proofErr w:type="spellEnd"/>
            <w:r w:rsidRPr="00755F44">
              <w:rPr>
                <w:rFonts w:ascii="Times New Roman" w:eastAsia="Calibri" w:hAnsi="Times New Roman" w:cs="Times New Roman"/>
                <w:b/>
              </w:rPr>
              <w:t>.</w:t>
            </w:r>
          </w:p>
        </w:tc>
        <w:tc>
          <w:tcPr>
            <w:tcW w:w="7179" w:type="dxa"/>
            <w:gridSpan w:val="3"/>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Размеры земельных участков, </w:t>
            </w:r>
            <w:proofErr w:type="gramStart"/>
            <w:r w:rsidRPr="00755F44">
              <w:rPr>
                <w:rFonts w:ascii="Times New Roman" w:eastAsia="Calibri" w:hAnsi="Times New Roman" w:cs="Times New Roman"/>
                <w:b/>
              </w:rPr>
              <w:t>га</w:t>
            </w:r>
            <w:proofErr w:type="gramEnd"/>
          </w:p>
        </w:tc>
      </w:tr>
      <w:tr w:rsidR="00755F44" w:rsidRPr="00755F44" w:rsidTr="00755F44">
        <w:tc>
          <w:tcPr>
            <w:tcW w:w="2392" w:type="dxa"/>
            <w:vMerge/>
          </w:tcPr>
          <w:p w:rsidR="00755F44" w:rsidRPr="00755F44" w:rsidRDefault="00755F44" w:rsidP="00755F44">
            <w:pPr>
              <w:jc w:val="both"/>
              <w:rPr>
                <w:rFonts w:ascii="Times New Roman" w:eastAsia="Calibri" w:hAnsi="Times New Roman" w:cs="Times New Roman"/>
              </w:rPr>
            </w:pPr>
          </w:p>
        </w:tc>
        <w:tc>
          <w:tcPr>
            <w:tcW w:w="2393"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очистных сооружений</w:t>
            </w:r>
          </w:p>
        </w:tc>
        <w:tc>
          <w:tcPr>
            <w:tcW w:w="2393"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иловых площадок</w:t>
            </w:r>
          </w:p>
        </w:tc>
        <w:tc>
          <w:tcPr>
            <w:tcW w:w="2393"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биологических прудов глубокой очистки сточных вод</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lastRenderedPageBreak/>
              <w:t>до 0,7</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0,5</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0,2</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свыше 0,7 до 17</w:t>
            </w:r>
          </w:p>
          <w:p w:rsidR="00755F44" w:rsidRPr="00755F44" w:rsidRDefault="00755F44" w:rsidP="00755F44">
            <w:pPr>
              <w:jc w:val="both"/>
              <w:rPr>
                <w:rFonts w:ascii="Times New Roman" w:eastAsia="Calibri" w:hAnsi="Times New Roman" w:cs="Times New Roman"/>
              </w:rPr>
            </w:pP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свыше 17 до 40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9,0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6,0</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свыше 40 до 130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25,0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20,0</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свыше 130 до 175</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14,0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30,0</w:t>
            </w:r>
          </w:p>
        </w:tc>
      </w:tr>
      <w:tr w:rsidR="00755F44" w:rsidRPr="00755F44" w:rsidTr="00755F44">
        <w:tc>
          <w:tcPr>
            <w:tcW w:w="2392"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свыше 175 до 280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18,0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55,0</w:t>
            </w:r>
          </w:p>
        </w:tc>
        <w:tc>
          <w:tcPr>
            <w:tcW w:w="2393"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Размеры земельных участков очистных сооружений производительностью свыше 280 тыс. м</w:t>
      </w:r>
      <w:r w:rsidRPr="00755F44">
        <w:rPr>
          <w:rFonts w:ascii="Times New Roman" w:eastAsia="Calibri" w:hAnsi="Times New Roman" w:cs="Times New Roman"/>
          <w:sz w:val="20"/>
          <w:szCs w:val="20"/>
          <w:vertAlign w:val="superscript"/>
        </w:rPr>
        <w:t>3</w:t>
      </w:r>
      <w:r w:rsidRPr="00755F44">
        <w:rPr>
          <w:rFonts w:ascii="Times New Roman" w:eastAsia="Calibri" w:hAnsi="Times New Roman" w:cs="Times New Roman"/>
          <w:sz w:val="20"/>
          <w:szCs w:val="20"/>
        </w:rPr>
        <w:t>/</w:t>
      </w:r>
      <w:proofErr w:type="spellStart"/>
      <w:r w:rsidRPr="00755F44">
        <w:rPr>
          <w:rFonts w:ascii="Times New Roman" w:eastAsia="Calibri" w:hAnsi="Times New Roman" w:cs="Times New Roman"/>
          <w:sz w:val="20"/>
          <w:szCs w:val="20"/>
        </w:rPr>
        <w:t>сут</w:t>
      </w:r>
      <w:proofErr w:type="spellEnd"/>
      <w:r w:rsidRPr="00755F44">
        <w:rPr>
          <w:rFonts w:ascii="Times New Roman" w:eastAsia="Calibri" w:hAnsi="Times New Roman" w:cs="Times New Roman"/>
          <w:sz w:val="20"/>
          <w:szCs w:val="20"/>
        </w:rPr>
        <w:t xml:space="preserve">. определяются по </w:t>
      </w:r>
      <w:proofErr w:type="gramStart"/>
      <w:r w:rsidRPr="00755F44">
        <w:rPr>
          <w:rFonts w:ascii="Times New Roman" w:eastAsia="Calibri" w:hAnsi="Times New Roman" w:cs="Times New Roman"/>
          <w:sz w:val="20"/>
          <w:szCs w:val="20"/>
        </w:rPr>
        <w:t>индивидуальным проектам</w:t>
      </w:r>
      <w:proofErr w:type="gramEnd"/>
      <w:r w:rsidRPr="00755F44">
        <w:rPr>
          <w:rFonts w:ascii="Times New Roman" w:eastAsia="Calibri" w:hAnsi="Times New Roman" w:cs="Times New Roman"/>
          <w:sz w:val="20"/>
          <w:szCs w:val="20"/>
        </w:rPr>
        <w:t xml:space="preserve"> в соответствии с требованиями санитарного законодательства.</w:t>
      </w:r>
    </w:p>
    <w:p w:rsidR="00755F44" w:rsidRPr="00755F44" w:rsidRDefault="00755F44" w:rsidP="00755F44">
      <w:pPr>
        <w:spacing w:after="0" w:line="276" w:lineRule="auto"/>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outlineLvl w:val="1"/>
        <w:rPr>
          <w:rFonts w:ascii="Times New Roman" w:eastAsia="Calibri" w:hAnsi="Times New Roman" w:cs="Times New Roman"/>
          <w:b/>
          <w:sz w:val="28"/>
          <w:szCs w:val="28"/>
        </w:rPr>
      </w:pPr>
      <w:bookmarkStart w:id="13" w:name="_Toc531603777"/>
      <w:bookmarkStart w:id="14" w:name="_Toc45803740"/>
      <w:r w:rsidRPr="00C13482">
        <w:rPr>
          <w:rFonts w:ascii="Times New Roman" w:eastAsia="Calibri" w:hAnsi="Times New Roman" w:cs="Times New Roman"/>
          <w:b/>
          <w:sz w:val="28"/>
          <w:szCs w:val="28"/>
        </w:rPr>
        <w:t xml:space="preserve">2.7 Автомобильные дороги общего пользования местного значения городского округа, улично-дорожная сеть. Объекты </w:t>
      </w:r>
      <w:bookmarkEnd w:id="13"/>
      <w:r w:rsidRPr="00C13482">
        <w:rPr>
          <w:rFonts w:ascii="Times New Roman" w:eastAsia="Calibri" w:hAnsi="Times New Roman" w:cs="Times New Roman"/>
          <w:b/>
          <w:sz w:val="28"/>
          <w:szCs w:val="28"/>
        </w:rPr>
        <w:t>транспортной инфраструктуры местного значения</w:t>
      </w:r>
      <w:bookmarkEnd w:id="14"/>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2.7.1. </w:t>
      </w:r>
      <w:proofErr w:type="gramStart"/>
      <w:r w:rsidRPr="00C13482">
        <w:rPr>
          <w:rFonts w:ascii="Times New Roman" w:eastAsia="Calibri" w:hAnsi="Times New Roman" w:cs="Times New Roman"/>
          <w:sz w:val="28"/>
          <w:szCs w:val="28"/>
        </w:rPr>
        <w:t>Для жителей города Новоалександровска затраты времени на передвижение от мест проживания до мест работы для 90% трудящихся (в один конец) не должны превышать 30 мин. Для жителей сельских населенных пунктов Новоалександровского городского округа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roofErr w:type="gramEnd"/>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2.7.2. Дальность пешеходных подходов к ближайшим остановкам общественного пассажирского транспорта в целом для округа следует принимать не более 800 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2.7.3. Расстояния между остановочными пунктами на линиях общественного пассажирского транспорта в пределах территории населенных пунктов следует принимать: для автобусов – 400-500 м, </w:t>
      </w:r>
      <w:proofErr w:type="gramStart"/>
      <w:r w:rsidRPr="00C13482">
        <w:rPr>
          <w:rFonts w:ascii="Times New Roman" w:eastAsia="Calibri" w:hAnsi="Times New Roman" w:cs="Times New Roman"/>
          <w:sz w:val="28"/>
          <w:szCs w:val="28"/>
        </w:rPr>
        <w:t>экспресс-автобусов</w:t>
      </w:r>
      <w:proofErr w:type="gramEnd"/>
      <w:r w:rsidRPr="00C13482">
        <w:rPr>
          <w:rFonts w:ascii="Times New Roman" w:eastAsia="Calibri" w:hAnsi="Times New Roman" w:cs="Times New Roman"/>
          <w:sz w:val="28"/>
          <w:szCs w:val="28"/>
        </w:rPr>
        <w:t xml:space="preserve"> – 800-1200 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2.7.4. Пешеходная инфраструктура населенных пунктов Новоалександровского городского округа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400 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2.7.6. На путях движения пешеходов следует предусматривать условия безопасного и комфортного передвижения МГН в соответствии с СП 59.13330.2016.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2.7.7. Категории улиц и дорог города Новоалександровска следует принимать (назначать) в соответствии с классификацией, приведенной в таблице 16.</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lastRenderedPageBreak/>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16</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Категории улиц и дорог города Новоалександровска Новоалександровского городского округа</w:t>
      </w:r>
      <w:r w:rsidRPr="00C13482">
        <w:rPr>
          <w:rFonts w:ascii="Times New Roman" w:eastAsia="Calibri" w:hAnsi="Times New Roman" w:cs="Times New Roman"/>
          <w:b/>
          <w:bCs/>
          <w:sz w:val="28"/>
          <w:szCs w:val="28"/>
          <w:vertAlign w:val="superscript"/>
        </w:rPr>
        <w:footnoteReference w:id="10"/>
      </w:r>
    </w:p>
    <w:tbl>
      <w:tblPr>
        <w:tblW w:w="5000" w:type="pct"/>
        <w:tblCellMar>
          <w:top w:w="102" w:type="dxa"/>
          <w:left w:w="62" w:type="dxa"/>
          <w:bottom w:w="102" w:type="dxa"/>
          <w:right w:w="62" w:type="dxa"/>
        </w:tblCellMar>
        <w:tblLook w:val="04A0" w:firstRow="1" w:lastRow="0" w:firstColumn="1" w:lastColumn="0" w:noHBand="0" w:noVBand="1"/>
      </w:tblPr>
      <w:tblGrid>
        <w:gridCol w:w="2896"/>
        <w:gridCol w:w="6582"/>
      </w:tblGrid>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Основное назначение дорог и улиц</w:t>
            </w:r>
          </w:p>
        </w:tc>
      </w:tr>
      <w:tr w:rsidR="00755F44" w:rsidRPr="00755F44" w:rsidTr="00755F44">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Магистральные городские дороги:</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755F44" w:rsidRPr="00755F44" w:rsidTr="00755F44">
        <w:tc>
          <w:tcPr>
            <w:tcW w:w="5000" w:type="pct"/>
            <w:gridSpan w:val="2"/>
            <w:tcBorders>
              <w:top w:val="single" w:sz="4" w:space="0" w:color="auto"/>
              <w:left w:val="single" w:sz="4" w:space="0" w:color="auto"/>
              <w:bottom w:val="nil"/>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Магистральные улицы общегородского значения:</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Движение регулируемое.</w:t>
            </w:r>
          </w:p>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Пропуск всех видов транспорта.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Связывают районы города, городского округа между собой. Движение регулируемое и саморегулируемое. Пропуск всех видов транспорта. Пешеходные переходы устраиваются в уровне проезжей части и вне проезжей части</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w:t>
            </w:r>
          </w:p>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Пешеходные переходы устраиваются вне проезжей части и в уровне проезжей части</w:t>
            </w:r>
          </w:p>
        </w:tc>
      </w:tr>
      <w:tr w:rsidR="00755F44" w:rsidRPr="00755F44" w:rsidTr="00755F44">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Улицы и дороги местного значения:</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Пешеходные переходы устраиваются в уровне проезжей части</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755F44" w:rsidRPr="00755F44" w:rsidTr="00755F44">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Движение всех видов транспорта исключено.</w:t>
            </w:r>
          </w:p>
          <w:p w:rsidR="00755F44" w:rsidRPr="00755F44" w:rsidRDefault="00755F44" w:rsidP="00755F44">
            <w:pPr>
              <w:widowControl w:val="0"/>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Обеспечивается возможность проезда специального транспорта</w:t>
            </w:r>
          </w:p>
        </w:tc>
      </w:tr>
    </w:tbl>
    <w:p w:rsidR="00755F44" w:rsidRPr="00755F44" w:rsidRDefault="00755F44" w:rsidP="00755F44">
      <w:pPr>
        <w:widowControl w:val="0"/>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Примечания:</w:t>
      </w:r>
    </w:p>
    <w:p w:rsidR="00755F44" w:rsidRPr="00755F44" w:rsidRDefault="00755F44" w:rsidP="00755F44">
      <w:pPr>
        <w:widowControl w:val="0"/>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1. В составе УДС выделяются главные улицы города, являющиеся основой архитектурно-планировочного </w:t>
      </w:r>
      <w:r w:rsidRPr="00755F44">
        <w:rPr>
          <w:rFonts w:ascii="Times New Roman" w:eastAsia="Times New Roman" w:hAnsi="Times New Roman" w:cs="Times New Roman"/>
          <w:sz w:val="20"/>
          <w:szCs w:val="20"/>
          <w:lang w:eastAsia="ru-RU"/>
        </w:rPr>
        <w:lastRenderedPageBreak/>
        <w:t>построения общегородского центра.</w:t>
      </w:r>
    </w:p>
    <w:p w:rsidR="00755F44" w:rsidRPr="00755F44" w:rsidRDefault="00755F44" w:rsidP="00755F44">
      <w:pPr>
        <w:widowControl w:val="0"/>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755F44" w:rsidRPr="00755F44" w:rsidRDefault="00755F44" w:rsidP="00755F44">
      <w:pPr>
        <w:widowControl w:val="0"/>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2.7.8. Классификацию улично-дорожной сети сельских населенных пунктов Новоалександровского городского округа следует принимать по таблице 17.</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17</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Классификация улиц и дорог в сельских населенных пунктах Новоалександровского городского округа</w:t>
      </w:r>
    </w:p>
    <w:tbl>
      <w:tblPr>
        <w:tblW w:w="5000" w:type="pct"/>
        <w:tblCellMar>
          <w:top w:w="102" w:type="dxa"/>
          <w:left w:w="62" w:type="dxa"/>
          <w:bottom w:w="102" w:type="dxa"/>
          <w:right w:w="62" w:type="dxa"/>
        </w:tblCellMar>
        <w:tblLook w:val="0000" w:firstRow="0" w:lastRow="0" w:firstColumn="0" w:lastColumn="0" w:noHBand="0" w:noVBand="0"/>
      </w:tblPr>
      <w:tblGrid>
        <w:gridCol w:w="2771"/>
        <w:gridCol w:w="6707"/>
      </w:tblGrid>
      <w:tr w:rsidR="00755F44" w:rsidRPr="00755F44" w:rsidTr="00755F44">
        <w:tc>
          <w:tcPr>
            <w:tcW w:w="146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Основное назначение дорог и улиц</w:t>
            </w:r>
          </w:p>
        </w:tc>
      </w:tr>
      <w:tr w:rsidR="00755F44" w:rsidRPr="00755F44" w:rsidTr="00755F44">
        <w:tc>
          <w:tcPr>
            <w:tcW w:w="146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Основные улицы сельского поселения</w:t>
            </w:r>
          </w:p>
        </w:tc>
        <w:tc>
          <w:tcPr>
            <w:tcW w:w="3538"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755F44" w:rsidRPr="00755F44" w:rsidTr="00755F44">
        <w:tc>
          <w:tcPr>
            <w:tcW w:w="146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Местные улицы</w:t>
            </w:r>
          </w:p>
        </w:tc>
        <w:tc>
          <w:tcPr>
            <w:tcW w:w="3538"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Обеспечивают связь жилой застройки с основными улицами</w:t>
            </w:r>
          </w:p>
        </w:tc>
      </w:tr>
      <w:tr w:rsidR="00755F44" w:rsidRPr="00755F44" w:rsidTr="00755F44">
        <w:tc>
          <w:tcPr>
            <w:tcW w:w="146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Местные дороги</w:t>
            </w:r>
          </w:p>
        </w:tc>
        <w:tc>
          <w:tcPr>
            <w:tcW w:w="3538"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Обеспечивают связи жилых и производственных территорий, обслуживают производственные территории</w:t>
            </w:r>
          </w:p>
        </w:tc>
      </w:tr>
      <w:tr w:rsidR="00755F44" w:rsidRPr="00755F44" w:rsidTr="00755F44">
        <w:tc>
          <w:tcPr>
            <w:tcW w:w="146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Проезды</w:t>
            </w:r>
          </w:p>
        </w:tc>
        <w:tc>
          <w:tcPr>
            <w:tcW w:w="3538"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Обеспечивают непосредственный подъезд к участкам жилой, производственной и общественной застройки</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2.7.9. Предельные значения расчетных показателей для проектирования сети улиц и дорог города Новоалександровска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 Аналогичные значения для сельских населенных пунктов по таблице 11.4 СП 42.13330.2016.</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2.7.10. Классификацию парковых дорог, проездов, велосипедных дорожек следует осуществлять в соответствии с характеристиками, приведенными в таблице 18.</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18</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Классификация парковых дорог, проездов и велосипедных дорожек Новоалександровского городского округа</w:t>
      </w:r>
    </w:p>
    <w:tbl>
      <w:tblPr>
        <w:tblW w:w="5000" w:type="pct"/>
        <w:tblCellMar>
          <w:top w:w="102" w:type="dxa"/>
          <w:left w:w="62" w:type="dxa"/>
          <w:bottom w:w="102" w:type="dxa"/>
          <w:right w:w="62" w:type="dxa"/>
        </w:tblCellMar>
        <w:tblLook w:val="04A0" w:firstRow="1" w:lastRow="0" w:firstColumn="1" w:lastColumn="0" w:noHBand="0" w:noVBand="1"/>
      </w:tblPr>
      <w:tblGrid>
        <w:gridCol w:w="2472"/>
        <w:gridCol w:w="7006"/>
      </w:tblGrid>
      <w:tr w:rsidR="00755F44" w:rsidRPr="00755F44" w:rsidTr="00755F44">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jc w:val="center"/>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Категория дорог и улиц</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jc w:val="center"/>
              <w:rPr>
                <w:rFonts w:ascii="Times New Roman" w:eastAsia="Times New Roman" w:hAnsi="Times New Roman" w:cs="Times New Roman"/>
                <w:b/>
                <w:lang w:eastAsia="ru-RU"/>
              </w:rPr>
            </w:pPr>
            <w:r w:rsidRPr="00755F44">
              <w:rPr>
                <w:rFonts w:ascii="Times New Roman" w:eastAsia="Times New Roman" w:hAnsi="Times New Roman" w:cs="Times New Roman"/>
                <w:b/>
                <w:lang w:eastAsia="ru-RU"/>
              </w:rPr>
              <w:t>Основное назначение дорог и улиц</w:t>
            </w:r>
          </w:p>
        </w:tc>
      </w:tr>
      <w:tr w:rsidR="00755F44" w:rsidRPr="00755F44" w:rsidTr="00755F44">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Парковые дороги</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755F44" w:rsidRPr="00755F44" w:rsidTr="00755F44">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lastRenderedPageBreak/>
              <w:t>Проезды</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Подъезд транспортных сре</w:t>
            </w:r>
            <w:proofErr w:type="gramStart"/>
            <w:r w:rsidRPr="00755F44">
              <w:rPr>
                <w:rFonts w:ascii="Times New Roman" w:eastAsia="Times New Roman" w:hAnsi="Times New Roman" w:cs="Times New Roman"/>
                <w:lang w:eastAsia="ru-RU"/>
              </w:rPr>
              <w:t>дств к ж</w:t>
            </w:r>
            <w:proofErr w:type="gramEnd"/>
            <w:r w:rsidRPr="00755F44">
              <w:rPr>
                <w:rFonts w:ascii="Times New Roman" w:eastAsia="Times New Roman" w:hAnsi="Times New Roman" w:cs="Times New Roman"/>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tc>
      </w:tr>
      <w:tr w:rsidR="00755F44" w:rsidRPr="00755F44" w:rsidTr="00755F44">
        <w:tc>
          <w:tcPr>
            <w:tcW w:w="1304" w:type="pct"/>
            <w:tcBorders>
              <w:top w:val="single" w:sz="4" w:space="0" w:color="auto"/>
              <w:left w:val="single" w:sz="4" w:space="0" w:color="auto"/>
              <w:bottom w:val="nil"/>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Велосипедные дорожки:</w:t>
            </w:r>
          </w:p>
        </w:tc>
        <w:tc>
          <w:tcPr>
            <w:tcW w:w="3696" w:type="pct"/>
            <w:tcBorders>
              <w:top w:val="single" w:sz="4" w:space="0" w:color="auto"/>
              <w:left w:val="single" w:sz="4" w:space="0" w:color="auto"/>
              <w:bottom w:val="nil"/>
              <w:right w:val="single" w:sz="4" w:space="0" w:color="auto"/>
            </w:tcBorders>
            <w:tcMar>
              <w:top w:w="28" w:type="dxa"/>
              <w:bottom w:w="28" w:type="dxa"/>
            </w:tcMar>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p>
        </w:tc>
      </w:tr>
      <w:tr w:rsidR="00755F44" w:rsidRPr="00755F44" w:rsidTr="00755F44">
        <w:tc>
          <w:tcPr>
            <w:tcW w:w="1304" w:type="pct"/>
            <w:tcBorders>
              <w:top w:val="nil"/>
              <w:left w:val="single" w:sz="4" w:space="0" w:color="auto"/>
              <w:bottom w:val="nil"/>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 в составе поперечного профиля УДС</w:t>
            </w:r>
          </w:p>
        </w:tc>
        <w:tc>
          <w:tcPr>
            <w:tcW w:w="3696" w:type="pct"/>
            <w:tcBorders>
              <w:top w:val="nil"/>
              <w:left w:val="single" w:sz="4" w:space="0" w:color="auto"/>
              <w:bottom w:val="nil"/>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755F44" w:rsidRPr="00755F44" w:rsidTr="00755F44">
        <w:tc>
          <w:tcPr>
            <w:tcW w:w="1304" w:type="pct"/>
            <w:tcBorders>
              <w:top w:val="nil"/>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 на рекреационных территориях, в жилых зонах и т.п.</w:t>
            </w:r>
          </w:p>
        </w:tc>
        <w:tc>
          <w:tcPr>
            <w:tcW w:w="3696" w:type="pct"/>
            <w:tcBorders>
              <w:top w:val="nil"/>
              <w:left w:val="single" w:sz="4" w:space="0" w:color="auto"/>
              <w:bottom w:val="single" w:sz="4" w:space="0" w:color="auto"/>
              <w:right w:val="single" w:sz="4" w:space="0" w:color="auto"/>
            </w:tcBorders>
            <w:tcMar>
              <w:top w:w="28" w:type="dxa"/>
              <w:bottom w:w="28" w:type="dxa"/>
            </w:tcMar>
            <w:hideMark/>
          </w:tcPr>
          <w:p w:rsidR="00755F44" w:rsidRPr="00755F44" w:rsidRDefault="00755F44" w:rsidP="00755F44">
            <w:pPr>
              <w:widowControl w:val="0"/>
              <w:autoSpaceDE w:val="0"/>
              <w:autoSpaceDN w:val="0"/>
              <w:adjustRightInd w:val="0"/>
              <w:spacing w:after="0" w:line="276" w:lineRule="auto"/>
              <w:rPr>
                <w:rFonts w:ascii="Times New Roman" w:eastAsia="Times New Roman" w:hAnsi="Times New Roman" w:cs="Times New Roman"/>
                <w:lang w:eastAsia="ru-RU"/>
              </w:rPr>
            </w:pPr>
            <w:r w:rsidRPr="00755F44">
              <w:rPr>
                <w:rFonts w:ascii="Times New Roman" w:eastAsia="Times New Roman" w:hAnsi="Times New Roman" w:cs="Times New Roman"/>
                <w:lang w:eastAsia="ru-RU"/>
              </w:rPr>
              <w:t>Специально выделенная полоса для проезда на велосипедах</w:t>
            </w:r>
          </w:p>
        </w:tc>
      </w:tr>
    </w:tbl>
    <w:p w:rsidR="00755F44" w:rsidRPr="00755F44" w:rsidRDefault="00755F44" w:rsidP="00755F44">
      <w:pPr>
        <w:spacing w:after="0" w:line="240"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2.7.11.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300 автомобилей на 1000 жителей</w:t>
      </w:r>
      <w:r w:rsidRPr="00C13482">
        <w:rPr>
          <w:rFonts w:ascii="Times New Roman" w:eastAsia="Calibri" w:hAnsi="Times New Roman" w:cs="Times New Roman"/>
          <w:sz w:val="28"/>
          <w:szCs w:val="28"/>
          <w:vertAlign w:val="superscript"/>
        </w:rPr>
        <w:footnoteReference w:id="11"/>
      </w:r>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2.7.12. Расчетные показатели минимально допустимого уровня обеспеченности автомобильными дорогами общего пользования местного значения (плотности улично-дорожной сети) и максимально допустимого уровня территориальной доступности автомобильных дорог общего пользования местного значения в границах городского округа приведены в таблице 19.</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19</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минимально допустимого уровня обеспеченности автомобильными дорогами общего пользования местного значения (плотности улично-дорожной сети) и максимально допустимого уровня их территориальной доступности автомобильных дорог для населения Новоалександровского городского округа</w:t>
      </w:r>
    </w:p>
    <w:tbl>
      <w:tblPr>
        <w:tblStyle w:val="a3"/>
        <w:tblW w:w="0" w:type="auto"/>
        <w:tblLook w:val="04A0" w:firstRow="1" w:lastRow="0" w:firstColumn="1" w:lastColumn="0" w:noHBand="0" w:noVBand="1"/>
      </w:tblPr>
      <w:tblGrid>
        <w:gridCol w:w="3189"/>
        <w:gridCol w:w="3190"/>
        <w:gridCol w:w="3191"/>
      </w:tblGrid>
      <w:tr w:rsidR="00755F44" w:rsidRPr="00755F44" w:rsidTr="00755F44">
        <w:tc>
          <w:tcPr>
            <w:tcW w:w="3190"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Показатель</w:t>
            </w:r>
          </w:p>
        </w:tc>
        <w:tc>
          <w:tcPr>
            <w:tcW w:w="3190"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Минимально допустимый уровень обеспеченности</w:t>
            </w:r>
          </w:p>
        </w:tc>
        <w:tc>
          <w:tcPr>
            <w:tcW w:w="319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Максимально допустимый уровень территориальной доступности</w:t>
            </w:r>
          </w:p>
        </w:tc>
      </w:tr>
      <w:tr w:rsidR="00755F44" w:rsidRPr="00755F44" w:rsidTr="00755F44">
        <w:tc>
          <w:tcPr>
            <w:tcW w:w="3190"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Протяженность автомобильных дорог общего пользования местного значения, </w:t>
            </w:r>
            <w:proofErr w:type="gramStart"/>
            <w:r w:rsidRPr="00755F44">
              <w:rPr>
                <w:rFonts w:ascii="Times New Roman" w:eastAsia="Calibri" w:hAnsi="Times New Roman" w:cs="Times New Roman"/>
              </w:rPr>
              <w:t>км</w:t>
            </w:r>
            <w:proofErr w:type="gramEnd"/>
          </w:p>
        </w:tc>
        <w:tc>
          <w:tcPr>
            <w:tcW w:w="3190" w:type="dxa"/>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563,9</w:t>
            </w:r>
            <w:r w:rsidRPr="00755F44">
              <w:rPr>
                <w:rFonts w:ascii="Times New Roman" w:eastAsia="Calibri" w:hAnsi="Times New Roman" w:cs="Times New Roman"/>
                <w:vertAlign w:val="superscript"/>
              </w:rPr>
              <w:footnoteReference w:id="12"/>
            </w:r>
          </w:p>
        </w:tc>
        <w:tc>
          <w:tcPr>
            <w:tcW w:w="3191" w:type="dxa"/>
            <w:vMerge w:val="restar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r w:rsidR="00755F44" w:rsidRPr="00755F44" w:rsidTr="00755F44">
        <w:tc>
          <w:tcPr>
            <w:tcW w:w="3190"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Плотность автомобильных дорог общего пользования местного значения, км/км</w:t>
            </w:r>
            <w:proofErr w:type="gramStart"/>
            <w:r w:rsidRPr="00755F44">
              <w:rPr>
                <w:rFonts w:ascii="Times New Roman" w:eastAsia="Calibri" w:hAnsi="Times New Roman" w:cs="Times New Roman"/>
                <w:vertAlign w:val="superscript"/>
              </w:rPr>
              <w:t>2</w:t>
            </w:r>
            <w:proofErr w:type="gramEnd"/>
          </w:p>
        </w:tc>
        <w:tc>
          <w:tcPr>
            <w:tcW w:w="3190" w:type="dxa"/>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0,280</w:t>
            </w:r>
          </w:p>
        </w:tc>
        <w:tc>
          <w:tcPr>
            <w:tcW w:w="3191" w:type="dxa"/>
            <w:vMerge/>
          </w:tcPr>
          <w:p w:rsidR="00755F44" w:rsidRPr="00755F44" w:rsidRDefault="00755F44" w:rsidP="00755F44">
            <w:pPr>
              <w:jc w:val="both"/>
              <w:rPr>
                <w:rFonts w:ascii="Times New Roman" w:eastAsia="Calibri" w:hAnsi="Times New Roman" w:cs="Times New Roman"/>
              </w:rPr>
            </w:pP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Примечание: Плотность транспортных коммуникаций в административном центре городского округа – городе Новоалександровске следует принимать на 30% выше, чем в среднем по городскому округу.</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Плотность сети линий наземного общественного пассажирского транспорта на застроенных территориях необходимо принимать в </w:t>
      </w:r>
      <w:r w:rsidRPr="00C13482">
        <w:rPr>
          <w:rFonts w:ascii="Times New Roman" w:eastAsia="Calibri" w:hAnsi="Times New Roman" w:cs="Times New Roman"/>
          <w:sz w:val="28"/>
          <w:szCs w:val="28"/>
        </w:rPr>
        <w:lastRenderedPageBreak/>
        <w:t>зависимости от функционального использования и интенсивности пассажиропотоков, как правило, в пределах 1,5 – 2,5 км/км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2.7.13. Расчетные показатели минимально допустимого уровня обеспеченности и максимально допустимого уровня территориальной доступности </w:t>
      </w:r>
      <w:r w:rsidRPr="00C13482">
        <w:rPr>
          <w:rFonts w:ascii="Times New Roman" w:eastAsia="Calibri" w:hAnsi="Times New Roman" w:cs="Times New Roman"/>
          <w:bCs/>
          <w:sz w:val="28"/>
          <w:szCs w:val="28"/>
        </w:rPr>
        <w:t>объектов для постоянного и временного хранения легковых автомобилей</w:t>
      </w:r>
      <w:r w:rsidRPr="00C13482">
        <w:rPr>
          <w:rFonts w:ascii="Times New Roman" w:eastAsia="Calibri" w:hAnsi="Times New Roman" w:cs="Times New Roman"/>
          <w:sz w:val="28"/>
          <w:szCs w:val="28"/>
        </w:rPr>
        <w:t>, принадлежащих гражданам, приведены в таблице 20.</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2.7.14. Нормы расчета стоянок легковых автомобилей для прочих объектов (кроме объектов жилой застройки) допускается принимать в соответствии с приложением 8.</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20</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w:t>
      </w:r>
      <w:proofErr w:type="gramStart"/>
      <w:r w:rsidRPr="00C13482">
        <w:rPr>
          <w:rFonts w:ascii="Times New Roman" w:eastAsia="Calibri" w:hAnsi="Times New Roman" w:cs="Times New Roman"/>
          <w:b/>
          <w:bCs/>
          <w:sz w:val="28"/>
          <w:szCs w:val="28"/>
        </w:rPr>
        <w:t>в</w:t>
      </w:r>
      <w:proofErr w:type="gramEnd"/>
      <w:r w:rsidRPr="00C13482">
        <w:rPr>
          <w:rFonts w:ascii="Times New Roman" w:eastAsia="Calibri" w:hAnsi="Times New Roman" w:cs="Times New Roman"/>
          <w:b/>
          <w:bCs/>
          <w:sz w:val="28"/>
          <w:szCs w:val="28"/>
        </w:rPr>
        <w:t xml:space="preserve"> </w:t>
      </w:r>
      <w:proofErr w:type="gramStart"/>
      <w:r w:rsidRPr="00C13482">
        <w:rPr>
          <w:rFonts w:ascii="Times New Roman" w:eastAsia="Calibri" w:hAnsi="Times New Roman" w:cs="Times New Roman"/>
          <w:b/>
          <w:bCs/>
          <w:sz w:val="28"/>
          <w:szCs w:val="28"/>
        </w:rPr>
        <w:t>Новоалександровском</w:t>
      </w:r>
      <w:proofErr w:type="gramEnd"/>
      <w:r w:rsidRPr="00C13482">
        <w:rPr>
          <w:rFonts w:ascii="Times New Roman" w:eastAsia="Calibri" w:hAnsi="Times New Roman" w:cs="Times New Roman"/>
          <w:b/>
          <w:bCs/>
          <w:sz w:val="28"/>
          <w:szCs w:val="28"/>
        </w:rPr>
        <w:t xml:space="preserve"> городском округе</w:t>
      </w:r>
    </w:p>
    <w:tbl>
      <w:tblPr>
        <w:tblStyle w:val="a3"/>
        <w:tblW w:w="0" w:type="auto"/>
        <w:tblLook w:val="04A0" w:firstRow="1" w:lastRow="0" w:firstColumn="1" w:lastColumn="0" w:noHBand="0" w:noVBand="1"/>
      </w:tblPr>
      <w:tblGrid>
        <w:gridCol w:w="3189"/>
        <w:gridCol w:w="2447"/>
        <w:gridCol w:w="3934"/>
      </w:tblGrid>
      <w:tr w:rsidR="00755F44" w:rsidRPr="00755F44" w:rsidTr="00755F44">
        <w:tc>
          <w:tcPr>
            <w:tcW w:w="3190" w:type="dxa"/>
            <w:vMerge w:val="restart"/>
            <w:vAlign w:val="center"/>
          </w:tcPr>
          <w:p w:rsidR="00755F44" w:rsidRPr="00755F44" w:rsidRDefault="00755F44" w:rsidP="00755F44">
            <w:pPr>
              <w:autoSpaceDE w:val="0"/>
              <w:autoSpaceDN w:val="0"/>
              <w:adjustRightInd w:val="0"/>
              <w:jc w:val="center"/>
              <w:rPr>
                <w:rFonts w:ascii="Times New Roman" w:eastAsia="Calibri" w:hAnsi="Times New Roman" w:cs="Times New Roman"/>
                <w:sz w:val="20"/>
                <w:szCs w:val="20"/>
              </w:rPr>
            </w:pPr>
            <w:r w:rsidRPr="00755F44">
              <w:rPr>
                <w:rFonts w:ascii="Times New Roman" w:eastAsia="Times New Roman,Bold" w:hAnsi="Times New Roman" w:cs="Times New Roman"/>
                <w:b/>
                <w:bCs/>
                <w:sz w:val="20"/>
                <w:szCs w:val="20"/>
              </w:rPr>
              <w:t>Наименование показателей</w:t>
            </w:r>
          </w:p>
        </w:tc>
        <w:tc>
          <w:tcPr>
            <w:tcW w:w="6381" w:type="dxa"/>
            <w:gridSpan w:val="2"/>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Расчетные показатели</w:t>
            </w:r>
          </w:p>
        </w:tc>
      </w:tr>
      <w:tr w:rsidR="00755F44" w:rsidRPr="00755F44" w:rsidTr="00755F44">
        <w:tc>
          <w:tcPr>
            <w:tcW w:w="3190" w:type="dxa"/>
            <w:vMerge/>
            <w:vAlign w:val="center"/>
          </w:tcPr>
          <w:p w:rsidR="00755F44" w:rsidRPr="00755F44" w:rsidRDefault="00755F44" w:rsidP="00755F44">
            <w:pPr>
              <w:jc w:val="center"/>
              <w:rPr>
                <w:rFonts w:ascii="Times New Roman" w:eastAsia="Calibri" w:hAnsi="Times New Roman" w:cs="Times New Roman"/>
                <w:sz w:val="20"/>
                <w:szCs w:val="20"/>
              </w:rPr>
            </w:pPr>
          </w:p>
        </w:tc>
        <w:tc>
          <w:tcPr>
            <w:tcW w:w="2447"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Минимально допустимого уровня обеспеченности</w:t>
            </w:r>
          </w:p>
        </w:tc>
        <w:tc>
          <w:tcPr>
            <w:tcW w:w="393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Максимально допустимого уровня территориальной доступности</w:t>
            </w:r>
          </w:p>
        </w:tc>
      </w:tr>
      <w:tr w:rsidR="00755F44" w:rsidRPr="00755F44" w:rsidTr="00755F44">
        <w:tc>
          <w:tcPr>
            <w:tcW w:w="3190" w:type="dxa"/>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Общая обеспеченность закрытыми и открытыми автостоянками для постоянного хранения автомобилей*</w:t>
            </w:r>
          </w:p>
        </w:tc>
        <w:tc>
          <w:tcPr>
            <w:tcW w:w="2447"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90% от расчетного числа индивидуальных легковых автомобилей</w:t>
            </w:r>
          </w:p>
        </w:tc>
        <w:tc>
          <w:tcPr>
            <w:tcW w:w="3934" w:type="dxa"/>
            <w:vMerge w:val="restart"/>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800 м**</w:t>
            </w:r>
          </w:p>
        </w:tc>
      </w:tr>
      <w:tr w:rsidR="00755F44" w:rsidRPr="00755F44" w:rsidTr="00755F44">
        <w:tc>
          <w:tcPr>
            <w:tcW w:w="3190" w:type="dxa"/>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Число </w:t>
            </w:r>
            <w:proofErr w:type="spellStart"/>
            <w:r w:rsidRPr="00755F44">
              <w:rPr>
                <w:rFonts w:ascii="Times New Roman" w:eastAsia="Calibri" w:hAnsi="Times New Roman" w:cs="Times New Roman"/>
                <w:sz w:val="20"/>
                <w:szCs w:val="20"/>
              </w:rPr>
              <w:t>машино</w:t>
            </w:r>
            <w:proofErr w:type="spellEnd"/>
            <w:r w:rsidRPr="00755F44">
              <w:rPr>
                <w:rFonts w:ascii="Times New Roman" w:eastAsia="Calibri" w:hAnsi="Times New Roman" w:cs="Times New Roman"/>
                <w:sz w:val="20"/>
                <w:szCs w:val="20"/>
              </w:rPr>
              <w:t xml:space="preserve">-мест для постоянного хранения автомобилей </w:t>
            </w:r>
          </w:p>
        </w:tc>
        <w:tc>
          <w:tcPr>
            <w:tcW w:w="2447"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270 на 1000 чел.</w:t>
            </w:r>
          </w:p>
        </w:tc>
        <w:tc>
          <w:tcPr>
            <w:tcW w:w="3934" w:type="dxa"/>
            <w:vMerge/>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3190" w:type="dxa"/>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Общая обеспеченность открытыми автостоянками для временного хранения автомобилей</w:t>
            </w:r>
          </w:p>
        </w:tc>
        <w:tc>
          <w:tcPr>
            <w:tcW w:w="2447" w:type="dxa"/>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70% от расчетного числа индивидуальных легковых автомобилей</w:t>
            </w:r>
          </w:p>
        </w:tc>
        <w:tc>
          <w:tcPr>
            <w:tcW w:w="3934" w:type="dxa"/>
            <w:vMerge w:val="restart"/>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100 м – до входов в жилые дома;</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150 м – до входов в пассажирские помещения вокзалов, в места крупных учреждений торговли и общественного питания;</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250 м – до прочих учреждений и предприятий обслуживания населения и административных зданий; </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400 м – до входов в парки, на стадионы</w:t>
            </w:r>
          </w:p>
        </w:tc>
      </w:tr>
      <w:tr w:rsidR="00755F44" w:rsidRPr="00755F44" w:rsidTr="00755F44">
        <w:tc>
          <w:tcPr>
            <w:tcW w:w="3190"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Число </w:t>
            </w:r>
            <w:proofErr w:type="spellStart"/>
            <w:r w:rsidRPr="00755F44">
              <w:rPr>
                <w:rFonts w:ascii="Times New Roman" w:eastAsia="Calibri" w:hAnsi="Times New Roman" w:cs="Times New Roman"/>
                <w:sz w:val="20"/>
                <w:szCs w:val="20"/>
              </w:rPr>
              <w:t>машино</w:t>
            </w:r>
            <w:proofErr w:type="spellEnd"/>
            <w:r w:rsidRPr="00755F44">
              <w:rPr>
                <w:rFonts w:ascii="Times New Roman" w:eastAsia="Calibri" w:hAnsi="Times New Roman" w:cs="Times New Roman"/>
                <w:sz w:val="20"/>
                <w:szCs w:val="20"/>
              </w:rPr>
              <w:t xml:space="preserve">-мест для временного хранения автомобилей </w:t>
            </w:r>
          </w:p>
        </w:tc>
        <w:tc>
          <w:tcPr>
            <w:tcW w:w="2447"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210 на 1000 чел.</w:t>
            </w:r>
          </w:p>
        </w:tc>
        <w:tc>
          <w:tcPr>
            <w:tcW w:w="3934" w:type="dxa"/>
            <w:vMerge/>
          </w:tcPr>
          <w:p w:rsidR="00755F44" w:rsidRPr="00755F44" w:rsidRDefault="00755F44" w:rsidP="00755F44">
            <w:pPr>
              <w:rPr>
                <w:rFonts w:ascii="Times New Roman" w:eastAsia="Calibri" w:hAnsi="Times New Roman" w:cs="Times New Roman"/>
                <w:sz w:val="20"/>
                <w:szCs w:val="20"/>
              </w:rPr>
            </w:pP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Постоянное хранение автомобилей – более 12 часов, временное хранение – до 12 часов.</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В районах реконструкции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2.7.15. 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C13482">
          <w:rPr>
            <w:rFonts w:ascii="Times New Roman" w:eastAsia="Calibri" w:hAnsi="Times New Roman" w:cs="Times New Roman"/>
            <w:sz w:val="28"/>
            <w:szCs w:val="28"/>
          </w:rPr>
          <w:t>100 м</w:t>
        </w:r>
      </w:smartTag>
      <w:r w:rsidRPr="00C13482">
        <w:rPr>
          <w:rFonts w:ascii="Times New Roman" w:eastAsia="Calibri" w:hAnsi="Times New Roman" w:cs="Times New Roman"/>
          <w:sz w:val="28"/>
          <w:szCs w:val="28"/>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C13482">
        <w:rPr>
          <w:rFonts w:ascii="Times New Roman" w:eastAsia="Calibri" w:hAnsi="Times New Roman" w:cs="Times New Roman"/>
          <w:sz w:val="28"/>
          <w:szCs w:val="28"/>
        </w:rPr>
        <w:t>шумозащитных</w:t>
      </w:r>
      <w:proofErr w:type="spellEnd"/>
      <w:r w:rsidRPr="00C13482">
        <w:rPr>
          <w:rFonts w:ascii="Times New Roman" w:eastAsia="Calibri" w:hAnsi="Times New Roman" w:cs="Times New Roman"/>
          <w:sz w:val="28"/>
          <w:szCs w:val="28"/>
        </w:rPr>
        <w:t xml:space="preserve"> мероприятий, обеспечивающих требования СП 51.13330.2011,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C13482">
          <w:rPr>
            <w:rFonts w:ascii="Times New Roman" w:eastAsia="Calibri" w:hAnsi="Times New Roman" w:cs="Times New Roman"/>
            <w:sz w:val="28"/>
            <w:szCs w:val="28"/>
          </w:rPr>
          <w:t>50 м</w:t>
        </w:r>
      </w:smartTag>
      <w:r w:rsidRPr="00C13482">
        <w:rPr>
          <w:rFonts w:ascii="Times New Roman" w:eastAsia="Calibri" w:hAnsi="Times New Roman" w:cs="Times New Roman"/>
          <w:sz w:val="28"/>
          <w:szCs w:val="28"/>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C13482">
          <w:rPr>
            <w:rFonts w:ascii="Times New Roman" w:eastAsia="Calibri" w:hAnsi="Times New Roman" w:cs="Times New Roman"/>
            <w:sz w:val="28"/>
            <w:szCs w:val="28"/>
          </w:rPr>
          <w:t>50 м</w:t>
        </w:r>
      </w:smartTag>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lastRenderedPageBreak/>
        <w:t>2.7.16. Автомобильные дороги общей сети I, II, III категорий, как правило, следует проектировать в обход населенных пунктов в соответствии с требованиями СП 34.13330.2012. Расстояния от бровки земляного полотна указанных дорог до застройки необходимо принимать в соответствии с СП 34.13330.2012 и СП 42.13330.2011 (раздел 14), но не менее: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xml:space="preserve">- до жилой застройки – 100 м; </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садово-дачной застройки – 50 м.</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Для дорог IV категории – соответственно 50 м и 25 м. Со стороны жилой и общественной застройки поселений, садоводческих товарище</w:t>
      </w:r>
      <w:proofErr w:type="gramStart"/>
      <w:r w:rsidRPr="00C13482">
        <w:rPr>
          <w:rFonts w:ascii="Times New Roman" w:eastAsia="Calibri" w:hAnsi="Times New Roman" w:cs="Times New Roman"/>
          <w:sz w:val="28"/>
          <w:szCs w:val="28"/>
        </w:rPr>
        <w:t>ств сл</w:t>
      </w:r>
      <w:proofErr w:type="gramEnd"/>
      <w:r w:rsidRPr="00C13482">
        <w:rPr>
          <w:rFonts w:ascii="Times New Roman" w:eastAsia="Calibri" w:hAnsi="Times New Roman" w:cs="Times New Roman"/>
          <w:sz w:val="28"/>
          <w:szCs w:val="28"/>
        </w:rPr>
        <w:t xml:space="preserve">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C13482">
          <w:rPr>
            <w:rFonts w:ascii="Times New Roman" w:eastAsia="Calibri" w:hAnsi="Times New Roman" w:cs="Times New Roman"/>
            <w:sz w:val="28"/>
            <w:szCs w:val="28"/>
          </w:rPr>
          <w:t>10 м</w:t>
        </w:r>
      </w:smartTag>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2.7.17. В случае транзитного прохождения автомобильных дорог общей сети по территории населенных пунктов Новоалександровского городского округа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p>
    <w:p w:rsidR="00755F44" w:rsidRPr="00C13482" w:rsidRDefault="00755F44" w:rsidP="00C13482">
      <w:pPr>
        <w:spacing w:after="0" w:line="240" w:lineRule="auto"/>
        <w:ind w:firstLine="709"/>
        <w:jc w:val="both"/>
        <w:outlineLvl w:val="1"/>
        <w:rPr>
          <w:rFonts w:ascii="Times New Roman" w:eastAsia="Calibri" w:hAnsi="Times New Roman" w:cs="Times New Roman"/>
          <w:b/>
          <w:sz w:val="28"/>
          <w:szCs w:val="28"/>
        </w:rPr>
      </w:pPr>
      <w:bookmarkStart w:id="15" w:name="_Toc531603778"/>
      <w:bookmarkStart w:id="16" w:name="_Toc45803741"/>
      <w:r w:rsidRPr="00C13482">
        <w:rPr>
          <w:rFonts w:ascii="Times New Roman" w:eastAsia="Calibri" w:hAnsi="Times New Roman" w:cs="Times New Roman"/>
          <w:b/>
          <w:sz w:val="28"/>
          <w:szCs w:val="28"/>
        </w:rPr>
        <w:t>2.8 Жилые дома муниципальной собственности, помещения муниципального жилищного фонда</w:t>
      </w:r>
      <w:bookmarkEnd w:id="15"/>
      <w:bookmarkEnd w:id="16"/>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2.8.1. Расчетную минимальную обеспеченность общей площадью жилых помещений в населенных пунктах Новоалександровского городского округа следует принимать из расчета 23,1 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 xml:space="preserve"> на 1 чел. На перспективу (до 2025 г.) – не менее 30 м</w:t>
      </w:r>
      <w:r w:rsidRPr="00C13482">
        <w:rPr>
          <w:rFonts w:ascii="Times New Roman" w:eastAsia="Calibri" w:hAnsi="Times New Roman" w:cs="Times New Roman"/>
          <w:sz w:val="28"/>
          <w:szCs w:val="28"/>
          <w:vertAlign w:val="superscript"/>
        </w:rPr>
        <w:t>2</w:t>
      </w:r>
      <w:r w:rsidRPr="00C13482">
        <w:rPr>
          <w:rFonts w:ascii="Times New Roman" w:eastAsia="Calibri" w:hAnsi="Times New Roman" w:cs="Times New Roman"/>
          <w:sz w:val="28"/>
          <w:szCs w:val="28"/>
        </w:rPr>
        <w:t xml:space="preserve"> на 1 чел.</w:t>
      </w:r>
      <w:r w:rsidRPr="00C13482">
        <w:rPr>
          <w:rFonts w:ascii="Times New Roman" w:eastAsia="Calibri" w:hAnsi="Times New Roman" w:cs="Times New Roman"/>
          <w:sz w:val="28"/>
          <w:szCs w:val="28"/>
          <w:vertAlign w:val="superscript"/>
        </w:rPr>
        <w:footnoteReference w:id="13"/>
      </w:r>
      <w:r w:rsidRPr="00C13482">
        <w:rPr>
          <w:rFonts w:ascii="Times New Roman" w:eastAsia="Calibri" w:hAnsi="Times New Roman" w:cs="Times New Roman"/>
          <w:sz w:val="28"/>
          <w:szCs w:val="28"/>
        </w:rPr>
        <w:t xml:space="preserve"> Расчетные показатели минимальной обеспеченности общей площадью жилых помещений для индивидуальной застройки не нормируются.</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2.8.2. Норма предоставления площади жилого помещения по договору социального найма на территории Новоалександровского городского округа Ставропольского края устанавливается в размере</w:t>
      </w:r>
      <w:r w:rsidRPr="00C13482">
        <w:rPr>
          <w:rFonts w:ascii="Times New Roman" w:eastAsia="Calibri" w:hAnsi="Times New Roman" w:cs="Times New Roman"/>
          <w:sz w:val="28"/>
          <w:szCs w:val="28"/>
          <w:vertAlign w:val="superscript"/>
        </w:rPr>
        <w:footnoteReference w:id="14"/>
      </w:r>
      <w:r w:rsidRPr="00C13482">
        <w:rPr>
          <w:rFonts w:ascii="Times New Roman" w:eastAsia="Calibri" w:hAnsi="Times New Roman" w:cs="Times New Roman"/>
          <w:sz w:val="28"/>
          <w:szCs w:val="28"/>
        </w:rPr>
        <w:t>:</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не менее 18 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 xml:space="preserve"> общей площади жилого помещения на одного члена семьи, состоящей из трех и более человек;</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не менее 42 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 xml:space="preserve"> общей площади жилого помещения на семью из двух человек;</w:t>
      </w:r>
    </w:p>
    <w:p w:rsidR="00755F44" w:rsidRPr="00C13482" w:rsidRDefault="00755F44" w:rsidP="00C13482">
      <w:pPr>
        <w:spacing w:after="0" w:line="240" w:lineRule="auto"/>
        <w:ind w:firstLine="709"/>
        <w:jc w:val="both"/>
        <w:rPr>
          <w:rFonts w:ascii="Times New Roman" w:eastAsia="Calibri" w:hAnsi="Times New Roman" w:cs="Times New Roman"/>
          <w:sz w:val="28"/>
          <w:szCs w:val="28"/>
        </w:rPr>
      </w:pPr>
      <w:r w:rsidRPr="00C13482">
        <w:rPr>
          <w:rFonts w:ascii="Times New Roman" w:eastAsia="Calibri" w:hAnsi="Times New Roman" w:cs="Times New Roman"/>
          <w:sz w:val="28"/>
          <w:szCs w:val="28"/>
        </w:rPr>
        <w:t>- не менее 33 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sz w:val="28"/>
          <w:szCs w:val="28"/>
        </w:rPr>
        <w:t xml:space="preserve"> общей площади жилого помещения на одиноко проживающего гражданина.</w:t>
      </w:r>
    </w:p>
    <w:p w:rsidR="00755F44" w:rsidRPr="00C13482" w:rsidRDefault="00755F44" w:rsidP="00C13482">
      <w:pPr>
        <w:spacing w:after="0" w:line="240" w:lineRule="auto"/>
        <w:ind w:firstLine="709"/>
        <w:jc w:val="both"/>
        <w:rPr>
          <w:rFonts w:ascii="Times New Roman" w:eastAsia="Calibri" w:hAnsi="Times New Roman" w:cs="Times New Roman"/>
          <w:bCs/>
          <w:sz w:val="28"/>
          <w:szCs w:val="28"/>
        </w:rPr>
      </w:pPr>
      <w:r w:rsidRPr="00C13482">
        <w:rPr>
          <w:rFonts w:ascii="Times New Roman" w:eastAsia="Calibri" w:hAnsi="Times New Roman" w:cs="Times New Roman"/>
          <w:bCs/>
          <w:sz w:val="28"/>
          <w:szCs w:val="28"/>
        </w:rPr>
        <w:t xml:space="preserve">2.8.3. Учетная норма площади жилого помещения на территории Новоалександровского городского округа Ставропольского края устанавливается в размере 12 </w:t>
      </w:r>
      <w:r w:rsidRPr="00C13482">
        <w:rPr>
          <w:rFonts w:ascii="Times New Roman" w:eastAsia="Calibri" w:hAnsi="Times New Roman" w:cs="Times New Roman"/>
          <w:sz w:val="28"/>
          <w:szCs w:val="28"/>
        </w:rPr>
        <w:t>м</w:t>
      </w:r>
      <w:proofErr w:type="gramStart"/>
      <w:r w:rsidRPr="00C13482">
        <w:rPr>
          <w:rFonts w:ascii="Times New Roman" w:eastAsia="Calibri" w:hAnsi="Times New Roman" w:cs="Times New Roman"/>
          <w:sz w:val="28"/>
          <w:szCs w:val="28"/>
          <w:vertAlign w:val="superscript"/>
        </w:rPr>
        <w:t>2</w:t>
      </w:r>
      <w:proofErr w:type="gramEnd"/>
      <w:r w:rsidRPr="00C13482">
        <w:rPr>
          <w:rFonts w:ascii="Times New Roman" w:eastAsia="Calibri" w:hAnsi="Times New Roman" w:cs="Times New Roman"/>
          <w:bCs/>
          <w:sz w:val="28"/>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55F44" w:rsidRPr="00C13482" w:rsidRDefault="00755F44" w:rsidP="00C13482">
      <w:pPr>
        <w:spacing w:after="0" w:line="240" w:lineRule="auto"/>
        <w:ind w:firstLine="709"/>
        <w:jc w:val="both"/>
        <w:rPr>
          <w:rFonts w:ascii="Times New Roman" w:eastAsia="Calibri" w:hAnsi="Times New Roman" w:cs="Times New Roman"/>
          <w:bCs/>
          <w:sz w:val="28"/>
          <w:szCs w:val="28"/>
        </w:rPr>
      </w:pPr>
      <w:r w:rsidRPr="00C13482">
        <w:rPr>
          <w:rFonts w:ascii="Times New Roman" w:eastAsia="Calibri" w:hAnsi="Times New Roman" w:cs="Times New Roman"/>
          <w:bCs/>
          <w:sz w:val="28"/>
          <w:szCs w:val="28"/>
        </w:rPr>
        <w:lastRenderedPageBreak/>
        <w:t>2.8.4. При проектировании жилой застройки определяется баланс территории существующей и проектируемой застройки. Баланс территории застройки включает территории жилой застройки и территории общего пользования. Баланс определяется в соответствии с формой, приведенной в таблице 21.</w:t>
      </w:r>
    </w:p>
    <w:p w:rsidR="00755F44" w:rsidRPr="00C13482" w:rsidRDefault="00755F44" w:rsidP="00C13482">
      <w:pPr>
        <w:spacing w:after="0" w:line="240" w:lineRule="auto"/>
        <w:ind w:firstLine="709"/>
        <w:jc w:val="both"/>
        <w:rPr>
          <w:rFonts w:ascii="Times New Roman" w:eastAsia="Calibri" w:hAnsi="Times New Roman" w:cs="Times New Roman"/>
          <w:bCs/>
          <w:sz w:val="28"/>
          <w:szCs w:val="28"/>
        </w:rPr>
      </w:pPr>
    </w:p>
    <w:p w:rsidR="00755F44" w:rsidRPr="00C13482" w:rsidRDefault="00755F44" w:rsidP="00C13482">
      <w:pPr>
        <w:spacing w:after="0" w:line="240" w:lineRule="auto"/>
        <w:jc w:val="both"/>
        <w:rPr>
          <w:rFonts w:ascii="Times New Roman" w:eastAsia="Calibri" w:hAnsi="Times New Roman" w:cs="Times New Roman"/>
          <w:b/>
          <w:bCs/>
          <w:sz w:val="28"/>
          <w:szCs w:val="28"/>
        </w:rPr>
      </w:pPr>
      <w:r w:rsidRPr="00C13482">
        <w:rPr>
          <w:rFonts w:ascii="Times New Roman" w:eastAsia="Calibri" w:hAnsi="Times New Roman" w:cs="Times New Roman"/>
          <w:b/>
          <w:bCs/>
          <w:sz w:val="28"/>
          <w:szCs w:val="28"/>
        </w:rPr>
        <w:t xml:space="preserve">Таблица </w:t>
      </w:r>
      <w:r w:rsidRPr="00C13482">
        <w:rPr>
          <w:rFonts w:ascii="Times New Roman" w:eastAsia="Calibri" w:hAnsi="Times New Roman" w:cs="Times New Roman"/>
          <w:b/>
          <w:bCs/>
          <w:sz w:val="28"/>
          <w:szCs w:val="28"/>
        </w:rPr>
        <w:fldChar w:fldCharType="begin"/>
      </w:r>
      <w:r w:rsidRPr="00C13482">
        <w:rPr>
          <w:rFonts w:ascii="Times New Roman" w:eastAsia="Calibri" w:hAnsi="Times New Roman" w:cs="Times New Roman"/>
          <w:b/>
          <w:bCs/>
          <w:sz w:val="28"/>
          <w:szCs w:val="28"/>
        </w:rPr>
        <w:instrText xml:space="preserve"> SEQ Таблица \* ARABIC </w:instrText>
      </w:r>
      <w:r w:rsidRPr="00C13482">
        <w:rPr>
          <w:rFonts w:ascii="Times New Roman" w:eastAsia="Calibri" w:hAnsi="Times New Roman" w:cs="Times New Roman"/>
          <w:b/>
          <w:bCs/>
          <w:sz w:val="28"/>
          <w:szCs w:val="28"/>
        </w:rPr>
        <w:fldChar w:fldCharType="separate"/>
      </w:r>
      <w:r w:rsidRPr="00C13482">
        <w:rPr>
          <w:rFonts w:ascii="Times New Roman" w:eastAsia="Calibri" w:hAnsi="Times New Roman" w:cs="Times New Roman"/>
          <w:b/>
          <w:bCs/>
          <w:noProof/>
          <w:sz w:val="28"/>
          <w:szCs w:val="28"/>
        </w:rPr>
        <w:t>21</w:t>
      </w:r>
      <w:r w:rsidRPr="00C13482">
        <w:rPr>
          <w:rFonts w:ascii="Times New Roman" w:eastAsia="Calibri" w:hAnsi="Times New Roman" w:cs="Times New Roman"/>
          <w:b/>
          <w:bCs/>
          <w:noProof/>
          <w:sz w:val="28"/>
          <w:szCs w:val="28"/>
        </w:rPr>
        <w:fldChar w:fldCharType="end"/>
      </w:r>
      <w:r w:rsidRPr="00C13482">
        <w:rPr>
          <w:rFonts w:ascii="Times New Roman" w:eastAsia="Calibri" w:hAnsi="Times New Roman" w:cs="Times New Roman"/>
          <w:b/>
          <w:bCs/>
          <w:sz w:val="28"/>
          <w:szCs w:val="28"/>
        </w:rPr>
        <w:t xml:space="preserve"> – Форма баланса территорий проектируемой жилой застройки и территорий общего пользования </w:t>
      </w:r>
    </w:p>
    <w:tbl>
      <w:tblPr>
        <w:tblStyle w:val="a3"/>
        <w:tblW w:w="5000" w:type="pct"/>
        <w:tblLook w:val="04A0" w:firstRow="1" w:lastRow="0" w:firstColumn="1" w:lastColumn="0" w:noHBand="0" w:noVBand="1"/>
      </w:tblPr>
      <w:tblGrid>
        <w:gridCol w:w="623"/>
        <w:gridCol w:w="2567"/>
        <w:gridCol w:w="1594"/>
        <w:gridCol w:w="1594"/>
        <w:gridCol w:w="1596"/>
        <w:gridCol w:w="1596"/>
      </w:tblGrid>
      <w:tr w:rsidR="00755F44" w:rsidRPr="00755F44" w:rsidTr="00755F44">
        <w:tc>
          <w:tcPr>
            <w:tcW w:w="325" w:type="pct"/>
            <w:vMerge w:val="restart"/>
            <w:vAlign w:val="center"/>
          </w:tcPr>
          <w:p w:rsidR="00755F44" w:rsidRPr="00755F44" w:rsidRDefault="00755F44" w:rsidP="00755F44">
            <w:pPr>
              <w:jc w:val="center"/>
              <w:rPr>
                <w:rFonts w:ascii="Times New Roman" w:eastAsia="Calibri" w:hAnsi="Times New Roman" w:cs="Times New Roman"/>
                <w:b/>
                <w:bCs/>
              </w:rPr>
            </w:pPr>
            <w:bookmarkStart w:id="17" w:name="_Toc531603779"/>
            <w:r w:rsidRPr="00755F44">
              <w:rPr>
                <w:rFonts w:ascii="Times New Roman" w:eastAsia="Calibri" w:hAnsi="Times New Roman" w:cs="Times New Roman"/>
                <w:b/>
                <w:bCs/>
              </w:rPr>
              <w:t xml:space="preserve">№ </w:t>
            </w:r>
            <w:proofErr w:type="gramStart"/>
            <w:r w:rsidRPr="00755F44">
              <w:rPr>
                <w:rFonts w:ascii="Times New Roman" w:eastAsia="Calibri" w:hAnsi="Times New Roman" w:cs="Times New Roman"/>
                <w:b/>
                <w:bCs/>
              </w:rPr>
              <w:t>п</w:t>
            </w:r>
            <w:proofErr w:type="gramEnd"/>
            <w:r w:rsidRPr="00755F44">
              <w:rPr>
                <w:rFonts w:ascii="Times New Roman" w:eastAsia="Calibri" w:hAnsi="Times New Roman" w:cs="Times New Roman"/>
                <w:b/>
                <w:bCs/>
              </w:rPr>
              <w:t>/п</w:t>
            </w:r>
          </w:p>
        </w:tc>
        <w:tc>
          <w:tcPr>
            <w:tcW w:w="1341" w:type="pct"/>
            <w:vMerge w:val="restart"/>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Территория</w:t>
            </w:r>
          </w:p>
        </w:tc>
        <w:tc>
          <w:tcPr>
            <w:tcW w:w="1666" w:type="pct"/>
            <w:gridSpan w:val="2"/>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Существующее положение</w:t>
            </w:r>
          </w:p>
        </w:tc>
        <w:tc>
          <w:tcPr>
            <w:tcW w:w="1667" w:type="pct"/>
            <w:gridSpan w:val="2"/>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Проектное решение</w:t>
            </w:r>
          </w:p>
        </w:tc>
      </w:tr>
      <w:tr w:rsidR="00755F44" w:rsidRPr="00755F44" w:rsidTr="00755F44">
        <w:tc>
          <w:tcPr>
            <w:tcW w:w="325" w:type="pct"/>
            <w:vMerge/>
          </w:tcPr>
          <w:p w:rsidR="00755F44" w:rsidRPr="00755F44" w:rsidRDefault="00755F44" w:rsidP="00755F44">
            <w:pPr>
              <w:jc w:val="center"/>
              <w:rPr>
                <w:rFonts w:ascii="Times New Roman" w:eastAsia="Calibri" w:hAnsi="Times New Roman" w:cs="Times New Roman"/>
                <w:bCs/>
              </w:rPr>
            </w:pPr>
          </w:p>
        </w:tc>
        <w:tc>
          <w:tcPr>
            <w:tcW w:w="1341" w:type="pct"/>
            <w:vMerge/>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 xml:space="preserve">Всего, </w:t>
            </w:r>
            <w:proofErr w:type="gramStart"/>
            <w:r w:rsidRPr="00755F44">
              <w:rPr>
                <w:rFonts w:ascii="Times New Roman" w:eastAsia="Calibri" w:hAnsi="Times New Roman" w:cs="Times New Roman"/>
                <w:b/>
                <w:bCs/>
              </w:rPr>
              <w:t>га</w:t>
            </w:r>
            <w:proofErr w:type="gramEnd"/>
          </w:p>
        </w:tc>
        <w:tc>
          <w:tcPr>
            <w:tcW w:w="833" w:type="pct"/>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w:t>
            </w:r>
          </w:p>
        </w:tc>
        <w:tc>
          <w:tcPr>
            <w:tcW w:w="834" w:type="pct"/>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 xml:space="preserve">Всего, </w:t>
            </w:r>
            <w:proofErr w:type="gramStart"/>
            <w:r w:rsidRPr="00755F44">
              <w:rPr>
                <w:rFonts w:ascii="Times New Roman" w:eastAsia="Calibri" w:hAnsi="Times New Roman" w:cs="Times New Roman"/>
                <w:b/>
                <w:bCs/>
              </w:rPr>
              <w:t>га</w:t>
            </w:r>
            <w:proofErr w:type="gramEnd"/>
          </w:p>
        </w:tc>
        <w:tc>
          <w:tcPr>
            <w:tcW w:w="834" w:type="pct"/>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w:t>
            </w: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p>
        </w:tc>
        <w:tc>
          <w:tcPr>
            <w:tcW w:w="1341" w:type="pct"/>
          </w:tcPr>
          <w:p w:rsidR="00755F44" w:rsidRPr="00755F44" w:rsidRDefault="00755F44" w:rsidP="00755F44">
            <w:pPr>
              <w:rPr>
                <w:rFonts w:ascii="Times New Roman" w:eastAsia="Calibri" w:hAnsi="Times New Roman" w:cs="Times New Roman"/>
                <w:b/>
                <w:bCs/>
              </w:rPr>
            </w:pPr>
            <w:r w:rsidRPr="00755F44">
              <w:rPr>
                <w:rFonts w:ascii="Times New Roman" w:eastAsia="Calibri" w:hAnsi="Times New Roman" w:cs="Times New Roman"/>
                <w:b/>
                <w:bCs/>
              </w:rPr>
              <w:t>Территория квартала (микрорайона) в красных линиях – всего,</w:t>
            </w:r>
          </w:p>
          <w:p w:rsidR="00755F44" w:rsidRPr="00755F44" w:rsidRDefault="00755F44" w:rsidP="00755F44">
            <w:pPr>
              <w:rPr>
                <w:rFonts w:ascii="Times New Roman" w:eastAsia="Calibri" w:hAnsi="Times New Roman" w:cs="Times New Roman"/>
                <w:b/>
                <w:bCs/>
              </w:rPr>
            </w:pPr>
            <w:r w:rsidRPr="00755F44">
              <w:rPr>
                <w:rFonts w:ascii="Times New Roman" w:eastAsia="Calibri" w:hAnsi="Times New Roman" w:cs="Times New Roman"/>
                <w:b/>
                <w:bCs/>
              </w:rPr>
              <w:t>в том числе:</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1.</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Территория жилой застройки</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2.</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Участки школ</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3.</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Участки дошкольных организаций</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4.</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 xml:space="preserve">Участки объектов </w:t>
            </w:r>
            <w:proofErr w:type="gramStart"/>
            <w:r w:rsidRPr="00755F44">
              <w:rPr>
                <w:rFonts w:ascii="Times New Roman" w:eastAsia="Calibri" w:hAnsi="Times New Roman" w:cs="Times New Roman"/>
                <w:bCs/>
              </w:rPr>
              <w:t>культурно-бытового</w:t>
            </w:r>
            <w:proofErr w:type="gramEnd"/>
            <w:r w:rsidRPr="00755F44">
              <w:rPr>
                <w:rFonts w:ascii="Times New Roman" w:eastAsia="Calibri" w:hAnsi="Times New Roman" w:cs="Times New Roman"/>
                <w:bCs/>
              </w:rPr>
              <w:t xml:space="preserve"> и</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коммунального обслуживания</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5.</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Участки автостоянок для постоянного хранения ТС</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6.</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Автостоянки для временного хранения ТС</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7.</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Территории общего пользования, всего</w:t>
            </w:r>
          </w:p>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в том числе:</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7.1</w:t>
            </w:r>
          </w:p>
        </w:tc>
        <w:tc>
          <w:tcPr>
            <w:tcW w:w="1341" w:type="pc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Участки зеленых насаждений</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7.2</w:t>
            </w:r>
          </w:p>
        </w:tc>
        <w:tc>
          <w:tcPr>
            <w:tcW w:w="1341" w:type="pct"/>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Улицы, проезды</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r w:rsidR="00755F44" w:rsidRPr="00755F44" w:rsidTr="00755F44">
        <w:tc>
          <w:tcPr>
            <w:tcW w:w="325" w:type="pct"/>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8.</w:t>
            </w:r>
          </w:p>
        </w:tc>
        <w:tc>
          <w:tcPr>
            <w:tcW w:w="1341" w:type="pct"/>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Прочие территории</w:t>
            </w:r>
          </w:p>
        </w:tc>
        <w:tc>
          <w:tcPr>
            <w:tcW w:w="833" w:type="pct"/>
          </w:tcPr>
          <w:p w:rsidR="00755F44" w:rsidRPr="00755F44" w:rsidRDefault="00755F44" w:rsidP="00755F44">
            <w:pPr>
              <w:jc w:val="both"/>
              <w:rPr>
                <w:rFonts w:ascii="Times New Roman" w:eastAsia="Calibri" w:hAnsi="Times New Roman" w:cs="Times New Roman"/>
                <w:bCs/>
              </w:rPr>
            </w:pPr>
          </w:p>
        </w:tc>
        <w:tc>
          <w:tcPr>
            <w:tcW w:w="833"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c>
          <w:tcPr>
            <w:tcW w:w="834" w:type="pct"/>
          </w:tcPr>
          <w:p w:rsidR="00755F44" w:rsidRPr="00755F44" w:rsidRDefault="00755F44" w:rsidP="00755F44">
            <w:pPr>
              <w:jc w:val="both"/>
              <w:rPr>
                <w:rFonts w:ascii="Times New Roman" w:eastAsia="Calibri" w:hAnsi="Times New Roman" w:cs="Times New Roman"/>
                <w:bCs/>
              </w:rPr>
            </w:pPr>
          </w:p>
        </w:tc>
      </w:tr>
    </w:tbl>
    <w:p w:rsidR="00755F44" w:rsidRPr="00755F44" w:rsidRDefault="00755F44" w:rsidP="00755F44">
      <w:pPr>
        <w:spacing w:after="0" w:line="276" w:lineRule="auto"/>
        <w:ind w:firstLine="709"/>
        <w:jc w:val="both"/>
        <w:rPr>
          <w:rFonts w:ascii="Times New Roman" w:eastAsia="Calibri" w:hAnsi="Times New Roman" w:cs="Times New Roman"/>
          <w:bCs/>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18" w:name="_Toc531603780"/>
      <w:bookmarkStart w:id="19" w:name="_Toc45803742"/>
      <w:r w:rsidRPr="000A3986">
        <w:rPr>
          <w:rFonts w:ascii="Times New Roman" w:eastAsia="Calibri" w:hAnsi="Times New Roman" w:cs="Times New Roman"/>
          <w:b/>
          <w:sz w:val="28"/>
          <w:szCs w:val="28"/>
        </w:rPr>
        <w:t>2.9 Образовани</w:t>
      </w:r>
      <w:bookmarkEnd w:id="18"/>
      <w:r w:rsidRPr="000A3986">
        <w:rPr>
          <w:rFonts w:ascii="Times New Roman" w:eastAsia="Calibri" w:hAnsi="Times New Roman" w:cs="Times New Roman"/>
          <w:b/>
          <w:sz w:val="28"/>
          <w:szCs w:val="28"/>
        </w:rPr>
        <w:t>е</w:t>
      </w:r>
      <w:bookmarkEnd w:id="19"/>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2.9.1. Нормативы обеспеченности объектами образования населения Новоалександровского городского округа следует принимать в соответствии с таблицей 22. При этом</w:t>
      </w:r>
      <w:proofErr w:type="gramStart"/>
      <w:r w:rsidRPr="000A3986">
        <w:rPr>
          <w:rFonts w:ascii="Times New Roman" w:eastAsia="Calibri" w:hAnsi="Times New Roman" w:cs="Times New Roman"/>
          <w:sz w:val="28"/>
          <w:szCs w:val="28"/>
        </w:rPr>
        <w:t>,</w:t>
      </w:r>
      <w:proofErr w:type="gramEnd"/>
      <w:r w:rsidRPr="000A3986">
        <w:rPr>
          <w:rFonts w:ascii="Times New Roman" w:eastAsia="Calibri" w:hAnsi="Times New Roman" w:cs="Times New Roman"/>
          <w:sz w:val="28"/>
          <w:szCs w:val="28"/>
        </w:rPr>
        <w:t xml:space="preserve"> нормативные показатели по городу Новоалександровску и по сельским населенным пунктам отличаются.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22</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Нормативы минимальной обеспеченности населения Новоалександровского городского округа объектами образования и </w:t>
      </w:r>
      <w:r w:rsidRPr="000A3986">
        <w:rPr>
          <w:rFonts w:ascii="Times New Roman" w:eastAsia="Calibri" w:hAnsi="Times New Roman" w:cs="Times New Roman"/>
          <w:b/>
          <w:bCs/>
          <w:sz w:val="28"/>
          <w:szCs w:val="28"/>
        </w:rPr>
        <w:lastRenderedPageBreak/>
        <w:t>максимально допустимый уровень их территориальной доступности для населения</w:t>
      </w:r>
      <w:r w:rsidRPr="000A3986">
        <w:rPr>
          <w:rFonts w:ascii="Times New Roman" w:eastAsia="Calibri" w:hAnsi="Times New Roman" w:cs="Times New Roman"/>
          <w:b/>
          <w:bCs/>
          <w:sz w:val="28"/>
          <w:szCs w:val="28"/>
          <w:vertAlign w:val="superscript"/>
        </w:rPr>
        <w:footnoteReference w:id="15"/>
      </w:r>
    </w:p>
    <w:tbl>
      <w:tblPr>
        <w:tblStyle w:val="a3"/>
        <w:tblW w:w="5198" w:type="pct"/>
        <w:tblInd w:w="-256" w:type="dxa"/>
        <w:tblLayout w:type="fixed"/>
        <w:tblLook w:val="04A0" w:firstRow="1" w:lastRow="0" w:firstColumn="1" w:lastColumn="0" w:noHBand="0" w:noVBand="1"/>
      </w:tblPr>
      <w:tblGrid>
        <w:gridCol w:w="1417"/>
        <w:gridCol w:w="1988"/>
        <w:gridCol w:w="1841"/>
        <w:gridCol w:w="1276"/>
        <w:gridCol w:w="1559"/>
        <w:gridCol w:w="1702"/>
      </w:tblGrid>
      <w:tr w:rsidR="000A3986" w:rsidRPr="00755F44" w:rsidTr="000A3986">
        <w:tc>
          <w:tcPr>
            <w:tcW w:w="724"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Учреждения, организации, предприятия, сооружения</w:t>
            </w: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Территория</w:t>
            </w:r>
          </w:p>
        </w:tc>
        <w:tc>
          <w:tcPr>
            <w:tcW w:w="941"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 изм.</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 мест</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Уровень максимальной территориальной доступности</w:t>
            </w:r>
          </w:p>
        </w:tc>
        <w:tc>
          <w:tcPr>
            <w:tcW w:w="870" w:type="pct"/>
            <w:tcMar>
              <w:left w:w="28" w:type="dxa"/>
              <w:right w:w="28" w:type="dxa"/>
            </w:tcMa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 xml:space="preserve">Удельный вес числа образовательных организаций, в которых создана универсальная </w:t>
            </w:r>
            <w:proofErr w:type="spellStart"/>
            <w:r w:rsidRPr="00755F44">
              <w:rPr>
                <w:rFonts w:ascii="Times New Roman" w:eastAsia="Calibri" w:hAnsi="Times New Roman" w:cs="Times New Roman"/>
                <w:b/>
                <w:sz w:val="20"/>
                <w:szCs w:val="20"/>
              </w:rPr>
              <w:t>безбарьерная</w:t>
            </w:r>
            <w:proofErr w:type="spellEnd"/>
            <w:r w:rsidRPr="00755F44">
              <w:rPr>
                <w:rFonts w:ascii="Times New Roman" w:eastAsia="Calibri" w:hAnsi="Times New Roman" w:cs="Times New Roman"/>
                <w:b/>
                <w:sz w:val="20"/>
                <w:szCs w:val="20"/>
              </w:rPr>
              <w:t xml:space="preserve"> среда (к 2020 г.), %</w:t>
            </w:r>
          </w:p>
        </w:tc>
      </w:tr>
      <w:tr w:rsidR="000A3986" w:rsidRPr="00755F44" w:rsidTr="000A3986">
        <w:tc>
          <w:tcPr>
            <w:tcW w:w="724"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Дошкольные образовательные учреждения</w:t>
            </w: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w:t>
            </w:r>
          </w:p>
        </w:tc>
        <w:tc>
          <w:tcPr>
            <w:tcW w:w="941"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Мест на 100 детей в возрасте от 0 до 7 лет</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65</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300 м</w:t>
            </w:r>
          </w:p>
        </w:tc>
        <w:tc>
          <w:tcPr>
            <w:tcW w:w="870"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20</w:t>
            </w: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w:t>
            </w:r>
          </w:p>
        </w:tc>
        <w:tc>
          <w:tcPr>
            <w:tcW w:w="941"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45</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500 м</w:t>
            </w:r>
          </w:p>
        </w:tc>
        <w:tc>
          <w:tcPr>
            <w:tcW w:w="87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Учреждения общего образования</w:t>
            </w: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w:t>
            </w:r>
          </w:p>
        </w:tc>
        <w:tc>
          <w:tcPr>
            <w:tcW w:w="941"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Мест на 100 детей в возрасте от 7 до 18 лет</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500 м</w:t>
            </w:r>
          </w:p>
        </w:tc>
        <w:tc>
          <w:tcPr>
            <w:tcW w:w="870"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25</w:t>
            </w: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w:t>
            </w:r>
          </w:p>
        </w:tc>
        <w:tc>
          <w:tcPr>
            <w:tcW w:w="941"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95</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w:t>
            </w:r>
          </w:p>
        </w:tc>
        <w:tc>
          <w:tcPr>
            <w:tcW w:w="87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Учреждения дополнительного образования детей</w:t>
            </w: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w:t>
            </w:r>
          </w:p>
        </w:tc>
        <w:tc>
          <w:tcPr>
            <w:tcW w:w="941"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Число мест на программах дополнительного образования в расчете на 100 детей в возрасте 5 до 18 лет</w:t>
            </w:r>
          </w:p>
        </w:tc>
        <w:tc>
          <w:tcPr>
            <w:tcW w:w="652"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75</w:t>
            </w:r>
          </w:p>
        </w:tc>
        <w:tc>
          <w:tcPr>
            <w:tcW w:w="797"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w:t>
            </w:r>
          </w:p>
        </w:tc>
        <w:tc>
          <w:tcPr>
            <w:tcW w:w="87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tcMar>
              <w:left w:w="28" w:type="dxa"/>
              <w:right w:w="28" w:type="dxa"/>
            </w:tcMar>
            <w:vAlign w:val="center"/>
          </w:tcPr>
          <w:p w:rsidR="00755F44" w:rsidRPr="00755F44" w:rsidRDefault="00755F44" w:rsidP="00755F44">
            <w:pPr>
              <w:ind w:firstLine="709"/>
              <w:rPr>
                <w:rFonts w:ascii="Times New Roman" w:eastAsia="Calibri" w:hAnsi="Times New Roman" w:cs="Times New Roman"/>
                <w:sz w:val="20"/>
                <w:szCs w:val="20"/>
              </w:rPr>
            </w:pP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w:t>
            </w:r>
          </w:p>
        </w:tc>
        <w:tc>
          <w:tcPr>
            <w:tcW w:w="941"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652"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797"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87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w:t>
            </w:r>
          </w:p>
        </w:tc>
        <w:tc>
          <w:tcPr>
            <w:tcW w:w="941"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45</w:t>
            </w:r>
          </w:p>
        </w:tc>
        <w:tc>
          <w:tcPr>
            <w:tcW w:w="797"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w:t>
            </w:r>
          </w:p>
        </w:tc>
        <w:tc>
          <w:tcPr>
            <w:tcW w:w="870"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w:t>
            </w:r>
          </w:p>
        </w:tc>
        <w:tc>
          <w:tcPr>
            <w:tcW w:w="941"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65</w:t>
            </w:r>
          </w:p>
        </w:tc>
        <w:tc>
          <w:tcPr>
            <w:tcW w:w="797"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87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w:t>
            </w:r>
          </w:p>
        </w:tc>
        <w:tc>
          <w:tcPr>
            <w:tcW w:w="941" w:type="pct"/>
            <w:vMerge w:val="restar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w:t>
            </w:r>
          </w:p>
        </w:tc>
        <w:tc>
          <w:tcPr>
            <w:tcW w:w="797"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87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016" w:type="pct"/>
            <w:tcMar>
              <w:left w:w="28" w:type="dxa"/>
              <w:right w:w="28" w:type="dxa"/>
            </w:tcMa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w:t>
            </w:r>
          </w:p>
        </w:tc>
        <w:tc>
          <w:tcPr>
            <w:tcW w:w="941" w:type="pct"/>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w:t>
            </w:r>
          </w:p>
        </w:tc>
        <w:tc>
          <w:tcPr>
            <w:tcW w:w="797"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87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0A3986" w:rsidRPr="00755F44" w:rsidTr="000A3986">
        <w:tc>
          <w:tcPr>
            <w:tcW w:w="724"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Учреждения психолого-педагогической, медицинской и социальной помощи (Центр)</w:t>
            </w:r>
          </w:p>
        </w:tc>
        <w:tc>
          <w:tcPr>
            <w:tcW w:w="101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Новоалександровский городской округ</w:t>
            </w:r>
          </w:p>
        </w:tc>
        <w:tc>
          <w:tcPr>
            <w:tcW w:w="941"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Учреждений на 5 тыс. детского населения</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на городской округ</w:t>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w:t>
            </w:r>
          </w:p>
        </w:tc>
        <w:tc>
          <w:tcPr>
            <w:tcW w:w="87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0,95</w:t>
            </w:r>
          </w:p>
        </w:tc>
      </w:tr>
      <w:tr w:rsidR="000A3986" w:rsidRPr="00755F44" w:rsidTr="000A3986">
        <w:tc>
          <w:tcPr>
            <w:tcW w:w="724"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Психолого-медико-</w:t>
            </w:r>
            <w:r w:rsidRPr="00755F44">
              <w:rPr>
                <w:rFonts w:ascii="Times New Roman" w:eastAsia="Calibri" w:hAnsi="Times New Roman" w:cs="Times New Roman"/>
                <w:sz w:val="20"/>
                <w:szCs w:val="20"/>
              </w:rPr>
              <w:lastRenderedPageBreak/>
              <w:t>педагогическая комиссия (ПМПК)</w:t>
            </w:r>
          </w:p>
        </w:tc>
        <w:tc>
          <w:tcPr>
            <w:tcW w:w="1016" w:type="pct"/>
            <w:tcMar>
              <w:left w:w="28" w:type="dxa"/>
              <w:right w:w="28" w:type="dxa"/>
            </w:tcMar>
          </w:tcPr>
          <w:p w:rsidR="00755F44" w:rsidRPr="00755F44" w:rsidRDefault="00755F44" w:rsidP="00755F44">
            <w:pPr>
              <w:rPr>
                <w:rFonts w:ascii="Times New Roman" w:eastAsia="Calibri" w:hAnsi="Times New Roman" w:cs="Times New Roman"/>
                <w:sz w:val="20"/>
                <w:szCs w:val="20"/>
              </w:rPr>
            </w:pPr>
          </w:p>
        </w:tc>
        <w:tc>
          <w:tcPr>
            <w:tcW w:w="941"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Единиц на 10 тыс. детского населения</w:t>
            </w:r>
          </w:p>
        </w:tc>
        <w:tc>
          <w:tcPr>
            <w:tcW w:w="6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r w:rsidRPr="00755F44">
              <w:rPr>
                <w:rFonts w:ascii="Times New Roman" w:eastAsia="Calibri" w:hAnsi="Times New Roman" w:cs="Times New Roman"/>
                <w:sz w:val="20"/>
                <w:szCs w:val="20"/>
                <w:vertAlign w:val="superscript"/>
              </w:rPr>
              <w:footnoteReference w:id="16"/>
            </w:r>
          </w:p>
        </w:tc>
        <w:tc>
          <w:tcPr>
            <w:tcW w:w="797"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w:t>
            </w:r>
          </w:p>
        </w:tc>
        <w:tc>
          <w:tcPr>
            <w:tcW w:w="87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bl>
    <w:p w:rsidR="00755F44" w:rsidRPr="00755F44" w:rsidRDefault="00755F44" w:rsidP="00755F44">
      <w:pPr>
        <w:spacing w:after="0" w:line="276" w:lineRule="auto"/>
        <w:jc w:val="both"/>
        <w:rPr>
          <w:rFonts w:ascii="Times New Roman" w:eastAsia="Calibri" w:hAnsi="Times New Roman" w:cs="Times New Roman"/>
          <w:b/>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2.9.2. При установлении требований к размещению объектов социальной сферы установить не менее одной дневной общеобразовательной школы на 201 человек в сельской местности.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2.9.3. 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 в сельской местности.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2.9.4.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 (детских школ искусств – ДШИ), учитываются следующие особенности. Количество ДШИ в населенных пунктах с численностью населения от 3 до 10 тыс. человек определяется в расчете одна ДШИ на населенный пункт. 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 – 9 классов общеобразовательных организаций.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0" w:name="_Toc45803743"/>
      <w:r w:rsidRPr="000A3986">
        <w:rPr>
          <w:rFonts w:ascii="Times New Roman" w:eastAsia="Calibri" w:hAnsi="Times New Roman" w:cs="Times New Roman"/>
          <w:b/>
          <w:sz w:val="28"/>
          <w:szCs w:val="28"/>
        </w:rPr>
        <w:t>2.10 Здравоохранение</w:t>
      </w:r>
      <w:bookmarkEnd w:id="20"/>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2.10.1. Нормативы обеспеченности объектами здравоохранения населенных пунктов Новоалександровского городского округа устанавливаются Министерством здравоохранения Ставропольского края в соответствии с Территориальной программой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и Государственной программой Ставропольского края «Развитие здравоохранения».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2.10.2.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приведены в таблице ниже.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23</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Новоалександровского городского округа</w:t>
      </w:r>
      <w:r w:rsidRPr="000A3986">
        <w:rPr>
          <w:rFonts w:ascii="Times New Roman" w:eastAsia="Calibri" w:hAnsi="Times New Roman" w:cs="Times New Roman"/>
          <w:b/>
          <w:bCs/>
          <w:sz w:val="28"/>
          <w:szCs w:val="28"/>
          <w:vertAlign w:val="superscript"/>
        </w:rPr>
        <w:footnoteReference w:id="17"/>
      </w:r>
    </w:p>
    <w:tbl>
      <w:tblPr>
        <w:tblStyle w:val="a3"/>
        <w:tblW w:w="5000" w:type="pct"/>
        <w:tblLook w:val="04A0" w:firstRow="1" w:lastRow="0" w:firstColumn="1" w:lastColumn="0" w:noHBand="0" w:noVBand="1"/>
      </w:tblPr>
      <w:tblGrid>
        <w:gridCol w:w="2911"/>
        <w:gridCol w:w="3787"/>
        <w:gridCol w:w="2770"/>
      </w:tblGrid>
      <w:tr w:rsidR="00755F44" w:rsidRPr="00755F44" w:rsidTr="00755F44">
        <w:tc>
          <w:tcPr>
            <w:tcW w:w="1537" w:type="pct"/>
            <w:vMerge w:val="restart"/>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lastRenderedPageBreak/>
              <w:t>Наименование объектов</w:t>
            </w:r>
          </w:p>
        </w:tc>
        <w:tc>
          <w:tcPr>
            <w:tcW w:w="3463" w:type="pct"/>
            <w:gridSpan w:val="2"/>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Расчетные показатели</w:t>
            </w:r>
          </w:p>
        </w:tc>
      </w:tr>
      <w:tr w:rsidR="00755F44" w:rsidRPr="00755F44" w:rsidTr="00755F44">
        <w:tc>
          <w:tcPr>
            <w:tcW w:w="1537" w:type="pct"/>
            <w:vMerge/>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минимально допустимого уровня обеспеченности</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максимально допустимого уровня территориальной доступности</w:t>
            </w: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Амбулаторно-</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поликлинические учреждения, диспансеры</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 определяемому органами здравоохранения Ставропольского края, но не менее 18,15 посещений в смену на 1000 чел.</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1000 м в городе Новоалександровске;</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 (с использованием транспорта) в сельских населенных пунктах</w:t>
            </w: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Больничные учреждения</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 определяемому органами здравоохранения Ставропольского края, но не менее 13,47 коек на 1000 чел.</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Диспансеры</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 определяемому органами здравоохранения Ставропольского края</w:t>
            </w:r>
          </w:p>
        </w:tc>
        <w:tc>
          <w:tcPr>
            <w:tcW w:w="1463" w:type="pct"/>
            <w:vMerge w:val="restar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1000 м в городе Новоалександровске;</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 (с использованием транспорта) в сельских населенных пунктах</w:t>
            </w:r>
          </w:p>
        </w:tc>
      </w:tr>
      <w:tr w:rsidR="00755F44" w:rsidRPr="00755F44" w:rsidTr="00755F44">
        <w:tc>
          <w:tcPr>
            <w:tcW w:w="1537" w:type="pct"/>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Кабинеты врачей общей (семейной) практики</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 определяемому органами здравоохранения Ставропольского края</w:t>
            </w:r>
          </w:p>
        </w:tc>
        <w:tc>
          <w:tcPr>
            <w:tcW w:w="1463" w:type="pct"/>
            <w:vMerge/>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Аптека</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1 на 6,2 тыс. чел. – в сельских населенных пунктах; </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на 10 тыс. чел. – в городе Новоалександровске</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500 м в городе Новоалександровске;</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 (с использованием транспорта) в сельских населенных пунктах</w:t>
            </w: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Станции (подстанции) скорой медицинской помощи, автомобили</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1 на 10 тыс. чел. в городе Новоалександровске* </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15-мин доступности на специальном автомобиле для города Новоалександровска;</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30-мин доступности на специальном автомобиле для сельских населенных пунктов</w:t>
            </w:r>
          </w:p>
        </w:tc>
      </w:tr>
      <w:tr w:rsidR="00755F44" w:rsidRPr="00755F44" w:rsidTr="00755F44">
        <w:tc>
          <w:tcPr>
            <w:tcW w:w="1537" w:type="pct"/>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Фельдшерско-акушерские пункты (ФАП)</w:t>
            </w:r>
          </w:p>
        </w:tc>
        <w:tc>
          <w:tcPr>
            <w:tcW w:w="2000"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объект на населенный пункт с численностью 100-1200 чел.</w:t>
            </w:r>
          </w:p>
        </w:tc>
        <w:tc>
          <w:tcPr>
            <w:tcW w:w="1463" w:type="pct"/>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1000 м в городе Новоалександровске;</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30 мин. (с использованием транспорта) в сельских населенных пунктах</w:t>
            </w:r>
          </w:p>
        </w:tc>
      </w:tr>
    </w:tbl>
    <w:p w:rsidR="00755F44" w:rsidRPr="00755F44" w:rsidRDefault="00755F44" w:rsidP="00755F44">
      <w:pPr>
        <w:spacing w:after="0" w:line="276"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Выдвижные пункты скорой медицинской помощи для сельских населенных пунктов округа планируются из расчета 1 объект на 5000 жителей.</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1" w:name="_Toc45803744"/>
      <w:r w:rsidRPr="000A3986">
        <w:rPr>
          <w:rFonts w:ascii="Times New Roman" w:eastAsia="Calibri" w:hAnsi="Times New Roman" w:cs="Times New Roman"/>
          <w:b/>
          <w:sz w:val="28"/>
          <w:szCs w:val="28"/>
        </w:rPr>
        <w:t>2.11 Физическая культура и спорт</w:t>
      </w:r>
      <w:bookmarkEnd w:id="17"/>
      <w:bookmarkEnd w:id="21"/>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2.11.1. Обеспеченность объектами спорта определяется исходя из Единовременной пропускной способности объекта спорта (далее – ЕПС). </w:t>
      </w:r>
      <w:proofErr w:type="gramStart"/>
      <w:r w:rsidRPr="000A3986">
        <w:rPr>
          <w:rFonts w:ascii="Times New Roman" w:eastAsia="Calibri" w:hAnsi="Times New Roman" w:cs="Times New Roman"/>
          <w:sz w:val="28"/>
          <w:szCs w:val="28"/>
        </w:rPr>
        <w:t>При определении нормативной потребности в объектах физической культуры и спорта рекомендуется использовать усредненный норматив ЕПС (</w:t>
      </w:r>
      <w:proofErr w:type="spellStart"/>
      <w:r w:rsidRPr="000A3986">
        <w:rPr>
          <w:rFonts w:ascii="Times New Roman" w:eastAsia="Calibri" w:hAnsi="Times New Roman" w:cs="Times New Roman"/>
          <w:sz w:val="28"/>
          <w:szCs w:val="28"/>
        </w:rPr>
        <w:t>ЕПС</w:t>
      </w:r>
      <w:r w:rsidRPr="000A3986">
        <w:rPr>
          <w:rFonts w:ascii="Times New Roman" w:eastAsia="Calibri" w:hAnsi="Times New Roman" w:cs="Times New Roman"/>
          <w:sz w:val="28"/>
          <w:szCs w:val="28"/>
          <w:vertAlign w:val="subscript"/>
        </w:rPr>
        <w:t>норм</w:t>
      </w:r>
      <w:proofErr w:type="spellEnd"/>
      <w:r w:rsidRPr="000A3986">
        <w:rPr>
          <w:rFonts w:ascii="Times New Roman" w:eastAsia="Calibri" w:hAnsi="Times New Roman" w:cs="Times New Roman"/>
          <w:sz w:val="28"/>
          <w:szCs w:val="28"/>
          <w:vertAlign w:val="subscript"/>
        </w:rPr>
        <w:t>.</w:t>
      </w:r>
      <w:r w:rsidRPr="000A3986">
        <w:rPr>
          <w:rFonts w:ascii="Times New Roman" w:eastAsia="Calibri" w:hAnsi="Times New Roman" w:cs="Times New Roman"/>
          <w:sz w:val="28"/>
          <w:szCs w:val="28"/>
        </w:rPr>
        <w:t>) – 122 человека на 1000 населения</w:t>
      </w:r>
      <w:r w:rsidRPr="000A3986">
        <w:rPr>
          <w:rFonts w:ascii="Times New Roman" w:eastAsia="Calibri" w:hAnsi="Times New Roman" w:cs="Times New Roman"/>
          <w:sz w:val="28"/>
          <w:szCs w:val="28"/>
          <w:vertAlign w:val="superscript"/>
        </w:rPr>
        <w:footnoteReference w:id="18"/>
      </w:r>
      <w:r w:rsidRPr="000A3986">
        <w:rPr>
          <w:rFonts w:ascii="Times New Roman" w:eastAsia="Calibri" w:hAnsi="Times New Roman" w:cs="Times New Roman"/>
          <w:sz w:val="28"/>
          <w:szCs w:val="28"/>
        </w:rPr>
        <w:t xml:space="preserve">. </w:t>
      </w:r>
      <w:proofErr w:type="spellStart"/>
      <w:r w:rsidRPr="000A3986">
        <w:rPr>
          <w:rFonts w:ascii="Times New Roman" w:eastAsia="Calibri" w:hAnsi="Times New Roman" w:cs="Times New Roman"/>
          <w:sz w:val="28"/>
          <w:szCs w:val="28"/>
        </w:rPr>
        <w:t>ЕПС</w:t>
      </w:r>
      <w:r w:rsidRPr="000A3986">
        <w:rPr>
          <w:rFonts w:ascii="Times New Roman" w:eastAsia="Calibri" w:hAnsi="Times New Roman" w:cs="Times New Roman"/>
          <w:sz w:val="28"/>
          <w:szCs w:val="28"/>
          <w:vertAlign w:val="subscript"/>
        </w:rPr>
        <w:t>норм</w:t>
      </w:r>
      <w:proofErr w:type="spellEnd"/>
      <w:r w:rsidRPr="000A3986">
        <w:rPr>
          <w:rFonts w:ascii="Times New Roman" w:eastAsia="Calibri" w:hAnsi="Times New Roman" w:cs="Times New Roman"/>
          <w:sz w:val="28"/>
          <w:szCs w:val="28"/>
          <w:vertAlign w:val="subscript"/>
        </w:rPr>
        <w:t>.</w:t>
      </w:r>
      <w:r w:rsidRPr="000A3986">
        <w:rPr>
          <w:rFonts w:ascii="Times New Roman" w:eastAsia="Calibri" w:hAnsi="Times New Roman" w:cs="Times New Roman"/>
          <w:sz w:val="28"/>
          <w:szCs w:val="28"/>
        </w:rP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2.11.2. Решения о видах создаваемых спортивных объектов муниципальные образования принимают самостоятельно, исходя из предпочтений местного населения, имеющихся финансовых ресурсов, </w:t>
      </w:r>
      <w:r w:rsidRPr="000A3986">
        <w:rPr>
          <w:rFonts w:ascii="Times New Roman" w:eastAsia="Calibri" w:hAnsi="Times New Roman" w:cs="Times New Roman"/>
          <w:sz w:val="28"/>
          <w:szCs w:val="28"/>
        </w:rPr>
        <w:lastRenderedPageBreak/>
        <w:t>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2.11.3. Нормативы обеспеченности объектами физической культуры и спорта принимаются согласно таблице 24.</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24</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Нормативы минимальной обеспеченности населения Новоалександровского городского округа объектами физической культуры и спорта и максимально допустимый уровень их территориальной доступности для населения</w:t>
      </w:r>
      <w:r w:rsidRPr="000A3986">
        <w:rPr>
          <w:rFonts w:ascii="Times New Roman" w:eastAsia="Calibri" w:hAnsi="Times New Roman" w:cs="Times New Roman"/>
          <w:b/>
          <w:bCs/>
          <w:sz w:val="28"/>
          <w:szCs w:val="28"/>
          <w:vertAlign w:val="superscript"/>
        </w:rPr>
        <w:footnoteReference w:id="19"/>
      </w:r>
    </w:p>
    <w:tbl>
      <w:tblPr>
        <w:tblStyle w:val="a3"/>
        <w:tblW w:w="5000" w:type="pct"/>
        <w:tblLook w:val="04A0" w:firstRow="1" w:lastRow="0" w:firstColumn="1" w:lastColumn="0" w:noHBand="0" w:noVBand="1"/>
      </w:tblPr>
      <w:tblGrid>
        <w:gridCol w:w="525"/>
        <w:gridCol w:w="3218"/>
        <w:gridCol w:w="1865"/>
        <w:gridCol w:w="1897"/>
        <w:gridCol w:w="1905"/>
      </w:tblGrid>
      <w:tr w:rsidR="00755F44" w:rsidRPr="00755F44" w:rsidTr="00755F44">
        <w:tc>
          <w:tcPr>
            <w:tcW w:w="279"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 xml:space="preserve">№ </w:t>
            </w:r>
            <w:proofErr w:type="gramStart"/>
            <w:r w:rsidRPr="00755F44">
              <w:rPr>
                <w:rFonts w:ascii="Times New Roman" w:eastAsia="Calibri" w:hAnsi="Times New Roman" w:cs="Times New Roman"/>
                <w:b/>
                <w:sz w:val="20"/>
                <w:szCs w:val="20"/>
              </w:rPr>
              <w:t>п</w:t>
            </w:r>
            <w:proofErr w:type="gramEnd"/>
            <w:r w:rsidRPr="00755F44">
              <w:rPr>
                <w:rFonts w:ascii="Times New Roman" w:eastAsia="Calibri" w:hAnsi="Times New Roman" w:cs="Times New Roman"/>
                <w:b/>
                <w:sz w:val="20"/>
                <w:szCs w:val="20"/>
              </w:rPr>
              <w:t>/п</w:t>
            </w:r>
          </w:p>
        </w:tc>
        <w:tc>
          <w:tcPr>
            <w:tcW w:w="171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Наименование объекта</w:t>
            </w:r>
          </w:p>
        </w:tc>
        <w:tc>
          <w:tcPr>
            <w:tcW w:w="991"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 изм.</w:t>
            </w:r>
          </w:p>
        </w:tc>
        <w:tc>
          <w:tcPr>
            <w:tcW w:w="1008"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012"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r>
      <w:tr w:rsidR="00755F44" w:rsidRPr="00755F44" w:rsidTr="00755F44">
        <w:tc>
          <w:tcPr>
            <w:tcW w:w="279"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710" w:type="pct"/>
            <w:tcMar>
              <w:left w:w="28" w:type="dxa"/>
              <w:right w:w="28"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Физкультурно-спортивные сооружения общего пользования*</w:t>
            </w:r>
          </w:p>
        </w:tc>
        <w:tc>
          <w:tcPr>
            <w:tcW w:w="991"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га</w:t>
            </w:r>
            <w:proofErr w:type="gramEnd"/>
            <w:r w:rsidRPr="00755F44">
              <w:rPr>
                <w:rFonts w:ascii="Times New Roman" w:eastAsia="Calibri" w:hAnsi="Times New Roman" w:cs="Times New Roman"/>
                <w:sz w:val="20"/>
                <w:szCs w:val="20"/>
              </w:rPr>
              <w:t xml:space="preserve"> на 1 тыс. человек</w:t>
            </w:r>
          </w:p>
        </w:tc>
        <w:tc>
          <w:tcPr>
            <w:tcW w:w="1008"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0,7 – 0,9</w:t>
            </w:r>
          </w:p>
        </w:tc>
        <w:tc>
          <w:tcPr>
            <w:tcW w:w="101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1500 м</w:t>
            </w:r>
          </w:p>
        </w:tc>
      </w:tr>
      <w:tr w:rsidR="00755F44" w:rsidRPr="00755F44" w:rsidTr="00755F44">
        <w:tc>
          <w:tcPr>
            <w:tcW w:w="279"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w:t>
            </w:r>
          </w:p>
        </w:tc>
        <w:tc>
          <w:tcPr>
            <w:tcW w:w="1710" w:type="pct"/>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Спортивные залы общего пользования</w:t>
            </w:r>
          </w:p>
        </w:tc>
        <w:tc>
          <w:tcPr>
            <w:tcW w:w="991"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м</w:t>
            </w:r>
            <w:proofErr w:type="gramStart"/>
            <w:r w:rsidRPr="00755F44">
              <w:rPr>
                <w:rFonts w:ascii="Times New Roman" w:eastAsia="Calibri" w:hAnsi="Times New Roman" w:cs="Times New Roman"/>
                <w:sz w:val="20"/>
                <w:szCs w:val="20"/>
                <w:vertAlign w:val="superscript"/>
              </w:rPr>
              <w:t>2</w:t>
            </w:r>
            <w:proofErr w:type="gramEnd"/>
            <w:r w:rsidRPr="00755F44">
              <w:rPr>
                <w:rFonts w:ascii="Times New Roman" w:eastAsia="Calibri" w:hAnsi="Times New Roman" w:cs="Times New Roman"/>
                <w:sz w:val="20"/>
                <w:szCs w:val="20"/>
              </w:rPr>
              <w:t xml:space="preserve"> площади пола на 1 тыс. человек</w:t>
            </w:r>
          </w:p>
        </w:tc>
        <w:tc>
          <w:tcPr>
            <w:tcW w:w="1008"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60 – 80 </w:t>
            </w:r>
          </w:p>
        </w:tc>
        <w:tc>
          <w:tcPr>
            <w:tcW w:w="101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1500 м</w:t>
            </w:r>
          </w:p>
        </w:tc>
      </w:tr>
      <w:tr w:rsidR="00755F44" w:rsidRPr="00755F44" w:rsidTr="00755F44">
        <w:tc>
          <w:tcPr>
            <w:tcW w:w="279"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w:t>
            </w:r>
          </w:p>
        </w:tc>
        <w:tc>
          <w:tcPr>
            <w:tcW w:w="1710" w:type="pct"/>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Бассейны крытые и открытые общего пользования**</w:t>
            </w:r>
          </w:p>
        </w:tc>
        <w:tc>
          <w:tcPr>
            <w:tcW w:w="991"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м</w:t>
            </w:r>
            <w:proofErr w:type="gramStart"/>
            <w:r w:rsidRPr="00755F44">
              <w:rPr>
                <w:rFonts w:ascii="Times New Roman" w:eastAsia="Calibri" w:hAnsi="Times New Roman" w:cs="Times New Roman"/>
                <w:sz w:val="20"/>
                <w:szCs w:val="20"/>
                <w:vertAlign w:val="superscript"/>
              </w:rPr>
              <w:t>2</w:t>
            </w:r>
            <w:proofErr w:type="gramEnd"/>
            <w:r w:rsidRPr="00755F44">
              <w:rPr>
                <w:rFonts w:ascii="Times New Roman" w:eastAsia="Calibri" w:hAnsi="Times New Roman" w:cs="Times New Roman"/>
                <w:sz w:val="20"/>
                <w:szCs w:val="20"/>
              </w:rPr>
              <w:t xml:space="preserve"> зеркала воды на 1 тыс. человек</w:t>
            </w:r>
          </w:p>
        </w:tc>
        <w:tc>
          <w:tcPr>
            <w:tcW w:w="1008"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20 – 25 </w:t>
            </w:r>
          </w:p>
        </w:tc>
        <w:tc>
          <w:tcPr>
            <w:tcW w:w="101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1500 м</w:t>
            </w:r>
          </w:p>
        </w:tc>
      </w:tr>
      <w:tr w:rsidR="00755F44" w:rsidRPr="00755F44" w:rsidTr="00755F44">
        <w:tc>
          <w:tcPr>
            <w:tcW w:w="279"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4.</w:t>
            </w:r>
          </w:p>
        </w:tc>
        <w:tc>
          <w:tcPr>
            <w:tcW w:w="1710" w:type="pct"/>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Физкультурно-оздоровительные площадки (комплексы)</w:t>
            </w:r>
          </w:p>
        </w:tc>
        <w:tc>
          <w:tcPr>
            <w:tcW w:w="991"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Единиц</w:t>
            </w:r>
          </w:p>
        </w:tc>
        <w:tc>
          <w:tcPr>
            <w:tcW w:w="1008"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01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500 м</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Комплексы физкультурно-оздоровительных площадок должны быть предусмотрены в каждом населенном пункте Новоалександровского городского округа.</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2" w:name="_Toc45803745"/>
      <w:r w:rsidRPr="000A3986">
        <w:rPr>
          <w:rFonts w:ascii="Times New Roman" w:eastAsia="Calibri" w:hAnsi="Times New Roman" w:cs="Times New Roman"/>
          <w:b/>
          <w:sz w:val="28"/>
          <w:szCs w:val="28"/>
        </w:rPr>
        <w:t>2.12 Культура</w:t>
      </w:r>
      <w:bookmarkEnd w:id="22"/>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2.12.1. Нормативы минимальной обеспеченности населения объектами культуры и максимальный уровень их территориальной доступности для населения принимаются согласно таблице 25.</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25</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Нормативы минимальной обеспеченности населения Новоалександровского городского округа объектами культуры и максимально допустимый уровень их территориальной доступности для населения</w:t>
      </w:r>
      <w:r w:rsidRPr="000A3986">
        <w:rPr>
          <w:rFonts w:ascii="Times New Roman" w:eastAsia="Calibri" w:hAnsi="Times New Roman" w:cs="Times New Roman"/>
          <w:b/>
          <w:bCs/>
          <w:sz w:val="28"/>
          <w:szCs w:val="28"/>
          <w:vertAlign w:val="superscript"/>
        </w:rPr>
        <w:footnoteReference w:id="20"/>
      </w:r>
    </w:p>
    <w:tbl>
      <w:tblPr>
        <w:tblStyle w:val="a3"/>
        <w:tblW w:w="0" w:type="auto"/>
        <w:tblLook w:val="04A0" w:firstRow="1" w:lastRow="0" w:firstColumn="1" w:lastColumn="0" w:noHBand="0" w:noVBand="1"/>
      </w:tblPr>
      <w:tblGrid>
        <w:gridCol w:w="520"/>
        <w:gridCol w:w="3204"/>
        <w:gridCol w:w="1872"/>
        <w:gridCol w:w="1908"/>
        <w:gridCol w:w="1906"/>
      </w:tblGrid>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329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Наименование учреждения</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Ед. изм.</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Минимальный уровень обеспеченности</w:t>
            </w:r>
          </w:p>
        </w:tc>
        <w:tc>
          <w:tcPr>
            <w:tcW w:w="1915"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Максимальный уровень территориальной доступности</w:t>
            </w: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proofErr w:type="spellStart"/>
            <w:r w:rsidRPr="00755F44">
              <w:rPr>
                <w:rFonts w:ascii="Times New Roman" w:eastAsia="Calibri" w:hAnsi="Times New Roman" w:cs="Times New Roman"/>
              </w:rPr>
              <w:t>Межпоселенческая</w:t>
            </w:r>
            <w:proofErr w:type="spellEnd"/>
            <w:r w:rsidRPr="00755F44">
              <w:rPr>
                <w:rFonts w:ascii="Times New Roman" w:eastAsia="Calibri" w:hAnsi="Times New Roman" w:cs="Times New Roman"/>
              </w:rPr>
              <w:t xml:space="preserve"> библиотека</w:t>
            </w:r>
          </w:p>
        </w:tc>
        <w:tc>
          <w:tcPr>
            <w:tcW w:w="1914"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Объект</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1 в административном </w:t>
            </w:r>
            <w:r w:rsidRPr="00755F44">
              <w:rPr>
                <w:rFonts w:ascii="Times New Roman" w:eastAsia="Calibri" w:hAnsi="Times New Roman" w:cs="Times New Roman"/>
              </w:rPr>
              <w:lastRenderedPageBreak/>
              <w:t>центре округа</w:t>
            </w:r>
          </w:p>
        </w:tc>
        <w:tc>
          <w:tcPr>
            <w:tcW w:w="1915"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30 мин. – 1 час</w:t>
            </w: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2.</w:t>
            </w: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Детская библиотека</w:t>
            </w:r>
          </w:p>
        </w:tc>
        <w:tc>
          <w:tcPr>
            <w:tcW w:w="1914"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 в административном центре округа</w:t>
            </w:r>
          </w:p>
        </w:tc>
        <w:tc>
          <w:tcPr>
            <w:tcW w:w="1915"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w:t>
            </w: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Точка доступа к полнотекстовым информационным ресурсам</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Единиц</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 в административном центре округа</w:t>
            </w:r>
          </w:p>
        </w:tc>
        <w:tc>
          <w:tcPr>
            <w:tcW w:w="1915"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w:t>
            </w: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Краеведческий музей</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Объект</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1915"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 мин. – 1 час</w:t>
            </w: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w:t>
            </w:r>
          </w:p>
        </w:tc>
        <w:tc>
          <w:tcPr>
            <w:tcW w:w="3294" w:type="dxa"/>
            <w:tcBorders>
              <w:bottom w:val="single" w:sz="4" w:space="0" w:color="auto"/>
            </w:tcBorders>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Концертный зал</w:t>
            </w:r>
          </w:p>
        </w:tc>
        <w:tc>
          <w:tcPr>
            <w:tcW w:w="1914" w:type="dxa"/>
            <w:tcBorders>
              <w:bottom w:val="single" w:sz="4" w:space="0" w:color="auto"/>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Единиц</w:t>
            </w:r>
          </w:p>
        </w:tc>
        <w:tc>
          <w:tcPr>
            <w:tcW w:w="1914" w:type="dxa"/>
            <w:tcBorders>
              <w:bottom w:val="single" w:sz="4" w:space="0" w:color="auto"/>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1915" w:type="dxa"/>
            <w:tcBorders>
              <w:bottom w:val="single" w:sz="4" w:space="0" w:color="auto"/>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 – 40 мин.</w:t>
            </w:r>
          </w:p>
        </w:tc>
      </w:tr>
      <w:tr w:rsidR="00755F44" w:rsidRPr="00755F44" w:rsidTr="00755F44">
        <w:tc>
          <w:tcPr>
            <w:tcW w:w="534"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w:t>
            </w:r>
          </w:p>
        </w:tc>
        <w:tc>
          <w:tcPr>
            <w:tcW w:w="3294" w:type="dxa"/>
            <w:tcBorders>
              <w:bottom w:val="nil"/>
            </w:tcBorders>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Учреждения культуры клубного типа, в то числе:</w:t>
            </w:r>
          </w:p>
        </w:tc>
        <w:tc>
          <w:tcPr>
            <w:tcW w:w="1914" w:type="dxa"/>
            <w:tcBorders>
              <w:bottom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c>
          <w:tcPr>
            <w:tcW w:w="1914" w:type="dxa"/>
            <w:tcBorders>
              <w:bottom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c>
          <w:tcPr>
            <w:tcW w:w="1915" w:type="dxa"/>
            <w:tcBorders>
              <w:bottom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534"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c>
          <w:tcPr>
            <w:tcW w:w="3294" w:type="dxa"/>
            <w:tcBorders>
              <w:top w:val="nil"/>
            </w:tcBorders>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Центр культурного развития</w:t>
            </w:r>
          </w:p>
        </w:tc>
        <w:tc>
          <w:tcPr>
            <w:tcW w:w="1914" w:type="dxa"/>
            <w:tcBorders>
              <w:top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Единиц</w:t>
            </w:r>
          </w:p>
        </w:tc>
        <w:tc>
          <w:tcPr>
            <w:tcW w:w="1914" w:type="dxa"/>
            <w:tcBorders>
              <w:top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1915" w:type="dxa"/>
            <w:vMerge w:val="restart"/>
            <w:tcBorders>
              <w:top w:val="nil"/>
            </w:tcBorders>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r w:rsidR="00755F44" w:rsidRPr="00755F44" w:rsidTr="00755F44">
        <w:tc>
          <w:tcPr>
            <w:tcW w:w="534"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Передвижной многофункциональный центр культурного развития</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Транспортных единиц</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1915"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53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w:t>
            </w:r>
          </w:p>
        </w:tc>
        <w:tc>
          <w:tcPr>
            <w:tcW w:w="3294"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Кинозал</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Единиц</w:t>
            </w:r>
          </w:p>
        </w:tc>
        <w:tc>
          <w:tcPr>
            <w:tcW w:w="1914"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 **</w:t>
            </w:r>
          </w:p>
        </w:tc>
        <w:tc>
          <w:tcPr>
            <w:tcW w:w="1915"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15 – 30 мин.</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Примечание:</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для обслуживания населенных пунктов, не имеющих стационарных учреждений культуры</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для сельских населенных пунктов с числом жителей не менее 3 тыс. человек</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2.12.2. </w:t>
      </w:r>
      <w:proofErr w:type="spellStart"/>
      <w:r w:rsidRPr="000A3986">
        <w:rPr>
          <w:rFonts w:ascii="Times New Roman" w:eastAsia="Calibri" w:hAnsi="Times New Roman" w:cs="Times New Roman"/>
          <w:sz w:val="28"/>
          <w:szCs w:val="28"/>
        </w:rPr>
        <w:t>Межпоселенческая</w:t>
      </w:r>
      <w:proofErr w:type="spellEnd"/>
      <w:r w:rsidRPr="000A3986">
        <w:rPr>
          <w:rFonts w:ascii="Times New Roman" w:eastAsia="Calibri" w:hAnsi="Times New Roman" w:cs="Times New Roman"/>
          <w:sz w:val="28"/>
          <w:szCs w:val="28"/>
        </w:rPr>
        <w:t xml:space="preserve"> библиотека с филиалами в сельских поселениях создается в административном центре округа – г. Новоалександровске, если иное (самостоятельная библиотека в сельском населенном пункте) не установлено законом Ставропольского края и уставом Новоалександровского городского округа и сельского населенного пункта</w:t>
      </w:r>
      <w:r w:rsidRPr="000A3986">
        <w:rPr>
          <w:rFonts w:ascii="Times New Roman" w:eastAsia="Calibri" w:hAnsi="Times New Roman" w:cs="Times New Roman"/>
          <w:sz w:val="28"/>
          <w:szCs w:val="28"/>
          <w:vertAlign w:val="superscript"/>
        </w:rPr>
        <w:footnoteReference w:id="21"/>
      </w:r>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2.12.3. Условия доступности для инвалидов библиотек и библиотечного обслуживания обеспечиваются в соответствии с законодательством РФ о социальной защите инвалидов. </w:t>
      </w:r>
      <w:proofErr w:type="gramStart"/>
      <w:r w:rsidRPr="000A3986">
        <w:rPr>
          <w:rFonts w:ascii="Times New Roman" w:eastAsia="Calibri" w:hAnsi="Times New Roman" w:cs="Times New Roman"/>
          <w:sz w:val="28"/>
          <w:szCs w:val="28"/>
        </w:rPr>
        <w:t>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Pr="000A3986">
        <w:rPr>
          <w:rFonts w:ascii="Times New Roman" w:eastAsia="Calibri" w:hAnsi="Times New Roman" w:cs="Times New Roman"/>
          <w:sz w:val="28"/>
          <w:szCs w:val="28"/>
          <w:vertAlign w:val="superscript"/>
        </w:rPr>
        <w:footnoteReference w:id="22"/>
      </w:r>
      <w:r w:rsidRPr="000A3986">
        <w:rPr>
          <w:rFonts w:ascii="Times New Roman" w:eastAsia="Calibri" w:hAnsi="Times New Roman" w:cs="Times New Roman"/>
          <w:sz w:val="28"/>
          <w:szCs w:val="28"/>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3" w:name="_Toc45803746"/>
      <w:r w:rsidRPr="000A3986">
        <w:rPr>
          <w:rFonts w:ascii="Times New Roman" w:eastAsia="Calibri" w:hAnsi="Times New Roman" w:cs="Times New Roman"/>
          <w:b/>
          <w:sz w:val="28"/>
          <w:szCs w:val="28"/>
        </w:rPr>
        <w:t>2.13 Архивный фонд</w:t>
      </w:r>
      <w:bookmarkEnd w:id="23"/>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2.13.1.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на территории Новоалександровского городского округа, а также размеры их земельных участков приведены в таблице 26.</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26</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Минимально допустимый уровень обеспеченности и максимально допустимый уровень территориальной доступности для </w:t>
      </w:r>
      <w:r w:rsidRPr="000A3986">
        <w:rPr>
          <w:rFonts w:ascii="Times New Roman" w:eastAsia="Calibri" w:hAnsi="Times New Roman" w:cs="Times New Roman"/>
          <w:b/>
          <w:bCs/>
          <w:sz w:val="28"/>
          <w:szCs w:val="28"/>
        </w:rPr>
        <w:lastRenderedPageBreak/>
        <w:t>населения Новоалександровского городского округа объектами архивного фонда</w:t>
      </w:r>
    </w:p>
    <w:tbl>
      <w:tblPr>
        <w:tblStyle w:val="a3"/>
        <w:tblW w:w="0" w:type="auto"/>
        <w:tblLook w:val="04A0" w:firstRow="1" w:lastRow="0" w:firstColumn="1" w:lastColumn="0" w:noHBand="0" w:noVBand="1"/>
      </w:tblPr>
      <w:tblGrid>
        <w:gridCol w:w="1908"/>
        <w:gridCol w:w="1878"/>
        <w:gridCol w:w="1906"/>
        <w:gridCol w:w="1974"/>
        <w:gridCol w:w="1904"/>
      </w:tblGrid>
      <w:tr w:rsidR="00755F44" w:rsidRPr="00755F44" w:rsidTr="00755F44">
        <w:tc>
          <w:tcPr>
            <w:tcW w:w="1914" w:type="dxa"/>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Наименование объекта</w:t>
            </w:r>
          </w:p>
        </w:tc>
        <w:tc>
          <w:tcPr>
            <w:tcW w:w="1914" w:type="dxa"/>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Единица измерения</w:t>
            </w:r>
          </w:p>
        </w:tc>
        <w:tc>
          <w:tcPr>
            <w:tcW w:w="1914" w:type="dxa"/>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Минимальный уровень обеспеченности</w:t>
            </w:r>
          </w:p>
        </w:tc>
        <w:tc>
          <w:tcPr>
            <w:tcW w:w="1914" w:type="dxa"/>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Максимальный уровень территориальной доступности</w:t>
            </w:r>
          </w:p>
        </w:tc>
        <w:tc>
          <w:tcPr>
            <w:tcW w:w="1915" w:type="dxa"/>
            <w:vAlign w:val="center"/>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Размер земельного участка</w:t>
            </w:r>
          </w:p>
        </w:tc>
      </w:tr>
      <w:tr w:rsidR="00755F44" w:rsidRPr="00755F44" w:rsidTr="00755F44">
        <w:tc>
          <w:tcPr>
            <w:tcW w:w="1914"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Муниципальный архив</w:t>
            </w:r>
          </w:p>
        </w:tc>
        <w:tc>
          <w:tcPr>
            <w:tcW w:w="1914"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объект</w:t>
            </w:r>
          </w:p>
        </w:tc>
        <w:tc>
          <w:tcPr>
            <w:tcW w:w="1914"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1 на городской округ</w:t>
            </w:r>
          </w:p>
        </w:tc>
        <w:tc>
          <w:tcPr>
            <w:tcW w:w="1914"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не нормируется</w:t>
            </w:r>
          </w:p>
        </w:tc>
        <w:tc>
          <w:tcPr>
            <w:tcW w:w="1915"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По заданию на проектирование</w:t>
            </w:r>
          </w:p>
        </w:tc>
      </w:tr>
    </w:tbl>
    <w:p w:rsidR="00755F44" w:rsidRPr="00755F44" w:rsidRDefault="00755F44" w:rsidP="00755F44">
      <w:pPr>
        <w:spacing w:after="0" w:line="240" w:lineRule="auto"/>
        <w:jc w:val="both"/>
        <w:rPr>
          <w:rFonts w:ascii="Times New Roman" w:eastAsia="Calibri" w:hAnsi="Times New Roman" w:cs="Times New Roman"/>
          <w:b/>
          <w:bCs/>
          <w:sz w:val="24"/>
          <w:szCs w:val="1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4" w:name="_Toc45803747"/>
      <w:r w:rsidRPr="000A3986">
        <w:rPr>
          <w:rFonts w:ascii="Times New Roman" w:eastAsia="Calibri" w:hAnsi="Times New Roman" w:cs="Times New Roman"/>
          <w:b/>
          <w:sz w:val="28"/>
          <w:szCs w:val="28"/>
        </w:rPr>
        <w:t>2.14 Связь, общественное питание, торговля и бытовое обслуживание</w:t>
      </w:r>
      <w:bookmarkEnd w:id="24"/>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2.14.1.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 приведены в таблице 27.</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27</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Минимально допустимый уровень обеспеченности и максимально допустимый уровень территориальной доступности для населения Новоалександровского городского округа</w:t>
      </w:r>
    </w:p>
    <w:tbl>
      <w:tblPr>
        <w:tblStyle w:val="a3"/>
        <w:tblW w:w="0" w:type="auto"/>
        <w:tblLook w:val="04A0" w:firstRow="1" w:lastRow="0" w:firstColumn="1" w:lastColumn="0" w:noHBand="0" w:noVBand="1"/>
      </w:tblPr>
      <w:tblGrid>
        <w:gridCol w:w="1885"/>
        <w:gridCol w:w="1865"/>
        <w:gridCol w:w="1885"/>
        <w:gridCol w:w="1891"/>
        <w:gridCol w:w="1884"/>
      </w:tblGrid>
      <w:tr w:rsidR="00755F44" w:rsidRPr="00755F44" w:rsidTr="00755F44">
        <w:tc>
          <w:tcPr>
            <w:tcW w:w="1886"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Наименование объекта</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Единицы измерения</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Размер земельного участка</w:t>
            </w:r>
          </w:p>
        </w:tc>
      </w:tr>
      <w:tr w:rsidR="00755F44" w:rsidRPr="00755F44" w:rsidTr="00755F44">
        <w:tc>
          <w:tcPr>
            <w:tcW w:w="1886"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Отделение связи</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w:t>
            </w:r>
          </w:p>
          <w:p w:rsidR="00755F44" w:rsidRPr="00755F44" w:rsidRDefault="00755F44" w:rsidP="00755F44">
            <w:pPr>
              <w:jc w:val="center"/>
              <w:rPr>
                <w:rFonts w:ascii="Times New Roman" w:eastAsia="Calibri" w:hAnsi="Times New Roman" w:cs="Times New Roman"/>
                <w:sz w:val="20"/>
                <w:szCs w:val="20"/>
              </w:rPr>
            </w:pP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на 9-25 тыс. чел.</w:t>
            </w:r>
          </w:p>
          <w:p w:rsidR="00755F44" w:rsidRPr="00755F44" w:rsidRDefault="00755F44" w:rsidP="00755F44">
            <w:pPr>
              <w:jc w:val="center"/>
              <w:rPr>
                <w:rFonts w:ascii="Times New Roman" w:eastAsia="Calibri" w:hAnsi="Times New Roman" w:cs="Times New Roman"/>
                <w:sz w:val="20"/>
                <w:szCs w:val="20"/>
              </w:rPr>
            </w:pP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Радиус </w:t>
            </w:r>
            <w:proofErr w:type="gramStart"/>
            <w:r w:rsidRPr="00755F44">
              <w:rPr>
                <w:rFonts w:ascii="Times New Roman" w:eastAsia="Calibri" w:hAnsi="Times New Roman" w:cs="Times New Roman"/>
                <w:sz w:val="20"/>
                <w:szCs w:val="20"/>
              </w:rPr>
              <w:t>пешеходной</w:t>
            </w:r>
            <w:proofErr w:type="gramEnd"/>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доступности 500 м</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tc>
      </w:tr>
      <w:tr w:rsidR="00755F44" w:rsidRPr="00755F44" w:rsidTr="00755F44">
        <w:tc>
          <w:tcPr>
            <w:tcW w:w="1886" w:type="dxa"/>
            <w:tcMar>
              <w:left w:w="28" w:type="dxa"/>
              <w:right w:w="28"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Телефонная сеть</w:t>
            </w:r>
          </w:p>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общего пользования</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Абонентская точка на 1 квартиру</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91"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w:t>
            </w:r>
          </w:p>
        </w:tc>
      </w:tr>
      <w:tr w:rsidR="00755F44" w:rsidRPr="00755F44" w:rsidTr="00755F44">
        <w:tc>
          <w:tcPr>
            <w:tcW w:w="1886" w:type="dxa"/>
            <w:tcMar>
              <w:left w:w="28" w:type="dxa"/>
              <w:right w:w="28"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Сеть радиовещания</w:t>
            </w:r>
          </w:p>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и радиотрансляции</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радиоточка на 1 квартиру</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91"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w:t>
            </w:r>
          </w:p>
        </w:tc>
      </w:tr>
      <w:tr w:rsidR="00755F44" w:rsidRPr="00755F44" w:rsidTr="00755F44">
        <w:tc>
          <w:tcPr>
            <w:tcW w:w="1886" w:type="dxa"/>
            <w:tcMar>
              <w:left w:w="28" w:type="dxa"/>
              <w:right w:w="28"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Сеть приема</w:t>
            </w:r>
          </w:p>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телевизионных</w:t>
            </w:r>
          </w:p>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программ</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точка доступа на 1 квартир</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91"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w:t>
            </w:r>
          </w:p>
        </w:tc>
      </w:tr>
      <w:tr w:rsidR="00755F44" w:rsidRPr="00755F44" w:rsidTr="00755F44">
        <w:tc>
          <w:tcPr>
            <w:tcW w:w="1886"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Система</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оповещения РСЧС**</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громкоговоритель</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в составе систем</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радиотрансляции или</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отдельно</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(на общественных, культурно-бытовых объектах)</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w:t>
            </w:r>
          </w:p>
        </w:tc>
      </w:tr>
      <w:tr w:rsidR="00755F44" w:rsidRPr="00755F44" w:rsidTr="00755F44">
        <w:tc>
          <w:tcPr>
            <w:tcW w:w="1886"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АТС</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на 10 тыс. абонентских номеров</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0,25 га на объект</w:t>
            </w:r>
          </w:p>
        </w:tc>
      </w:tr>
      <w:tr w:rsidR="00755F44" w:rsidRPr="00755F44" w:rsidTr="00755F44">
        <w:tc>
          <w:tcPr>
            <w:tcW w:w="1886" w:type="dxa"/>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Технический центр кабельного телевидения, коммутируемого доступа к сети Интернет, сотовой связи</w:t>
            </w:r>
          </w:p>
        </w:tc>
        <w:tc>
          <w:tcPr>
            <w:tcW w:w="186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на 30 тыс. чел.</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0,3-0,5 га на объект</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Размеры земельных участков для объектов связи принимается по нормам и правилам Министерства связи и массовых коммуникаций РФ и Министерства энергетики, промышленности и связи Ставропольского края</w:t>
      </w:r>
      <w:r w:rsidRPr="00755F44">
        <w:rPr>
          <w:rFonts w:ascii="Times New Roman" w:eastAsia="Calibri" w:hAnsi="Times New Roman" w:cs="Times New Roman"/>
          <w:sz w:val="20"/>
          <w:szCs w:val="20"/>
          <w:vertAlign w:val="superscript"/>
        </w:rPr>
        <w:footnoteReference w:id="23"/>
      </w:r>
    </w:p>
    <w:p w:rsidR="00755F44" w:rsidRPr="00755F44" w:rsidRDefault="00755F44" w:rsidP="00755F44">
      <w:pPr>
        <w:spacing w:after="0" w:line="240" w:lineRule="auto"/>
        <w:jc w:val="both"/>
        <w:rPr>
          <w:rFonts w:ascii="Times New Roman" w:eastAsia="Calibri" w:hAnsi="Times New Roman" w:cs="Times New Roman"/>
          <w:sz w:val="24"/>
          <w:szCs w:val="24"/>
        </w:rPr>
      </w:pPr>
      <w:r w:rsidRPr="00755F44">
        <w:rPr>
          <w:rFonts w:ascii="Times New Roman" w:eastAsia="Calibri" w:hAnsi="Times New Roman" w:cs="Times New Roman"/>
          <w:sz w:val="24"/>
          <w:szCs w:val="24"/>
        </w:rPr>
        <w:lastRenderedPageBreak/>
        <w:t xml:space="preserve">** </w:t>
      </w:r>
      <w:r w:rsidRPr="00755F44">
        <w:rPr>
          <w:rFonts w:ascii="Times New Roman" w:eastAsia="Calibri" w:hAnsi="Times New Roman" w:cs="Times New Roman"/>
          <w:sz w:val="20"/>
          <w:szCs w:val="20"/>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2.14.2. Расчетные показатели уровня обеспеченности и территориальной доступности объектов, необходимых для обеспечения населения Новоалександровского городского округа услугами общественного питания, а также размеры их земельных участков приведены в таблице 28.</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28</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для населения Новоалександровского городского округа</w:t>
      </w:r>
    </w:p>
    <w:tbl>
      <w:tblPr>
        <w:tblStyle w:val="a3"/>
        <w:tblW w:w="0" w:type="auto"/>
        <w:tblLook w:val="04A0" w:firstRow="1" w:lastRow="0" w:firstColumn="1" w:lastColumn="0" w:noHBand="0" w:noVBand="1"/>
      </w:tblPr>
      <w:tblGrid>
        <w:gridCol w:w="2154"/>
        <w:gridCol w:w="1596"/>
        <w:gridCol w:w="1885"/>
        <w:gridCol w:w="1891"/>
        <w:gridCol w:w="1884"/>
      </w:tblGrid>
      <w:tr w:rsidR="00755F44" w:rsidRPr="00755F44" w:rsidTr="00755F44">
        <w:tc>
          <w:tcPr>
            <w:tcW w:w="2155"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Наименование объекта</w:t>
            </w:r>
          </w:p>
        </w:tc>
        <w:tc>
          <w:tcPr>
            <w:tcW w:w="1596"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Единицы измерения</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Размер земельного участка</w:t>
            </w:r>
          </w:p>
        </w:tc>
      </w:tr>
      <w:tr w:rsidR="00755F44" w:rsidRPr="00755F44" w:rsidTr="00755F44">
        <w:tc>
          <w:tcPr>
            <w:tcW w:w="2155"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Объекты общественного питания</w:t>
            </w:r>
          </w:p>
        </w:tc>
        <w:tc>
          <w:tcPr>
            <w:tcW w:w="1596"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мест на 1000 человек</w:t>
            </w:r>
          </w:p>
        </w:tc>
        <w:tc>
          <w:tcPr>
            <w:tcW w:w="1885"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40</w:t>
            </w:r>
          </w:p>
        </w:tc>
        <w:tc>
          <w:tcPr>
            <w:tcW w:w="189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 – 800 м;</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 – 2000 м</w:t>
            </w:r>
          </w:p>
        </w:tc>
        <w:tc>
          <w:tcPr>
            <w:tcW w:w="1884"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При вместимости, </w:t>
            </w:r>
            <w:proofErr w:type="gramStart"/>
            <w:r w:rsidRPr="00755F44">
              <w:rPr>
                <w:rFonts w:ascii="Times New Roman" w:eastAsia="Calibri" w:hAnsi="Times New Roman" w:cs="Times New Roman"/>
                <w:sz w:val="20"/>
                <w:szCs w:val="20"/>
              </w:rPr>
              <w:t>га</w:t>
            </w:r>
            <w:proofErr w:type="gramEnd"/>
            <w:r w:rsidRPr="00755F44">
              <w:rPr>
                <w:rFonts w:ascii="Times New Roman" w:eastAsia="Calibri" w:hAnsi="Times New Roman" w:cs="Times New Roman"/>
                <w:sz w:val="20"/>
                <w:szCs w:val="20"/>
              </w:rPr>
              <w:t xml:space="preserve"> на 100 мест:</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до 50 – 0,2-0,25;</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50-150 – 0,15-0,2;</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свыше 150 – 0,1.</w:t>
            </w:r>
          </w:p>
        </w:tc>
      </w:tr>
    </w:tbl>
    <w:p w:rsidR="00755F44" w:rsidRPr="00755F44" w:rsidRDefault="00755F44" w:rsidP="00755F44">
      <w:pPr>
        <w:autoSpaceDE w:val="0"/>
        <w:autoSpaceDN w:val="0"/>
        <w:adjustRightInd w:val="0"/>
        <w:spacing w:after="0" w:line="240" w:lineRule="auto"/>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2.14.3. Расчетные показатели уровня обеспеченности и территориальной доступности объектов, необходимых для обеспечения населения Новоалександровского городского округа услугами торговли приведены в таблице 29.</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29</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торговли для населения Новоалександровского городского округа</w:t>
      </w:r>
    </w:p>
    <w:tbl>
      <w:tblPr>
        <w:tblStyle w:val="a3"/>
        <w:tblW w:w="5000" w:type="pct"/>
        <w:tblLook w:val="04A0" w:firstRow="1" w:lastRow="0" w:firstColumn="1" w:lastColumn="0" w:noHBand="0" w:noVBand="1"/>
      </w:tblPr>
      <w:tblGrid>
        <w:gridCol w:w="2695"/>
        <w:gridCol w:w="1995"/>
        <w:gridCol w:w="2356"/>
        <w:gridCol w:w="2364"/>
      </w:tblGrid>
      <w:tr w:rsidR="00755F44" w:rsidRPr="00755F44" w:rsidTr="00755F44">
        <w:tc>
          <w:tcPr>
            <w:tcW w:w="1432"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Наименование объекта</w:t>
            </w:r>
          </w:p>
        </w:tc>
        <w:tc>
          <w:tcPr>
            <w:tcW w:w="106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Единицы измерения</w:t>
            </w: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256" w:type="pc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r>
      <w:tr w:rsidR="00755F44" w:rsidRPr="00755F44" w:rsidTr="00755F44">
        <w:tc>
          <w:tcPr>
            <w:tcW w:w="1432"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Торговые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объекты, всего</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в том числе:</w:t>
            </w:r>
          </w:p>
        </w:tc>
        <w:tc>
          <w:tcPr>
            <w:tcW w:w="106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м</w:t>
            </w:r>
            <w:proofErr w:type="gramStart"/>
            <w:r w:rsidRPr="00755F44">
              <w:rPr>
                <w:rFonts w:ascii="Times New Roman" w:eastAsia="Calibri" w:hAnsi="Times New Roman" w:cs="Times New Roman"/>
                <w:sz w:val="20"/>
                <w:szCs w:val="20"/>
                <w:vertAlign w:val="superscript"/>
              </w:rPr>
              <w:t>2</w:t>
            </w:r>
            <w:proofErr w:type="gramEnd"/>
            <w:r w:rsidRPr="00755F44">
              <w:rPr>
                <w:rFonts w:ascii="Times New Roman" w:eastAsia="Calibri" w:hAnsi="Times New Roman" w:cs="Times New Roman"/>
                <w:sz w:val="20"/>
                <w:szCs w:val="20"/>
              </w:rPr>
              <w:t xml:space="preserve"> на 1000 человек</w:t>
            </w: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277*</w:t>
            </w:r>
          </w:p>
        </w:tc>
        <w:tc>
          <w:tcPr>
            <w:tcW w:w="125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1432"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продовольственных товаров;</w:t>
            </w:r>
          </w:p>
        </w:tc>
        <w:tc>
          <w:tcPr>
            <w:tcW w:w="106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95</w:t>
            </w:r>
          </w:p>
        </w:tc>
        <w:tc>
          <w:tcPr>
            <w:tcW w:w="1256"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 – 800 м;</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 – 2000 м</w:t>
            </w:r>
          </w:p>
        </w:tc>
      </w:tr>
      <w:tr w:rsidR="00755F44" w:rsidRPr="00755F44" w:rsidTr="00755F44">
        <w:tc>
          <w:tcPr>
            <w:tcW w:w="1432"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непродовольственных товаров</w:t>
            </w:r>
          </w:p>
        </w:tc>
        <w:tc>
          <w:tcPr>
            <w:tcW w:w="1060"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182</w:t>
            </w:r>
          </w:p>
        </w:tc>
        <w:tc>
          <w:tcPr>
            <w:tcW w:w="1256"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1432"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Рыночные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комплексы</w:t>
            </w:r>
          </w:p>
        </w:tc>
        <w:tc>
          <w:tcPr>
            <w:tcW w:w="1060"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м</w:t>
            </w:r>
            <w:proofErr w:type="gramStart"/>
            <w:r w:rsidRPr="00755F44">
              <w:rPr>
                <w:rFonts w:ascii="Times New Roman" w:eastAsia="Calibri" w:hAnsi="Times New Roman" w:cs="Times New Roman"/>
                <w:sz w:val="20"/>
                <w:szCs w:val="20"/>
                <w:vertAlign w:val="superscript"/>
              </w:rPr>
              <w:t>2</w:t>
            </w:r>
            <w:proofErr w:type="gramEnd"/>
            <w:r w:rsidRPr="00755F44">
              <w:rPr>
                <w:rFonts w:ascii="Times New Roman" w:eastAsia="Calibri" w:hAnsi="Times New Roman" w:cs="Times New Roman"/>
                <w:sz w:val="20"/>
                <w:szCs w:val="20"/>
              </w:rPr>
              <w:t xml:space="preserve"> торговой площади на 1000 человек </w:t>
            </w: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32 (6 м</w:t>
            </w:r>
            <w:proofErr w:type="gramStart"/>
            <w:r w:rsidRPr="00755F44">
              <w:rPr>
                <w:rFonts w:ascii="Times New Roman" w:eastAsia="Calibri" w:hAnsi="Times New Roman" w:cs="Times New Roman"/>
                <w:sz w:val="20"/>
                <w:szCs w:val="20"/>
                <w:vertAlign w:val="superscript"/>
              </w:rPr>
              <w:t>2</w:t>
            </w:r>
            <w:proofErr w:type="gramEnd"/>
            <w:r w:rsidRPr="00755F44">
              <w:rPr>
                <w:rFonts w:ascii="Times New Roman" w:eastAsia="Calibri" w:hAnsi="Times New Roman" w:cs="Times New Roman"/>
                <w:sz w:val="20"/>
                <w:szCs w:val="20"/>
              </w:rPr>
              <w:t xml:space="preserve"> торговой площади на 1 торговое место)</w:t>
            </w:r>
          </w:p>
        </w:tc>
        <w:tc>
          <w:tcPr>
            <w:tcW w:w="125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c>
          <w:tcPr>
            <w:tcW w:w="1432" w:type="pct"/>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Мелкооптовый, оптовый рынок,</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ярмарка, база продовольственной продукции</w:t>
            </w:r>
          </w:p>
        </w:tc>
        <w:tc>
          <w:tcPr>
            <w:tcW w:w="106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1252"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tc>
        <w:tc>
          <w:tcPr>
            <w:tcW w:w="1256" w:type="pc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lastRenderedPageBreak/>
        <w:t>* – В соответствии с Нормативами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sidRPr="00755F44">
        <w:rPr>
          <w:rFonts w:ascii="Times New Roman" w:eastAsia="Calibri" w:hAnsi="Times New Roman" w:cs="Times New Roman"/>
          <w:sz w:val="20"/>
          <w:szCs w:val="20"/>
          <w:vertAlign w:val="superscript"/>
        </w:rPr>
        <w:footnoteReference w:id="24"/>
      </w:r>
    </w:p>
    <w:p w:rsidR="00755F44" w:rsidRPr="00755F44" w:rsidRDefault="00755F44" w:rsidP="00755F44">
      <w:pPr>
        <w:spacing w:after="0" w:line="240" w:lineRule="auto"/>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2.14.4. Норматив минимальной обеспеченности населения Новоалександровского городского округа Ставропольского края количеством торговых объектов местного значения</w:t>
      </w:r>
      <w:r w:rsidRPr="000A3986">
        <w:rPr>
          <w:rFonts w:ascii="Times New Roman" w:eastAsia="Calibri" w:hAnsi="Times New Roman" w:cs="Times New Roman"/>
          <w:sz w:val="28"/>
          <w:szCs w:val="28"/>
          <w:vertAlign w:val="superscript"/>
        </w:rPr>
        <w:footnoteReference w:id="25"/>
      </w:r>
      <w:r w:rsidRPr="000A3986">
        <w:rPr>
          <w:rFonts w:ascii="Times New Roman" w:eastAsia="Calibri" w:hAnsi="Times New Roman" w:cs="Times New Roman"/>
          <w:sz w:val="28"/>
          <w:szCs w:val="28"/>
        </w:rPr>
        <w:t xml:space="preserve"> составляет 258 объектов на округ.</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2.14.5. Нормативы минимальной обеспеченности населения Новоалександровского городского округа площадью нестационарных торговых объектов представлены в таблице 30.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30</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нормативы уровня минимальной обеспеченности населения Новоалександровского городского округа нестационарными торговыми объектами и максимально допустимого уровня их территориальной доступности для населения</w:t>
      </w:r>
    </w:p>
    <w:tbl>
      <w:tblPr>
        <w:tblStyle w:val="a3"/>
        <w:tblW w:w="5000" w:type="pct"/>
        <w:tblLook w:val="04A0" w:firstRow="1" w:lastRow="0" w:firstColumn="1" w:lastColumn="0" w:noHBand="0" w:noVBand="1"/>
      </w:tblPr>
      <w:tblGrid>
        <w:gridCol w:w="2352"/>
        <w:gridCol w:w="2352"/>
        <w:gridCol w:w="2353"/>
        <w:gridCol w:w="2353"/>
      </w:tblGrid>
      <w:tr w:rsidR="00755F44" w:rsidRPr="00755F44" w:rsidTr="00755F44">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Наименование объекта</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Единица измерения</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Минимальный уровень обеспеченности*</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Максимальный уровень территориальной доступности</w:t>
            </w:r>
          </w:p>
        </w:tc>
      </w:tr>
      <w:tr w:rsidR="00755F44" w:rsidRPr="00755F44" w:rsidTr="00755F44">
        <w:tc>
          <w:tcPr>
            <w:tcW w:w="1250" w:type="pct"/>
            <w:tcMar>
              <w:left w:w="28" w:type="dxa"/>
              <w:right w:w="28"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Торговые павильоны и киоски по продаже продовольственных товаров и сельскохозяйственной продукции</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6,73 торговых объектов на 10000 человек</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39</w:t>
            </w:r>
          </w:p>
        </w:tc>
        <w:tc>
          <w:tcPr>
            <w:tcW w:w="1250" w:type="pct"/>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r w:rsidR="00755F44" w:rsidRPr="00755F44" w:rsidTr="00755F44">
        <w:tc>
          <w:tcPr>
            <w:tcW w:w="1250" w:type="pct"/>
            <w:tcMar>
              <w:left w:w="28" w:type="dxa"/>
              <w:right w:w="28"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Торговые павильоны и киоски по продаже продукции общественного питания</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0,75 торговых объектов на 10000 человек</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w:t>
            </w:r>
          </w:p>
        </w:tc>
        <w:tc>
          <w:tcPr>
            <w:tcW w:w="125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1250" w:type="pct"/>
            <w:tcMar>
              <w:left w:w="28" w:type="dxa"/>
              <w:right w:w="28"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Торговые павильоны и киоски по продаже печатной продукции</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1,27 торговых объектов на 10000 человек</w:t>
            </w:r>
          </w:p>
        </w:tc>
        <w:tc>
          <w:tcPr>
            <w:tcW w:w="1250" w:type="pct"/>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1250" w:type="pct"/>
            <w:vMerge/>
            <w:tcMar>
              <w:left w:w="28" w:type="dxa"/>
              <w:right w:w="28" w:type="dxa"/>
            </w:tcMar>
            <w:vAlign w:val="center"/>
          </w:tcPr>
          <w:p w:rsidR="00755F44" w:rsidRPr="00755F44" w:rsidRDefault="00755F44" w:rsidP="00755F44">
            <w:pPr>
              <w:jc w:val="center"/>
              <w:rPr>
                <w:rFonts w:ascii="Times New Roman" w:eastAsia="Calibri" w:hAnsi="Times New Roman" w:cs="Times New Roman"/>
              </w:rPr>
            </w:pPr>
          </w:p>
        </w:tc>
      </w:tr>
    </w:tbl>
    <w:p w:rsidR="00755F44" w:rsidRPr="00755F44" w:rsidRDefault="00755F44" w:rsidP="00755F44">
      <w:pPr>
        <w:spacing w:after="0" w:line="240" w:lineRule="auto"/>
        <w:jc w:val="both"/>
        <w:rPr>
          <w:rFonts w:ascii="Times New Roman" w:eastAsia="Calibri" w:hAnsi="Times New Roman" w:cs="Times New Roman"/>
          <w:sz w:val="24"/>
          <w:szCs w:val="24"/>
        </w:rPr>
      </w:pPr>
      <w:proofErr w:type="gramStart"/>
      <w:r w:rsidRPr="00755F44">
        <w:rPr>
          <w:rFonts w:ascii="Times New Roman" w:eastAsia="Calibri" w:hAnsi="Times New Roman" w:cs="Times New Roman"/>
          <w:sz w:val="20"/>
          <w:szCs w:val="20"/>
        </w:rPr>
        <w:t>* – Норматив минимальной обеспеченности населения нестационарными торговыми объектами рассчитан исходя из численности населения Новоалександровского городского округа 57893 человек (на 01.01.2019 г.) в соответствии с Приказом Комитета Ставропольского края по пищевой и перерабатывающей промышленности, торговле и лицензированию от 28,06.2016 № 113/01-07 о/д «Об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w:t>
      </w:r>
      <w:proofErr w:type="gramEnd"/>
      <w:r w:rsidRPr="00755F44">
        <w:rPr>
          <w:rFonts w:ascii="Times New Roman" w:eastAsia="Calibri" w:hAnsi="Times New Roman" w:cs="Times New Roman"/>
          <w:sz w:val="20"/>
          <w:szCs w:val="20"/>
        </w:rPr>
        <w:t xml:space="preserve">, площадью торговых объектов» </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2.14.6.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Новоалександровского городского округа услугами бытового обслуживания, а также размеры их земельных участков приведены в таблице 31.</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lastRenderedPageBreak/>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31</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Новоалександровского городского округа</w:t>
      </w:r>
      <w:r w:rsidRPr="000A3986">
        <w:rPr>
          <w:rFonts w:ascii="Times New Roman" w:eastAsia="Calibri" w:hAnsi="Times New Roman" w:cs="Times New Roman"/>
          <w:b/>
          <w:bCs/>
          <w:sz w:val="28"/>
          <w:szCs w:val="28"/>
          <w:vertAlign w:val="superscript"/>
        </w:rPr>
        <w:footnoteReference w:id="26"/>
      </w:r>
    </w:p>
    <w:tbl>
      <w:tblPr>
        <w:tblStyle w:val="a3"/>
        <w:tblW w:w="0" w:type="auto"/>
        <w:tblLook w:val="04A0" w:firstRow="1" w:lastRow="0" w:firstColumn="1" w:lastColumn="0" w:noHBand="0" w:noVBand="1"/>
      </w:tblPr>
      <w:tblGrid>
        <w:gridCol w:w="1913"/>
        <w:gridCol w:w="1914"/>
        <w:gridCol w:w="1914"/>
        <w:gridCol w:w="1914"/>
        <w:gridCol w:w="1915"/>
      </w:tblGrid>
      <w:tr w:rsidR="00755F44" w:rsidRPr="00755F44" w:rsidTr="00755F44">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Наименование объекта</w:t>
            </w:r>
          </w:p>
        </w:tc>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Единица измерения</w:t>
            </w:r>
          </w:p>
        </w:tc>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c>
          <w:tcPr>
            <w:tcW w:w="1915"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Размер земельных участков</w:t>
            </w: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Объекты бытового обслуживания (в </w:t>
            </w:r>
            <w:proofErr w:type="spellStart"/>
            <w:r w:rsidRPr="00755F44">
              <w:rPr>
                <w:rFonts w:ascii="Times New Roman" w:eastAsia="Calibri" w:hAnsi="Times New Roman" w:cs="Times New Roman"/>
                <w:sz w:val="20"/>
                <w:szCs w:val="20"/>
              </w:rPr>
              <w:t>т.ч</w:t>
            </w:r>
            <w:proofErr w:type="spellEnd"/>
            <w:r w:rsidRPr="00755F44">
              <w:rPr>
                <w:rFonts w:ascii="Times New Roman" w:eastAsia="Calibri" w:hAnsi="Times New Roman" w:cs="Times New Roman"/>
                <w:sz w:val="20"/>
                <w:szCs w:val="20"/>
              </w:rPr>
              <w:t>. непосредственного обслуживания населения)</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Рабочих мест на 1000 человек</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9 (2)*</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г. Новоалександровск – 800 м;</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сельские населенные пункты – 2000 м</w:t>
            </w:r>
          </w:p>
        </w:tc>
        <w:tc>
          <w:tcPr>
            <w:tcW w:w="1915"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0,1 га при мощности объекта менее 50 рабочих мест</w:t>
            </w: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Прачечные </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кг</w:t>
            </w:r>
            <w:proofErr w:type="gramEnd"/>
            <w:r w:rsidRPr="00755F44">
              <w:rPr>
                <w:rFonts w:ascii="Times New Roman" w:eastAsia="Calibri" w:hAnsi="Times New Roman" w:cs="Times New Roman"/>
                <w:sz w:val="20"/>
                <w:szCs w:val="20"/>
              </w:rPr>
              <w:t xml:space="preserve"> белья в смену на 1000 человек</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w:t>
            </w:r>
          </w:p>
        </w:tc>
        <w:tc>
          <w:tcPr>
            <w:tcW w:w="1914" w:type="dxa"/>
            <w:vMerge w:val="restart"/>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Радиус </w:t>
            </w:r>
            <w:proofErr w:type="spellStart"/>
            <w:r w:rsidRPr="00755F44">
              <w:rPr>
                <w:rFonts w:ascii="Times New Roman" w:eastAsia="Calibri" w:hAnsi="Times New Roman" w:cs="Times New Roman"/>
                <w:sz w:val="20"/>
                <w:szCs w:val="20"/>
              </w:rPr>
              <w:t>пешеходно</w:t>
            </w:r>
            <w:proofErr w:type="spellEnd"/>
            <w:r w:rsidRPr="00755F44">
              <w:rPr>
                <w:rFonts w:ascii="Times New Roman" w:eastAsia="Calibri" w:hAnsi="Times New Roman" w:cs="Times New Roman"/>
                <w:sz w:val="20"/>
                <w:szCs w:val="20"/>
              </w:rPr>
              <w:t>-транспортной</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доступности 30 мин.</w:t>
            </w:r>
          </w:p>
        </w:tc>
        <w:tc>
          <w:tcPr>
            <w:tcW w:w="1915" w:type="dxa"/>
            <w:vMerge w:val="restart"/>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0,1 га на объект</w:t>
            </w: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Химчистка</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кг</w:t>
            </w:r>
            <w:proofErr w:type="gramEnd"/>
            <w:r w:rsidRPr="00755F44">
              <w:rPr>
                <w:rFonts w:ascii="Times New Roman" w:eastAsia="Calibri" w:hAnsi="Times New Roman" w:cs="Times New Roman"/>
                <w:sz w:val="20"/>
                <w:szCs w:val="20"/>
              </w:rPr>
              <w:t xml:space="preserve"> вещей в смену на 1000 человек</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4 (4)*</w:t>
            </w:r>
          </w:p>
        </w:tc>
        <w:tc>
          <w:tcPr>
            <w:tcW w:w="1914" w:type="dxa"/>
            <w:vMerge/>
            <w:vAlign w:val="center"/>
          </w:tcPr>
          <w:p w:rsidR="00755F44" w:rsidRPr="00755F44" w:rsidRDefault="00755F44" w:rsidP="00755F44">
            <w:pPr>
              <w:jc w:val="center"/>
              <w:rPr>
                <w:rFonts w:ascii="Times New Roman" w:eastAsia="Calibri" w:hAnsi="Times New Roman" w:cs="Times New Roman"/>
                <w:sz w:val="20"/>
                <w:szCs w:val="20"/>
              </w:rPr>
            </w:pPr>
          </w:p>
        </w:tc>
        <w:tc>
          <w:tcPr>
            <w:tcW w:w="1915" w:type="dxa"/>
            <w:vMerge/>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Банно-оздоровительный комплекс, баня, сауна</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помывочных мест на 1000 человек</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5</w:t>
            </w:r>
          </w:p>
        </w:tc>
        <w:tc>
          <w:tcPr>
            <w:tcW w:w="1914" w:type="dxa"/>
            <w:vMerge/>
            <w:vAlign w:val="center"/>
          </w:tcPr>
          <w:p w:rsidR="00755F44" w:rsidRPr="00755F44" w:rsidRDefault="00755F44" w:rsidP="00755F44">
            <w:pPr>
              <w:jc w:val="center"/>
              <w:rPr>
                <w:rFonts w:ascii="Times New Roman" w:eastAsia="Calibri" w:hAnsi="Times New Roman" w:cs="Times New Roman"/>
                <w:sz w:val="20"/>
                <w:szCs w:val="20"/>
              </w:rPr>
            </w:pPr>
          </w:p>
        </w:tc>
        <w:tc>
          <w:tcPr>
            <w:tcW w:w="1915"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0,2 га на объект</w:t>
            </w:r>
          </w:p>
        </w:tc>
      </w:tr>
    </w:tbl>
    <w:p w:rsidR="00755F44" w:rsidRPr="00755F44" w:rsidRDefault="00755F44" w:rsidP="00755F44">
      <w:pPr>
        <w:spacing w:after="0" w:line="276" w:lineRule="auto"/>
        <w:jc w:val="both"/>
        <w:rPr>
          <w:rFonts w:ascii="Times New Roman" w:eastAsia="Calibri" w:hAnsi="Times New Roman" w:cs="Times New Roman"/>
          <w:sz w:val="24"/>
          <w:szCs w:val="24"/>
        </w:rPr>
      </w:pPr>
      <w:r w:rsidRPr="00755F44">
        <w:rPr>
          <w:rFonts w:ascii="Times New Roman" w:eastAsia="Calibri" w:hAnsi="Times New Roman" w:cs="Times New Roman"/>
          <w:sz w:val="20"/>
          <w:szCs w:val="20"/>
        </w:rPr>
        <w:t>* – в скобках приведены показатели для сельских населенных пунктов, приравненных к микрорайону (кварталу)</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b/>
          <w:bCs/>
          <w:sz w:val="28"/>
          <w:szCs w:val="28"/>
        </w:rPr>
      </w:pPr>
      <w:bookmarkStart w:id="25" w:name="_Toc45803748"/>
      <w:bookmarkStart w:id="26" w:name="_Toc531603783"/>
      <w:r w:rsidRPr="000A3986">
        <w:rPr>
          <w:rFonts w:ascii="Times New Roman" w:eastAsia="Calibri" w:hAnsi="Times New Roman" w:cs="Times New Roman"/>
          <w:b/>
          <w:bCs/>
          <w:sz w:val="28"/>
          <w:szCs w:val="28"/>
        </w:rPr>
        <w:t>2.15 Объекты рекреационного назначения, благоустройства и озеленения территорий</w:t>
      </w:r>
      <w:bookmarkEnd w:id="25"/>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пределах черты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2.15.2. На территории рекреационных зон и </w:t>
      </w:r>
      <w:proofErr w:type="gramStart"/>
      <w:r w:rsidRPr="000A3986">
        <w:rPr>
          <w:rFonts w:ascii="Times New Roman" w:eastAsia="Calibri" w:hAnsi="Times New Roman" w:cs="Times New Roman"/>
          <w:sz w:val="28"/>
          <w:szCs w:val="28"/>
        </w:rPr>
        <w:t>зон</w:t>
      </w:r>
      <w:proofErr w:type="gramEnd"/>
      <w:r w:rsidRPr="000A3986">
        <w:rPr>
          <w:rFonts w:ascii="Times New Roman" w:eastAsia="Calibri" w:hAnsi="Times New Roman" w:cs="Times New Roman"/>
          <w:sz w:val="28"/>
          <w:szCs w:val="28"/>
        </w:rPr>
        <w:t xml:space="preserve"> особо охраняемых территорий Новоалександровского городского округа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2.15.3. В населенных пунктах Новоалександровского городского округа (городе Новоалександровске и сельских населенных пунктах)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w:t>
      </w:r>
      <w:r w:rsidRPr="000A3986">
        <w:rPr>
          <w:rFonts w:ascii="Times New Roman" w:eastAsia="Calibri" w:hAnsi="Times New Roman" w:cs="Times New Roman"/>
          <w:sz w:val="28"/>
          <w:szCs w:val="28"/>
        </w:rPr>
        <w:lastRenderedPageBreak/>
        <w:t>максимально сохранять участки с существующими насаждениями и водоемами.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2.15.4. Площадь озелененных территорий общего пользования – парков, садов, скверов, бульваров, размещаемых на территории сельских населенных пунктов Новоалександровского городского округа должна составлять не менее 12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 xml:space="preserve"> на 1 человека; на территории города Новоалександровска – не менее 8 м</w:t>
      </w:r>
      <w:r w:rsidRPr="000A3986">
        <w:rPr>
          <w:rFonts w:ascii="Times New Roman" w:eastAsia="Calibri" w:hAnsi="Times New Roman" w:cs="Times New Roman"/>
          <w:sz w:val="28"/>
          <w:szCs w:val="28"/>
          <w:vertAlign w:val="superscript"/>
        </w:rPr>
        <w:t>2</w:t>
      </w:r>
      <w:r w:rsidRPr="000A3986">
        <w:rPr>
          <w:rFonts w:ascii="Times New Roman" w:eastAsia="Calibri" w:hAnsi="Times New Roman" w:cs="Times New Roman"/>
          <w:sz w:val="28"/>
          <w:szCs w:val="28"/>
        </w:rPr>
        <w:t xml:space="preserve"> на 1 человека.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0,5 га (для условий реконструкции – не менее 0,1 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общем балансе территории парков и садов площадь озелененных территорий следует принимать не менее 70%.</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2.15.7. Дорожно-</w:t>
      </w:r>
      <w:proofErr w:type="spellStart"/>
      <w:r w:rsidRPr="000A3986">
        <w:rPr>
          <w:rFonts w:ascii="Times New Roman" w:eastAsia="Calibri" w:hAnsi="Times New Roman" w:cs="Times New Roman"/>
          <w:sz w:val="28"/>
          <w:szCs w:val="28"/>
        </w:rPr>
        <w:t>тропиночную</w:t>
      </w:r>
      <w:proofErr w:type="spellEnd"/>
      <w:r w:rsidRPr="000A3986">
        <w:rPr>
          <w:rFonts w:ascii="Times New Roman" w:eastAsia="Calibri" w:hAnsi="Times New Roman" w:cs="Times New Roman"/>
          <w:sz w:val="28"/>
          <w:szCs w:val="28"/>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 мобильных групп населения (МГН)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2.15.8.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2.15.9. Благоустройство территории населенных пунктов Новоалександровского городского округа осуществляется в соответствии с правилами благоустройства территории Новоалександровского городского округа</w:t>
      </w:r>
      <w:r w:rsidRPr="000A3986">
        <w:rPr>
          <w:rFonts w:ascii="Times New Roman" w:eastAsia="Calibri" w:hAnsi="Times New Roman" w:cs="Times New Roman"/>
          <w:sz w:val="28"/>
          <w:szCs w:val="28"/>
          <w:vertAlign w:val="superscript"/>
        </w:rPr>
        <w:footnoteReference w:id="27"/>
      </w:r>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2.15.11. При строительстве внутриквартальных проездов, тротуаров, пешеходных дорожек и площадок должны соблюдаться требования СП 34.13330.2012, СП 78.13330.2012 и СП 113.13330.2016.</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Для прогулочных, спортивных, детских дорожек следует использовать современные синтетические покрытия, </w:t>
      </w:r>
      <w:proofErr w:type="spellStart"/>
      <w:r w:rsidRPr="000A3986">
        <w:rPr>
          <w:rFonts w:ascii="Times New Roman" w:eastAsia="Calibri" w:hAnsi="Times New Roman" w:cs="Times New Roman"/>
          <w:sz w:val="28"/>
          <w:szCs w:val="28"/>
        </w:rPr>
        <w:t>экоплитки</w:t>
      </w:r>
      <w:proofErr w:type="spellEnd"/>
      <w:r w:rsidRPr="000A3986">
        <w:rPr>
          <w:rFonts w:ascii="Times New Roman" w:eastAsia="Calibri" w:hAnsi="Times New Roman" w:cs="Times New Roman"/>
          <w:sz w:val="28"/>
          <w:szCs w:val="28"/>
        </w:rPr>
        <w:t xml:space="preserve">, газонные решетки. Плиты должны соответствовать требованиям безопасности. Укладка экологических плит возможна как на твердое основание, так и на сыпучее. Плиты следует укладывать в соответствии с требованиями изготовителя.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Оборудование и покрытия детских игровых площадок следует выполнять по ГОСТ </w:t>
      </w:r>
      <w:proofErr w:type="gramStart"/>
      <w:r w:rsidRPr="000A3986">
        <w:rPr>
          <w:rFonts w:ascii="Times New Roman" w:eastAsia="Calibri" w:hAnsi="Times New Roman" w:cs="Times New Roman"/>
          <w:sz w:val="28"/>
          <w:szCs w:val="28"/>
        </w:rPr>
        <w:t>Р</w:t>
      </w:r>
      <w:proofErr w:type="gramEnd"/>
      <w:r w:rsidRPr="000A3986">
        <w:rPr>
          <w:rFonts w:ascii="Times New Roman" w:eastAsia="Calibri" w:hAnsi="Times New Roman" w:cs="Times New Roman"/>
          <w:sz w:val="28"/>
          <w:szCs w:val="28"/>
        </w:rPr>
        <w:t xml:space="preserve"> 52169-2012.</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 приведены в таблице 32.</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32</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w:t>
      </w:r>
      <w:proofErr w:type="gramStart"/>
      <w:r w:rsidRPr="000A3986">
        <w:rPr>
          <w:rFonts w:ascii="Times New Roman" w:eastAsia="Calibri" w:hAnsi="Times New Roman" w:cs="Times New Roman"/>
          <w:b/>
          <w:bCs/>
          <w:sz w:val="28"/>
          <w:szCs w:val="28"/>
        </w:rPr>
        <w:t>в</w:t>
      </w:r>
      <w:proofErr w:type="gramEnd"/>
      <w:r w:rsidRPr="000A3986">
        <w:rPr>
          <w:rFonts w:ascii="Times New Roman" w:eastAsia="Calibri" w:hAnsi="Times New Roman" w:cs="Times New Roman"/>
          <w:b/>
          <w:bCs/>
          <w:sz w:val="28"/>
          <w:szCs w:val="28"/>
        </w:rPr>
        <w:t xml:space="preserve"> </w:t>
      </w:r>
      <w:proofErr w:type="gramStart"/>
      <w:r w:rsidRPr="000A3986">
        <w:rPr>
          <w:rFonts w:ascii="Times New Roman" w:eastAsia="Calibri" w:hAnsi="Times New Roman" w:cs="Times New Roman"/>
          <w:b/>
          <w:bCs/>
          <w:sz w:val="28"/>
          <w:szCs w:val="28"/>
        </w:rPr>
        <w:t>Новоалександровском</w:t>
      </w:r>
      <w:proofErr w:type="gramEnd"/>
      <w:r w:rsidRPr="000A3986">
        <w:rPr>
          <w:rFonts w:ascii="Times New Roman" w:eastAsia="Calibri" w:hAnsi="Times New Roman" w:cs="Times New Roman"/>
          <w:b/>
          <w:bCs/>
          <w:sz w:val="28"/>
          <w:szCs w:val="28"/>
        </w:rPr>
        <w:t xml:space="preserve"> городском округе</w:t>
      </w:r>
    </w:p>
    <w:tbl>
      <w:tblPr>
        <w:tblStyle w:val="a3"/>
        <w:tblW w:w="0" w:type="auto"/>
        <w:tblLook w:val="04A0" w:firstRow="1" w:lastRow="0" w:firstColumn="1" w:lastColumn="0" w:noHBand="0" w:noVBand="1"/>
      </w:tblPr>
      <w:tblGrid>
        <w:gridCol w:w="2366"/>
        <w:gridCol w:w="2359"/>
        <w:gridCol w:w="1872"/>
        <w:gridCol w:w="2871"/>
      </w:tblGrid>
      <w:tr w:rsidR="00755F44" w:rsidRPr="00755F44" w:rsidTr="00755F44">
        <w:tc>
          <w:tcPr>
            <w:tcW w:w="2368"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Назначение площадок</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Минимальный уровень обеспеченности, </w:t>
            </w:r>
          </w:p>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м</w:t>
            </w:r>
            <w:proofErr w:type="gramStart"/>
            <w:r w:rsidRPr="00755F44">
              <w:rPr>
                <w:rFonts w:ascii="Times New Roman" w:eastAsia="Calibri" w:hAnsi="Times New Roman" w:cs="Times New Roman"/>
                <w:b/>
                <w:vertAlign w:val="superscript"/>
              </w:rPr>
              <w:t>2</w:t>
            </w:r>
            <w:proofErr w:type="gramEnd"/>
            <w:r w:rsidRPr="00755F44">
              <w:rPr>
                <w:rFonts w:ascii="Times New Roman" w:eastAsia="Calibri" w:hAnsi="Times New Roman" w:cs="Times New Roman"/>
                <w:b/>
              </w:rPr>
              <w:t xml:space="preserve"> на 1 чел.</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Максимальный уровень территориальной доступности, </w:t>
            </w:r>
            <w:proofErr w:type="gramStart"/>
            <w:r w:rsidRPr="00755F44">
              <w:rPr>
                <w:rFonts w:ascii="Times New Roman" w:eastAsia="Calibri" w:hAnsi="Times New Roman" w:cs="Times New Roman"/>
                <w:b/>
              </w:rPr>
              <w:t>м</w:t>
            </w:r>
            <w:proofErr w:type="gramEnd"/>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Размер земельного участка</w:t>
            </w: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Для детей </w:t>
            </w:r>
            <w:proofErr w:type="spellStart"/>
            <w:r w:rsidRPr="00755F44">
              <w:rPr>
                <w:rFonts w:ascii="Times New Roman" w:eastAsia="Calibri" w:hAnsi="Times New Roman" w:cs="Times New Roman"/>
              </w:rPr>
              <w:t>преддошкольного</w:t>
            </w:r>
            <w:proofErr w:type="spellEnd"/>
            <w:r w:rsidRPr="00755F44">
              <w:rPr>
                <w:rFonts w:ascii="Times New Roman" w:eastAsia="Calibri" w:hAnsi="Times New Roman" w:cs="Times New Roman"/>
              </w:rPr>
              <w:t xml:space="preserve"> возраста (до 3 лет)</w:t>
            </w:r>
          </w:p>
        </w:tc>
        <w:tc>
          <w:tcPr>
            <w:tcW w:w="2369" w:type="dxa"/>
            <w:vMerge w:val="restart"/>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0,7 </w:t>
            </w:r>
          </w:p>
        </w:tc>
        <w:tc>
          <w:tcPr>
            <w:tcW w:w="1841" w:type="dxa"/>
            <w:vMerge w:val="restart"/>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300 </w:t>
            </w: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50-75 м</w:t>
            </w:r>
            <w:proofErr w:type="gramStart"/>
            <w:r w:rsidRPr="00755F44">
              <w:rPr>
                <w:rFonts w:ascii="Times New Roman" w:eastAsia="Calibri" w:hAnsi="Times New Roman" w:cs="Times New Roman"/>
                <w:vertAlign w:val="superscript"/>
              </w:rPr>
              <w:t>2</w:t>
            </w:r>
            <w:proofErr w:type="gramEnd"/>
            <w:r w:rsidRPr="00755F44">
              <w:rPr>
                <w:rFonts w:ascii="Times New Roman" w:eastAsia="Calibri" w:hAnsi="Times New Roman" w:cs="Times New Roman"/>
              </w:rPr>
              <w:t>, возможно объединение с площадками для тихого отдыха взрослых (общей площадью не менее 80 м</w:t>
            </w:r>
            <w:r w:rsidRPr="00755F44">
              <w:rPr>
                <w:rFonts w:ascii="Times New Roman" w:eastAsia="Calibri" w:hAnsi="Times New Roman" w:cs="Times New Roman"/>
                <w:vertAlign w:val="superscript"/>
              </w:rPr>
              <w:t>2</w:t>
            </w:r>
            <w:r w:rsidRPr="00755F44">
              <w:rPr>
                <w:rFonts w:ascii="Times New Roman" w:eastAsia="Calibri" w:hAnsi="Times New Roman" w:cs="Times New Roman"/>
              </w:rPr>
              <w:t>)</w:t>
            </w: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детей дошкольного возраста (до 7 лет)</w:t>
            </w:r>
          </w:p>
        </w:tc>
        <w:tc>
          <w:tcPr>
            <w:tcW w:w="2369"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1841"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70-150 м</w:t>
            </w:r>
            <w:proofErr w:type="gramStart"/>
            <w:r w:rsidRPr="00755F44">
              <w:rPr>
                <w:rFonts w:ascii="Times New Roman" w:eastAsia="Calibri" w:hAnsi="Times New Roman" w:cs="Times New Roman"/>
                <w:vertAlign w:val="superscript"/>
              </w:rPr>
              <w:t>2</w:t>
            </w:r>
            <w:proofErr w:type="gramEnd"/>
            <w:r w:rsidRPr="00755F44">
              <w:rPr>
                <w:rFonts w:ascii="Times New Roman" w:eastAsia="Calibri" w:hAnsi="Times New Roman" w:cs="Times New Roman"/>
              </w:rPr>
              <w:t>, возможно объединение с площадками для тихого отдыха взрослых (общей площадью не менее 150 м</w:t>
            </w:r>
            <w:r w:rsidRPr="00755F44">
              <w:rPr>
                <w:rFonts w:ascii="Times New Roman" w:eastAsia="Calibri" w:hAnsi="Times New Roman" w:cs="Times New Roman"/>
                <w:vertAlign w:val="superscript"/>
              </w:rPr>
              <w:t>2</w:t>
            </w:r>
            <w:r w:rsidRPr="00755F44">
              <w:rPr>
                <w:rFonts w:ascii="Times New Roman" w:eastAsia="Calibri" w:hAnsi="Times New Roman" w:cs="Times New Roman"/>
              </w:rPr>
              <w:t>)</w:t>
            </w: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детей младшего и среднего школьного возраста (7-12 лет)</w:t>
            </w:r>
          </w:p>
        </w:tc>
        <w:tc>
          <w:tcPr>
            <w:tcW w:w="2369"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1841"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100 – 300 м</w:t>
            </w:r>
            <w:proofErr w:type="gramStart"/>
            <w:r w:rsidRPr="00755F44">
              <w:rPr>
                <w:rFonts w:ascii="Times New Roman" w:eastAsia="Calibri" w:hAnsi="Times New Roman" w:cs="Times New Roman"/>
                <w:vertAlign w:val="superscript"/>
              </w:rPr>
              <w:t>2</w:t>
            </w:r>
            <w:proofErr w:type="gramEnd"/>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Комплексные игровые площадки (детские)</w:t>
            </w:r>
          </w:p>
        </w:tc>
        <w:tc>
          <w:tcPr>
            <w:tcW w:w="2369"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1841"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900 – 1600 м</w:t>
            </w:r>
            <w:proofErr w:type="gramStart"/>
            <w:r w:rsidRPr="00755F44">
              <w:rPr>
                <w:rFonts w:ascii="Times New Roman" w:eastAsia="Calibri" w:hAnsi="Times New Roman" w:cs="Times New Roman"/>
                <w:vertAlign w:val="superscript"/>
              </w:rPr>
              <w:t>2</w:t>
            </w:r>
            <w:proofErr w:type="gramEnd"/>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отдыха взрослого населения</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0,1 </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500</w:t>
            </w: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15 – 100 м</w:t>
            </w:r>
            <w:proofErr w:type="gramStart"/>
            <w:r w:rsidRPr="00755F44">
              <w:rPr>
                <w:rFonts w:ascii="Times New Roman" w:eastAsia="Calibri" w:hAnsi="Times New Roman" w:cs="Times New Roman"/>
                <w:vertAlign w:val="superscript"/>
              </w:rPr>
              <w:t>2</w:t>
            </w:r>
            <w:proofErr w:type="gramEnd"/>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Спортивные площадки на жилых и </w:t>
            </w:r>
            <w:r w:rsidRPr="00755F44">
              <w:rPr>
                <w:rFonts w:ascii="Times New Roman" w:eastAsia="Calibri" w:hAnsi="Times New Roman" w:cs="Times New Roman"/>
              </w:rPr>
              <w:lastRenderedPageBreak/>
              <w:t>рекреационных территориях</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2,0</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300</w:t>
            </w:r>
          </w:p>
        </w:tc>
        <w:tc>
          <w:tcPr>
            <w:tcW w:w="2891" w:type="dxa"/>
            <w:vMerge w:val="restart"/>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По заданию на проектирование в </w:t>
            </w:r>
            <w:r w:rsidRPr="00755F44">
              <w:rPr>
                <w:rFonts w:ascii="Times New Roman" w:eastAsia="Calibri" w:hAnsi="Times New Roman" w:cs="Times New Roman"/>
              </w:rPr>
              <w:lastRenderedPageBreak/>
              <w:t>зависимости от вида</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специализации площадки</w:t>
            </w: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lastRenderedPageBreak/>
              <w:t>Спортивные площадки на участках общеобразовательных организаций</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2,5</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500</w:t>
            </w:r>
          </w:p>
        </w:tc>
        <w:tc>
          <w:tcPr>
            <w:tcW w:w="2891" w:type="dxa"/>
            <w:vMerge/>
            <w:tcMar>
              <w:left w:w="57" w:type="dxa"/>
              <w:right w:w="57" w:type="dxa"/>
            </w:tcMar>
            <w:vAlign w:val="center"/>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установки мусоросборников</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0,03</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50 – 100*</w:t>
            </w: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 – 3 м</w:t>
            </w:r>
            <w:proofErr w:type="gramStart"/>
            <w:r w:rsidRPr="00755F44">
              <w:rPr>
                <w:rFonts w:ascii="Times New Roman" w:eastAsia="Calibri" w:hAnsi="Times New Roman" w:cs="Times New Roman"/>
                <w:vertAlign w:val="superscript"/>
              </w:rPr>
              <w:t>2</w:t>
            </w:r>
            <w:proofErr w:type="gramEnd"/>
            <w:r w:rsidRPr="00755F44">
              <w:rPr>
                <w:rFonts w:ascii="Times New Roman" w:eastAsia="Calibri" w:hAnsi="Times New Roman" w:cs="Times New Roman"/>
              </w:rPr>
              <w:t xml:space="preserve"> на контейнер </w:t>
            </w:r>
          </w:p>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более 5 контейнеров)</w:t>
            </w:r>
          </w:p>
        </w:tc>
      </w:tr>
      <w:tr w:rsidR="00755F44" w:rsidRPr="00755F44" w:rsidTr="00755F44">
        <w:tc>
          <w:tcPr>
            <w:tcW w:w="236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хозяйственных</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целей и выгула собак</w:t>
            </w:r>
          </w:p>
        </w:tc>
        <w:tc>
          <w:tcPr>
            <w:tcW w:w="2369"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0,3</w:t>
            </w:r>
          </w:p>
        </w:tc>
        <w:tc>
          <w:tcPr>
            <w:tcW w:w="184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400, в условиях плотной застройки – до 600 </w:t>
            </w:r>
          </w:p>
        </w:tc>
        <w:tc>
          <w:tcPr>
            <w:tcW w:w="2891" w:type="dxa"/>
            <w:tcMar>
              <w:left w:w="57" w:type="dxa"/>
              <w:right w:w="57"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на жилых территориях: </w:t>
            </w:r>
          </w:p>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400 – 600 м</w:t>
            </w:r>
            <w:proofErr w:type="gramStart"/>
            <w:r w:rsidRPr="00755F44">
              <w:rPr>
                <w:rFonts w:ascii="Times New Roman" w:eastAsia="Calibri" w:hAnsi="Times New Roman" w:cs="Times New Roman"/>
                <w:vertAlign w:val="superscript"/>
              </w:rPr>
              <w:t>2</w:t>
            </w:r>
            <w:proofErr w:type="gramEnd"/>
            <w:r w:rsidRPr="00755F44">
              <w:rPr>
                <w:rFonts w:ascii="Times New Roman" w:eastAsia="Calibri" w:hAnsi="Times New Roman" w:cs="Times New Roman"/>
              </w:rPr>
              <w:t>,</w:t>
            </w:r>
          </w:p>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на прочих территориях: </w:t>
            </w:r>
          </w:p>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до 800 м</w:t>
            </w:r>
            <w:proofErr w:type="gramStart"/>
            <w:r w:rsidRPr="00755F44">
              <w:rPr>
                <w:rFonts w:ascii="Times New Roman" w:eastAsia="Calibri" w:hAnsi="Times New Roman" w:cs="Times New Roman"/>
                <w:vertAlign w:val="superscript"/>
              </w:rPr>
              <w:t>2</w:t>
            </w:r>
            <w:proofErr w:type="gramEnd"/>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До наиболее удаленного входа в жилое здание, не более: 100 м – для зданий с мусоропроводами; 50 м – для зданий без мусоропроводов.</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Примечания: 1. В условиях высокоплотной застройки размеры площадок принимаются в зависимости от имеющихся территориальных возможностей.</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2. Детские площадки могут быть организованы в виде отдельных площадок </w:t>
      </w:r>
      <w:proofErr w:type="gramStart"/>
      <w:r w:rsidRPr="00755F44">
        <w:rPr>
          <w:rFonts w:ascii="Times New Roman" w:eastAsia="Calibri" w:hAnsi="Times New Roman" w:cs="Times New Roman"/>
          <w:sz w:val="20"/>
          <w:szCs w:val="20"/>
        </w:rPr>
        <w:t>для</w:t>
      </w:r>
      <w:proofErr w:type="gramEnd"/>
      <w:r w:rsidRPr="00755F44">
        <w:rPr>
          <w:rFonts w:ascii="Times New Roman" w:eastAsia="Calibri" w:hAnsi="Times New Roman" w:cs="Times New Roman"/>
          <w:sz w:val="20"/>
          <w:szCs w:val="20"/>
        </w:rPr>
        <w:t xml:space="preserve"> разных возрастных</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755F44">
        <w:rPr>
          <w:rFonts w:ascii="Times New Roman" w:eastAsia="Calibri" w:hAnsi="Times New Roman" w:cs="Times New Roman"/>
          <w:sz w:val="20"/>
          <w:szCs w:val="20"/>
        </w:rPr>
        <w:t>микроскалодромы</w:t>
      </w:r>
      <w:proofErr w:type="spellEnd"/>
      <w:r w:rsidRPr="00755F44">
        <w:rPr>
          <w:rFonts w:ascii="Times New Roman" w:eastAsia="Calibri" w:hAnsi="Times New Roman" w:cs="Times New Roman"/>
          <w:sz w:val="20"/>
          <w:szCs w:val="20"/>
        </w:rPr>
        <w:t>, велодромы и т. п.) и оборудование специальных мест для катания на самокатах, роликовых досках и коньках.</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3. Допускается совмещение площадок для тихого отдыха взрослого населения с детскими площадками.</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2.15.12. В инфраструктуре населенных пунктов (прежде всего города Новоалександровска и крупных сельских населенных пунктов) Новоалександровского городского округа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2.15.13.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- 60 мм – нижнего (из щебня, гравия, шлака);</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- 20 мм – верхнего расклинивающего;</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- 10 мм – верхнего (из высевок каменных материалов и шлака);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- 5 мм – покровного (из чистого песка).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Каждый из слоев после равномерного распределения должен быть уплотнен с поливкой водой.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w:t>
      </w:r>
      <w:proofErr w:type="gramStart"/>
      <w:r w:rsidRPr="000A3986">
        <w:rPr>
          <w:rFonts w:ascii="Times New Roman" w:eastAsia="Calibri" w:hAnsi="Times New Roman" w:cs="Times New Roman"/>
          <w:sz w:val="28"/>
          <w:szCs w:val="28"/>
        </w:rPr>
        <w:t>°С</w:t>
      </w:r>
      <w:proofErr w:type="gramEnd"/>
      <w:r w:rsidRPr="000A3986">
        <w:rPr>
          <w:rFonts w:ascii="Times New Roman" w:eastAsia="Calibri" w:hAnsi="Times New Roman" w:cs="Times New Roman"/>
          <w:sz w:val="28"/>
          <w:szCs w:val="28"/>
        </w:rPr>
        <w:t xml:space="preserve">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2.15.15. В местах пересечения внутриквартальных проездов и пешеходных дорожек с тротуарами, подходами к площадкам и проезжей </w:t>
      </w:r>
      <w:r w:rsidRPr="000A3986">
        <w:rPr>
          <w:rFonts w:ascii="Times New Roman" w:eastAsia="Calibri" w:hAnsi="Times New Roman" w:cs="Times New Roman"/>
          <w:sz w:val="28"/>
          <w:szCs w:val="28"/>
        </w:rPr>
        <w:lastRenderedPageBreak/>
        <w:t>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2.15.16.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Постоянные и временные ограды следует устанавливать с учетом следующих технологических требований: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w:t>
      </w:r>
      <w:proofErr w:type="gramStart"/>
      <w:r w:rsidRPr="000A3986">
        <w:rPr>
          <w:rFonts w:ascii="Times New Roman" w:eastAsia="Calibri" w:hAnsi="Times New Roman" w:cs="Times New Roman"/>
          <w:sz w:val="28"/>
          <w:szCs w:val="28"/>
        </w:rPr>
        <w:t>Длину захватки отрываемой траншеи следует устанавливать с учетом осыпания грунта стенок траншеи;</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 дренирующий материал в ямах и траншеях должен быть уплотнен: песком-поливом, гравием и щебнем – трамбованными до состояния, при котором прекращается подвижка щебня и гравия под воздействием уплотняющих средств.</w:t>
      </w:r>
      <w:proofErr w:type="gramEnd"/>
      <w:r w:rsidRPr="000A3986">
        <w:rPr>
          <w:rFonts w:ascii="Times New Roman" w:eastAsia="Calibri" w:hAnsi="Times New Roman" w:cs="Times New Roman"/>
          <w:sz w:val="28"/>
          <w:szCs w:val="28"/>
        </w:rPr>
        <w:t xml:space="preserve"> В песчаных и супесчаных грунтах дренирующие подушки под цоколи и стойки оград не делаются.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Приемка оград должна осуществляться путем проверки прямолинейности и вертикальности ограды.</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Металлические элементы оград и сварные соединения должны быть прокрашены атмосферостойкими красками.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2.15.17. Работы по озеленению территории должны выполняться в соответствии с СП 82.13330.20016. Саженцы деревьев и кустарников для </w:t>
      </w:r>
      <w:r w:rsidRPr="000A3986">
        <w:rPr>
          <w:rFonts w:ascii="Times New Roman" w:eastAsia="Calibri" w:hAnsi="Times New Roman" w:cs="Times New Roman"/>
          <w:sz w:val="28"/>
          <w:szCs w:val="28"/>
        </w:rPr>
        <w:lastRenderedPageBreak/>
        <w:t>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2.15.18. Проектирование новых рекреационных объектов следует предусматривать с ориентировочным уровнем предельной рекреационной нагрузки и радиусом доступности в соответствии с таблицей 33.</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33</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Уровень предельной рекреационной нагрузки и радиус доступности проектируемых рекреационных объектов на территории Новоалександровского городского округа</w:t>
      </w:r>
    </w:p>
    <w:tbl>
      <w:tblPr>
        <w:tblStyle w:val="a3"/>
        <w:tblW w:w="0" w:type="auto"/>
        <w:tblLook w:val="04A0" w:firstRow="1" w:lastRow="0" w:firstColumn="1" w:lastColumn="0" w:noHBand="0" w:noVBand="1"/>
      </w:tblPr>
      <w:tblGrid>
        <w:gridCol w:w="3157"/>
        <w:gridCol w:w="3130"/>
        <w:gridCol w:w="3123"/>
      </w:tblGrid>
      <w:tr w:rsidR="00755F44" w:rsidRPr="00755F44" w:rsidTr="00755F44">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Тип рекреационного объекта</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Предельная рекреационная нагрузка, чел. на </w:t>
            </w:r>
            <w:proofErr w:type="gramStart"/>
            <w:r w:rsidRPr="00755F44">
              <w:rPr>
                <w:rFonts w:ascii="Times New Roman" w:eastAsia="Calibri" w:hAnsi="Times New Roman" w:cs="Times New Roman"/>
                <w:b/>
              </w:rPr>
              <w:t>га</w:t>
            </w:r>
            <w:proofErr w:type="gramEnd"/>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Радиус доступности</w:t>
            </w:r>
          </w:p>
        </w:tc>
      </w:tr>
      <w:tr w:rsidR="00755F44" w:rsidRPr="00755F44" w:rsidTr="00755F44">
        <w:tc>
          <w:tcPr>
            <w:tcW w:w="3190"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Леса</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более 5</w:t>
            </w:r>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r w:rsidR="00755F44" w:rsidRPr="00755F44" w:rsidTr="00755F44">
        <w:tc>
          <w:tcPr>
            <w:tcW w:w="3190"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Лесопарки (</w:t>
            </w:r>
            <w:proofErr w:type="spellStart"/>
            <w:r w:rsidRPr="00755F44">
              <w:rPr>
                <w:rFonts w:ascii="Times New Roman" w:eastAsia="Calibri" w:hAnsi="Times New Roman" w:cs="Times New Roman"/>
              </w:rPr>
              <w:t>лугопарки</w:t>
            </w:r>
            <w:proofErr w:type="spellEnd"/>
            <w:r w:rsidRPr="00755F44">
              <w:rPr>
                <w:rFonts w:ascii="Times New Roman" w:eastAsia="Calibri" w:hAnsi="Times New Roman" w:cs="Times New Roman"/>
              </w:rPr>
              <w:t xml:space="preserve">, </w:t>
            </w:r>
            <w:proofErr w:type="spellStart"/>
            <w:r w:rsidRPr="00755F44">
              <w:rPr>
                <w:rFonts w:ascii="Times New Roman" w:eastAsia="Calibri" w:hAnsi="Times New Roman" w:cs="Times New Roman"/>
              </w:rPr>
              <w:t>гидропарки</w:t>
            </w:r>
            <w:proofErr w:type="spellEnd"/>
            <w:r w:rsidRPr="00755F44">
              <w:rPr>
                <w:rFonts w:ascii="Times New Roman" w:eastAsia="Calibri" w:hAnsi="Times New Roman" w:cs="Times New Roman"/>
              </w:rPr>
              <w:t>)</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более 50</w:t>
            </w:r>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15-20 минут </w:t>
            </w:r>
            <w:proofErr w:type="gramStart"/>
            <w:r w:rsidRPr="00755F44">
              <w:rPr>
                <w:rFonts w:ascii="Times New Roman" w:eastAsia="Calibri" w:hAnsi="Times New Roman" w:cs="Times New Roman"/>
              </w:rPr>
              <w:t>транспортной</w:t>
            </w:r>
            <w:proofErr w:type="gramEnd"/>
          </w:p>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доступности</w:t>
            </w:r>
          </w:p>
        </w:tc>
      </w:tr>
      <w:tr w:rsidR="00755F44" w:rsidRPr="00755F44" w:rsidTr="00755F44">
        <w:tc>
          <w:tcPr>
            <w:tcW w:w="3190"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Сады</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более 100</w:t>
            </w:r>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400 – 600 м</w:t>
            </w:r>
          </w:p>
        </w:tc>
      </w:tr>
      <w:tr w:rsidR="00755F44" w:rsidRPr="00755F44" w:rsidTr="00755F44">
        <w:tc>
          <w:tcPr>
            <w:tcW w:w="3190"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Парки (городские, многофункциональные)</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более 300</w:t>
            </w:r>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1200 – 1500 м</w:t>
            </w:r>
          </w:p>
        </w:tc>
      </w:tr>
      <w:tr w:rsidR="00755F44" w:rsidRPr="00755F44" w:rsidTr="00755F44">
        <w:tc>
          <w:tcPr>
            <w:tcW w:w="3190" w:type="dxa"/>
            <w:tcMar>
              <w:left w:w="28" w:type="dxa"/>
              <w:right w:w="28"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Скверы, бульвары</w:t>
            </w:r>
          </w:p>
        </w:tc>
        <w:tc>
          <w:tcPr>
            <w:tcW w:w="3190"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100</w:t>
            </w:r>
          </w:p>
        </w:tc>
        <w:tc>
          <w:tcPr>
            <w:tcW w:w="3191" w:type="dxa"/>
            <w:tcMar>
              <w:left w:w="28" w:type="dxa"/>
              <w:right w:w="28" w:type="dxa"/>
            </w:tcMar>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300 – 400 м</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iCs/>
          <w:sz w:val="20"/>
          <w:szCs w:val="20"/>
        </w:rPr>
        <w:t xml:space="preserve">Примечания: </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1. На территории одного объекта рекреации могут быть выделены зоны с различным уровнем предельной рекреационной нагрузки.</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2. Фактическая рекреационная нагрузка определяется замерами, ожидаемая – рассчитывается </w:t>
      </w:r>
      <w:proofErr w:type="gramStart"/>
      <w:r w:rsidRPr="00755F44">
        <w:rPr>
          <w:rFonts w:ascii="Times New Roman" w:eastAsia="Calibri" w:hAnsi="Times New Roman" w:cs="Times New Roman"/>
          <w:sz w:val="20"/>
          <w:szCs w:val="20"/>
        </w:rPr>
        <w:t>по</w:t>
      </w:r>
      <w:proofErr w:type="gramEnd"/>
    </w:p>
    <w:p w:rsidR="00755F44" w:rsidRPr="00755F44" w:rsidRDefault="00755F44" w:rsidP="00755F44">
      <w:pPr>
        <w:spacing w:after="0" w:line="240" w:lineRule="auto"/>
        <w:jc w:val="both"/>
        <w:rPr>
          <w:rFonts w:ascii="Times New Roman" w:eastAsia="Times New Roman" w:hAnsi="Times New Roman" w:cs="Times New Roman"/>
          <w:sz w:val="20"/>
          <w:szCs w:val="20"/>
        </w:rPr>
      </w:pPr>
      <w:r w:rsidRPr="00755F44">
        <w:rPr>
          <w:rFonts w:ascii="Times New Roman" w:eastAsia="Calibri" w:hAnsi="Times New Roman" w:cs="Times New Roman"/>
          <w:sz w:val="20"/>
          <w:szCs w:val="20"/>
        </w:rPr>
        <w:t>формуле:</w:t>
      </w:r>
      <m:oMath>
        <m:r>
          <w:rPr>
            <w:rFonts w:ascii="Cambria Math" w:eastAsia="Calibri" w:hAnsi="Cambria Math" w:cs="Times New Roman"/>
            <w:sz w:val="24"/>
            <w:szCs w:val="24"/>
          </w:rPr>
          <m:t>R=</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N</m:t>
            </m:r>
          </m:num>
          <m:den>
            <m:r>
              <w:rPr>
                <w:rFonts w:ascii="Cambria Math" w:eastAsia="Calibri" w:hAnsi="Cambria Math" w:cs="Times New Roman"/>
                <w:sz w:val="24"/>
                <w:szCs w:val="24"/>
                <w:lang w:val="en-US"/>
              </w:rPr>
              <m:t>S</m:t>
            </m:r>
          </m:den>
        </m:f>
      </m:oMath>
      <w:r w:rsidRPr="00755F44">
        <w:rPr>
          <w:rFonts w:ascii="Times New Roman" w:eastAsia="Times New Roman" w:hAnsi="Times New Roman" w:cs="Times New Roman"/>
          <w:b/>
          <w:sz w:val="20"/>
          <w:szCs w:val="20"/>
        </w:rPr>
        <w:t xml:space="preserve">, </w:t>
      </w:r>
      <w:r w:rsidRPr="00755F44">
        <w:rPr>
          <w:rFonts w:ascii="Times New Roman" w:eastAsia="Times New Roman" w:hAnsi="Times New Roman" w:cs="Times New Roman"/>
          <w:sz w:val="20"/>
          <w:szCs w:val="20"/>
        </w:rPr>
        <w:t xml:space="preserve">где: </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R – рекреационная нагрузка, чел./</w:t>
      </w:r>
      <w:proofErr w:type="gramStart"/>
      <w:r w:rsidRPr="00755F44">
        <w:rPr>
          <w:rFonts w:ascii="Times New Roman" w:eastAsia="Calibri" w:hAnsi="Times New Roman" w:cs="Times New Roman"/>
          <w:sz w:val="20"/>
          <w:szCs w:val="20"/>
        </w:rPr>
        <w:t>га</w:t>
      </w:r>
      <w:proofErr w:type="gramEnd"/>
      <w:r w:rsidRPr="00755F44">
        <w:rPr>
          <w:rFonts w:ascii="Times New Roman" w:eastAsia="Calibri" w:hAnsi="Times New Roman" w:cs="Times New Roman"/>
          <w:sz w:val="20"/>
          <w:szCs w:val="20"/>
        </w:rPr>
        <w:t>;</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N – количество посетителей объектов рекреации, чел.;</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S – площадь рекреационной территории, </w:t>
      </w:r>
      <w:proofErr w:type="gramStart"/>
      <w:r w:rsidRPr="00755F44">
        <w:rPr>
          <w:rFonts w:ascii="Times New Roman" w:eastAsia="Calibri" w:hAnsi="Times New Roman" w:cs="Times New Roman"/>
          <w:sz w:val="20"/>
          <w:szCs w:val="20"/>
        </w:rPr>
        <w:t>га</w:t>
      </w:r>
      <w:proofErr w:type="gramEnd"/>
      <w:r w:rsidRPr="00755F44">
        <w:rPr>
          <w:rFonts w:ascii="Times New Roman" w:eastAsia="Calibri" w:hAnsi="Times New Roman" w:cs="Times New Roman"/>
          <w:sz w:val="20"/>
          <w:szCs w:val="20"/>
        </w:rPr>
        <w:t>.</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3. Количество посетителей, одновременно находящихся на территории рекреации, рекомендуется</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принимать в размере 10-15% от численности населения, проживающего в радиусе доступности объекта рекреации.</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2.15.19. Классификацию рекреационных объектов по уровню обслуживания и длительности пользования, а также их размещение следует принимать по таблице 34.</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34</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Классификация рекреационных объектов по уровням обслуживания и длительности пользования</w:t>
      </w:r>
    </w:p>
    <w:tbl>
      <w:tblPr>
        <w:tblStyle w:val="a3"/>
        <w:tblW w:w="0" w:type="auto"/>
        <w:tblLook w:val="04A0" w:firstRow="1" w:lastRow="0" w:firstColumn="1" w:lastColumn="0" w:noHBand="0" w:noVBand="1"/>
      </w:tblPr>
      <w:tblGrid>
        <w:gridCol w:w="3496"/>
        <w:gridCol w:w="2657"/>
        <w:gridCol w:w="3316"/>
      </w:tblGrid>
      <w:tr w:rsidR="00755F44" w:rsidRPr="00755F44" w:rsidTr="00755F44">
        <w:tc>
          <w:tcPr>
            <w:tcW w:w="3496" w:type="dxa"/>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Уровень обслуживания, длительность пользования</w:t>
            </w:r>
          </w:p>
        </w:tc>
        <w:tc>
          <w:tcPr>
            <w:tcW w:w="2657" w:type="dxa"/>
            <w:tcMar>
              <w:left w:w="57" w:type="dxa"/>
              <w:right w:w="57"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Территория размещения</w:t>
            </w:r>
          </w:p>
        </w:tc>
        <w:tc>
          <w:tcPr>
            <w:tcW w:w="3316"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Рекреационные объекты</w:t>
            </w:r>
          </w:p>
        </w:tc>
      </w:tr>
      <w:tr w:rsidR="00755F44" w:rsidRPr="00755F44" w:rsidTr="00755F44">
        <w:tc>
          <w:tcPr>
            <w:tcW w:w="3496" w:type="dxa"/>
            <w:tcMar>
              <w:left w:w="57" w:type="dxa"/>
              <w:right w:w="57" w:type="dxa"/>
            </w:tcMar>
            <w:vAlign w:val="center"/>
          </w:tcPr>
          <w:p w:rsidR="00755F44" w:rsidRPr="00755F44" w:rsidRDefault="00755F44" w:rsidP="00755F44">
            <w:pPr>
              <w:autoSpaceDE w:val="0"/>
              <w:autoSpaceDN w:val="0"/>
              <w:adjustRightInd w:val="0"/>
              <w:rPr>
                <w:rFonts w:ascii="Times New Roman" w:eastAsia="Calibri" w:hAnsi="Times New Roman" w:cs="Times New Roman"/>
                <w:sz w:val="20"/>
                <w:szCs w:val="20"/>
              </w:rPr>
            </w:pPr>
            <w:r w:rsidRPr="00755F44">
              <w:rPr>
                <w:rFonts w:ascii="Times New Roman" w:eastAsia="Calibri" w:hAnsi="Times New Roman" w:cs="Times New Roman"/>
                <w:sz w:val="20"/>
                <w:szCs w:val="20"/>
              </w:rPr>
              <w:t>Повседневное и периодическое</w:t>
            </w:r>
          </w:p>
          <w:p w:rsidR="00755F44" w:rsidRPr="00755F44" w:rsidRDefault="00755F44" w:rsidP="00755F44">
            <w:pPr>
              <w:autoSpaceDE w:val="0"/>
              <w:autoSpaceDN w:val="0"/>
              <w:adjustRightInd w:val="0"/>
              <w:rPr>
                <w:rFonts w:ascii="Times New Roman" w:eastAsia="Calibri" w:hAnsi="Times New Roman" w:cs="Times New Roman"/>
                <w:sz w:val="20"/>
                <w:szCs w:val="20"/>
              </w:rPr>
            </w:pPr>
            <w:r w:rsidRPr="00755F44">
              <w:rPr>
                <w:rFonts w:ascii="Times New Roman" w:eastAsia="Calibri" w:hAnsi="Times New Roman" w:cs="Times New Roman"/>
                <w:sz w:val="20"/>
                <w:szCs w:val="20"/>
              </w:rPr>
              <w:t>(сезонное) обслуживание, кратковременное пользование</w:t>
            </w:r>
          </w:p>
        </w:tc>
        <w:tc>
          <w:tcPr>
            <w:tcW w:w="2657" w:type="dxa"/>
            <w:tcMar>
              <w:left w:w="57" w:type="dxa"/>
              <w:right w:w="57" w:type="dxa"/>
            </w:tcMar>
            <w:vAlign w:val="center"/>
          </w:tcPr>
          <w:p w:rsidR="00755F44" w:rsidRPr="00755F44" w:rsidRDefault="00755F44" w:rsidP="00755F44">
            <w:pPr>
              <w:autoSpaceDE w:val="0"/>
              <w:autoSpaceDN w:val="0"/>
              <w:adjustRightInd w:val="0"/>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Рекреационные территории</w:t>
            </w:r>
          </w:p>
        </w:tc>
        <w:tc>
          <w:tcPr>
            <w:tcW w:w="3316" w:type="dxa"/>
          </w:tcPr>
          <w:p w:rsidR="00755F44" w:rsidRPr="00755F44" w:rsidRDefault="00755F44" w:rsidP="00755F44">
            <w:pPr>
              <w:autoSpaceDE w:val="0"/>
              <w:autoSpaceDN w:val="0"/>
              <w:adjustRightInd w:val="0"/>
              <w:rPr>
                <w:rFonts w:ascii="Times New Roman" w:eastAsia="Calibri" w:hAnsi="Times New Roman" w:cs="Times New Roman"/>
                <w:sz w:val="20"/>
                <w:szCs w:val="20"/>
              </w:rPr>
            </w:pPr>
            <w:r w:rsidRPr="00755F44">
              <w:rPr>
                <w:rFonts w:ascii="Times New Roman" w:eastAsia="Calibri" w:hAnsi="Times New Roman" w:cs="Times New Roman"/>
                <w:sz w:val="20"/>
                <w:szCs w:val="20"/>
              </w:rPr>
              <w:t>лесопарки, парки, скверы, бульвары, сады, специализированные (тематические) парки</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пляжи</w:t>
            </w:r>
          </w:p>
        </w:tc>
      </w:tr>
      <w:tr w:rsidR="00755F44" w:rsidRPr="00755F44" w:rsidTr="00755F44">
        <w:tc>
          <w:tcPr>
            <w:tcW w:w="3496" w:type="dxa"/>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Эпизодическое обслуживание,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длительное пользование</w:t>
            </w:r>
          </w:p>
        </w:tc>
        <w:tc>
          <w:tcPr>
            <w:tcW w:w="2657" w:type="dxa"/>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Территории лечебно-оздоровительных организаций</w:t>
            </w:r>
          </w:p>
        </w:tc>
        <w:tc>
          <w:tcPr>
            <w:tcW w:w="3316" w:type="dxa"/>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санатории, профилактории, физкультурно-оздоровительные сооружения, некапитальные </w:t>
            </w:r>
            <w:r w:rsidRPr="00755F44">
              <w:rPr>
                <w:rFonts w:ascii="Times New Roman" w:eastAsia="Calibri" w:hAnsi="Times New Roman" w:cs="Times New Roman"/>
                <w:sz w:val="20"/>
                <w:szCs w:val="20"/>
              </w:rPr>
              <w:lastRenderedPageBreak/>
              <w:t>вспомогательные сооружения и</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инфраструктура для отдыха, базы проката спортивно-рекреационного инвентаря, спортивные базы</w:t>
            </w:r>
          </w:p>
        </w:tc>
      </w:tr>
      <w:tr w:rsidR="00755F44" w:rsidRPr="00755F44" w:rsidTr="00755F44">
        <w:tc>
          <w:tcPr>
            <w:tcW w:w="3496" w:type="dxa"/>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lastRenderedPageBreak/>
              <w:t>Эпизодическое обслуживание,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кратковременное и длительное пользование</w:t>
            </w:r>
          </w:p>
        </w:tc>
        <w:tc>
          <w:tcPr>
            <w:tcW w:w="2657" w:type="dxa"/>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Территории туристических объектов</w:t>
            </w:r>
          </w:p>
        </w:tc>
        <w:tc>
          <w:tcPr>
            <w:tcW w:w="3316" w:type="dxa"/>
          </w:tcPr>
          <w:p w:rsidR="00755F44" w:rsidRPr="00755F44" w:rsidRDefault="00755F44" w:rsidP="00755F44">
            <w:pPr>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roofErr w:type="gramEnd"/>
          </w:p>
        </w:tc>
      </w:tr>
      <w:tr w:rsidR="00755F44" w:rsidRPr="00755F44" w:rsidTr="00755F44">
        <w:tc>
          <w:tcPr>
            <w:tcW w:w="3496" w:type="dxa"/>
            <w:tcMar>
              <w:left w:w="57" w:type="dxa"/>
              <w:right w:w="57"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Периодическое (сезонное) обслуживание, кратковременное и</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длительное пользование</w:t>
            </w:r>
          </w:p>
        </w:tc>
        <w:tc>
          <w:tcPr>
            <w:tcW w:w="2657" w:type="dxa"/>
            <w:tcMar>
              <w:left w:w="57" w:type="dxa"/>
              <w:right w:w="57"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Территории садоводства, огородничества и дачного хозяйства</w:t>
            </w:r>
          </w:p>
        </w:tc>
        <w:tc>
          <w:tcPr>
            <w:tcW w:w="3316" w:type="dxa"/>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садовые, огородные, дачные участки, садоводческие, огороднические, дачные объединения</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2.15.20. Виды освещения на территории городского округа следует принимать в соответствии с таблицей 35.</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35</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Виды освещения на территории Новоалександровского городского округа</w:t>
      </w:r>
    </w:p>
    <w:tbl>
      <w:tblPr>
        <w:tblStyle w:val="a3"/>
        <w:tblW w:w="0" w:type="auto"/>
        <w:tblLook w:val="04A0" w:firstRow="1" w:lastRow="0" w:firstColumn="1" w:lastColumn="0" w:noHBand="0" w:noVBand="1"/>
      </w:tblPr>
      <w:tblGrid>
        <w:gridCol w:w="1758"/>
        <w:gridCol w:w="7710"/>
      </w:tblGrid>
      <w:tr w:rsidR="00755F44" w:rsidRPr="00755F44" w:rsidTr="00755F44">
        <w:tc>
          <w:tcPr>
            <w:tcW w:w="1758"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Виды освещения</w:t>
            </w:r>
          </w:p>
        </w:tc>
        <w:tc>
          <w:tcPr>
            <w:tcW w:w="7711" w:type="dxa"/>
            <w:tcMar>
              <w:left w:w="57" w:type="dxa"/>
              <w:right w:w="57" w:type="dxa"/>
            </w:tcMar>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Нормативные параметры и расчетные показатели</w:t>
            </w:r>
          </w:p>
        </w:tc>
      </w:tr>
      <w:tr w:rsidR="00755F44" w:rsidRPr="00755F44" w:rsidTr="00755F44">
        <w:tc>
          <w:tcPr>
            <w:tcW w:w="175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Освещение территории населенных пунктов городского округа</w:t>
            </w:r>
          </w:p>
        </w:tc>
        <w:tc>
          <w:tcPr>
            <w:tcW w:w="7711"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15 м. Для освещения обширных пространств, транспортных развязок и магистралей, открытых паркингов рекомендуется использовать </w:t>
            </w:r>
            <w:proofErr w:type="spellStart"/>
            <w:r w:rsidRPr="00755F44">
              <w:rPr>
                <w:rFonts w:ascii="Times New Roman" w:eastAsia="Calibri" w:hAnsi="Times New Roman" w:cs="Times New Roman"/>
              </w:rPr>
              <w:t>высокомачтовые</w:t>
            </w:r>
            <w:proofErr w:type="spellEnd"/>
            <w:r w:rsidRPr="00755F44">
              <w:rPr>
                <w:rFonts w:ascii="Times New Roman" w:eastAsia="Calibri" w:hAnsi="Times New Roman" w:cs="Times New Roman"/>
              </w:rPr>
              <w:t xml:space="preserve"> установки (осветительные приборы на опорах на высоте 20 м и более). </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tc>
      </w:tr>
      <w:tr w:rsidR="00755F44" w:rsidRPr="00755F44" w:rsidTr="00755F44">
        <w:tc>
          <w:tcPr>
            <w:tcW w:w="175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Наружное архитектурное освещение зданий и сооружений</w:t>
            </w:r>
          </w:p>
        </w:tc>
        <w:tc>
          <w:tcPr>
            <w:tcW w:w="7711"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55F44">
              <w:rPr>
                <w:rFonts w:ascii="Times New Roman" w:eastAsia="Calibri" w:hAnsi="Times New Roman" w:cs="Times New Roman"/>
              </w:rPr>
              <w:t>светографические</w:t>
            </w:r>
            <w:proofErr w:type="spellEnd"/>
            <w:r w:rsidRPr="00755F44">
              <w:rPr>
                <w:rFonts w:ascii="Times New Roman" w:eastAsia="Calibri" w:hAnsi="Times New Roman" w:cs="Times New Roman"/>
              </w:rPr>
              <w:t xml:space="preserve"> элементы, панно и объемные композиции из ламп накаливания, разрядных, светодиодов, </w:t>
            </w:r>
            <w:proofErr w:type="spellStart"/>
            <w:r w:rsidRPr="00755F44">
              <w:rPr>
                <w:rFonts w:ascii="Times New Roman" w:eastAsia="Calibri" w:hAnsi="Times New Roman" w:cs="Times New Roman"/>
              </w:rPr>
              <w:t>световодов</w:t>
            </w:r>
            <w:proofErr w:type="spellEnd"/>
            <w:r w:rsidRPr="00755F44">
              <w:rPr>
                <w:rFonts w:ascii="Times New Roman" w:eastAsia="Calibri" w:hAnsi="Times New Roman" w:cs="Times New Roman"/>
              </w:rPr>
              <w:t>, световые проекции, лазерные рисунки и т. п.</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w:t>
            </w:r>
            <w:proofErr w:type="gramStart"/>
            <w:r w:rsidRPr="00755F44">
              <w:rPr>
                <w:rFonts w:ascii="Times New Roman" w:eastAsia="Calibri" w:hAnsi="Times New Roman" w:cs="Times New Roman"/>
              </w:rPr>
              <w:t>ств в тр</w:t>
            </w:r>
            <w:proofErr w:type="gramEnd"/>
            <w:r w:rsidRPr="00755F44">
              <w:rPr>
                <w:rFonts w:ascii="Times New Roman" w:eastAsia="Calibri" w:hAnsi="Times New Roman" w:cs="Times New Roman"/>
              </w:rPr>
              <w:t xml:space="preserve">анспортных и пешеходных зонах) – для монтажа </w:t>
            </w:r>
            <w:r w:rsidRPr="00755F44">
              <w:rPr>
                <w:rFonts w:ascii="Times New Roman" w:eastAsia="Calibri" w:hAnsi="Times New Roman" w:cs="Times New Roman"/>
              </w:rPr>
              <w:lastRenderedPageBreak/>
              <w:t>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755F44" w:rsidRPr="00755F44" w:rsidTr="00755F44">
        <w:tc>
          <w:tcPr>
            <w:tcW w:w="1758"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lastRenderedPageBreak/>
              <w:t>Охранное освещение</w:t>
            </w:r>
          </w:p>
        </w:tc>
        <w:tc>
          <w:tcPr>
            <w:tcW w:w="7711"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Охранное освещение (при отсутствии специальных технических средств охраны) должно предусматриваться вдоль границ территорий, охраняемых в ночное время.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Освещенность должна быть не менее 0,5 </w:t>
            </w:r>
            <w:proofErr w:type="spellStart"/>
            <w:r w:rsidRPr="00755F44">
              <w:rPr>
                <w:rFonts w:ascii="Times New Roman" w:eastAsia="Calibri" w:hAnsi="Times New Roman" w:cs="Times New Roman"/>
              </w:rPr>
              <w:t>лк</w:t>
            </w:r>
            <w:proofErr w:type="spellEnd"/>
            <w:r w:rsidRPr="00755F44">
              <w:rPr>
                <w:rFonts w:ascii="Times New Roman" w:eastAsia="Calibri" w:hAnsi="Times New Roman" w:cs="Times New Roman"/>
              </w:rPr>
              <w:t xml:space="preserve"> на уровне земли в горизонтальной плоскости или на уровне 0,5 м от земли на одной стороне вертикальной плоскости,</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перпендикулярной к линии границы.</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2.15.21.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 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2.15.22.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52.13330.2016.</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27" w:name="_Toc45803749"/>
      <w:r w:rsidRPr="000A3986">
        <w:rPr>
          <w:rFonts w:ascii="Times New Roman" w:eastAsia="Calibri" w:hAnsi="Times New Roman" w:cs="Times New Roman"/>
          <w:b/>
          <w:sz w:val="28"/>
          <w:szCs w:val="28"/>
        </w:rPr>
        <w:t>2.16 Объекты специального назначения</w:t>
      </w:r>
      <w:bookmarkEnd w:id="26"/>
      <w:bookmarkEnd w:id="27"/>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2.16.1. Система организации и осуществления деятельности на территории Новоалександровского городского округа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отходами, в Ставропольском крае</w:t>
      </w:r>
      <w:r w:rsidRPr="000A3986">
        <w:rPr>
          <w:rFonts w:ascii="Times New Roman" w:eastAsia="Calibri" w:hAnsi="Times New Roman" w:cs="Times New Roman"/>
          <w:sz w:val="28"/>
          <w:szCs w:val="28"/>
          <w:vertAlign w:val="superscript"/>
        </w:rPr>
        <w:footnoteReference w:id="28"/>
      </w:r>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2.16.2. 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таблице 36.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36</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Нормы накопления коммунальных отходов</w:t>
      </w:r>
    </w:p>
    <w:tbl>
      <w:tblPr>
        <w:tblW w:w="5000" w:type="pct"/>
        <w:tblCellMar>
          <w:top w:w="6" w:type="dxa"/>
          <w:left w:w="28" w:type="dxa"/>
          <w:bottom w:w="6" w:type="dxa"/>
          <w:right w:w="28" w:type="dxa"/>
        </w:tblCellMar>
        <w:tblLook w:val="0000" w:firstRow="0" w:lastRow="0" w:firstColumn="0" w:lastColumn="0" w:noHBand="0" w:noVBand="0"/>
      </w:tblPr>
      <w:tblGrid>
        <w:gridCol w:w="1239"/>
        <w:gridCol w:w="4317"/>
        <w:gridCol w:w="2439"/>
        <w:gridCol w:w="1415"/>
      </w:tblGrid>
      <w:tr w:rsidR="00755F44" w:rsidRPr="00755F44" w:rsidTr="00755F44">
        <w:tc>
          <w:tcPr>
            <w:tcW w:w="2952" w:type="pct"/>
            <w:gridSpan w:val="2"/>
            <w:vMerge w:val="restar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Коммунальные отходы</w:t>
            </w:r>
          </w:p>
        </w:tc>
        <w:tc>
          <w:tcPr>
            <w:tcW w:w="2048" w:type="pct"/>
            <w:gridSpan w:val="2"/>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 xml:space="preserve">Объем коммунальных отходов, на 1 </w:t>
            </w:r>
            <w:r w:rsidRPr="00755F44">
              <w:rPr>
                <w:rFonts w:ascii="Times New Roman" w:eastAsia="Times New Roman" w:hAnsi="Times New Roman" w:cs="Times New Roman"/>
                <w:b/>
                <w:sz w:val="20"/>
                <w:szCs w:val="20"/>
                <w:lang w:eastAsia="ru-RU"/>
              </w:rPr>
              <w:lastRenderedPageBreak/>
              <w:t>чел./год</w:t>
            </w:r>
          </w:p>
        </w:tc>
      </w:tr>
      <w:tr w:rsidR="00755F44" w:rsidRPr="00755F44" w:rsidTr="00755F44">
        <w:trPr>
          <w:trHeight w:val="199"/>
        </w:trPr>
        <w:tc>
          <w:tcPr>
            <w:tcW w:w="2952" w:type="pct"/>
            <w:gridSpan w:val="2"/>
            <w:vMerge/>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96"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кг</w:t>
            </w:r>
          </w:p>
        </w:tc>
        <w:tc>
          <w:tcPr>
            <w:tcW w:w="752" w:type="pct"/>
            <w:tcBorders>
              <w:top w:val="single" w:sz="4" w:space="0" w:color="auto"/>
              <w:left w:val="single" w:sz="4" w:space="0" w:color="auto"/>
              <w:bottom w:val="single" w:sz="4" w:space="0" w:color="auto"/>
              <w:right w:val="single" w:sz="4" w:space="0" w:color="auto"/>
            </w:tcBorders>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л</w:t>
            </w:r>
          </w:p>
        </w:tc>
      </w:tr>
      <w:tr w:rsidR="00755F44" w:rsidRPr="00755F44" w:rsidTr="00755F44">
        <w:trPr>
          <w:trHeight w:val="343"/>
        </w:trPr>
        <w:tc>
          <w:tcPr>
            <w:tcW w:w="658" w:type="pct"/>
            <w:vMerge w:val="restar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Твердые</w:t>
            </w:r>
          </w:p>
        </w:tc>
        <w:tc>
          <w:tcPr>
            <w:tcW w:w="2294"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от жилых зданий, оборудованных водопроводом, канализацией, центральным отоплением и газом</w:t>
            </w:r>
          </w:p>
        </w:tc>
        <w:tc>
          <w:tcPr>
            <w:tcW w:w="1296"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190 – 225</w:t>
            </w:r>
          </w:p>
        </w:tc>
        <w:tc>
          <w:tcPr>
            <w:tcW w:w="752"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900 – 1000 </w:t>
            </w:r>
          </w:p>
        </w:tc>
      </w:tr>
      <w:tr w:rsidR="00755F44" w:rsidRPr="00755F44" w:rsidTr="00755F44">
        <w:trPr>
          <w:trHeight w:val="204"/>
        </w:trPr>
        <w:tc>
          <w:tcPr>
            <w:tcW w:w="658" w:type="pct"/>
            <w:vMerge/>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4" w:type="pct"/>
            <w:tcBorders>
              <w:top w:val="single" w:sz="4" w:space="0" w:color="auto"/>
              <w:left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от прочих жилых зданий</w:t>
            </w:r>
          </w:p>
        </w:tc>
        <w:tc>
          <w:tcPr>
            <w:tcW w:w="1296" w:type="pct"/>
            <w:tcBorders>
              <w:top w:val="single" w:sz="4" w:space="0" w:color="auto"/>
              <w:left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300 – 450 </w:t>
            </w:r>
          </w:p>
        </w:tc>
        <w:tc>
          <w:tcPr>
            <w:tcW w:w="752" w:type="pct"/>
            <w:tcBorders>
              <w:top w:val="single" w:sz="4" w:space="0" w:color="auto"/>
              <w:left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1100 – 1500 </w:t>
            </w:r>
          </w:p>
        </w:tc>
      </w:tr>
      <w:tr w:rsidR="00755F44" w:rsidRPr="00755F44" w:rsidTr="00755F44">
        <w:tc>
          <w:tcPr>
            <w:tcW w:w="658"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Жидкие</w:t>
            </w:r>
          </w:p>
        </w:tc>
        <w:tc>
          <w:tcPr>
            <w:tcW w:w="2294"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из выгребов (при отсутствии канализации)</w:t>
            </w:r>
          </w:p>
        </w:tc>
        <w:tc>
          <w:tcPr>
            <w:tcW w:w="1296"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w:t>
            </w:r>
          </w:p>
        </w:tc>
        <w:tc>
          <w:tcPr>
            <w:tcW w:w="752"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2000 – 3500 </w:t>
            </w:r>
          </w:p>
        </w:tc>
      </w:tr>
      <w:tr w:rsidR="00755F44" w:rsidRPr="00755F44" w:rsidTr="00755F44">
        <w:tc>
          <w:tcPr>
            <w:tcW w:w="2952" w:type="pct"/>
            <w:gridSpan w:val="2"/>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Смет с 1 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твердых покрытий улиц, площадей и парков</w:t>
            </w:r>
          </w:p>
        </w:tc>
        <w:tc>
          <w:tcPr>
            <w:tcW w:w="1296"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5 – 15 </w:t>
            </w:r>
          </w:p>
        </w:tc>
        <w:tc>
          <w:tcPr>
            <w:tcW w:w="752" w:type="pct"/>
            <w:tcBorders>
              <w:top w:val="single" w:sz="4" w:space="0" w:color="auto"/>
              <w:left w:val="single" w:sz="4" w:space="0" w:color="auto"/>
              <w:bottom w:val="single" w:sz="4" w:space="0" w:color="auto"/>
              <w:right w:val="single" w:sz="4" w:space="0" w:color="auto"/>
            </w:tcBorders>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8 – 20 </w:t>
            </w:r>
          </w:p>
        </w:tc>
      </w:tr>
      <w:tr w:rsidR="00755F44" w:rsidRPr="00755F44" w:rsidTr="00755F44">
        <w:tc>
          <w:tcPr>
            <w:tcW w:w="5000" w:type="pct"/>
            <w:gridSpan w:val="4"/>
            <w:tcBorders>
              <w:top w:val="single" w:sz="4" w:space="0" w:color="auto"/>
            </w:tcBorders>
          </w:tcPr>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Примечание: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bookmarkStart w:id="28" w:name="_Toc531603784"/>
      <w:r w:rsidRPr="000A3986">
        <w:rPr>
          <w:rFonts w:ascii="Times New Roman" w:eastAsia="Calibri" w:hAnsi="Times New Roman" w:cs="Times New Roman"/>
          <w:sz w:val="28"/>
          <w:szCs w:val="28"/>
        </w:rPr>
        <w:t>2.16.3. Размеры земельных участков и СЗЗ предприятий и сооружений по обезвреживанию, транспортировке и переработке бытовых отходов следует принимать по таблице 37. Минимальный уровень территориальной доступности для населения указанных объектов не нормируется.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37</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Размеры земельных участков и СЗЗ предприятий и сооружений</w:t>
      </w:r>
      <w:r w:rsidRPr="000A3986">
        <w:rPr>
          <w:rFonts w:ascii="Times New Roman" w:eastAsia="Calibri" w:hAnsi="Times New Roman" w:cs="Times New Roman"/>
          <w:b/>
          <w:bCs/>
          <w:sz w:val="28"/>
          <w:szCs w:val="28"/>
          <w:vertAlign w:val="superscript"/>
        </w:rPr>
        <w:footnoteReference w:id="29"/>
      </w:r>
    </w:p>
    <w:tbl>
      <w:tblPr>
        <w:tblW w:w="5000" w:type="pct"/>
        <w:shd w:val="clear" w:color="auto" w:fill="FFFFFF"/>
        <w:tblCellMar>
          <w:left w:w="0" w:type="dxa"/>
          <w:right w:w="0" w:type="dxa"/>
        </w:tblCellMar>
        <w:tblLook w:val="04A0" w:firstRow="1" w:lastRow="0" w:firstColumn="1" w:lastColumn="0" w:noHBand="0" w:noVBand="1"/>
      </w:tblPr>
      <w:tblGrid>
        <w:gridCol w:w="4726"/>
        <w:gridCol w:w="2043"/>
        <w:gridCol w:w="2641"/>
      </w:tblGrid>
      <w:tr w:rsidR="00755F44" w:rsidRPr="00755F44" w:rsidTr="00755F44">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b/>
              </w:rPr>
            </w:pPr>
            <w:r w:rsidRPr="00755F44">
              <w:rPr>
                <w:rFonts w:ascii="Times New Roman" w:eastAsia="Calibri" w:hAnsi="Times New Roman" w:cs="Times New Roman"/>
                <w:b/>
              </w:rPr>
              <w:t>Предприятия и</w:t>
            </w:r>
          </w:p>
          <w:p w:rsidR="00755F44" w:rsidRPr="00755F44" w:rsidRDefault="00755F44" w:rsidP="00755F44">
            <w:pPr>
              <w:spacing w:after="0" w:line="240" w:lineRule="auto"/>
              <w:jc w:val="center"/>
              <w:rPr>
                <w:rFonts w:ascii="Times New Roman" w:eastAsia="Calibri" w:hAnsi="Times New Roman" w:cs="Times New Roman"/>
                <w:b/>
              </w:rPr>
            </w:pPr>
            <w:r w:rsidRPr="00755F44">
              <w:rPr>
                <w:rFonts w:ascii="Times New Roman" w:eastAsia="Calibri" w:hAnsi="Times New Roman" w:cs="Times New Roman"/>
                <w:b/>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b/>
              </w:rPr>
            </w:pPr>
            <w:r w:rsidRPr="00755F44">
              <w:rPr>
                <w:rFonts w:ascii="Times New Roman" w:eastAsia="Calibri" w:hAnsi="Times New Roman" w:cs="Times New Roman"/>
                <w:b/>
              </w:rPr>
              <w:t xml:space="preserve">Площади земельных участков на 1000 тонн бытовых отходов, </w:t>
            </w:r>
            <w:proofErr w:type="gramStart"/>
            <w:r w:rsidRPr="00755F44">
              <w:rPr>
                <w:rFonts w:ascii="Times New Roman" w:eastAsia="Calibri" w:hAnsi="Times New Roman" w:cs="Times New Roman"/>
                <w:b/>
              </w:rPr>
              <w:t>га</w:t>
            </w:r>
            <w:proofErr w:type="gramEnd"/>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b/>
              </w:rPr>
            </w:pPr>
            <w:r w:rsidRPr="00755F44">
              <w:rPr>
                <w:rFonts w:ascii="Times New Roman" w:eastAsia="Calibri" w:hAnsi="Times New Roman" w:cs="Times New Roman"/>
                <w:b/>
              </w:rPr>
              <w:t xml:space="preserve">Размеры санитарно-защитных зон, </w:t>
            </w:r>
            <w:proofErr w:type="gramStart"/>
            <w:r w:rsidRPr="00755F44">
              <w:rPr>
                <w:rFonts w:ascii="Times New Roman" w:eastAsia="Calibri" w:hAnsi="Times New Roman" w:cs="Times New Roman"/>
                <w:b/>
              </w:rPr>
              <w:t>м</w:t>
            </w:r>
            <w:proofErr w:type="gramEnd"/>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Мусороперерабатывающие и мусоросжигательные предприятия, мощностью, тыс. тонн в год:</w:t>
            </w:r>
          </w:p>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 до 100</w:t>
            </w:r>
          </w:p>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0,05</w:t>
            </w:r>
          </w:p>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300</w:t>
            </w:r>
          </w:p>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500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300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0,02 – 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500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500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100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300</w:t>
            </w:r>
          </w:p>
        </w:tc>
      </w:tr>
      <w:tr w:rsidR="00755F44" w:rsidRPr="00755F44" w:rsidTr="00755F44">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755F44" w:rsidRPr="00755F44" w:rsidRDefault="00755F44" w:rsidP="00755F44">
            <w:pPr>
              <w:spacing w:after="0" w:line="240" w:lineRule="auto"/>
              <w:jc w:val="both"/>
              <w:rPr>
                <w:rFonts w:ascii="Times New Roman" w:eastAsia="Calibri" w:hAnsi="Times New Roman" w:cs="Times New Roman"/>
              </w:rPr>
            </w:pPr>
            <w:r w:rsidRPr="00755F44">
              <w:rPr>
                <w:rFonts w:ascii="Times New Roman" w:eastAsia="Calibri" w:hAnsi="Times New Roman" w:cs="Times New Roman"/>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755F44" w:rsidRPr="00755F44" w:rsidRDefault="00755F44" w:rsidP="00755F44">
            <w:pPr>
              <w:spacing w:after="0" w:line="240" w:lineRule="auto"/>
              <w:jc w:val="center"/>
              <w:rPr>
                <w:rFonts w:ascii="Times New Roman" w:eastAsia="Calibri" w:hAnsi="Times New Roman" w:cs="Times New Roman"/>
              </w:rPr>
            </w:pPr>
            <w:r w:rsidRPr="00755F44">
              <w:rPr>
                <w:rFonts w:ascii="Times New Roman" w:eastAsia="Calibri" w:hAnsi="Times New Roman" w:cs="Times New Roman"/>
              </w:rPr>
              <w:t>1000</w:t>
            </w: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Примечание: СЗЗ от очистных сооружений поверхностного стока открытого типа до жилой территории следует принимать 100 м, закрытого типа – 50 м.</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2.16.4.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38.</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38</w:t>
      </w:r>
      <w:r w:rsidRPr="000A3986">
        <w:rPr>
          <w:rFonts w:ascii="Times New Roman" w:eastAsia="Calibri" w:hAnsi="Times New Roman" w:cs="Times New Roman"/>
          <w:b/>
          <w:bCs/>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на территории Новоалександровского городского округа</w:t>
      </w:r>
    </w:p>
    <w:tbl>
      <w:tblPr>
        <w:tblStyle w:val="a3"/>
        <w:tblW w:w="0" w:type="auto"/>
        <w:tblLook w:val="04A0" w:firstRow="1" w:lastRow="0" w:firstColumn="1" w:lastColumn="0" w:noHBand="0" w:noVBand="1"/>
      </w:tblPr>
      <w:tblGrid>
        <w:gridCol w:w="1899"/>
        <w:gridCol w:w="1882"/>
        <w:gridCol w:w="1902"/>
        <w:gridCol w:w="1814"/>
        <w:gridCol w:w="2073"/>
      </w:tblGrid>
      <w:tr w:rsidR="00755F44" w:rsidRPr="00755F44" w:rsidTr="00755F44">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lastRenderedPageBreak/>
              <w:t>Наименование объекта</w:t>
            </w:r>
          </w:p>
        </w:tc>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Единица измерения</w:t>
            </w:r>
          </w:p>
        </w:tc>
        <w:tc>
          <w:tcPr>
            <w:tcW w:w="191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1737"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c>
          <w:tcPr>
            <w:tcW w:w="2092"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Размер земельного участка</w:t>
            </w: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Бюро похоронного</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обслуживания</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 но не менее 1 на городской округ</w:t>
            </w:r>
          </w:p>
        </w:tc>
        <w:tc>
          <w:tcPr>
            <w:tcW w:w="1737" w:type="dxa"/>
            <w:vMerge w:val="restart"/>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2092"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tc>
      </w:tr>
      <w:tr w:rsidR="00755F44" w:rsidRPr="00755F44" w:rsidTr="00755F44">
        <w:tc>
          <w:tcPr>
            <w:tcW w:w="1914" w:type="dxa"/>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Кладбище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традиционного</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захоронения*</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га</w:t>
            </w:r>
            <w:proofErr w:type="gramEnd"/>
            <w:r w:rsidRPr="00755F44">
              <w:rPr>
                <w:rFonts w:ascii="Times New Roman" w:eastAsia="Calibri" w:hAnsi="Times New Roman" w:cs="Times New Roman"/>
                <w:sz w:val="20"/>
                <w:szCs w:val="20"/>
              </w:rPr>
              <w:t xml:space="preserve"> на 1000 человек</w:t>
            </w:r>
          </w:p>
        </w:tc>
        <w:tc>
          <w:tcPr>
            <w:tcW w:w="1914"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0,24</w:t>
            </w:r>
          </w:p>
        </w:tc>
        <w:tc>
          <w:tcPr>
            <w:tcW w:w="1737" w:type="dxa"/>
            <w:vMerge/>
            <w:vAlign w:val="center"/>
          </w:tcPr>
          <w:p w:rsidR="00755F44" w:rsidRPr="00755F44" w:rsidRDefault="00755F44" w:rsidP="00755F44">
            <w:pPr>
              <w:jc w:val="center"/>
              <w:rPr>
                <w:rFonts w:ascii="Times New Roman" w:eastAsia="Calibri" w:hAnsi="Times New Roman" w:cs="Times New Roman"/>
                <w:sz w:val="20"/>
                <w:szCs w:val="20"/>
              </w:rPr>
            </w:pPr>
          </w:p>
        </w:tc>
        <w:tc>
          <w:tcPr>
            <w:tcW w:w="2092" w:type="dxa"/>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но не более 40 га</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sz w:val="28"/>
          <w:szCs w:val="28"/>
        </w:rPr>
      </w:pPr>
      <w:bookmarkStart w:id="29" w:name="_Toc45803750"/>
      <w:r w:rsidRPr="000A3986">
        <w:rPr>
          <w:rFonts w:ascii="Times New Roman" w:eastAsia="Calibri" w:hAnsi="Times New Roman" w:cs="Times New Roman"/>
          <w:b/>
          <w:bCs/>
          <w:sz w:val="28"/>
          <w:szCs w:val="28"/>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Новоалександровского городского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bookmarkEnd w:id="29"/>
    </w:p>
    <w:bookmarkEnd w:id="28"/>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2.17.1. Предупреждение чрезвычайных ситуаций, стихийных бедствий, эпидемий, а также защита населения и территорий Новоалександровского городского округа (и населенных пунктов в его составе)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2.17.2. </w:t>
      </w:r>
      <w:proofErr w:type="gramStart"/>
      <w:r w:rsidRPr="000A3986">
        <w:rPr>
          <w:rFonts w:ascii="Times New Roman" w:eastAsia="Calibri" w:hAnsi="Times New Roman" w:cs="Times New Roman"/>
          <w:sz w:val="28"/>
          <w:szCs w:val="28"/>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капитального строительства на территории Новоалександровского городского округа (в том числе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w:t>
      </w:r>
      <w:r w:rsidRPr="000A3986">
        <w:rPr>
          <w:rFonts w:ascii="Times New Roman" w:eastAsia="Calibri" w:hAnsi="Times New Roman" w:cs="Times New Roman"/>
          <w:bCs/>
          <w:sz w:val="28"/>
          <w:szCs w:val="28"/>
        </w:rPr>
        <w:t>Инженерно-технические мероприятия по гражданской обороне.</w:t>
      </w:r>
      <w:proofErr w:type="gramEnd"/>
      <w:r w:rsidRPr="000A3986">
        <w:rPr>
          <w:rFonts w:ascii="Times New Roman" w:eastAsia="Calibri" w:hAnsi="Times New Roman" w:cs="Times New Roman"/>
          <w:bCs/>
          <w:sz w:val="28"/>
          <w:szCs w:val="28"/>
        </w:rPr>
        <w:t xml:space="preserve"> Актуализированная редакция СНиП 2.01.51-90.</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2.17.3. Расчетные показатели уровня обеспеченности и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Новоалександровского городского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proofErr w:type="gramStart"/>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39</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Новоалександровского городского </w:t>
      </w:r>
      <w:r w:rsidRPr="000A3986">
        <w:rPr>
          <w:rFonts w:ascii="Times New Roman" w:eastAsia="Calibri" w:hAnsi="Times New Roman" w:cs="Times New Roman"/>
          <w:b/>
          <w:bCs/>
          <w:sz w:val="28"/>
          <w:szCs w:val="28"/>
        </w:rPr>
        <w:lastRenderedPageBreak/>
        <w:t>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roofErr w:type="gramEnd"/>
    </w:p>
    <w:tbl>
      <w:tblPr>
        <w:tblStyle w:val="a3"/>
        <w:tblW w:w="0" w:type="auto"/>
        <w:jc w:val="center"/>
        <w:tblLook w:val="04A0" w:firstRow="1" w:lastRow="0" w:firstColumn="1" w:lastColumn="0" w:noHBand="0" w:noVBand="1"/>
      </w:tblPr>
      <w:tblGrid>
        <w:gridCol w:w="4847"/>
        <w:gridCol w:w="2281"/>
        <w:gridCol w:w="2282"/>
      </w:tblGrid>
      <w:tr w:rsidR="00755F44" w:rsidRPr="00755F44" w:rsidTr="00755F44">
        <w:trPr>
          <w:jc w:val="center"/>
        </w:trPr>
        <w:tc>
          <w:tcPr>
            <w:tcW w:w="4848"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bookmarkStart w:id="30" w:name="_Toc531603788"/>
            <w:r w:rsidRPr="00755F44">
              <w:rPr>
                <w:rFonts w:ascii="Times New Roman" w:eastAsia="Calibri" w:hAnsi="Times New Roman" w:cs="Times New Roman"/>
                <w:b/>
                <w:sz w:val="20"/>
                <w:szCs w:val="20"/>
              </w:rPr>
              <w:t>Наименование объектов</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Минимальный уровень обеспеченности</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Максимальный уровень территориальной доступности</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Административные здания, в том числе для размещения сил и средств защиты населения и территории от ЧС природного и техногенного характера, лабораторий и др.</w:t>
            </w:r>
          </w:p>
        </w:tc>
        <w:tc>
          <w:tcPr>
            <w:tcW w:w="2281"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tc>
        <w:tc>
          <w:tcPr>
            <w:tcW w:w="2282"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Склады материально-технических, продовольственных, медицинских и иных средств</w:t>
            </w:r>
          </w:p>
        </w:tc>
        <w:tc>
          <w:tcPr>
            <w:tcW w:w="2281"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c>
          <w:tcPr>
            <w:tcW w:w="2282"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Защитные сооружения гражданской обороны (убежища, укрытия)</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1000 мест на 1000 жителей</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Убежища в радиусе пешеходной доступности сбора</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укрываемых – 500 м, а укрытия – не более 1000 м</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Пункты временного размещения эвакуируемого населения</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Сооружения по защите территорий от ЧС природного и техногенного характера</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100% территории округа, требующей защиты</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По заданию на проектирование</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Не нормируется</w:t>
            </w:r>
          </w:p>
        </w:tc>
      </w:tr>
      <w:tr w:rsidR="00755F44" w:rsidRPr="00755F44" w:rsidTr="00755F44">
        <w:trPr>
          <w:jc w:val="center"/>
        </w:trPr>
        <w:tc>
          <w:tcPr>
            <w:tcW w:w="4848"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Спасательные посты, станции на водных объектах (в том числе объекты оказания первой медицинской помощи)</w:t>
            </w:r>
          </w:p>
        </w:tc>
        <w:tc>
          <w:tcPr>
            <w:tcW w:w="228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объект на 400 м береговой линии в местах отдыха населения</w:t>
            </w:r>
          </w:p>
        </w:tc>
        <w:tc>
          <w:tcPr>
            <w:tcW w:w="2282"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Радиус пешеходной доступности – 400 м</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outlineLvl w:val="1"/>
        <w:rPr>
          <w:rFonts w:ascii="Times New Roman" w:eastAsia="Calibri" w:hAnsi="Times New Roman" w:cs="Times New Roman"/>
          <w:b/>
          <w:bCs/>
          <w:sz w:val="28"/>
          <w:szCs w:val="28"/>
        </w:rPr>
      </w:pPr>
      <w:bookmarkStart w:id="31" w:name="_Toc45803751"/>
      <w:r w:rsidRPr="000A3986">
        <w:rPr>
          <w:rFonts w:ascii="Times New Roman" w:eastAsia="Calibri" w:hAnsi="Times New Roman" w:cs="Times New Roman"/>
          <w:b/>
          <w:bCs/>
          <w:sz w:val="28"/>
          <w:szCs w:val="28"/>
        </w:rPr>
        <w:t>2.18 Объекты, необходимые для обеспечения первичных мер пожарной безопасности</w:t>
      </w:r>
      <w:bookmarkEnd w:id="31"/>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2.18.1. </w:t>
      </w:r>
      <w:proofErr w:type="gramStart"/>
      <w:r w:rsidRPr="000A3986">
        <w:rPr>
          <w:rFonts w:ascii="Times New Roman" w:eastAsia="Calibri" w:hAnsi="Times New Roman" w:cs="Times New Roman"/>
          <w:sz w:val="28"/>
          <w:szCs w:val="28"/>
        </w:rPr>
        <w:t xml:space="preserve">При разработке документов территориального планирования и документации по планировке для территории Новоалександровского городского </w:t>
      </w:r>
      <w:proofErr w:type="spellStart"/>
      <w:r w:rsidRPr="000A3986">
        <w:rPr>
          <w:rFonts w:ascii="Times New Roman" w:eastAsia="Calibri" w:hAnsi="Times New Roman" w:cs="Times New Roman"/>
          <w:sz w:val="28"/>
          <w:szCs w:val="28"/>
        </w:rPr>
        <w:t>коруга</w:t>
      </w:r>
      <w:proofErr w:type="spellEnd"/>
      <w:r w:rsidRPr="000A3986">
        <w:rPr>
          <w:rFonts w:ascii="Times New Roman" w:eastAsia="Calibri" w:hAnsi="Times New Roman" w:cs="Times New Roman"/>
          <w:sz w:val="28"/>
          <w:szCs w:val="28"/>
        </w:rPr>
        <w:t xml:space="preserve">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Описание и обоснование положений, касающихся проведения мероприятий по обеспечению пожарной безопасности на территории городского округа, должны входить в пояснительные записки к материалам по обоснованию проектов планировки территорий городского округа.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2.18.2.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приведены в таблице ниже.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40</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на территории Новоалександровского городского округа</w:t>
      </w:r>
    </w:p>
    <w:tbl>
      <w:tblPr>
        <w:tblStyle w:val="a3"/>
        <w:tblW w:w="0" w:type="auto"/>
        <w:tblLook w:val="04A0" w:firstRow="1" w:lastRow="0" w:firstColumn="1" w:lastColumn="0" w:noHBand="0" w:noVBand="1"/>
      </w:tblPr>
      <w:tblGrid>
        <w:gridCol w:w="4643"/>
        <w:gridCol w:w="2463"/>
        <w:gridCol w:w="2464"/>
      </w:tblGrid>
      <w:tr w:rsidR="00755F44" w:rsidRPr="00755F44" w:rsidTr="00755F44">
        <w:tc>
          <w:tcPr>
            <w:tcW w:w="4644" w:type="dxa"/>
            <w:vAlign w:val="center"/>
          </w:tcPr>
          <w:p w:rsidR="00755F44" w:rsidRPr="00755F44" w:rsidRDefault="00755F44" w:rsidP="00755F44">
            <w:pPr>
              <w:spacing w:line="276" w:lineRule="auto"/>
              <w:jc w:val="center"/>
              <w:rPr>
                <w:rFonts w:ascii="Times New Roman" w:eastAsia="Calibri" w:hAnsi="Times New Roman" w:cs="Times New Roman"/>
                <w:b/>
              </w:rPr>
            </w:pPr>
            <w:r w:rsidRPr="00755F44">
              <w:rPr>
                <w:rFonts w:ascii="Times New Roman" w:eastAsia="Calibri" w:hAnsi="Times New Roman" w:cs="Times New Roman"/>
                <w:b/>
              </w:rPr>
              <w:t>Наименование объектов</w:t>
            </w:r>
          </w:p>
        </w:tc>
        <w:tc>
          <w:tcPr>
            <w:tcW w:w="2463" w:type="dxa"/>
            <w:vAlign w:val="center"/>
          </w:tcPr>
          <w:p w:rsidR="00755F44" w:rsidRPr="00755F44" w:rsidRDefault="00755F44" w:rsidP="00755F44">
            <w:pPr>
              <w:spacing w:line="276" w:lineRule="auto"/>
              <w:jc w:val="center"/>
              <w:rPr>
                <w:rFonts w:ascii="Times New Roman" w:eastAsia="Calibri" w:hAnsi="Times New Roman" w:cs="Times New Roman"/>
                <w:b/>
              </w:rPr>
            </w:pPr>
            <w:r w:rsidRPr="00755F44">
              <w:rPr>
                <w:rFonts w:ascii="Times New Roman" w:eastAsia="Calibri" w:hAnsi="Times New Roman" w:cs="Times New Roman"/>
                <w:b/>
              </w:rPr>
              <w:t>Минимальный уровень обеспеченности</w:t>
            </w:r>
          </w:p>
        </w:tc>
        <w:tc>
          <w:tcPr>
            <w:tcW w:w="2464" w:type="dxa"/>
            <w:vAlign w:val="center"/>
          </w:tcPr>
          <w:p w:rsidR="00755F44" w:rsidRPr="00755F44" w:rsidRDefault="00755F44" w:rsidP="00755F44">
            <w:pPr>
              <w:spacing w:line="276" w:lineRule="auto"/>
              <w:jc w:val="center"/>
              <w:rPr>
                <w:rFonts w:ascii="Times New Roman" w:eastAsia="Calibri" w:hAnsi="Times New Roman" w:cs="Times New Roman"/>
                <w:b/>
              </w:rPr>
            </w:pPr>
            <w:r w:rsidRPr="00755F44">
              <w:rPr>
                <w:rFonts w:ascii="Times New Roman" w:eastAsia="Calibri" w:hAnsi="Times New Roman" w:cs="Times New Roman"/>
                <w:b/>
              </w:rPr>
              <w:t>Максимальный уровень территориальной доступности</w:t>
            </w:r>
          </w:p>
        </w:tc>
      </w:tr>
      <w:tr w:rsidR="00755F44" w:rsidRPr="00755F44" w:rsidTr="00755F44">
        <w:tc>
          <w:tcPr>
            <w:tcW w:w="4644" w:type="dxa"/>
            <w:vAlign w:val="center"/>
          </w:tcPr>
          <w:p w:rsidR="00755F44" w:rsidRPr="00755F44" w:rsidRDefault="00755F44" w:rsidP="00755F44">
            <w:pPr>
              <w:spacing w:line="276" w:lineRule="auto"/>
              <w:rPr>
                <w:rFonts w:ascii="Times New Roman" w:eastAsia="Calibri" w:hAnsi="Times New Roman" w:cs="Times New Roman"/>
              </w:rPr>
            </w:pPr>
            <w:r w:rsidRPr="00755F44">
              <w:rPr>
                <w:rFonts w:ascii="Times New Roman" w:eastAsia="Calibri" w:hAnsi="Times New Roman" w:cs="Times New Roman"/>
              </w:rPr>
              <w:t>Подразделения пожарной охраны*</w:t>
            </w:r>
          </w:p>
        </w:tc>
        <w:tc>
          <w:tcPr>
            <w:tcW w:w="2463" w:type="dxa"/>
            <w:vAlign w:val="center"/>
          </w:tcPr>
          <w:p w:rsidR="00755F44" w:rsidRPr="00755F44" w:rsidRDefault="00755F44" w:rsidP="00755F44">
            <w:pPr>
              <w:spacing w:line="276" w:lineRule="auto"/>
              <w:jc w:val="center"/>
              <w:rPr>
                <w:rFonts w:ascii="Times New Roman" w:eastAsia="Calibri" w:hAnsi="Times New Roman" w:cs="Times New Roman"/>
              </w:rPr>
            </w:pPr>
            <w:r w:rsidRPr="00755F44">
              <w:rPr>
                <w:rFonts w:ascii="Times New Roman" w:eastAsia="Calibri" w:hAnsi="Times New Roman" w:cs="Times New Roman"/>
              </w:rPr>
              <w:t>по расчету в соответствии с СП 11.13130.2009</w:t>
            </w:r>
          </w:p>
        </w:tc>
        <w:tc>
          <w:tcPr>
            <w:tcW w:w="2464" w:type="dxa"/>
            <w:vAlign w:val="center"/>
          </w:tcPr>
          <w:p w:rsidR="00755F44" w:rsidRPr="00755F44" w:rsidRDefault="00755F44" w:rsidP="00755F44">
            <w:pPr>
              <w:spacing w:line="276" w:lineRule="auto"/>
              <w:jc w:val="center"/>
              <w:rPr>
                <w:rFonts w:ascii="Times New Roman" w:eastAsia="Calibri" w:hAnsi="Times New Roman" w:cs="Times New Roman"/>
              </w:rPr>
            </w:pPr>
            <w:r w:rsidRPr="00755F44">
              <w:rPr>
                <w:rFonts w:ascii="Times New Roman" w:eastAsia="Calibri" w:hAnsi="Times New Roman" w:cs="Times New Roman"/>
              </w:rPr>
              <w:t>по расчету в соответствии с СП 11.13130.2009</w:t>
            </w:r>
          </w:p>
        </w:tc>
      </w:tr>
      <w:tr w:rsidR="00755F44" w:rsidRPr="00755F44" w:rsidTr="00755F44">
        <w:tc>
          <w:tcPr>
            <w:tcW w:w="4644" w:type="dxa"/>
            <w:vAlign w:val="center"/>
          </w:tcPr>
          <w:p w:rsidR="00755F44" w:rsidRPr="00755F44" w:rsidRDefault="00755F44" w:rsidP="00755F44">
            <w:pPr>
              <w:spacing w:line="276" w:lineRule="auto"/>
              <w:rPr>
                <w:rFonts w:ascii="Times New Roman" w:eastAsia="Calibri" w:hAnsi="Times New Roman" w:cs="Times New Roman"/>
              </w:rPr>
            </w:pPr>
            <w:r w:rsidRPr="00755F44">
              <w:rPr>
                <w:rFonts w:ascii="Times New Roman" w:eastAsia="Calibri" w:hAnsi="Times New Roman" w:cs="Times New Roman"/>
              </w:rPr>
              <w:t>Источники наружного противопожарного водоснабжения**</w:t>
            </w:r>
          </w:p>
        </w:tc>
        <w:tc>
          <w:tcPr>
            <w:tcW w:w="2463" w:type="dxa"/>
            <w:vAlign w:val="center"/>
          </w:tcPr>
          <w:p w:rsidR="00755F44" w:rsidRPr="00755F44" w:rsidRDefault="00755F44" w:rsidP="00755F44">
            <w:pPr>
              <w:spacing w:line="276" w:lineRule="auto"/>
              <w:jc w:val="center"/>
              <w:rPr>
                <w:rFonts w:ascii="Times New Roman" w:eastAsia="Calibri" w:hAnsi="Times New Roman" w:cs="Times New Roman"/>
              </w:rPr>
            </w:pPr>
            <w:r w:rsidRPr="00755F44">
              <w:rPr>
                <w:rFonts w:ascii="Times New Roman" w:eastAsia="Calibri" w:hAnsi="Times New Roman" w:cs="Times New Roman"/>
              </w:rPr>
              <w:t>по расчету в соответствии с СП 8.13130.2009</w:t>
            </w:r>
          </w:p>
        </w:tc>
        <w:tc>
          <w:tcPr>
            <w:tcW w:w="2464" w:type="dxa"/>
            <w:vMerge w:val="restart"/>
            <w:vAlign w:val="center"/>
          </w:tcPr>
          <w:p w:rsidR="00755F44" w:rsidRPr="00755F44" w:rsidRDefault="00755F44" w:rsidP="00755F44">
            <w:pPr>
              <w:spacing w:line="276" w:lineRule="auto"/>
              <w:jc w:val="center"/>
              <w:rPr>
                <w:rFonts w:ascii="Times New Roman" w:eastAsia="Calibri" w:hAnsi="Times New Roman" w:cs="Times New Roman"/>
              </w:rPr>
            </w:pPr>
            <w:r w:rsidRPr="00755F44">
              <w:rPr>
                <w:rFonts w:ascii="Times New Roman" w:eastAsia="Calibri" w:hAnsi="Times New Roman" w:cs="Times New Roman"/>
              </w:rPr>
              <w:t>150 м</w:t>
            </w:r>
          </w:p>
        </w:tc>
      </w:tr>
      <w:tr w:rsidR="00755F44" w:rsidRPr="00755F44" w:rsidTr="00755F44">
        <w:tc>
          <w:tcPr>
            <w:tcW w:w="4644" w:type="dxa"/>
            <w:vAlign w:val="center"/>
          </w:tcPr>
          <w:p w:rsidR="00755F44" w:rsidRPr="00755F44" w:rsidRDefault="00755F44" w:rsidP="00755F44">
            <w:pPr>
              <w:spacing w:line="276" w:lineRule="auto"/>
              <w:rPr>
                <w:rFonts w:ascii="Times New Roman" w:eastAsia="Calibri" w:hAnsi="Times New Roman" w:cs="Times New Roman"/>
              </w:rPr>
            </w:pPr>
            <w:r w:rsidRPr="00755F44">
              <w:rPr>
                <w:rFonts w:ascii="Times New Roman" w:eastAsia="Calibri" w:hAnsi="Times New Roman" w:cs="Times New Roman"/>
              </w:rPr>
              <w:t>Дороги (улицы, проезды) с обеспечением беспрепятственного проезда пожарной техники***</w:t>
            </w:r>
          </w:p>
        </w:tc>
        <w:tc>
          <w:tcPr>
            <w:tcW w:w="2463" w:type="dxa"/>
            <w:vAlign w:val="center"/>
          </w:tcPr>
          <w:p w:rsidR="00755F44" w:rsidRPr="00755F44" w:rsidRDefault="00755F44" w:rsidP="00755F44">
            <w:pPr>
              <w:spacing w:line="276" w:lineRule="auto"/>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c>
          <w:tcPr>
            <w:tcW w:w="2464" w:type="dxa"/>
            <w:vMerge/>
            <w:vAlign w:val="center"/>
          </w:tcPr>
          <w:p w:rsidR="00755F44" w:rsidRPr="00755F44" w:rsidRDefault="00755F44" w:rsidP="00755F44">
            <w:pPr>
              <w:spacing w:line="276" w:lineRule="auto"/>
              <w:jc w:val="center"/>
              <w:rPr>
                <w:rFonts w:ascii="Times New Roman" w:eastAsia="Calibri" w:hAnsi="Times New Roman" w:cs="Times New Roman"/>
              </w:rPr>
            </w:pP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755F44" w:rsidRPr="00755F44" w:rsidRDefault="00755F44" w:rsidP="00755F44">
      <w:pPr>
        <w:spacing w:after="0" w:line="240" w:lineRule="auto"/>
        <w:jc w:val="both"/>
        <w:rPr>
          <w:rFonts w:ascii="Times New Roman" w:eastAsia="Calibri" w:hAnsi="Times New Roman" w:cs="Times New Roman"/>
          <w:sz w:val="20"/>
          <w:szCs w:val="20"/>
        </w:rPr>
      </w:pPr>
      <w:proofErr w:type="gramStart"/>
      <w:r w:rsidRPr="00755F44">
        <w:rPr>
          <w:rFonts w:ascii="Times New Roman" w:eastAsia="Calibri" w:hAnsi="Times New Roman" w:cs="Times New Roman"/>
          <w:sz w:val="20"/>
          <w:szCs w:val="20"/>
        </w:rPr>
        <w:t>** –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roofErr w:type="gramEnd"/>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 Ширина проездов для пожарной техники в зависимости от высоты зданий или сооружений должна составлять не менее:</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- 3,5 м – при высоте зданий или сооружения до 13,0 м включительно;</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- 4,2 м – при высоте здания от 13,0 м до 46,0 м включительно;</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- 6,0 м – при высоте здания более 46 м.</w:t>
      </w:r>
    </w:p>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sz w:val="20"/>
          <w:szCs w:val="20"/>
        </w:rPr>
        <w:t xml:space="preserve">Проектирование проездов и подъездов к зданиям и сооружения следует осуществлять в соответствии с СП 4.13130.2013 </w:t>
      </w:r>
      <w:r w:rsidRPr="00755F44">
        <w:rPr>
          <w:rFonts w:ascii="Times New Roman" w:eastAsia="Calibri" w:hAnsi="Times New Roman" w:cs="Times New Roman"/>
          <w:bCs/>
          <w:sz w:val="20"/>
          <w:szCs w:val="2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55F44" w:rsidRPr="00755F44" w:rsidRDefault="00755F44" w:rsidP="00755F44">
      <w:pPr>
        <w:spacing w:after="0" w:line="240" w:lineRule="auto"/>
        <w:jc w:val="both"/>
        <w:rPr>
          <w:rFonts w:ascii="Times New Roman" w:eastAsia="Calibri" w:hAnsi="Times New Roman" w:cs="Times New Roman"/>
          <w:b/>
          <w:bCs/>
          <w:sz w:val="20"/>
          <w:szCs w:val="20"/>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2.18.3. Допускается не предусматривать наружное противопожарное водоснабжение</w:t>
      </w:r>
      <w:r w:rsidRPr="000A3986">
        <w:rPr>
          <w:rFonts w:ascii="Times New Roman" w:eastAsia="Calibri" w:hAnsi="Times New Roman" w:cs="Times New Roman"/>
          <w:sz w:val="28"/>
          <w:szCs w:val="28"/>
          <w:vertAlign w:val="superscript"/>
        </w:rPr>
        <w:footnoteReference w:id="30"/>
      </w:r>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населенных пунктов с числом жителей до 50 человек при застройке зданиями высотой до 2 этажей;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расположенных вне населенных пунктов отдельно стоящих зданий и сооружений торговли (класса Ф3.1 по функциональной пожарной опасности</w:t>
      </w:r>
      <w:r w:rsidRPr="000A3986">
        <w:rPr>
          <w:rFonts w:ascii="Times New Roman" w:eastAsia="Calibri" w:hAnsi="Times New Roman" w:cs="Times New Roman"/>
          <w:sz w:val="28"/>
          <w:szCs w:val="28"/>
          <w:vertAlign w:val="superscript"/>
        </w:rPr>
        <w:footnoteReference w:id="31"/>
      </w:r>
      <w:r w:rsidRPr="000A3986">
        <w:rPr>
          <w:rFonts w:ascii="Times New Roman" w:eastAsia="Calibri" w:hAnsi="Times New Roman" w:cs="Times New Roman"/>
          <w:sz w:val="28"/>
          <w:szCs w:val="28"/>
        </w:rPr>
        <w:t>) площадью не более 150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 организаций общественного питания (класса Ф3.2 по функциональной пожарной опасности) объемом не более 1000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зданий гостиниц, общежитий, спальных корпусов санаториев и домов отдыха общего типа, кемпингов, мотелей и пансионатов (класс Ф1.2 по функциональной пожарной опасности), зданий зрелищных и культурно-просветительных учреждений (класс Ф</w:t>
      </w:r>
      <w:proofErr w:type="gramStart"/>
      <w:r w:rsidRPr="000A3986">
        <w:rPr>
          <w:rFonts w:ascii="Times New Roman" w:eastAsia="Calibri" w:hAnsi="Times New Roman" w:cs="Times New Roman"/>
          <w:sz w:val="28"/>
          <w:szCs w:val="28"/>
        </w:rPr>
        <w:t>2</w:t>
      </w:r>
      <w:proofErr w:type="gramEnd"/>
      <w:r w:rsidRPr="000A3986">
        <w:rPr>
          <w:rFonts w:ascii="Times New Roman" w:eastAsia="Calibri" w:hAnsi="Times New Roman" w:cs="Times New Roman"/>
          <w:sz w:val="28"/>
          <w:szCs w:val="28"/>
        </w:rPr>
        <w:t xml:space="preserve"> по функциональной пожарной </w:t>
      </w:r>
      <w:r w:rsidRPr="000A3986">
        <w:rPr>
          <w:rFonts w:ascii="Times New Roman" w:eastAsia="Calibri" w:hAnsi="Times New Roman" w:cs="Times New Roman"/>
          <w:sz w:val="28"/>
          <w:szCs w:val="28"/>
        </w:rPr>
        <w:lastRenderedPageBreak/>
        <w:t>опасности), зданий организаций по обслуживанию населения (класс Ф3 по функциональной пожарной опасности), зданий образовательных организаций, научных и проектных организаций, органов управления учреждений (класс Ф4 по функциональной пожарной опасности) I, II, III и IV степеней огнестойкости объемом не более 250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зданий и сооружений класса Ф5 по функциональной пожарной опасности I и II степеней огнестойкости категории</w:t>
      </w:r>
      <w:proofErr w:type="gramStart"/>
      <w:r w:rsidRPr="000A3986">
        <w:rPr>
          <w:rFonts w:ascii="Times New Roman" w:eastAsia="Calibri" w:hAnsi="Times New Roman" w:cs="Times New Roman"/>
          <w:sz w:val="28"/>
          <w:szCs w:val="28"/>
        </w:rPr>
        <w:t xml:space="preserve"> Д</w:t>
      </w:r>
      <w:proofErr w:type="gramEnd"/>
      <w:r w:rsidRPr="000A3986">
        <w:rPr>
          <w:rFonts w:ascii="Times New Roman" w:eastAsia="Calibri" w:hAnsi="Times New Roman" w:cs="Times New Roman"/>
          <w:sz w:val="28"/>
          <w:szCs w:val="28"/>
        </w:rPr>
        <w:t xml:space="preserve"> по взрывопожарной и пожарной опасности объемом не более 1000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сезонных универсальных приемно-заготовительных пунктов сельскохозяйственных продуктов при объеме зданий не более 1000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складских зданий, сооружений, стоянок для автомобилей без технического обслуживания и ремонта, книгохранилищ, архивов, складских помещений (класс Ф5.2 по функциональной пожарной опасности) площадью не более 50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2.18.4.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rsidRPr="000A3986">
        <w:rPr>
          <w:rFonts w:ascii="Times New Roman" w:eastAsia="Calibri" w:hAnsi="Times New Roman" w:cs="Times New Roman"/>
          <w:sz w:val="28"/>
          <w:szCs w:val="28"/>
        </w:rPr>
        <w:t xml:space="preserve"> Д</w:t>
      </w:r>
      <w:proofErr w:type="gramEnd"/>
      <w:r w:rsidRPr="000A3986">
        <w:rPr>
          <w:rFonts w:ascii="Times New Roman" w:eastAsia="Calibri" w:hAnsi="Times New Roman" w:cs="Times New Roman"/>
          <w:sz w:val="28"/>
          <w:szCs w:val="28"/>
        </w:rPr>
        <w:t xml:space="preserve"> по пожарной и взрывопожарной опасности объемом не более 1000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м</w:t>
      </w:r>
      <w:r w:rsidRPr="000A3986">
        <w:rPr>
          <w:rFonts w:ascii="Times New Roman" w:eastAsia="Calibri" w:hAnsi="Times New Roman" w:cs="Times New Roman"/>
          <w:sz w:val="28"/>
          <w:szCs w:val="28"/>
          <w:vertAlign w:val="superscript"/>
        </w:rPr>
        <w:t>3</w:t>
      </w:r>
      <w:r w:rsidRPr="000A3986">
        <w:rPr>
          <w:rFonts w:ascii="Times New Roman" w:eastAsia="Calibri" w:hAnsi="Times New Roman" w:cs="Times New Roman"/>
          <w:sz w:val="28"/>
          <w:szCs w:val="28"/>
        </w:rPr>
        <w:t xml:space="preserve"> и категорий Г и</w:t>
      </w:r>
      <w:proofErr w:type="gramStart"/>
      <w:r w:rsidRPr="000A3986">
        <w:rPr>
          <w:rFonts w:ascii="Times New Roman" w:eastAsia="Calibri" w:hAnsi="Times New Roman" w:cs="Times New Roman"/>
          <w:sz w:val="28"/>
          <w:szCs w:val="28"/>
        </w:rPr>
        <w:t xml:space="preserve"> Д</w:t>
      </w:r>
      <w:proofErr w:type="gramEnd"/>
      <w:r w:rsidRPr="000A3986">
        <w:rPr>
          <w:rFonts w:ascii="Times New Roman" w:eastAsia="Calibri" w:hAnsi="Times New Roman" w:cs="Times New Roman"/>
          <w:sz w:val="28"/>
          <w:szCs w:val="28"/>
        </w:rPr>
        <w:t xml:space="preserve"> по пожарной и взрывопожарной опасности объемом не более 1000 кубических метров.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 2.18.5. Подразделения пожарной охраны населенных пунктов должны размещаться в зданиях пожарных депо. Порядок и методика </w:t>
      </w:r>
      <w:proofErr w:type="gramStart"/>
      <w:r w:rsidRPr="000A3986">
        <w:rPr>
          <w:rFonts w:ascii="Times New Roman" w:eastAsia="Calibri" w:hAnsi="Times New Roman" w:cs="Times New Roman"/>
          <w:sz w:val="28"/>
          <w:szCs w:val="28"/>
        </w:rPr>
        <w:t>определения мест дислокации подразделений пожарной охраны</w:t>
      </w:r>
      <w:proofErr w:type="gramEnd"/>
      <w:r w:rsidRPr="000A3986">
        <w:rPr>
          <w:rFonts w:ascii="Times New Roman" w:eastAsia="Calibri" w:hAnsi="Times New Roman" w:cs="Times New Roman"/>
          <w:sz w:val="28"/>
          <w:szCs w:val="28"/>
        </w:rPr>
        <w:t xml:space="preserve"> на территории Новоалександровского городского округа устанавливаются нормативными документами по пожарной безопасности.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 2.18.6.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2.18.7. Территория пожарного депо должна иметь два въезда (выезда). Ширина ворот на въезде (выезде) должна быть не менее 4,5 м. Проезжая </w:t>
      </w:r>
      <w:r w:rsidRPr="000A3986">
        <w:rPr>
          <w:rFonts w:ascii="Times New Roman" w:eastAsia="Calibri" w:hAnsi="Times New Roman" w:cs="Times New Roman"/>
          <w:sz w:val="28"/>
          <w:szCs w:val="28"/>
        </w:rPr>
        <w:lastRenderedPageBreak/>
        <w:t>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rsidR="00755F44" w:rsidRPr="000A3986" w:rsidRDefault="00755F44" w:rsidP="000A3986">
      <w:pPr>
        <w:spacing w:after="0" w:line="240" w:lineRule="auto"/>
        <w:rPr>
          <w:rFonts w:ascii="Times New Roman" w:eastAsia="Calibri" w:hAnsi="Times New Roman" w:cs="Times New Roman"/>
          <w:b/>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bCs/>
          <w:sz w:val="28"/>
          <w:szCs w:val="28"/>
        </w:rPr>
      </w:pPr>
      <w:bookmarkStart w:id="32" w:name="_Toc45803752"/>
      <w:r w:rsidRPr="000A3986">
        <w:rPr>
          <w:rFonts w:ascii="Times New Roman" w:eastAsia="Calibri" w:hAnsi="Times New Roman" w:cs="Times New Roman"/>
          <w:b/>
          <w:bCs/>
          <w:sz w:val="28"/>
          <w:szCs w:val="28"/>
        </w:rPr>
        <w:t>2.19 Охрана окружающей среды</w:t>
      </w:r>
      <w:bookmarkEnd w:id="32"/>
    </w:p>
    <w:p w:rsidR="00755F44" w:rsidRPr="000A3986" w:rsidRDefault="00755F44" w:rsidP="000A3986">
      <w:pPr>
        <w:spacing w:after="0" w:line="240" w:lineRule="auto"/>
        <w:ind w:firstLine="709"/>
        <w:jc w:val="both"/>
        <w:rPr>
          <w:rFonts w:ascii="Times New Roman" w:eastAsia="Calibri" w:hAnsi="Times New Roman" w:cs="Times New Roman"/>
          <w:bCs/>
          <w:sz w:val="28"/>
          <w:szCs w:val="28"/>
        </w:rPr>
      </w:pPr>
      <w:r w:rsidRPr="000A3986">
        <w:rPr>
          <w:rFonts w:ascii="Times New Roman" w:eastAsia="Calibri" w:hAnsi="Times New Roman" w:cs="Times New Roman"/>
          <w:bCs/>
          <w:sz w:val="28"/>
          <w:szCs w:val="28"/>
        </w:rPr>
        <w:t>2.19.1. 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755F44" w:rsidRPr="000A3986" w:rsidRDefault="00755F44" w:rsidP="000A3986">
      <w:pPr>
        <w:spacing w:after="0" w:line="240" w:lineRule="auto"/>
        <w:ind w:firstLine="709"/>
        <w:jc w:val="both"/>
        <w:rPr>
          <w:rFonts w:ascii="Times New Roman" w:eastAsia="Calibri" w:hAnsi="Times New Roman" w:cs="Times New Roman"/>
          <w:b/>
          <w:bCs/>
          <w:sz w:val="28"/>
          <w:szCs w:val="28"/>
        </w:rPr>
      </w:pPr>
      <w:r w:rsidRPr="000A3986">
        <w:rPr>
          <w:rFonts w:ascii="Times New Roman" w:eastAsia="Calibri" w:hAnsi="Times New Roman" w:cs="Times New Roman"/>
          <w:bCs/>
          <w:sz w:val="28"/>
          <w:szCs w:val="28"/>
        </w:rPr>
        <w:t>2.19.2.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w:t>
      </w:r>
      <w:r w:rsidRPr="000A3986">
        <w:rPr>
          <w:rFonts w:ascii="Times New Roman" w:eastAsia="Calibri" w:hAnsi="Times New Roman" w:cs="Times New Roman"/>
          <w:b/>
          <w:bCs/>
          <w:sz w:val="28"/>
          <w:szCs w:val="28"/>
        </w:rPr>
        <w:t xml:space="preserve"> </w:t>
      </w:r>
    </w:p>
    <w:p w:rsidR="00755F44" w:rsidRPr="000A3986" w:rsidRDefault="00755F44" w:rsidP="000A3986">
      <w:pPr>
        <w:spacing w:after="0" w:line="240" w:lineRule="auto"/>
        <w:ind w:firstLine="709"/>
        <w:jc w:val="both"/>
        <w:rPr>
          <w:rFonts w:ascii="Times New Roman" w:eastAsia="Calibri" w:hAnsi="Times New Roman" w:cs="Times New Roman"/>
          <w:b/>
          <w:bCs/>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41</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Style w:val="a3"/>
        <w:tblW w:w="5000" w:type="pct"/>
        <w:tblLook w:val="04A0" w:firstRow="1" w:lastRow="0" w:firstColumn="1" w:lastColumn="0" w:noHBand="0" w:noVBand="1"/>
      </w:tblPr>
      <w:tblGrid>
        <w:gridCol w:w="3353"/>
        <w:gridCol w:w="3105"/>
        <w:gridCol w:w="3112"/>
      </w:tblGrid>
      <w:tr w:rsidR="00755F44" w:rsidRPr="00755F44" w:rsidTr="00755F44">
        <w:tc>
          <w:tcPr>
            <w:tcW w:w="1752" w:type="pct"/>
            <w:vMerge w:val="restart"/>
            <w:vAlign w:val="center"/>
          </w:tcPr>
          <w:p w:rsidR="00755F44" w:rsidRPr="00755F44" w:rsidRDefault="00755F44" w:rsidP="00755F44">
            <w:pPr>
              <w:autoSpaceDE w:val="0"/>
              <w:autoSpaceDN w:val="0"/>
              <w:adjustRightInd w:val="0"/>
              <w:jc w:val="center"/>
              <w:rPr>
                <w:rFonts w:ascii="Times New Roman" w:eastAsia="Calibri" w:hAnsi="Times New Roman" w:cs="Times New Roman"/>
                <w:b/>
                <w:bCs/>
              </w:rPr>
            </w:pPr>
            <w:r w:rsidRPr="00755F44">
              <w:rPr>
                <w:rFonts w:ascii="Times New Roman" w:eastAsia="Times New Roman,Bold" w:hAnsi="Times New Roman" w:cs="Times New Roman"/>
                <w:b/>
                <w:bCs/>
              </w:rPr>
              <w:t>Наименование объекта</w:t>
            </w:r>
          </w:p>
        </w:tc>
        <w:tc>
          <w:tcPr>
            <w:tcW w:w="3248" w:type="pct"/>
            <w:gridSpan w:val="2"/>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Расчетные показатели</w:t>
            </w:r>
          </w:p>
        </w:tc>
      </w:tr>
      <w:tr w:rsidR="00755F44" w:rsidRPr="00755F44" w:rsidTr="00755F44">
        <w:tc>
          <w:tcPr>
            <w:tcW w:w="1752" w:type="pct"/>
            <w:vMerge/>
            <w:vAlign w:val="center"/>
          </w:tcPr>
          <w:p w:rsidR="00755F44" w:rsidRPr="00755F44" w:rsidRDefault="00755F44" w:rsidP="00755F44">
            <w:pPr>
              <w:jc w:val="center"/>
              <w:rPr>
                <w:rFonts w:ascii="Times New Roman" w:eastAsia="Calibri" w:hAnsi="Times New Roman" w:cs="Times New Roman"/>
              </w:rPr>
            </w:pPr>
          </w:p>
        </w:tc>
        <w:tc>
          <w:tcPr>
            <w:tcW w:w="1622" w:type="pct"/>
            <w:vAlign w:val="center"/>
          </w:tcPr>
          <w:p w:rsidR="00755F44" w:rsidRPr="00755F44" w:rsidRDefault="00755F44" w:rsidP="00755F44">
            <w:pPr>
              <w:autoSpaceDE w:val="0"/>
              <w:autoSpaceDN w:val="0"/>
              <w:adjustRightInd w:val="0"/>
              <w:jc w:val="center"/>
              <w:rPr>
                <w:rFonts w:ascii="Times New Roman" w:eastAsia="Calibri" w:hAnsi="Times New Roman" w:cs="Times New Roman"/>
                <w:b/>
                <w:bCs/>
              </w:rPr>
            </w:pPr>
            <w:r w:rsidRPr="00755F44">
              <w:rPr>
                <w:rFonts w:ascii="Times New Roman" w:eastAsia="Times New Roman,Bold" w:hAnsi="Times New Roman" w:cs="Times New Roman"/>
                <w:b/>
                <w:bCs/>
              </w:rPr>
              <w:t>Минимально допустимого уровня обеспеченности</w:t>
            </w:r>
          </w:p>
        </w:tc>
        <w:tc>
          <w:tcPr>
            <w:tcW w:w="1626" w:type="pct"/>
            <w:vAlign w:val="center"/>
          </w:tcPr>
          <w:p w:rsidR="00755F44" w:rsidRPr="00755F44" w:rsidRDefault="00755F44" w:rsidP="00755F44">
            <w:pPr>
              <w:autoSpaceDE w:val="0"/>
              <w:autoSpaceDN w:val="0"/>
              <w:adjustRightInd w:val="0"/>
              <w:jc w:val="center"/>
              <w:rPr>
                <w:rFonts w:ascii="Times New Roman" w:eastAsia="Calibri" w:hAnsi="Times New Roman" w:cs="Times New Roman"/>
                <w:b/>
                <w:bCs/>
              </w:rPr>
            </w:pPr>
            <w:r w:rsidRPr="00755F44">
              <w:rPr>
                <w:rFonts w:ascii="Times New Roman" w:eastAsia="Times New Roman,Bold" w:hAnsi="Times New Roman" w:cs="Times New Roman"/>
                <w:b/>
                <w:bCs/>
              </w:rPr>
              <w:t>максимально допустимого уровня территориальной доступности</w:t>
            </w:r>
          </w:p>
        </w:tc>
      </w:tr>
      <w:tr w:rsidR="00755F44" w:rsidRPr="00755F44" w:rsidTr="00755F44">
        <w:tc>
          <w:tcPr>
            <w:tcW w:w="1752" w:type="pct"/>
          </w:tcPr>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 xml:space="preserve">Здания административные, </w:t>
            </w:r>
            <w:proofErr w:type="gramStart"/>
            <w:r w:rsidRPr="00755F44">
              <w:rPr>
                <w:rFonts w:ascii="Times New Roman" w:eastAsia="Calibri" w:hAnsi="Times New Roman" w:cs="Times New Roman"/>
              </w:rPr>
              <w:t>в</w:t>
            </w:r>
            <w:proofErr w:type="gramEnd"/>
          </w:p>
          <w:p w:rsidR="00755F44" w:rsidRPr="00755F44" w:rsidRDefault="00755F44" w:rsidP="00755F44">
            <w:pPr>
              <w:autoSpaceDE w:val="0"/>
              <w:autoSpaceDN w:val="0"/>
              <w:adjustRightInd w:val="0"/>
              <w:rPr>
                <w:rFonts w:ascii="Times New Roman" w:eastAsia="Calibri" w:hAnsi="Times New Roman" w:cs="Times New Roman"/>
              </w:rPr>
            </w:pPr>
            <w:r w:rsidRPr="00755F44">
              <w:rPr>
                <w:rFonts w:ascii="Times New Roman" w:eastAsia="Calibri" w:hAnsi="Times New Roman" w:cs="Times New Roman"/>
              </w:rPr>
              <w:t>том числе лаборатории,</w:t>
            </w:r>
          </w:p>
          <w:p w:rsidR="00755F44" w:rsidRPr="00755F44" w:rsidRDefault="00755F44" w:rsidP="00755F44">
            <w:pPr>
              <w:autoSpaceDE w:val="0"/>
              <w:autoSpaceDN w:val="0"/>
              <w:adjustRightInd w:val="0"/>
              <w:rPr>
                <w:rFonts w:ascii="Times New Roman" w:eastAsia="Calibri" w:hAnsi="Times New Roman" w:cs="Times New Roman"/>
              </w:rPr>
            </w:pPr>
            <w:proofErr w:type="gramStart"/>
            <w:r w:rsidRPr="00755F44">
              <w:rPr>
                <w:rFonts w:ascii="Times New Roman" w:eastAsia="Calibri" w:hAnsi="Times New Roman" w:cs="Times New Roman"/>
              </w:rPr>
              <w:t>осуществляющие</w:t>
            </w:r>
            <w:proofErr w:type="gramEnd"/>
            <w:r w:rsidRPr="00755F44">
              <w:rPr>
                <w:rFonts w:ascii="Times New Roman" w:eastAsia="Calibri" w:hAnsi="Times New Roman" w:cs="Times New Roman"/>
              </w:rPr>
              <w:t xml:space="preserve"> контроль за</w:t>
            </w:r>
          </w:p>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bCs/>
                <w:szCs w:val="18"/>
              </w:rPr>
              <w:t>состоянием окружающей среды</w:t>
            </w:r>
          </w:p>
        </w:tc>
        <w:tc>
          <w:tcPr>
            <w:tcW w:w="1622" w:type="pc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По заданию на проектирование, но не менее 1 объекта на территории городского округа</w:t>
            </w:r>
          </w:p>
        </w:tc>
        <w:tc>
          <w:tcPr>
            <w:tcW w:w="1626" w:type="pct"/>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Не нормируется</w:t>
            </w:r>
          </w:p>
        </w:tc>
      </w:tr>
    </w:tbl>
    <w:p w:rsidR="00755F44" w:rsidRPr="00755F44" w:rsidRDefault="00755F44" w:rsidP="00755F44">
      <w:pPr>
        <w:spacing w:after="0" w:line="276" w:lineRule="auto"/>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b/>
          <w:bCs/>
          <w:sz w:val="28"/>
          <w:szCs w:val="28"/>
        </w:rPr>
      </w:pPr>
      <w:r w:rsidRPr="000A3986">
        <w:rPr>
          <w:rFonts w:ascii="Times New Roman" w:eastAsia="Calibri" w:hAnsi="Times New Roman" w:cs="Times New Roman"/>
          <w:bCs/>
          <w:sz w:val="28"/>
          <w:szCs w:val="28"/>
        </w:rPr>
        <w:t xml:space="preserve">2.19.3.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w:t>
      </w:r>
      <w:r w:rsidRPr="000A3986">
        <w:rPr>
          <w:rFonts w:ascii="Times New Roman" w:eastAsia="Calibri" w:hAnsi="Times New Roman" w:cs="Times New Roman"/>
          <w:sz w:val="28"/>
          <w:szCs w:val="28"/>
        </w:rPr>
        <w:t>нормативами и приведены в таблице 42.</w:t>
      </w:r>
      <w:r w:rsidRPr="000A3986">
        <w:rPr>
          <w:rFonts w:ascii="Times New Roman" w:eastAsia="Calibri" w:hAnsi="Times New Roman" w:cs="Times New Roman"/>
          <w:b/>
          <w:bCs/>
          <w:sz w:val="28"/>
          <w:szCs w:val="28"/>
        </w:rPr>
        <w:t xml:space="preserve"> </w:t>
      </w:r>
    </w:p>
    <w:p w:rsidR="00755F44" w:rsidRPr="000A3986" w:rsidRDefault="00755F44" w:rsidP="000A3986">
      <w:pPr>
        <w:spacing w:after="0" w:line="240" w:lineRule="auto"/>
        <w:ind w:firstLine="709"/>
        <w:jc w:val="both"/>
        <w:rPr>
          <w:rFonts w:ascii="Times New Roman" w:eastAsia="Calibri" w:hAnsi="Times New Roman" w:cs="Times New Roman"/>
          <w:b/>
          <w:bCs/>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42</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Предельные значения допустимых уровней воздействия на окружающую среду и человека по функциональным зонам</w:t>
      </w:r>
    </w:p>
    <w:tbl>
      <w:tblPr>
        <w:tblStyle w:val="a3"/>
        <w:tblW w:w="0" w:type="auto"/>
        <w:tblLook w:val="04A0" w:firstRow="1" w:lastRow="0" w:firstColumn="1" w:lastColumn="0" w:noHBand="0" w:noVBand="1"/>
      </w:tblPr>
      <w:tblGrid>
        <w:gridCol w:w="2044"/>
        <w:gridCol w:w="1611"/>
        <w:gridCol w:w="2044"/>
        <w:gridCol w:w="1907"/>
        <w:gridCol w:w="1804"/>
      </w:tblGrid>
      <w:tr w:rsidR="00755F44" w:rsidRPr="00755F44" w:rsidTr="00755F44">
        <w:tc>
          <w:tcPr>
            <w:tcW w:w="1907"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Times New Roman,Bold" w:hAnsi="Times New Roman" w:cs="Times New Roman"/>
                <w:b/>
                <w:szCs w:val="18"/>
              </w:rPr>
              <w:t>Зона</w:t>
            </w:r>
          </w:p>
        </w:tc>
        <w:tc>
          <w:tcPr>
            <w:tcW w:w="5630" w:type="dxa"/>
            <w:gridSpan w:val="3"/>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Расчетные показатели воздействия на среду и человека (максимально допустимые уровни)</w:t>
            </w:r>
          </w:p>
        </w:tc>
        <w:tc>
          <w:tcPr>
            <w:tcW w:w="1874" w:type="dxa"/>
            <w:vMerge w:val="restart"/>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Загрязненность сточных вод*</w:t>
            </w:r>
          </w:p>
        </w:tc>
      </w:tr>
      <w:tr w:rsidR="00755F44" w:rsidRPr="00755F44" w:rsidTr="00755F44">
        <w:tc>
          <w:tcPr>
            <w:tcW w:w="1907" w:type="dxa"/>
            <w:vMerge/>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 xml:space="preserve">Шумового воздействия, </w:t>
            </w:r>
            <w:proofErr w:type="spellStart"/>
            <w:r w:rsidRPr="00755F44">
              <w:rPr>
                <w:rFonts w:ascii="Times New Roman" w:eastAsia="Calibri" w:hAnsi="Times New Roman" w:cs="Times New Roman"/>
                <w:b/>
                <w:sz w:val="20"/>
                <w:szCs w:val="20"/>
              </w:rPr>
              <w:t>дБА</w:t>
            </w:r>
            <w:proofErr w:type="spellEnd"/>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Загрязнения атмосферного воздуха, ПДК</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Электромагнитного излучения от электротехнических объектов, ПДУ</w:t>
            </w:r>
          </w:p>
        </w:tc>
        <w:tc>
          <w:tcPr>
            <w:tcW w:w="1874" w:type="dxa"/>
            <w:vMerge/>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Жилые зоны</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55 (с 7.00 до 23.00)</w:t>
            </w:r>
          </w:p>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45 (с 23.00 до 7.00)**</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1</w:t>
            </w:r>
          </w:p>
          <w:p w:rsidR="00755F44" w:rsidRPr="00755F44" w:rsidRDefault="00755F44" w:rsidP="00755F44">
            <w:pPr>
              <w:jc w:val="center"/>
              <w:rPr>
                <w:rFonts w:ascii="Times New Roman" w:eastAsia="Calibri" w:hAnsi="Times New Roman" w:cs="Times New Roman"/>
                <w:sz w:val="20"/>
                <w:szCs w:val="20"/>
              </w:rPr>
            </w:pP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bCs/>
                <w:sz w:val="20"/>
                <w:szCs w:val="20"/>
              </w:rPr>
              <w:t>1</w:t>
            </w:r>
          </w:p>
        </w:tc>
        <w:tc>
          <w:tcPr>
            <w:tcW w:w="1874" w:type="dxa"/>
            <w:tcMar>
              <w:left w:w="28" w:type="dxa"/>
              <w:right w:w="28" w:type="dxa"/>
            </w:tcMar>
          </w:tcPr>
          <w:p w:rsidR="00755F44" w:rsidRPr="00755F44" w:rsidRDefault="00755F44" w:rsidP="00755F44">
            <w:pP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 xml:space="preserve">Нормативно </w:t>
            </w:r>
            <w:proofErr w:type="gramStart"/>
            <w:r w:rsidRPr="00755F44">
              <w:rPr>
                <w:rFonts w:ascii="Times New Roman" w:eastAsia="Calibri" w:hAnsi="Times New Roman" w:cs="Times New Roman"/>
                <w:bCs/>
                <w:sz w:val="20"/>
                <w:szCs w:val="20"/>
              </w:rPr>
              <w:t>очищенные</w:t>
            </w:r>
            <w:proofErr w:type="gramEnd"/>
            <w:r w:rsidRPr="00755F44">
              <w:rPr>
                <w:rFonts w:ascii="Times New Roman" w:eastAsia="Calibri" w:hAnsi="Times New Roman" w:cs="Times New Roman"/>
                <w:bCs/>
                <w:sz w:val="20"/>
                <w:szCs w:val="20"/>
              </w:rPr>
              <w:t xml:space="preserve"> на локальных очистных </w:t>
            </w:r>
            <w:r w:rsidRPr="00755F44">
              <w:rPr>
                <w:rFonts w:ascii="Times New Roman" w:eastAsia="Calibri" w:hAnsi="Times New Roman" w:cs="Times New Roman"/>
                <w:bCs/>
                <w:sz w:val="20"/>
                <w:szCs w:val="20"/>
              </w:rPr>
              <w:lastRenderedPageBreak/>
              <w:t xml:space="preserve">сооружениях. Выпуск в городской коллектор с последующей очисткой на городских очистных </w:t>
            </w:r>
            <w:r w:rsidRPr="00755F44">
              <w:rPr>
                <w:rFonts w:ascii="Times New Roman" w:eastAsia="Calibri" w:hAnsi="Times New Roman" w:cs="Times New Roman"/>
                <w:sz w:val="20"/>
                <w:szCs w:val="20"/>
              </w:rPr>
              <w:t xml:space="preserve">сооружениях </w:t>
            </w: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lastRenderedPageBreak/>
              <w:t>Общественно-деловые</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зоны</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60</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74" w:type="dxa"/>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Нормативно </w:t>
            </w:r>
            <w:proofErr w:type="gramStart"/>
            <w:r w:rsidRPr="00755F44">
              <w:rPr>
                <w:rFonts w:ascii="Times New Roman" w:eastAsia="Calibri" w:hAnsi="Times New Roman" w:cs="Times New Roman"/>
                <w:bCs/>
                <w:sz w:val="20"/>
                <w:szCs w:val="20"/>
              </w:rPr>
              <w:t>очищенные</w:t>
            </w:r>
            <w:proofErr w:type="gramEnd"/>
            <w:r w:rsidRPr="00755F44">
              <w:rPr>
                <w:rFonts w:ascii="Times New Roman" w:eastAsia="Calibri" w:hAnsi="Times New Roman" w:cs="Times New Roman"/>
                <w:bCs/>
                <w:sz w:val="20"/>
                <w:szCs w:val="20"/>
              </w:rPr>
              <w:t xml:space="preserve"> на локальных очистных сооружениях. Выпуск в городской коллектор с последующей очисткой на городских очистных </w:t>
            </w:r>
            <w:r w:rsidRPr="00755F44">
              <w:rPr>
                <w:rFonts w:ascii="Times New Roman" w:eastAsia="Calibri" w:hAnsi="Times New Roman" w:cs="Times New Roman"/>
                <w:sz w:val="20"/>
                <w:szCs w:val="20"/>
              </w:rPr>
              <w:t>сооружениях</w:t>
            </w: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Производственные зоны***</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70</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1</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1</w:t>
            </w:r>
          </w:p>
        </w:tc>
        <w:tc>
          <w:tcPr>
            <w:tcW w:w="1874" w:type="dxa"/>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Нормативно </w:t>
            </w:r>
            <w:proofErr w:type="gramStart"/>
            <w:r w:rsidRPr="00755F44">
              <w:rPr>
                <w:rFonts w:ascii="Times New Roman" w:eastAsia="Calibri" w:hAnsi="Times New Roman" w:cs="Times New Roman"/>
                <w:bCs/>
                <w:sz w:val="20"/>
                <w:szCs w:val="20"/>
              </w:rPr>
              <w:t>очищенные</w:t>
            </w:r>
            <w:proofErr w:type="gramEnd"/>
            <w:r w:rsidRPr="00755F44">
              <w:rPr>
                <w:rFonts w:ascii="Times New Roman" w:eastAsia="Calibri" w:hAnsi="Times New Roman" w:cs="Times New Roman"/>
                <w:bCs/>
                <w:sz w:val="20"/>
                <w:szCs w:val="20"/>
              </w:rPr>
              <w:t xml:space="preserve"> на локальных очистных сооружениях с самостоятельным или централизованны</w:t>
            </w:r>
            <w:r w:rsidRPr="00755F44">
              <w:rPr>
                <w:rFonts w:ascii="Times New Roman" w:eastAsia="Calibri" w:hAnsi="Times New Roman" w:cs="Times New Roman"/>
                <w:sz w:val="20"/>
                <w:szCs w:val="20"/>
              </w:rPr>
              <w:t>м выпуском</w:t>
            </w: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Рекреационные зоны, в том числе места массового отдыха населения, территории лечебно-профилактических организаций длительного пребывания больных и </w:t>
            </w:r>
            <w:r w:rsidRPr="00755F44">
              <w:rPr>
                <w:rFonts w:ascii="Times New Roman" w:eastAsia="Calibri" w:hAnsi="Times New Roman" w:cs="Times New Roman"/>
                <w:sz w:val="20"/>
                <w:szCs w:val="20"/>
              </w:rPr>
              <w:t>центров реабилитации</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70 (с 7.00 до 23.00)</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bCs/>
                <w:sz w:val="20"/>
                <w:szCs w:val="20"/>
              </w:rPr>
              <w:t>60 (с 23.00 до 7.00)</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0,8</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74" w:type="dxa"/>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Нормативно </w:t>
            </w:r>
            <w:proofErr w:type="gramStart"/>
            <w:r w:rsidRPr="00755F44">
              <w:rPr>
                <w:rFonts w:ascii="Times New Roman" w:eastAsia="Calibri" w:hAnsi="Times New Roman" w:cs="Times New Roman"/>
                <w:bCs/>
                <w:sz w:val="20"/>
                <w:szCs w:val="20"/>
              </w:rPr>
              <w:t>очищенные</w:t>
            </w:r>
            <w:proofErr w:type="gramEnd"/>
            <w:r w:rsidRPr="00755F44">
              <w:rPr>
                <w:rFonts w:ascii="Times New Roman" w:eastAsia="Calibri" w:hAnsi="Times New Roman" w:cs="Times New Roman"/>
                <w:bCs/>
                <w:sz w:val="20"/>
                <w:szCs w:val="20"/>
              </w:rPr>
              <w:t xml:space="preserve"> на локальных очистных сооружениях с возможным самостоятельным </w:t>
            </w:r>
            <w:r w:rsidRPr="00755F44">
              <w:rPr>
                <w:rFonts w:ascii="Times New Roman" w:eastAsia="Calibri" w:hAnsi="Times New Roman" w:cs="Times New Roman"/>
                <w:sz w:val="20"/>
                <w:szCs w:val="20"/>
              </w:rPr>
              <w:t xml:space="preserve">выпуском </w:t>
            </w: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Зона особо охраняемых природных </w:t>
            </w:r>
            <w:r w:rsidRPr="00755F44">
              <w:rPr>
                <w:rFonts w:ascii="Times New Roman" w:eastAsia="Calibri" w:hAnsi="Times New Roman" w:cs="Times New Roman"/>
                <w:sz w:val="20"/>
                <w:szCs w:val="20"/>
              </w:rPr>
              <w:t>территорий</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65</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0,8</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74" w:type="dxa"/>
            <w:vMerge w:val="restart"/>
            <w:tcMar>
              <w:left w:w="28" w:type="dxa"/>
              <w:right w:w="28"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bCs/>
                <w:sz w:val="20"/>
                <w:szCs w:val="20"/>
              </w:rPr>
              <w:t xml:space="preserve">Нормативно </w:t>
            </w:r>
            <w:proofErr w:type="gramStart"/>
            <w:r w:rsidRPr="00755F44">
              <w:rPr>
                <w:rFonts w:ascii="Times New Roman" w:eastAsia="Calibri" w:hAnsi="Times New Roman" w:cs="Times New Roman"/>
                <w:bCs/>
                <w:sz w:val="20"/>
                <w:szCs w:val="20"/>
              </w:rPr>
              <w:t>очищенные</w:t>
            </w:r>
            <w:proofErr w:type="gramEnd"/>
            <w:r w:rsidRPr="00755F44">
              <w:rPr>
                <w:rFonts w:ascii="Times New Roman" w:eastAsia="Calibri" w:hAnsi="Times New Roman" w:cs="Times New Roman"/>
                <w:bCs/>
                <w:sz w:val="20"/>
                <w:szCs w:val="20"/>
              </w:rPr>
              <w:t xml:space="preserve"> на локальных очистных сооружениях с самостоятельным или централизованным </w:t>
            </w:r>
            <w:r w:rsidRPr="00755F44">
              <w:rPr>
                <w:rFonts w:ascii="Times New Roman" w:eastAsia="Calibri" w:hAnsi="Times New Roman" w:cs="Times New Roman"/>
                <w:sz w:val="20"/>
                <w:szCs w:val="20"/>
              </w:rPr>
              <w:t>выпуском</w:t>
            </w:r>
          </w:p>
        </w:tc>
      </w:tr>
      <w:tr w:rsidR="00755F44" w:rsidRPr="00755F44" w:rsidTr="00755F44">
        <w:tc>
          <w:tcPr>
            <w:tcW w:w="1907" w:type="dxa"/>
            <w:tcMar>
              <w:left w:w="28" w:type="dxa"/>
              <w:right w:w="28" w:type="dxa"/>
            </w:tcMar>
            <w:vAlign w:val="cente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Зоны сельскохозяйственного использования</w:t>
            </w:r>
          </w:p>
        </w:tc>
        <w:tc>
          <w:tcPr>
            <w:tcW w:w="1831"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75</w:t>
            </w:r>
          </w:p>
        </w:tc>
        <w:tc>
          <w:tcPr>
            <w:tcW w:w="1906"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0,8 – дачные, садоводческие, огороднические объединения</w:t>
            </w:r>
          </w:p>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 – зоны, занятые объектами сельскохозяйственного назначения</w:t>
            </w:r>
          </w:p>
        </w:tc>
        <w:tc>
          <w:tcPr>
            <w:tcW w:w="1893" w:type="dxa"/>
            <w:tcMar>
              <w:left w:w="28" w:type="dxa"/>
              <w:right w:w="28" w:type="dxa"/>
            </w:tcMar>
            <w:vAlign w:val="center"/>
          </w:tcPr>
          <w:p w:rsidR="00755F44" w:rsidRPr="00755F44" w:rsidRDefault="00755F44" w:rsidP="00755F44">
            <w:pPr>
              <w:jc w:val="center"/>
              <w:rPr>
                <w:rFonts w:ascii="Times New Roman" w:eastAsia="Calibri" w:hAnsi="Times New Roman" w:cs="Times New Roman"/>
                <w:sz w:val="20"/>
                <w:szCs w:val="20"/>
              </w:rPr>
            </w:pPr>
            <w:r w:rsidRPr="00755F44">
              <w:rPr>
                <w:rFonts w:ascii="Times New Roman" w:eastAsia="Calibri" w:hAnsi="Times New Roman" w:cs="Times New Roman"/>
                <w:sz w:val="20"/>
                <w:szCs w:val="20"/>
              </w:rPr>
              <w:t>1</w:t>
            </w:r>
          </w:p>
        </w:tc>
        <w:tc>
          <w:tcPr>
            <w:tcW w:w="1874" w:type="dxa"/>
            <w:vMerge/>
            <w:tcMar>
              <w:left w:w="28" w:type="dxa"/>
              <w:right w:w="28" w:type="dxa"/>
            </w:tcMar>
          </w:tcPr>
          <w:p w:rsidR="00755F44" w:rsidRPr="00755F44" w:rsidRDefault="00755F44" w:rsidP="00755F44">
            <w:pPr>
              <w:jc w:val="both"/>
              <w:rPr>
                <w:rFonts w:ascii="Times New Roman" w:eastAsia="Calibri" w:hAnsi="Times New Roman" w:cs="Times New Roman"/>
                <w:sz w:val="20"/>
                <w:szCs w:val="20"/>
              </w:rPr>
            </w:pPr>
          </w:p>
        </w:tc>
      </w:tr>
    </w:tbl>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Примечания: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755F44">
        <w:rPr>
          <w:rFonts w:ascii="Times New Roman" w:eastAsia="Calibri" w:hAnsi="Times New Roman" w:cs="Times New Roman"/>
          <w:sz w:val="20"/>
          <w:szCs w:val="20"/>
        </w:rPr>
        <w:t>из</w:t>
      </w:r>
      <w:proofErr w:type="gramEnd"/>
      <w:r w:rsidRPr="00755F44">
        <w:rPr>
          <w:rFonts w:ascii="Times New Roman" w:eastAsia="Calibri" w:hAnsi="Times New Roman" w:cs="Times New Roman"/>
          <w:sz w:val="20"/>
          <w:szCs w:val="20"/>
        </w:rPr>
        <w:t xml:space="preserve"> </w:t>
      </w:r>
      <w:proofErr w:type="gramStart"/>
      <w:r w:rsidRPr="00755F44">
        <w:rPr>
          <w:rFonts w:ascii="Times New Roman" w:eastAsia="Calibri" w:hAnsi="Times New Roman" w:cs="Times New Roman"/>
          <w:sz w:val="20"/>
          <w:szCs w:val="20"/>
        </w:rPr>
        <w:t>разрешенных</w:t>
      </w:r>
      <w:proofErr w:type="gramEnd"/>
      <w:r w:rsidRPr="00755F44">
        <w:rPr>
          <w:rFonts w:ascii="Times New Roman" w:eastAsia="Calibri" w:hAnsi="Times New Roman" w:cs="Times New Roman"/>
          <w:sz w:val="20"/>
          <w:szCs w:val="20"/>
        </w:rPr>
        <w:t xml:space="preserve"> в зонах по обе стороны границы.</w:t>
      </w:r>
    </w:p>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sz w:val="20"/>
          <w:szCs w:val="20"/>
        </w:rPr>
        <w:t>* – Норматив качества воды устанавливается в соответствии с СанПиН 2.1.5.980-00</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 – На территориях, непосредственно прилегающих к жилым домам, устанавливаются следующие максимальные уровни шума: </w:t>
      </w:r>
      <w:r w:rsidRPr="00755F44">
        <w:rPr>
          <w:rFonts w:ascii="Times New Roman" w:eastAsia="Calibri" w:hAnsi="Times New Roman" w:cs="Times New Roman"/>
          <w:bCs/>
          <w:sz w:val="20"/>
          <w:szCs w:val="20"/>
        </w:rPr>
        <w:t xml:space="preserve">с 7.00 до 23.00 – 70 </w:t>
      </w:r>
      <w:proofErr w:type="spellStart"/>
      <w:r w:rsidRPr="00755F44">
        <w:rPr>
          <w:rFonts w:ascii="Times New Roman" w:eastAsia="Calibri" w:hAnsi="Times New Roman" w:cs="Times New Roman"/>
          <w:bCs/>
          <w:sz w:val="20"/>
          <w:szCs w:val="20"/>
        </w:rPr>
        <w:t>дБА</w:t>
      </w:r>
      <w:proofErr w:type="spellEnd"/>
      <w:r w:rsidRPr="00755F44">
        <w:rPr>
          <w:rFonts w:ascii="Times New Roman" w:eastAsia="Calibri" w:hAnsi="Times New Roman" w:cs="Times New Roman"/>
          <w:bCs/>
          <w:sz w:val="20"/>
          <w:szCs w:val="20"/>
        </w:rPr>
        <w:t xml:space="preserve">; с 23.00 до 7.00 – 60 </w:t>
      </w:r>
      <w:proofErr w:type="spellStart"/>
      <w:r w:rsidRPr="00755F44">
        <w:rPr>
          <w:rFonts w:ascii="Times New Roman" w:eastAsia="Calibri" w:hAnsi="Times New Roman" w:cs="Times New Roman"/>
          <w:bCs/>
          <w:sz w:val="20"/>
          <w:szCs w:val="20"/>
        </w:rPr>
        <w:t>дБА</w:t>
      </w:r>
      <w:proofErr w:type="spellEnd"/>
      <w:r w:rsidRPr="00755F44">
        <w:rPr>
          <w:rFonts w:ascii="Times New Roman" w:eastAsia="Calibri" w:hAnsi="Times New Roman" w:cs="Times New Roman"/>
          <w:bCs/>
          <w:sz w:val="20"/>
          <w:szCs w:val="20"/>
        </w:rPr>
        <w:t>.</w:t>
      </w:r>
    </w:p>
    <w:p w:rsidR="00755F44" w:rsidRPr="00755F44" w:rsidRDefault="00755F44" w:rsidP="00755F44">
      <w:pPr>
        <w:spacing w:after="0" w:line="240" w:lineRule="auto"/>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w:t>
      </w:r>
      <w:r w:rsidRPr="00755F44">
        <w:rPr>
          <w:rFonts w:ascii="Times New Roman" w:eastAsia="Calibri" w:hAnsi="Times New Roman" w:cs="Times New Roman"/>
          <w:b/>
          <w:sz w:val="20"/>
          <w:szCs w:val="20"/>
        </w:rPr>
        <w:t xml:space="preserve"> </w:t>
      </w:r>
      <w:r w:rsidRPr="00755F44">
        <w:rPr>
          <w:rFonts w:ascii="Times New Roman" w:eastAsia="Calibri" w:hAnsi="Times New Roman" w:cs="Times New Roman"/>
          <w:sz w:val="20"/>
          <w:szCs w:val="20"/>
        </w:rPr>
        <w:t xml:space="preserve">– </w:t>
      </w:r>
      <w:r w:rsidRPr="00755F44">
        <w:rPr>
          <w:rFonts w:ascii="Times New Roman" w:eastAsia="Calibri" w:hAnsi="Times New Roman" w:cs="Times New Roman"/>
          <w:bCs/>
          <w:sz w:val="20"/>
          <w:szCs w:val="20"/>
        </w:rPr>
        <w:t>Нормируются по границе объединенной санитарно-</w:t>
      </w:r>
      <w:r w:rsidRPr="00755F44">
        <w:rPr>
          <w:rFonts w:ascii="Times New Roman" w:eastAsia="Calibri" w:hAnsi="Times New Roman" w:cs="Times New Roman"/>
          <w:sz w:val="20"/>
          <w:szCs w:val="20"/>
        </w:rPr>
        <w:t xml:space="preserve">защитной зоны </w:t>
      </w:r>
    </w:p>
    <w:p w:rsidR="00755F44" w:rsidRPr="00755F44" w:rsidRDefault="00755F44" w:rsidP="00755F44">
      <w:pPr>
        <w:spacing w:after="0" w:line="276" w:lineRule="auto"/>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bCs/>
          <w:sz w:val="28"/>
          <w:szCs w:val="28"/>
        </w:rPr>
      </w:pPr>
      <w:r w:rsidRPr="000A3986">
        <w:rPr>
          <w:rFonts w:ascii="Times New Roman" w:eastAsia="Calibri" w:hAnsi="Times New Roman" w:cs="Times New Roman"/>
          <w:bCs/>
          <w:sz w:val="28"/>
          <w:szCs w:val="28"/>
        </w:rPr>
        <w:lastRenderedPageBreak/>
        <w:t>2.19.4.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43.</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43</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Расчетные показатели допустимых уровней радиационного воздействия на среду и человека при отводе земельных участков под застройку на территории Новоалександровского городского округа</w:t>
      </w:r>
    </w:p>
    <w:tbl>
      <w:tblPr>
        <w:tblStyle w:val="a3"/>
        <w:tblW w:w="0" w:type="auto"/>
        <w:tblLook w:val="04A0" w:firstRow="1" w:lastRow="0" w:firstColumn="1" w:lastColumn="0" w:noHBand="0" w:noVBand="1"/>
      </w:tblPr>
      <w:tblGrid>
        <w:gridCol w:w="4785"/>
        <w:gridCol w:w="4785"/>
      </w:tblGrid>
      <w:tr w:rsidR="00755F44" w:rsidRPr="00755F44" w:rsidTr="00755F44">
        <w:tc>
          <w:tcPr>
            <w:tcW w:w="4785" w:type="dxa"/>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Виды объектов капитального строительства</w:t>
            </w:r>
          </w:p>
        </w:tc>
        <w:tc>
          <w:tcPr>
            <w:tcW w:w="4786" w:type="dxa"/>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Предельные значения, обеспечивающие условия безопасности</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Здания жилого и общественного назначения</w:t>
            </w:r>
          </w:p>
        </w:tc>
        <w:tc>
          <w:tcPr>
            <w:tcW w:w="4786"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отсутствие радиационных аномалий;</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xml:space="preserve">- значения мощности эквивалентной дозы гамма-излучения менее 0,3 </w:t>
            </w:r>
            <w:proofErr w:type="spellStart"/>
            <w:r w:rsidRPr="00755F44">
              <w:rPr>
                <w:rFonts w:ascii="Times New Roman" w:eastAsia="Calibri" w:hAnsi="Times New Roman" w:cs="Times New Roman"/>
                <w:bCs/>
              </w:rPr>
              <w:t>мкЗв</w:t>
            </w:r>
            <w:proofErr w:type="spellEnd"/>
            <w:r w:rsidRPr="00755F44">
              <w:rPr>
                <w:rFonts w:ascii="Times New Roman" w:eastAsia="Calibri" w:hAnsi="Times New Roman" w:cs="Times New Roman"/>
                <w:bCs/>
              </w:rPr>
              <w:t xml:space="preserve">/ч и плотность потока радона с поверхности грунта не более 80 </w:t>
            </w:r>
            <w:proofErr w:type="spellStart"/>
            <w:r w:rsidRPr="00755F44">
              <w:rPr>
                <w:rFonts w:ascii="Times New Roman" w:eastAsia="Calibri" w:hAnsi="Times New Roman" w:cs="Times New Roman"/>
                <w:bCs/>
              </w:rPr>
              <w:t>мБк</w:t>
            </w:r>
            <w:proofErr w:type="spellEnd"/>
            <w:r w:rsidRPr="00755F44">
              <w:rPr>
                <w:rFonts w:ascii="Times New Roman" w:eastAsia="Calibri" w:hAnsi="Times New Roman" w:cs="Times New Roman"/>
                <w:bCs/>
              </w:rPr>
              <w:t>/(м</w:t>
            </w:r>
            <w:proofErr w:type="gramStart"/>
            <w:r w:rsidRPr="00755F44">
              <w:rPr>
                <w:rFonts w:ascii="Times New Roman" w:eastAsia="Calibri" w:hAnsi="Times New Roman" w:cs="Times New Roman"/>
                <w:bCs/>
                <w:vertAlign w:val="superscript"/>
              </w:rPr>
              <w:t>2</w:t>
            </w:r>
            <w:proofErr w:type="gramEnd"/>
            <w:r w:rsidRPr="00755F44">
              <w:rPr>
                <w:rFonts w:ascii="Times New Roman" w:eastAsia="Calibri" w:hAnsi="Times New Roman" w:cs="Times New Roman"/>
                <w:bCs/>
              </w:rPr>
              <w:t>·c).</w:t>
            </w:r>
          </w:p>
        </w:tc>
      </w:tr>
      <w:tr w:rsidR="00755F44" w:rsidRPr="00755F44" w:rsidTr="00755F44">
        <w:tc>
          <w:tcPr>
            <w:tcW w:w="4785"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Здания производственного назначения</w:t>
            </w:r>
          </w:p>
        </w:tc>
        <w:tc>
          <w:tcPr>
            <w:tcW w:w="4786"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отсутствие радиационных аномалий;</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xml:space="preserve">- значения мощности эквивалентной дозы гамма-излучения не превышают 0,6 </w:t>
            </w:r>
            <w:proofErr w:type="spellStart"/>
            <w:r w:rsidRPr="00755F44">
              <w:rPr>
                <w:rFonts w:ascii="Times New Roman" w:eastAsia="Calibri" w:hAnsi="Times New Roman" w:cs="Times New Roman"/>
                <w:bCs/>
              </w:rPr>
              <w:t>мкЗв</w:t>
            </w:r>
            <w:proofErr w:type="spellEnd"/>
            <w:r w:rsidRPr="00755F44">
              <w:rPr>
                <w:rFonts w:ascii="Times New Roman" w:eastAsia="Calibri" w:hAnsi="Times New Roman" w:cs="Times New Roman"/>
                <w:bCs/>
              </w:rPr>
              <w:t xml:space="preserve">/ч и плотность потока радона с поверхности грунта в пределах контура застройки менее 250 </w:t>
            </w:r>
            <w:proofErr w:type="spellStart"/>
            <w:r w:rsidRPr="00755F44">
              <w:rPr>
                <w:rFonts w:ascii="Times New Roman" w:eastAsia="Calibri" w:hAnsi="Times New Roman" w:cs="Times New Roman"/>
                <w:bCs/>
              </w:rPr>
              <w:t>мБк</w:t>
            </w:r>
            <w:proofErr w:type="spellEnd"/>
            <w:r w:rsidRPr="00755F44">
              <w:rPr>
                <w:rFonts w:ascii="Times New Roman" w:eastAsia="Calibri" w:hAnsi="Times New Roman" w:cs="Times New Roman"/>
                <w:bCs/>
              </w:rPr>
              <w:t>/(м</w:t>
            </w:r>
            <w:proofErr w:type="gramStart"/>
            <w:r w:rsidRPr="00755F44">
              <w:rPr>
                <w:rFonts w:ascii="Times New Roman" w:eastAsia="Calibri" w:hAnsi="Times New Roman" w:cs="Times New Roman"/>
                <w:bCs/>
                <w:vertAlign w:val="superscript"/>
              </w:rPr>
              <w:t>2</w:t>
            </w:r>
            <w:proofErr w:type="gramEnd"/>
            <w:r w:rsidRPr="00755F44">
              <w:rPr>
                <w:rFonts w:ascii="Times New Roman" w:eastAsia="Calibri" w:hAnsi="Times New Roman" w:cs="Times New Roman"/>
                <w:bCs/>
              </w:rPr>
              <w:t>·с).</w:t>
            </w:r>
          </w:p>
        </w:tc>
      </w:tr>
    </w:tbl>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Примечания:</w:t>
      </w:r>
    </w:p>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2. Система защиты здания от повышенных уровней гамма-излучения и радона должна быть предусмотрена в проекте:</w:t>
      </w:r>
    </w:p>
    <w:p w:rsidR="00755F44" w:rsidRPr="00755F44" w:rsidRDefault="00755F44" w:rsidP="00755F44">
      <w:pPr>
        <w:spacing w:after="0" w:line="240" w:lineRule="auto"/>
        <w:jc w:val="both"/>
        <w:rPr>
          <w:rFonts w:ascii="Times New Roman" w:eastAsia="Calibri" w:hAnsi="Times New Roman" w:cs="Times New Roman"/>
          <w:bCs/>
          <w:sz w:val="20"/>
          <w:szCs w:val="20"/>
        </w:rPr>
      </w:pPr>
      <w:r w:rsidRPr="00755F44">
        <w:rPr>
          <w:rFonts w:ascii="Times New Roman" w:eastAsia="Calibri" w:hAnsi="Times New Roman" w:cs="Times New Roman"/>
          <w:bCs/>
          <w:sz w:val="20"/>
          <w:szCs w:val="20"/>
        </w:rPr>
        <w:t xml:space="preserve">- при проектировании зданий и сооружений производственного назначения на участке с мощностью эквивалентной дозы гамма-излучения выше 0,6 </w:t>
      </w:r>
      <w:proofErr w:type="spellStart"/>
      <w:r w:rsidRPr="00755F44">
        <w:rPr>
          <w:rFonts w:ascii="Times New Roman" w:eastAsia="Calibri" w:hAnsi="Times New Roman" w:cs="Times New Roman"/>
          <w:bCs/>
          <w:sz w:val="20"/>
          <w:szCs w:val="20"/>
        </w:rPr>
        <w:t>мкЗв</w:t>
      </w:r>
      <w:proofErr w:type="spellEnd"/>
      <w:r w:rsidRPr="00755F44">
        <w:rPr>
          <w:rFonts w:ascii="Times New Roman" w:eastAsia="Calibri" w:hAnsi="Times New Roman" w:cs="Times New Roman"/>
          <w:bCs/>
          <w:sz w:val="20"/>
          <w:szCs w:val="20"/>
        </w:rPr>
        <w:t xml:space="preserve">/ч, плотностью потока радона с поверхности грунта более 250 </w:t>
      </w:r>
      <w:proofErr w:type="spellStart"/>
      <w:r w:rsidRPr="00755F44">
        <w:rPr>
          <w:rFonts w:ascii="Times New Roman" w:eastAsia="Calibri" w:hAnsi="Times New Roman" w:cs="Times New Roman"/>
          <w:bCs/>
          <w:sz w:val="20"/>
          <w:szCs w:val="20"/>
        </w:rPr>
        <w:t>мБк</w:t>
      </w:r>
      <w:proofErr w:type="spellEnd"/>
      <w:r w:rsidRPr="00755F44">
        <w:rPr>
          <w:rFonts w:ascii="Times New Roman" w:eastAsia="Calibri" w:hAnsi="Times New Roman" w:cs="Times New Roman"/>
          <w:bCs/>
          <w:sz w:val="20"/>
          <w:szCs w:val="20"/>
        </w:rPr>
        <w:t>/(м</w:t>
      </w:r>
      <w:proofErr w:type="gramStart"/>
      <w:r w:rsidRPr="00755F44">
        <w:rPr>
          <w:rFonts w:ascii="Times New Roman" w:eastAsia="Calibri" w:hAnsi="Times New Roman" w:cs="Times New Roman"/>
          <w:bCs/>
          <w:sz w:val="20"/>
          <w:szCs w:val="20"/>
          <w:vertAlign w:val="superscript"/>
        </w:rPr>
        <w:t>2</w:t>
      </w:r>
      <w:proofErr w:type="gramEnd"/>
      <w:r w:rsidRPr="00755F44">
        <w:rPr>
          <w:rFonts w:ascii="Times New Roman" w:eastAsia="Calibri" w:hAnsi="Times New Roman" w:cs="Times New Roman"/>
          <w:bCs/>
          <w:sz w:val="20"/>
          <w:szCs w:val="20"/>
        </w:rPr>
        <w:t>·с);</w:t>
      </w:r>
    </w:p>
    <w:p w:rsidR="00755F44" w:rsidRPr="00755F44" w:rsidRDefault="00755F44" w:rsidP="00755F44">
      <w:pPr>
        <w:spacing w:after="0" w:line="240" w:lineRule="auto"/>
        <w:jc w:val="both"/>
        <w:rPr>
          <w:rFonts w:ascii="Times New Roman" w:eastAsia="Calibri" w:hAnsi="Times New Roman" w:cs="Times New Roman"/>
          <w:bCs/>
          <w:sz w:val="24"/>
          <w:szCs w:val="24"/>
        </w:rPr>
      </w:pPr>
      <w:r w:rsidRPr="00755F44">
        <w:rPr>
          <w:rFonts w:ascii="Times New Roman" w:eastAsia="Calibri" w:hAnsi="Times New Roman" w:cs="Times New Roman"/>
          <w:bCs/>
          <w:sz w:val="20"/>
          <w:szCs w:val="20"/>
        </w:rPr>
        <w:t xml:space="preserve">- при проектировании зданий жилого и общественного назначения на участке с мощностью эквивалентной дозы гамма-излучения выше 0,3 </w:t>
      </w:r>
      <w:proofErr w:type="spellStart"/>
      <w:r w:rsidRPr="00755F44">
        <w:rPr>
          <w:rFonts w:ascii="Times New Roman" w:eastAsia="Calibri" w:hAnsi="Times New Roman" w:cs="Times New Roman"/>
          <w:bCs/>
          <w:sz w:val="20"/>
          <w:szCs w:val="20"/>
        </w:rPr>
        <w:t>мкЗв</w:t>
      </w:r>
      <w:proofErr w:type="spellEnd"/>
      <w:r w:rsidRPr="00755F44">
        <w:rPr>
          <w:rFonts w:ascii="Times New Roman" w:eastAsia="Calibri" w:hAnsi="Times New Roman" w:cs="Times New Roman"/>
          <w:bCs/>
          <w:sz w:val="20"/>
          <w:szCs w:val="20"/>
        </w:rPr>
        <w:t xml:space="preserve">/ч, плотностью потока радона с поверхности грунта более 80 </w:t>
      </w:r>
      <w:proofErr w:type="spellStart"/>
      <w:r w:rsidRPr="00755F44">
        <w:rPr>
          <w:rFonts w:ascii="Times New Roman" w:eastAsia="Calibri" w:hAnsi="Times New Roman" w:cs="Times New Roman"/>
          <w:bCs/>
          <w:sz w:val="20"/>
          <w:szCs w:val="20"/>
        </w:rPr>
        <w:t>мБк</w:t>
      </w:r>
      <w:proofErr w:type="spellEnd"/>
      <w:r w:rsidRPr="00755F44">
        <w:rPr>
          <w:rFonts w:ascii="Times New Roman" w:eastAsia="Calibri" w:hAnsi="Times New Roman" w:cs="Times New Roman"/>
          <w:bCs/>
          <w:sz w:val="20"/>
          <w:szCs w:val="20"/>
        </w:rPr>
        <w:t>/(м</w:t>
      </w:r>
      <w:proofErr w:type="gramStart"/>
      <w:r w:rsidRPr="00755F44">
        <w:rPr>
          <w:rFonts w:ascii="Times New Roman" w:eastAsia="Calibri" w:hAnsi="Times New Roman" w:cs="Times New Roman"/>
          <w:bCs/>
          <w:sz w:val="20"/>
          <w:szCs w:val="20"/>
        </w:rPr>
        <w:t>2</w:t>
      </w:r>
      <w:proofErr w:type="gramEnd"/>
      <w:r w:rsidRPr="00755F44">
        <w:rPr>
          <w:rFonts w:ascii="Times New Roman" w:eastAsia="Calibri" w:hAnsi="Times New Roman" w:cs="Times New Roman"/>
          <w:bCs/>
          <w:sz w:val="20"/>
          <w:szCs w:val="20"/>
        </w:rPr>
        <w:t>·с).</w:t>
      </w:r>
      <w:r w:rsidRPr="00755F44">
        <w:rPr>
          <w:rFonts w:ascii="Times New Roman" w:eastAsia="Calibri" w:hAnsi="Times New Roman" w:cs="Times New Roman"/>
          <w:bCs/>
          <w:sz w:val="24"/>
          <w:szCs w:val="24"/>
        </w:rPr>
        <w:t xml:space="preserve"> </w:t>
      </w:r>
    </w:p>
    <w:p w:rsidR="00755F44" w:rsidRPr="00755F44" w:rsidRDefault="00755F44" w:rsidP="00755F44">
      <w:pPr>
        <w:spacing w:after="0" w:line="276" w:lineRule="auto"/>
        <w:ind w:firstLine="709"/>
        <w:jc w:val="both"/>
        <w:rPr>
          <w:rFonts w:ascii="Times New Roman" w:eastAsia="Calibri" w:hAnsi="Times New Roman" w:cs="Times New Roman"/>
          <w:bCs/>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bCs/>
          <w:sz w:val="28"/>
          <w:szCs w:val="28"/>
        </w:rPr>
      </w:pPr>
      <w:r w:rsidRPr="000A3986">
        <w:rPr>
          <w:rFonts w:ascii="Times New Roman" w:eastAsia="Calibri" w:hAnsi="Times New Roman" w:cs="Times New Roman"/>
          <w:bCs/>
          <w:sz w:val="28"/>
          <w:szCs w:val="28"/>
        </w:rPr>
        <w:t>2.19.5.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44</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Style w:val="a3"/>
        <w:tblW w:w="0" w:type="auto"/>
        <w:tblLook w:val="04A0" w:firstRow="1" w:lastRow="0" w:firstColumn="1" w:lastColumn="0" w:noHBand="0" w:noVBand="1"/>
      </w:tblPr>
      <w:tblGrid>
        <w:gridCol w:w="4037"/>
        <w:gridCol w:w="5431"/>
      </w:tblGrid>
      <w:tr w:rsidR="00755F44" w:rsidRPr="00755F44" w:rsidTr="00755F44">
        <w:tc>
          <w:tcPr>
            <w:tcW w:w="4037" w:type="dxa"/>
            <w:tcMar>
              <w:left w:w="57" w:type="dxa"/>
              <w:right w:w="57" w:type="dxa"/>
            </w:tcMa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Виды производственных объектов</w:t>
            </w:r>
          </w:p>
        </w:tc>
        <w:tc>
          <w:tcPr>
            <w:tcW w:w="5432" w:type="dxa"/>
            <w:tcMar>
              <w:left w:w="57" w:type="dxa"/>
              <w:right w:w="57" w:type="dxa"/>
            </w:tcMa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Нормативы градостроительного проектирования</w:t>
            </w:r>
          </w:p>
        </w:tc>
      </w:tr>
      <w:tr w:rsidR="00755F44" w:rsidRPr="00755F44" w:rsidTr="00755F44">
        <w:tc>
          <w:tcPr>
            <w:tcW w:w="4037" w:type="dxa"/>
            <w:tcMar>
              <w:left w:w="57" w:type="dxa"/>
              <w:right w:w="57"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Производственные объекты I и II класса опасности</w:t>
            </w:r>
          </w:p>
        </w:tc>
        <w:tc>
          <w:tcPr>
            <w:tcW w:w="5432"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755F44" w:rsidRPr="00755F44" w:rsidTr="00755F44">
        <w:tc>
          <w:tcPr>
            <w:tcW w:w="4037"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Производственные объекты III и IV классов опасности, а также V класса опасности с подъездными железнодорожными путями</w:t>
            </w:r>
          </w:p>
        </w:tc>
        <w:tc>
          <w:tcPr>
            <w:tcW w:w="5432"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w:t>
            </w:r>
          </w:p>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санитарно-защитной зоны.</w:t>
            </w:r>
          </w:p>
        </w:tc>
      </w:tr>
      <w:tr w:rsidR="00755F44" w:rsidRPr="00755F44" w:rsidTr="00755F44">
        <w:tc>
          <w:tcPr>
            <w:tcW w:w="4037"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Производственные объекты V класса опасности (экологически безопасные)</w:t>
            </w:r>
          </w:p>
        </w:tc>
        <w:tc>
          <w:tcPr>
            <w:tcW w:w="5432" w:type="dxa"/>
            <w:tcMar>
              <w:left w:w="57" w:type="dxa"/>
              <w:right w:w="57"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Могут размещаться у границ жилой зоны</w:t>
            </w:r>
          </w:p>
        </w:tc>
      </w:tr>
      <w:tr w:rsidR="00755F44" w:rsidRPr="00755F44" w:rsidTr="00755F44">
        <w:tc>
          <w:tcPr>
            <w:tcW w:w="4037" w:type="dxa"/>
            <w:tcMar>
              <w:left w:w="57" w:type="dxa"/>
              <w:right w:w="57"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Объекты с непосредственным примыканием </w:t>
            </w:r>
            <w:r w:rsidRPr="00755F44">
              <w:rPr>
                <w:rFonts w:ascii="Times New Roman" w:eastAsia="Calibri" w:hAnsi="Times New Roman" w:cs="Times New Roman"/>
                <w:sz w:val="20"/>
                <w:szCs w:val="20"/>
              </w:rPr>
              <w:lastRenderedPageBreak/>
              <w:t>земельных участков к водоемам;</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объекты, располагаемые в </w:t>
            </w:r>
            <w:proofErr w:type="spellStart"/>
            <w:r w:rsidRPr="00755F44">
              <w:rPr>
                <w:rFonts w:ascii="Times New Roman" w:eastAsia="Calibri" w:hAnsi="Times New Roman" w:cs="Times New Roman"/>
                <w:sz w:val="20"/>
                <w:szCs w:val="20"/>
              </w:rPr>
              <w:t>водоохранных</w:t>
            </w:r>
            <w:proofErr w:type="spellEnd"/>
            <w:r w:rsidRPr="00755F44">
              <w:rPr>
                <w:rFonts w:ascii="Times New Roman" w:eastAsia="Calibri" w:hAnsi="Times New Roman" w:cs="Times New Roman"/>
                <w:sz w:val="20"/>
                <w:szCs w:val="20"/>
              </w:rPr>
              <w:t xml:space="preserve"> зонах</w:t>
            </w:r>
          </w:p>
        </w:tc>
        <w:tc>
          <w:tcPr>
            <w:tcW w:w="5432"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lastRenderedPageBreak/>
              <w:t>Размещение объектов в прибрежных зонах водных объектов</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lastRenderedPageBreak/>
              <w:t xml:space="preserve">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 Размещение объектов в </w:t>
            </w:r>
            <w:proofErr w:type="spellStart"/>
            <w:r w:rsidRPr="00755F44">
              <w:rPr>
                <w:rFonts w:ascii="Times New Roman" w:eastAsia="Calibri" w:hAnsi="Times New Roman" w:cs="Times New Roman"/>
                <w:sz w:val="20"/>
                <w:szCs w:val="20"/>
              </w:rPr>
              <w:t>водоохранных</w:t>
            </w:r>
            <w:proofErr w:type="spellEnd"/>
            <w:r w:rsidRPr="00755F44">
              <w:rPr>
                <w:rFonts w:ascii="Times New Roman" w:eastAsia="Calibri" w:hAnsi="Times New Roman" w:cs="Times New Roman"/>
                <w:sz w:val="20"/>
                <w:szCs w:val="20"/>
              </w:rPr>
              <w:t xml:space="preserve"> зонах рек и водоемов допускается при условии оборудования таких объектов сооружениями, обеспечивающими охрану водных объектов</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от загрязнения, засорения и истощения вод в соответствии </w:t>
            </w:r>
            <w:proofErr w:type="gramStart"/>
            <w:r w:rsidRPr="00755F44">
              <w:rPr>
                <w:rFonts w:ascii="Times New Roman" w:eastAsia="Calibri" w:hAnsi="Times New Roman" w:cs="Times New Roman"/>
                <w:sz w:val="20"/>
                <w:szCs w:val="20"/>
              </w:rPr>
              <w:t>с</w:t>
            </w:r>
            <w:proofErr w:type="gramEnd"/>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 xml:space="preserve">водным и природоохранным законодательством. </w:t>
            </w:r>
            <w:proofErr w:type="gramStart"/>
            <w:r w:rsidRPr="00755F44">
              <w:rPr>
                <w:rFonts w:ascii="Times New Roman" w:eastAsia="Calibri" w:hAnsi="Times New Roman" w:cs="Times New Roman"/>
                <w:sz w:val="20"/>
                <w:szCs w:val="20"/>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roofErr w:type="gramEnd"/>
            <w:r w:rsidRPr="00755F44">
              <w:rPr>
                <w:rFonts w:ascii="Times New Roman" w:eastAsia="Calibri" w:hAnsi="Times New Roman" w:cs="Times New Roman"/>
                <w:sz w:val="20"/>
                <w:szCs w:val="20"/>
              </w:rPr>
              <w:t xml:space="preserve">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755F44" w:rsidRPr="00755F44" w:rsidTr="00755F44">
        <w:tc>
          <w:tcPr>
            <w:tcW w:w="4037"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lastRenderedPageBreak/>
              <w:t>Объекты с источниками загрязнения атмосферного воздуха</w:t>
            </w:r>
          </w:p>
        </w:tc>
        <w:tc>
          <w:tcPr>
            <w:tcW w:w="5432" w:type="dxa"/>
            <w:tcMar>
              <w:left w:w="57" w:type="dxa"/>
              <w:right w:w="57" w:type="dxa"/>
            </w:tcMar>
          </w:tcPr>
          <w:p w:rsidR="00755F44" w:rsidRPr="00755F44" w:rsidRDefault="00755F44" w:rsidP="00755F44">
            <w:pPr>
              <w:jc w:val="both"/>
              <w:rPr>
                <w:rFonts w:ascii="Times New Roman" w:eastAsia="Calibri" w:hAnsi="Times New Roman" w:cs="Times New Roman"/>
                <w:sz w:val="20"/>
                <w:szCs w:val="20"/>
              </w:rPr>
            </w:pPr>
            <w:r w:rsidRPr="00755F44">
              <w:rPr>
                <w:rFonts w:ascii="Times New Roman" w:eastAsia="Calibri" w:hAnsi="Times New Roman" w:cs="Times New Roman"/>
                <w:sz w:val="20"/>
                <w:szCs w:val="20"/>
              </w:rPr>
              <w:t>Следует размещать с подветренной стороны по отношению</w:t>
            </w:r>
          </w:p>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к жилой застройке (для ветров преобладающего направления) с учетом таблицы 45 настоящих нормативов.</w:t>
            </w:r>
          </w:p>
        </w:tc>
      </w:tr>
      <w:tr w:rsidR="00755F44" w:rsidRPr="00755F44" w:rsidTr="00755F44">
        <w:tc>
          <w:tcPr>
            <w:tcW w:w="4037"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Объекты, требующие особой чистоты атмосферного воздуха</w:t>
            </w:r>
          </w:p>
        </w:tc>
        <w:tc>
          <w:tcPr>
            <w:tcW w:w="5432" w:type="dxa"/>
            <w:tcMar>
              <w:left w:w="57" w:type="dxa"/>
              <w:right w:w="57" w:type="dxa"/>
            </w:tcMar>
          </w:tcPr>
          <w:p w:rsidR="00755F44" w:rsidRPr="00755F44" w:rsidRDefault="00755F44" w:rsidP="00755F44">
            <w:pPr>
              <w:rPr>
                <w:rFonts w:ascii="Times New Roman" w:eastAsia="Calibri" w:hAnsi="Times New Roman" w:cs="Times New Roman"/>
                <w:sz w:val="20"/>
                <w:szCs w:val="20"/>
              </w:rPr>
            </w:pPr>
            <w:r w:rsidRPr="00755F44">
              <w:rPr>
                <w:rFonts w:ascii="Times New Roman" w:eastAsia="Calibri" w:hAnsi="Times New Roman" w:cs="Times New Roman"/>
                <w:sz w:val="20"/>
                <w:szCs w:val="20"/>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2.19.6.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45.</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45</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Требования к размещению производственных объектов – источников загрязнения атмосферного воздуха</w:t>
      </w:r>
    </w:p>
    <w:tbl>
      <w:tblPr>
        <w:tblStyle w:val="a3"/>
        <w:tblW w:w="0" w:type="auto"/>
        <w:tblLook w:val="04A0" w:firstRow="1" w:lastRow="0" w:firstColumn="1" w:lastColumn="0" w:noHBand="0" w:noVBand="1"/>
      </w:tblPr>
      <w:tblGrid>
        <w:gridCol w:w="2351"/>
        <w:gridCol w:w="3366"/>
        <w:gridCol w:w="3751"/>
      </w:tblGrid>
      <w:tr w:rsidR="00755F44" w:rsidRPr="00755F44" w:rsidTr="00755F44">
        <w:tc>
          <w:tcPr>
            <w:tcW w:w="2352"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Потенциал загрязнения атмосферы</w:t>
            </w:r>
          </w:p>
        </w:tc>
        <w:tc>
          <w:tcPr>
            <w:tcW w:w="3366"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Способность атмосферы к самоочищению</w:t>
            </w:r>
          </w:p>
        </w:tc>
        <w:tc>
          <w:tcPr>
            <w:tcW w:w="3751"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Условия размещения производственных объектов</w:t>
            </w:r>
          </w:p>
        </w:tc>
      </w:tr>
      <w:tr w:rsidR="00755F44" w:rsidRPr="00755F44" w:rsidTr="00755F44">
        <w:tc>
          <w:tcPr>
            <w:tcW w:w="2352"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Умеренный </w:t>
            </w:r>
          </w:p>
        </w:tc>
        <w:tc>
          <w:tcPr>
            <w:tcW w:w="3366"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Зона с умеренной самоочищающейся способностью</w:t>
            </w:r>
          </w:p>
        </w:tc>
        <w:tc>
          <w:tcPr>
            <w:tcW w:w="3751" w:type="dxa"/>
            <w:tcMar>
              <w:left w:w="57" w:type="dxa"/>
              <w:right w:w="57" w:type="dxa"/>
            </w:tcMar>
          </w:tcPr>
          <w:p w:rsidR="00755F44" w:rsidRPr="00755F44" w:rsidRDefault="00755F44" w:rsidP="00755F44">
            <w:pPr>
              <w:rPr>
                <w:rFonts w:ascii="Times New Roman" w:eastAsia="Calibri" w:hAnsi="Times New Roman" w:cs="Times New Roman"/>
              </w:rPr>
            </w:pPr>
            <w:proofErr w:type="gramStart"/>
            <w:r w:rsidRPr="00755F44">
              <w:rPr>
                <w:rFonts w:ascii="Times New Roman" w:eastAsia="Calibri" w:hAnsi="Times New Roman" w:cs="Times New Roman"/>
              </w:rPr>
              <w:t>Пригодна</w:t>
            </w:r>
            <w:proofErr w:type="gramEnd"/>
            <w:r w:rsidRPr="00755F44">
              <w:rPr>
                <w:rFonts w:ascii="Times New Roman" w:eastAsia="Calibri" w:hAnsi="Times New Roman" w:cs="Times New Roman"/>
              </w:rPr>
              <w:t xml:space="preserve"> для размещения объектов I и II классов опасности, при обеспечении природоохранных требований</w:t>
            </w:r>
          </w:p>
        </w:tc>
      </w:tr>
      <w:tr w:rsidR="00755F44" w:rsidRPr="00755F44" w:rsidTr="00755F44">
        <w:tc>
          <w:tcPr>
            <w:tcW w:w="2352"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Повышенный </w:t>
            </w:r>
          </w:p>
        </w:tc>
        <w:tc>
          <w:tcPr>
            <w:tcW w:w="3366"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Зона с пониженной самоочищающейся способностью</w:t>
            </w:r>
          </w:p>
        </w:tc>
        <w:tc>
          <w:tcPr>
            <w:tcW w:w="3751" w:type="dxa"/>
            <w:tcMar>
              <w:left w:w="57" w:type="dxa"/>
              <w:right w:w="57" w:type="dxa"/>
            </w:tcMar>
          </w:tcPr>
          <w:p w:rsidR="00755F44" w:rsidRPr="00755F44" w:rsidRDefault="00755F44" w:rsidP="00755F44">
            <w:pPr>
              <w:rPr>
                <w:rFonts w:ascii="Times New Roman" w:eastAsia="Calibri" w:hAnsi="Times New Roman" w:cs="Times New Roman"/>
              </w:rPr>
            </w:pPr>
            <w:proofErr w:type="gramStart"/>
            <w:r w:rsidRPr="00755F44">
              <w:rPr>
                <w:rFonts w:ascii="Times New Roman" w:eastAsia="Calibri" w:hAnsi="Times New Roman" w:cs="Times New Roman"/>
              </w:rPr>
              <w:t>Пригодна</w:t>
            </w:r>
            <w:proofErr w:type="gramEnd"/>
            <w:r w:rsidRPr="00755F44">
              <w:rPr>
                <w:rFonts w:ascii="Times New Roman" w:eastAsia="Calibri" w:hAnsi="Times New Roman" w:cs="Times New Roman"/>
              </w:rPr>
              <w:t xml:space="preserve"> для размещения объектов I и II классов опасности, при обеспечении природоохранных требований</w:t>
            </w:r>
          </w:p>
        </w:tc>
      </w:tr>
      <w:tr w:rsidR="00755F44" w:rsidRPr="00755F44" w:rsidTr="00755F44">
        <w:tc>
          <w:tcPr>
            <w:tcW w:w="2352"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Высокий </w:t>
            </w:r>
          </w:p>
        </w:tc>
        <w:tc>
          <w:tcPr>
            <w:tcW w:w="3366"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Зона с низкой самоочищающейся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способностью</w:t>
            </w:r>
          </w:p>
          <w:p w:rsidR="00755F44" w:rsidRPr="00755F44" w:rsidRDefault="00755F44" w:rsidP="00755F44">
            <w:pPr>
              <w:rPr>
                <w:rFonts w:ascii="Times New Roman" w:eastAsia="Calibri" w:hAnsi="Times New Roman" w:cs="Times New Roman"/>
              </w:rPr>
            </w:pPr>
          </w:p>
        </w:tc>
        <w:tc>
          <w:tcPr>
            <w:tcW w:w="3751" w:type="dxa"/>
            <w:vMerge w:val="restart"/>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755F44" w:rsidRPr="00755F44" w:rsidTr="00755F44">
        <w:tc>
          <w:tcPr>
            <w:tcW w:w="2352"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Очень высокий </w:t>
            </w:r>
          </w:p>
        </w:tc>
        <w:tc>
          <w:tcPr>
            <w:tcW w:w="3366" w:type="dxa"/>
            <w:tcMar>
              <w:left w:w="57" w:type="dxa"/>
              <w:right w:w="57" w:type="dxa"/>
            </w:tcMar>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Зона с очень низкой самоочищающейся способностью</w:t>
            </w:r>
          </w:p>
        </w:tc>
        <w:tc>
          <w:tcPr>
            <w:tcW w:w="3751" w:type="dxa"/>
            <w:vMerge/>
            <w:tcMar>
              <w:left w:w="57" w:type="dxa"/>
              <w:right w:w="57" w:type="dxa"/>
            </w:tcMar>
          </w:tcPr>
          <w:p w:rsidR="00755F44" w:rsidRPr="00755F44" w:rsidRDefault="00755F44" w:rsidP="00755F44">
            <w:pPr>
              <w:jc w:val="both"/>
              <w:rPr>
                <w:rFonts w:ascii="Times New Roman" w:eastAsia="Calibri" w:hAnsi="Times New Roman" w:cs="Times New Roman"/>
              </w:rPr>
            </w:pP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2.19.7. Для производственных предприятий, сооружений и иных объектов, являющихся источниками воздействия на среду обитания и </w:t>
      </w:r>
      <w:r w:rsidRPr="000A3986">
        <w:rPr>
          <w:rFonts w:ascii="Times New Roman" w:eastAsia="Calibri" w:hAnsi="Times New Roman" w:cs="Times New Roman"/>
          <w:sz w:val="28"/>
          <w:szCs w:val="28"/>
        </w:rPr>
        <w:lastRenderedPageBreak/>
        <w:t>здоровье человека, следует предусматривать санитарно-защитные зоны в соответствии с СанПиН 2.2.1/2.1.1.1200-03.</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2.19.8. В целях обеспечения охраны водных объектов следует соблюдать требования Водного кодекса Российской Федерации к </w:t>
      </w:r>
      <w:proofErr w:type="spellStart"/>
      <w:r w:rsidRPr="000A3986">
        <w:rPr>
          <w:rFonts w:ascii="Times New Roman" w:eastAsia="Calibri" w:hAnsi="Times New Roman" w:cs="Times New Roman"/>
          <w:sz w:val="28"/>
          <w:szCs w:val="28"/>
        </w:rPr>
        <w:t>водоохранным</w:t>
      </w:r>
      <w:proofErr w:type="spellEnd"/>
      <w:r w:rsidRPr="000A3986">
        <w:rPr>
          <w:rFonts w:ascii="Times New Roman" w:eastAsia="Calibri" w:hAnsi="Times New Roman" w:cs="Times New Roman"/>
          <w:sz w:val="28"/>
          <w:szCs w:val="28"/>
        </w:rPr>
        <w:t xml:space="preserve"> зонам, прибрежным защитным и береговым полосам водных объектов.</w:t>
      </w:r>
    </w:p>
    <w:p w:rsidR="00755F44" w:rsidRPr="000A3986" w:rsidRDefault="00755F44" w:rsidP="000A3986">
      <w:pPr>
        <w:spacing w:after="0" w:line="240" w:lineRule="auto"/>
        <w:ind w:firstLine="709"/>
        <w:jc w:val="both"/>
        <w:rPr>
          <w:rFonts w:ascii="Times New Roman" w:eastAsia="Calibri" w:hAnsi="Times New Roman" w:cs="Times New Roman"/>
          <w:bCs/>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bCs/>
          <w:sz w:val="28"/>
          <w:szCs w:val="28"/>
        </w:rPr>
      </w:pPr>
      <w:bookmarkStart w:id="33" w:name="_Toc45803753"/>
      <w:r w:rsidRPr="000A3986">
        <w:rPr>
          <w:rFonts w:ascii="Times New Roman" w:eastAsia="Calibri" w:hAnsi="Times New Roman" w:cs="Times New Roman"/>
          <w:b/>
          <w:bCs/>
          <w:sz w:val="28"/>
          <w:szCs w:val="28"/>
        </w:rPr>
        <w:t>2.20 Инженерная подготовка и защита территории</w:t>
      </w:r>
      <w:bookmarkEnd w:id="33"/>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При разработке проектов планировки и </w:t>
      </w:r>
      <w:proofErr w:type="gramStart"/>
      <w:r w:rsidRPr="000A3986">
        <w:rPr>
          <w:rFonts w:ascii="Times New Roman" w:eastAsia="Calibri" w:hAnsi="Times New Roman" w:cs="Times New Roman"/>
          <w:sz w:val="28"/>
          <w:szCs w:val="28"/>
        </w:rPr>
        <w:t>застройки города</w:t>
      </w:r>
      <w:proofErr w:type="gramEnd"/>
      <w:r w:rsidRPr="000A3986">
        <w:rPr>
          <w:rFonts w:ascii="Times New Roman" w:eastAsia="Calibri" w:hAnsi="Times New Roman" w:cs="Times New Roman"/>
          <w:sz w:val="28"/>
          <w:szCs w:val="28"/>
        </w:rPr>
        <w:t xml:space="preserve"> Новоалександровска и сельских населенных пунктов городского округа следует предусматривать при необходимости инженерную защиту от затопления, подтопления, оползней и обвалов.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2.20.3. Отвод поверхностных вод следует осуществлять со всего бассейна (стоки в водоемы, водостоки, овраги и т.п.) в соответствии с СП 32.13330.2012. В городе Новоалександровске, как правило, следует предусматривать дождевую канализацию закрытого типа с предварительной очисткой стока.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округа, а также на территории парков с устройством мостиков или труб на пересечении с улицами, дорогами, проездами и тротуарами.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2.20.4. На территории населенных пунктов, входящих в состав Новоалександровского городского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населенных пунктах и на территориях стадионов, парков и других озелененных территорий общего пользования допускается открытая осушительная сеть.</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Указанные мероприятия должны обеспечивать в соответствии с СП 116.13330.2012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2.20.5. Территории населенных пунктов, расположенных на прибрежных участках, должны быть защищены от затопления паводковыми </w:t>
      </w:r>
      <w:r w:rsidRPr="000A3986">
        <w:rPr>
          <w:rFonts w:ascii="Times New Roman" w:eastAsia="Calibri" w:hAnsi="Times New Roman" w:cs="Times New Roman"/>
          <w:sz w:val="28"/>
          <w:szCs w:val="28"/>
        </w:rPr>
        <w:lastRenderedPageBreak/>
        <w:t>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58.13330.2012.</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sidRPr="000A3986">
        <w:rPr>
          <w:rFonts w:ascii="Times New Roman" w:eastAsia="Calibri" w:hAnsi="Times New Roman" w:cs="Times New Roman"/>
          <w:sz w:val="28"/>
          <w:szCs w:val="28"/>
          <w:vertAlign w:val="superscript"/>
        </w:rPr>
        <w:footnoteReference w:id="32"/>
      </w:r>
      <w:r w:rsidRPr="000A3986">
        <w:rPr>
          <w:rFonts w:ascii="Times New Roman" w:eastAsia="Calibri" w:hAnsi="Times New Roman" w:cs="Times New Roman"/>
          <w:sz w:val="28"/>
          <w:szCs w:val="28"/>
        </w:rPr>
        <w:t>.</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2.20.6. На участках действия эрозионных процессов с </w:t>
      </w:r>
      <w:proofErr w:type="spellStart"/>
      <w:r w:rsidRPr="000A3986">
        <w:rPr>
          <w:rFonts w:ascii="Times New Roman" w:eastAsia="Calibri" w:hAnsi="Times New Roman" w:cs="Times New Roman"/>
          <w:sz w:val="28"/>
          <w:szCs w:val="28"/>
        </w:rPr>
        <w:t>оврагообразованием</w:t>
      </w:r>
      <w:proofErr w:type="spellEnd"/>
      <w:r w:rsidRPr="000A3986">
        <w:rPr>
          <w:rFonts w:ascii="Times New Roman" w:eastAsia="Calibri" w:hAnsi="Times New Roman" w:cs="Times New Roman"/>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2.20.7. В населенных пунктах Новоалександровского городского округа,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Противооползневые мероприятия следует осуществлять на основе комплексного изучения геологических и гидрогеологических условий.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2.20.8. Нормативные параметры и расчетные показатели градостроительного проектирования ливневой канализации приведены в таблице.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46</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Параметры и расчетные показатели градостроительного проектирования ливневой канализации</w:t>
      </w:r>
    </w:p>
    <w:tbl>
      <w:tblPr>
        <w:tblStyle w:val="a3"/>
        <w:tblW w:w="0" w:type="auto"/>
        <w:tblLook w:val="04A0" w:firstRow="1" w:lastRow="0" w:firstColumn="1" w:lastColumn="0" w:noHBand="0" w:noVBand="1"/>
      </w:tblPr>
      <w:tblGrid>
        <w:gridCol w:w="3226"/>
        <w:gridCol w:w="3172"/>
        <w:gridCol w:w="3172"/>
      </w:tblGrid>
      <w:tr w:rsidR="00755F44" w:rsidRPr="00755F44" w:rsidTr="00755F44">
        <w:tc>
          <w:tcPr>
            <w:tcW w:w="3227" w:type="dxa"/>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 xml:space="preserve">Наименование показателей </w:t>
            </w:r>
          </w:p>
        </w:tc>
        <w:tc>
          <w:tcPr>
            <w:tcW w:w="6344" w:type="dxa"/>
            <w:gridSpan w:val="2"/>
          </w:tcPr>
          <w:p w:rsidR="00755F44" w:rsidRPr="00755F44" w:rsidRDefault="00755F44" w:rsidP="00755F44">
            <w:pPr>
              <w:jc w:val="center"/>
              <w:rPr>
                <w:rFonts w:ascii="Times New Roman" w:eastAsia="Calibri" w:hAnsi="Times New Roman" w:cs="Times New Roman"/>
                <w:b/>
                <w:bCs/>
              </w:rPr>
            </w:pPr>
            <w:r w:rsidRPr="00755F44">
              <w:rPr>
                <w:rFonts w:ascii="Times New Roman" w:eastAsia="Calibri" w:hAnsi="Times New Roman" w:cs="Times New Roman"/>
                <w:b/>
                <w:bCs/>
              </w:rPr>
              <w:t>Нормативные параметры и расчетные показатели</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Проектирование ливневой канализации на территории городского округа</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Следует проектировать по раздельной системе. При проектировании необходимо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tc>
      </w:tr>
      <w:tr w:rsidR="00755F44" w:rsidRPr="00755F44" w:rsidTr="00755F44">
        <w:tc>
          <w:tcPr>
            <w:tcW w:w="3227"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lastRenderedPageBreak/>
              <w:t>Отведение поверхностных сточных вод на очистные сооружения и в водные объекты</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Следует проектировать,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tc>
      </w:tr>
      <w:tr w:rsidR="00755F44" w:rsidRPr="00755F44" w:rsidTr="00755F44">
        <w:tc>
          <w:tcPr>
            <w:tcW w:w="3227" w:type="dxa"/>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Закрытые системы отведения поверхностных сточных вод</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Следует проектировать на территории жилой, общественно-деловой застройки и промышленных предприятий.</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Открытые системы отведения поверхностных сточных вод (с использованием лотков, канав, кюветов, оврагов, ручьев и малых рек)</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xml:space="preserve">Допускается проектировать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w:t>
            </w:r>
            <w:proofErr w:type="gramStart"/>
            <w:r w:rsidRPr="00755F44">
              <w:rPr>
                <w:rFonts w:ascii="Times New Roman" w:eastAsia="Calibri" w:hAnsi="Times New Roman" w:cs="Times New Roman"/>
                <w:bCs/>
              </w:rPr>
              <w:t>в</w:t>
            </w:r>
            <w:proofErr w:type="gramEnd"/>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области охраны окружающей среды и обеспечения санитарно-эпидемиологического надзора.</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Отведение на очистку поверхностного стока</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На очистные сооружения должен отводиться поверхностный сток с территорий населенных пунктов округа, в том числе от промышленных зон, районов жилой застройки с интенсивным движением автотранспорта и пешеходов, транспортных магистралей, торговых центров.</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Допускается проектировать лотками и кюветами.</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Размеры санитарно-защитных зон очистных сооружений поверхностного стока</w:t>
            </w:r>
          </w:p>
        </w:tc>
        <w:tc>
          <w:tcPr>
            <w:tcW w:w="6344" w:type="dxa"/>
            <w:gridSpan w:val="2"/>
          </w:tcPr>
          <w:p w:rsidR="00755F44" w:rsidRPr="00755F44" w:rsidRDefault="00755F44" w:rsidP="00755F44">
            <w:pPr>
              <w:rPr>
                <w:rFonts w:ascii="Times New Roman" w:eastAsia="Calibri" w:hAnsi="Times New Roman" w:cs="Times New Roman"/>
                <w:bCs/>
              </w:rPr>
            </w:pP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В соответствии с СанПиН 2.2.1/2.1.1.1200-03.</w:t>
            </w:r>
          </w:p>
        </w:tc>
      </w:tr>
      <w:tr w:rsidR="00755F44" w:rsidRPr="00755F44" w:rsidTr="00755F44">
        <w:tc>
          <w:tcPr>
            <w:tcW w:w="3227" w:type="dxa"/>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Приемники талых, дождевых и грунтовых вод</w:t>
            </w:r>
          </w:p>
          <w:p w:rsidR="00755F44" w:rsidRPr="00755F44" w:rsidRDefault="00755F44" w:rsidP="00755F44">
            <w:pPr>
              <w:jc w:val="both"/>
              <w:rPr>
                <w:rFonts w:ascii="Times New Roman" w:eastAsia="Calibri" w:hAnsi="Times New Roman" w:cs="Times New Roman"/>
                <w:bCs/>
              </w:rPr>
            </w:pP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Следует проектировать:</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755F44" w:rsidRPr="00755F44" w:rsidTr="00755F44">
        <w:trPr>
          <w:trHeight w:val="147"/>
        </w:trPr>
        <w:tc>
          <w:tcPr>
            <w:tcW w:w="3227" w:type="dxa"/>
            <w:vMerge w:val="restart"/>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Наибольшие расстояния между дождеприемниками</w:t>
            </w:r>
          </w:p>
        </w:tc>
        <w:tc>
          <w:tcPr>
            <w:tcW w:w="6344" w:type="dxa"/>
            <w:gridSpan w:val="2"/>
          </w:tcPr>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Допускается проектировать:</w:t>
            </w:r>
          </w:p>
          <w:p w:rsidR="00755F44" w:rsidRPr="00755F44" w:rsidRDefault="00755F44" w:rsidP="00755F44">
            <w:pPr>
              <w:jc w:val="both"/>
              <w:rPr>
                <w:rFonts w:ascii="Times New Roman" w:eastAsia="Calibri" w:hAnsi="Times New Roman" w:cs="Times New Roman"/>
                <w:bCs/>
              </w:rPr>
            </w:pPr>
            <w:r w:rsidRPr="00755F44">
              <w:rPr>
                <w:rFonts w:ascii="Times New Roman" w:eastAsia="Calibri" w:hAnsi="Times New Roman" w:cs="Times New Roman"/>
                <w:bCs/>
              </w:rPr>
              <w:t>- при ширине улиц до 30 м и отсутствии поступления дождевых вод с территории кварталов – не более:</w:t>
            </w:r>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При уклоне улицы</w:t>
            </w: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 xml:space="preserve">Расстояние, </w:t>
            </w:r>
            <w:proofErr w:type="gramStart"/>
            <w:r w:rsidRPr="00755F44">
              <w:rPr>
                <w:rFonts w:ascii="Times New Roman" w:eastAsia="Calibri" w:hAnsi="Times New Roman" w:cs="Times New Roman"/>
                <w:bCs/>
              </w:rPr>
              <w:t>м</w:t>
            </w:r>
            <w:proofErr w:type="gramEnd"/>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До 0,004</w:t>
            </w: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50</w:t>
            </w:r>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 xml:space="preserve">0,004 – 0,006 </w:t>
            </w: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60</w:t>
            </w:r>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0,006 – 0,010</w:t>
            </w: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70</w:t>
            </w:r>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0,010 – 0,030</w:t>
            </w:r>
          </w:p>
        </w:tc>
        <w:tc>
          <w:tcPr>
            <w:tcW w:w="3172" w:type="dxa"/>
          </w:tcPr>
          <w:p w:rsidR="00755F44" w:rsidRPr="00755F44" w:rsidRDefault="00755F44" w:rsidP="00755F44">
            <w:pPr>
              <w:jc w:val="center"/>
              <w:rPr>
                <w:rFonts w:ascii="Times New Roman" w:eastAsia="Calibri" w:hAnsi="Times New Roman" w:cs="Times New Roman"/>
                <w:bCs/>
              </w:rPr>
            </w:pPr>
            <w:r w:rsidRPr="00755F44">
              <w:rPr>
                <w:rFonts w:ascii="Times New Roman" w:eastAsia="Calibri" w:hAnsi="Times New Roman" w:cs="Times New Roman"/>
                <w:bCs/>
              </w:rPr>
              <w:t>80</w:t>
            </w:r>
          </w:p>
        </w:tc>
      </w:tr>
      <w:tr w:rsidR="00755F44" w:rsidRPr="00755F44" w:rsidTr="00755F44">
        <w:trPr>
          <w:trHeight w:val="260"/>
        </w:trPr>
        <w:tc>
          <w:tcPr>
            <w:tcW w:w="3227" w:type="dxa"/>
            <w:vMerge/>
          </w:tcPr>
          <w:p w:rsidR="00755F44" w:rsidRPr="00755F44" w:rsidRDefault="00755F44" w:rsidP="00755F44">
            <w:pPr>
              <w:rPr>
                <w:rFonts w:ascii="Times New Roman" w:eastAsia="Calibri" w:hAnsi="Times New Roman" w:cs="Times New Roman"/>
                <w:bCs/>
              </w:rPr>
            </w:pPr>
          </w:p>
        </w:tc>
        <w:tc>
          <w:tcPr>
            <w:tcW w:w="6344" w:type="dxa"/>
            <w:gridSpan w:val="2"/>
          </w:tcPr>
          <w:p w:rsidR="00755F44" w:rsidRPr="00755F44" w:rsidRDefault="00755F44" w:rsidP="00755F44">
            <w:pPr>
              <w:rPr>
                <w:rFonts w:ascii="Times New Roman" w:eastAsia="Calibri" w:hAnsi="Times New Roman" w:cs="Times New Roman"/>
                <w:bCs/>
              </w:rPr>
            </w:pPr>
            <w:r w:rsidRPr="00755F44">
              <w:rPr>
                <w:rFonts w:ascii="Times New Roman" w:eastAsia="Calibri" w:hAnsi="Times New Roman" w:cs="Times New Roman"/>
                <w:bCs/>
              </w:rPr>
              <w:t>При ширине улиц более 30 м – не более 60 м.</w:t>
            </w:r>
          </w:p>
        </w:tc>
      </w:tr>
    </w:tbl>
    <w:p w:rsidR="00755F44" w:rsidRPr="00755F44" w:rsidRDefault="00755F44" w:rsidP="00755F44">
      <w:pPr>
        <w:spacing w:after="0" w:line="276" w:lineRule="auto"/>
        <w:ind w:firstLine="709"/>
        <w:jc w:val="both"/>
        <w:rPr>
          <w:rFonts w:ascii="Times New Roman" w:eastAsia="Calibri" w:hAnsi="Times New Roman" w:cs="Times New Roman"/>
          <w:bCs/>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2.20.9.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городского округа, рекомендуется принимать в зависимости от структурной части территории в соответствии с таблицей.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47</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Суточный объем поверхностного стока с территорий жилых и общественно-деловых зон</w:t>
      </w:r>
    </w:p>
    <w:tbl>
      <w:tblPr>
        <w:tblStyle w:val="a3"/>
        <w:tblW w:w="0" w:type="auto"/>
        <w:tblLook w:val="04A0" w:firstRow="1" w:lastRow="0" w:firstColumn="1" w:lastColumn="0" w:noHBand="0" w:noVBand="1"/>
      </w:tblPr>
      <w:tblGrid>
        <w:gridCol w:w="5069"/>
        <w:gridCol w:w="4501"/>
      </w:tblGrid>
      <w:tr w:rsidR="00755F44" w:rsidRPr="00755F44" w:rsidTr="00755F44">
        <w:tc>
          <w:tcPr>
            <w:tcW w:w="5070"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lastRenderedPageBreak/>
              <w:t>Территории городского округа</w:t>
            </w:r>
          </w:p>
        </w:tc>
        <w:tc>
          <w:tcPr>
            <w:tcW w:w="450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Объем поверхностных вод, поступающих на очистку, м</w:t>
            </w:r>
            <w:r w:rsidRPr="00755F44">
              <w:rPr>
                <w:rFonts w:ascii="Times New Roman" w:eastAsia="Calibri" w:hAnsi="Times New Roman" w:cs="Times New Roman"/>
                <w:b/>
                <w:vertAlign w:val="superscript"/>
              </w:rPr>
              <w:t>3</w:t>
            </w:r>
            <w:r w:rsidRPr="00755F44">
              <w:rPr>
                <w:rFonts w:ascii="Times New Roman" w:eastAsia="Calibri" w:hAnsi="Times New Roman" w:cs="Times New Roman"/>
                <w:b/>
              </w:rPr>
              <w:t>/</w:t>
            </w:r>
            <w:proofErr w:type="spellStart"/>
            <w:r w:rsidRPr="00755F44">
              <w:rPr>
                <w:rFonts w:ascii="Times New Roman" w:eastAsia="Calibri" w:hAnsi="Times New Roman" w:cs="Times New Roman"/>
                <w:b/>
              </w:rPr>
              <w:t>сут</w:t>
            </w:r>
            <w:proofErr w:type="spellEnd"/>
            <w:r w:rsidRPr="00755F44">
              <w:rPr>
                <w:rFonts w:ascii="Times New Roman" w:eastAsia="Calibri" w:hAnsi="Times New Roman" w:cs="Times New Roman"/>
                <w:b/>
              </w:rPr>
              <w:t>. с 1 га территории</w:t>
            </w:r>
          </w:p>
        </w:tc>
      </w:tr>
      <w:tr w:rsidR="00755F44" w:rsidRPr="00755F44" w:rsidTr="00755F44">
        <w:tc>
          <w:tcPr>
            <w:tcW w:w="5070" w:type="dxa"/>
          </w:tcPr>
          <w:p w:rsidR="00755F44" w:rsidRPr="00755F44" w:rsidRDefault="00755F44" w:rsidP="00755F44">
            <w:pPr>
              <w:jc w:val="both"/>
              <w:rPr>
                <w:rFonts w:ascii="Times New Roman" w:eastAsia="Calibri" w:hAnsi="Times New Roman" w:cs="Times New Roman"/>
              </w:rPr>
            </w:pPr>
            <w:r w:rsidRPr="00755F44">
              <w:rPr>
                <w:rFonts w:ascii="Times New Roman" w:eastAsia="Calibri" w:hAnsi="Times New Roman" w:cs="Times New Roman"/>
              </w:rPr>
              <w:t>Городской градостроительный узел</w:t>
            </w:r>
          </w:p>
        </w:tc>
        <w:tc>
          <w:tcPr>
            <w:tcW w:w="450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более 60</w:t>
            </w:r>
          </w:p>
        </w:tc>
      </w:tr>
      <w:tr w:rsidR="00755F44" w:rsidRPr="00755F44" w:rsidTr="00755F44">
        <w:tc>
          <w:tcPr>
            <w:tcW w:w="5070" w:type="dxa"/>
          </w:tcPr>
          <w:p w:rsidR="00755F44" w:rsidRPr="00755F44" w:rsidRDefault="00755F44" w:rsidP="00755F44">
            <w:pPr>
              <w:jc w:val="both"/>
              <w:rPr>
                <w:rFonts w:ascii="Times New Roman" w:eastAsia="Calibri" w:hAnsi="Times New Roman" w:cs="Times New Roman"/>
              </w:rPr>
            </w:pPr>
            <w:proofErr w:type="spellStart"/>
            <w:r w:rsidRPr="00755F44">
              <w:rPr>
                <w:rFonts w:ascii="Times New Roman" w:eastAsia="Calibri" w:hAnsi="Times New Roman" w:cs="Times New Roman"/>
              </w:rPr>
              <w:t>Примагистральные</w:t>
            </w:r>
            <w:proofErr w:type="spellEnd"/>
            <w:r w:rsidRPr="00755F44">
              <w:rPr>
                <w:rFonts w:ascii="Times New Roman" w:eastAsia="Calibri" w:hAnsi="Times New Roman" w:cs="Times New Roman"/>
              </w:rPr>
              <w:t xml:space="preserve"> территории</w:t>
            </w:r>
          </w:p>
        </w:tc>
        <w:tc>
          <w:tcPr>
            <w:tcW w:w="450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50 – 60 </w:t>
            </w:r>
          </w:p>
        </w:tc>
      </w:tr>
      <w:tr w:rsidR="00755F44" w:rsidRPr="00755F44" w:rsidTr="00755F44">
        <w:tc>
          <w:tcPr>
            <w:tcW w:w="5070" w:type="dxa"/>
          </w:tcPr>
          <w:p w:rsidR="00755F44" w:rsidRPr="00755F44" w:rsidRDefault="00755F44" w:rsidP="00755F44">
            <w:pPr>
              <w:rPr>
                <w:rFonts w:ascii="Times New Roman" w:eastAsia="Calibri" w:hAnsi="Times New Roman" w:cs="Times New Roman"/>
              </w:rPr>
            </w:pPr>
            <w:proofErr w:type="spellStart"/>
            <w:r w:rsidRPr="00755F44">
              <w:rPr>
                <w:rFonts w:ascii="Times New Roman" w:eastAsia="Calibri" w:hAnsi="Times New Roman" w:cs="Times New Roman"/>
              </w:rPr>
              <w:t>Межмагистральные</w:t>
            </w:r>
            <w:proofErr w:type="spellEnd"/>
            <w:r w:rsidRPr="00755F44">
              <w:rPr>
                <w:rFonts w:ascii="Times New Roman" w:eastAsia="Calibri" w:hAnsi="Times New Roman" w:cs="Times New Roman"/>
              </w:rPr>
              <w:t xml:space="preserve"> территории с размером квартала, </w:t>
            </w:r>
            <w:proofErr w:type="gramStart"/>
            <w:r w:rsidRPr="00755F44">
              <w:rPr>
                <w:rFonts w:ascii="Times New Roman" w:eastAsia="Calibri" w:hAnsi="Times New Roman" w:cs="Times New Roman"/>
              </w:rPr>
              <w:t>га</w:t>
            </w:r>
            <w:proofErr w:type="gramEnd"/>
            <w:r w:rsidRPr="00755F44">
              <w:rPr>
                <w:rFonts w:ascii="Times New Roman" w:eastAsia="Calibri" w:hAnsi="Times New Roman" w:cs="Times New Roman"/>
              </w:rPr>
              <w:t>:</w:t>
            </w:r>
          </w:p>
        </w:tc>
        <w:tc>
          <w:tcPr>
            <w:tcW w:w="4501" w:type="dxa"/>
          </w:tcPr>
          <w:p w:rsidR="00755F44" w:rsidRPr="00755F44" w:rsidRDefault="00755F44" w:rsidP="00755F44">
            <w:pPr>
              <w:jc w:val="center"/>
              <w:rPr>
                <w:rFonts w:ascii="Times New Roman" w:eastAsia="Calibri" w:hAnsi="Times New Roman" w:cs="Times New Roman"/>
              </w:rPr>
            </w:pPr>
          </w:p>
        </w:tc>
      </w:tr>
      <w:tr w:rsidR="00755F44" w:rsidRPr="00755F44" w:rsidTr="00755F44">
        <w:tc>
          <w:tcPr>
            <w:tcW w:w="5070" w:type="dxa"/>
          </w:tcPr>
          <w:p w:rsidR="00755F44" w:rsidRPr="00755F44" w:rsidRDefault="00755F44" w:rsidP="00755F44">
            <w:pPr>
              <w:ind w:left="567"/>
              <w:jc w:val="both"/>
              <w:rPr>
                <w:rFonts w:ascii="Times New Roman" w:eastAsia="Calibri" w:hAnsi="Times New Roman" w:cs="Times New Roman"/>
              </w:rPr>
            </w:pPr>
            <w:r w:rsidRPr="00755F44">
              <w:rPr>
                <w:rFonts w:ascii="Times New Roman" w:eastAsia="Calibri" w:hAnsi="Times New Roman" w:cs="Times New Roman"/>
              </w:rPr>
              <w:t>до 5</w:t>
            </w:r>
          </w:p>
        </w:tc>
        <w:tc>
          <w:tcPr>
            <w:tcW w:w="450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45 – 50 </w:t>
            </w:r>
          </w:p>
        </w:tc>
      </w:tr>
      <w:tr w:rsidR="00755F44" w:rsidRPr="00755F44" w:rsidTr="00755F44">
        <w:tc>
          <w:tcPr>
            <w:tcW w:w="5070" w:type="dxa"/>
          </w:tcPr>
          <w:p w:rsidR="00755F44" w:rsidRPr="00755F44" w:rsidRDefault="00755F44" w:rsidP="00755F44">
            <w:pPr>
              <w:ind w:left="567"/>
              <w:jc w:val="both"/>
              <w:rPr>
                <w:rFonts w:ascii="Times New Roman" w:eastAsia="Calibri" w:hAnsi="Times New Roman" w:cs="Times New Roman"/>
              </w:rPr>
            </w:pPr>
            <w:r w:rsidRPr="00755F44">
              <w:rPr>
                <w:rFonts w:ascii="Times New Roman" w:eastAsia="Calibri" w:hAnsi="Times New Roman" w:cs="Times New Roman"/>
              </w:rPr>
              <w:t>5 – 10</w:t>
            </w:r>
          </w:p>
        </w:tc>
        <w:tc>
          <w:tcPr>
            <w:tcW w:w="450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40 – 45 </w:t>
            </w:r>
          </w:p>
        </w:tc>
      </w:tr>
      <w:tr w:rsidR="00755F44" w:rsidRPr="00755F44" w:rsidTr="00755F44">
        <w:tc>
          <w:tcPr>
            <w:tcW w:w="5070" w:type="dxa"/>
          </w:tcPr>
          <w:p w:rsidR="00755F44" w:rsidRPr="00755F44" w:rsidRDefault="00755F44" w:rsidP="00755F44">
            <w:pPr>
              <w:ind w:left="567"/>
              <w:jc w:val="both"/>
              <w:rPr>
                <w:rFonts w:ascii="Times New Roman" w:eastAsia="Calibri" w:hAnsi="Times New Roman" w:cs="Times New Roman"/>
              </w:rPr>
            </w:pPr>
            <w:r w:rsidRPr="00755F44">
              <w:rPr>
                <w:rFonts w:ascii="Times New Roman" w:eastAsia="Calibri" w:hAnsi="Times New Roman" w:cs="Times New Roman"/>
              </w:rPr>
              <w:t xml:space="preserve">10 – 50 </w:t>
            </w:r>
          </w:p>
        </w:tc>
        <w:tc>
          <w:tcPr>
            <w:tcW w:w="450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35 – 40 </w:t>
            </w:r>
          </w:p>
        </w:tc>
      </w:tr>
    </w:tbl>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2.20.10.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2.20.11.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0A3986">
        <w:rPr>
          <w:rFonts w:ascii="Times New Roman" w:eastAsia="Calibri" w:hAnsi="Times New Roman" w:cs="Times New Roman"/>
          <w:sz w:val="28"/>
          <w:szCs w:val="28"/>
        </w:rPr>
        <w:t>дождеприемные</w:t>
      </w:r>
      <w:proofErr w:type="spellEnd"/>
      <w:r w:rsidRPr="000A3986">
        <w:rPr>
          <w:rFonts w:ascii="Times New Roman" w:eastAsia="Calibri" w:hAnsi="Times New Roman" w:cs="Times New Roman"/>
          <w:sz w:val="28"/>
          <w:szCs w:val="28"/>
        </w:rPr>
        <w:t xml:space="preserve">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2.20.12. Расчет водосточной сети следует проводить на дождевой сток по СП 32.13330.2012.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w:t>
      </w:r>
    </w:p>
    <w:p w:rsid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2.20.13. К отведению поверхностного стока с промышленных и жилых территорий в водные объекты предъявляются такие же требования, как и к сточным водам</w:t>
      </w:r>
      <w:r w:rsidRPr="000A3986">
        <w:rPr>
          <w:rFonts w:ascii="Times New Roman" w:eastAsia="Calibri" w:hAnsi="Times New Roman" w:cs="Times New Roman"/>
          <w:sz w:val="28"/>
          <w:szCs w:val="28"/>
          <w:vertAlign w:val="superscript"/>
        </w:rPr>
        <w:footnoteReference w:id="33"/>
      </w:r>
      <w:r w:rsidRPr="000A3986">
        <w:rPr>
          <w:rFonts w:ascii="Times New Roman" w:eastAsia="Calibri" w:hAnsi="Times New Roman" w:cs="Times New Roman"/>
          <w:sz w:val="28"/>
          <w:szCs w:val="28"/>
        </w:rPr>
        <w:t>.</w:t>
      </w:r>
      <w:bookmarkStart w:id="34" w:name="_Toc45803754"/>
    </w:p>
    <w:p w:rsidR="000A3986" w:rsidRDefault="000A3986"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center"/>
        <w:rPr>
          <w:rFonts w:ascii="Times New Roman" w:eastAsia="Calibri" w:hAnsi="Times New Roman" w:cs="Times New Roman"/>
          <w:b/>
          <w:sz w:val="28"/>
          <w:szCs w:val="28"/>
        </w:rPr>
      </w:pPr>
      <w:r w:rsidRPr="000A3986">
        <w:rPr>
          <w:rFonts w:ascii="Times New Roman" w:eastAsia="Calibri" w:hAnsi="Times New Roman" w:cs="Times New Roman"/>
          <w:b/>
          <w:sz w:val="28"/>
          <w:szCs w:val="28"/>
        </w:rPr>
        <w:t>3. Материалы по обоснованию расчетных показателей, содержащихся в основной части нормативов градостроительного проектирования</w:t>
      </w:r>
      <w:bookmarkEnd w:id="30"/>
      <w:bookmarkEnd w:id="34"/>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0A3986" w:rsidRDefault="00755F44" w:rsidP="000A398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bookmarkStart w:id="35" w:name="_Toc45803755"/>
      <w:r w:rsidRPr="000A3986">
        <w:rPr>
          <w:rFonts w:ascii="Times New Roman" w:eastAsia="Times New Roman,Bold" w:hAnsi="Times New Roman" w:cs="Times New Roman"/>
          <w:b/>
          <w:bCs/>
          <w:sz w:val="28"/>
          <w:szCs w:val="28"/>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Новоалександровского городского округа требованиям федеральных нормативных правовых и нормативно-технических документов</w:t>
      </w:r>
      <w:bookmarkEnd w:id="35"/>
      <w:r w:rsidRPr="000A3986">
        <w:rPr>
          <w:rFonts w:ascii="Times New Roman" w:eastAsia="Times New Roman,Bold" w:hAnsi="Times New Roman" w:cs="Times New Roman"/>
          <w:b/>
          <w:bCs/>
          <w:sz w:val="28"/>
          <w:szCs w:val="28"/>
        </w:rPr>
        <w:t xml:space="preserve">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3.1.1. Местные нормативы градостроительного проектирования Новоалександровского городского округа разработаны в целях </w:t>
      </w:r>
      <w:proofErr w:type="gramStart"/>
      <w:r w:rsidRPr="000A3986">
        <w:rPr>
          <w:rFonts w:ascii="Times New Roman" w:eastAsia="Calibri" w:hAnsi="Times New Roman" w:cs="Times New Roman"/>
          <w:sz w:val="28"/>
          <w:szCs w:val="28"/>
        </w:rPr>
        <w:t>реализации полномочий органов местного самоуправления городского округа</w:t>
      </w:r>
      <w:proofErr w:type="gramEnd"/>
      <w:r w:rsidRPr="000A3986">
        <w:rPr>
          <w:rFonts w:ascii="Times New Roman" w:eastAsia="Calibri" w:hAnsi="Times New Roman" w:cs="Times New Roman"/>
          <w:sz w:val="28"/>
          <w:szCs w:val="28"/>
        </w:rPr>
        <w:t xml:space="preserve"> по решению вопросов местного значения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Нормативы Новоалександровского городского округа устанавливают совокупность расчетных показателей минимально допустимого уровня обеспеченности населения объектами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всех групп населения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Подготовка местных нормативов градостроительного проектирования Новоалександровского городского округа осуществлена с учетом требований нормативных технических документов, перечисленных в таблице «Нормативная база» 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Нормативы Новоалександровского городского округа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Новоалександровского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Подготовка Нормативов осуществлена с учетом: социально-демографического состава и плотности населения на территории </w:t>
      </w:r>
      <w:r w:rsidRPr="000A3986">
        <w:rPr>
          <w:rFonts w:ascii="Times New Roman" w:eastAsia="Calibri" w:hAnsi="Times New Roman" w:cs="Times New Roman"/>
          <w:sz w:val="28"/>
          <w:szCs w:val="28"/>
        </w:rPr>
        <w:lastRenderedPageBreak/>
        <w:t>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3.1.2. Полный перечень нормативно-правовых и нормативно-технических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3.</w:t>
      </w:r>
    </w:p>
    <w:p w:rsidR="000A3986" w:rsidRDefault="000A3986" w:rsidP="00755F44">
      <w:pPr>
        <w:spacing w:after="0" w:line="240" w:lineRule="auto"/>
        <w:jc w:val="both"/>
        <w:rPr>
          <w:rFonts w:ascii="Times New Roman" w:eastAsia="Calibri" w:hAnsi="Times New Roman" w:cs="Times New Roman"/>
          <w:b/>
          <w:bCs/>
          <w:sz w:val="24"/>
          <w:szCs w:val="18"/>
        </w:rPr>
      </w:pPr>
    </w:p>
    <w:p w:rsidR="00755F44" w:rsidRPr="000A3986" w:rsidRDefault="00755F44" w:rsidP="000A3986">
      <w:pPr>
        <w:spacing w:after="0" w:line="240" w:lineRule="auto"/>
        <w:jc w:val="both"/>
        <w:rPr>
          <w:rFonts w:ascii="Times New Roman" w:eastAsia="Calibri" w:hAnsi="Times New Roman" w:cs="Times New Roman"/>
          <w:b/>
          <w:bCs/>
          <w:sz w:val="28"/>
          <w:szCs w:val="28"/>
        </w:rPr>
      </w:pPr>
      <w:r w:rsidRPr="000A3986">
        <w:rPr>
          <w:rFonts w:ascii="Times New Roman" w:eastAsia="Calibri" w:hAnsi="Times New Roman" w:cs="Times New Roman"/>
          <w:b/>
          <w:bCs/>
          <w:sz w:val="28"/>
          <w:szCs w:val="28"/>
        </w:rPr>
        <w:t xml:space="preserve">Таблица </w:t>
      </w:r>
      <w:r w:rsidRPr="000A3986">
        <w:rPr>
          <w:rFonts w:ascii="Times New Roman" w:eastAsia="Calibri" w:hAnsi="Times New Roman" w:cs="Times New Roman"/>
          <w:b/>
          <w:bCs/>
          <w:sz w:val="28"/>
          <w:szCs w:val="28"/>
        </w:rPr>
        <w:fldChar w:fldCharType="begin"/>
      </w:r>
      <w:r w:rsidRPr="000A3986">
        <w:rPr>
          <w:rFonts w:ascii="Times New Roman" w:eastAsia="Calibri" w:hAnsi="Times New Roman" w:cs="Times New Roman"/>
          <w:b/>
          <w:bCs/>
          <w:sz w:val="28"/>
          <w:szCs w:val="28"/>
        </w:rPr>
        <w:instrText xml:space="preserve"> SEQ Таблица \* ARABIC </w:instrText>
      </w:r>
      <w:r w:rsidRPr="000A3986">
        <w:rPr>
          <w:rFonts w:ascii="Times New Roman" w:eastAsia="Calibri" w:hAnsi="Times New Roman" w:cs="Times New Roman"/>
          <w:b/>
          <w:bCs/>
          <w:sz w:val="28"/>
          <w:szCs w:val="28"/>
        </w:rPr>
        <w:fldChar w:fldCharType="separate"/>
      </w:r>
      <w:r w:rsidRPr="000A3986">
        <w:rPr>
          <w:rFonts w:ascii="Times New Roman" w:eastAsia="Calibri" w:hAnsi="Times New Roman" w:cs="Times New Roman"/>
          <w:b/>
          <w:bCs/>
          <w:noProof/>
          <w:sz w:val="28"/>
          <w:szCs w:val="28"/>
        </w:rPr>
        <w:t>48</w:t>
      </w:r>
      <w:r w:rsidRPr="000A3986">
        <w:rPr>
          <w:rFonts w:ascii="Times New Roman" w:eastAsia="Calibri" w:hAnsi="Times New Roman" w:cs="Times New Roman"/>
          <w:b/>
          <w:bCs/>
          <w:noProof/>
          <w:sz w:val="28"/>
          <w:szCs w:val="28"/>
        </w:rPr>
        <w:fldChar w:fldCharType="end"/>
      </w:r>
      <w:r w:rsidRPr="000A3986">
        <w:rPr>
          <w:rFonts w:ascii="Times New Roman" w:eastAsia="Calibri" w:hAnsi="Times New Roman" w:cs="Times New Roman"/>
          <w:b/>
          <w:bCs/>
          <w:sz w:val="28"/>
          <w:szCs w:val="28"/>
        </w:rPr>
        <w:t xml:space="preserve"> – Перечень нормативных и нормативно-технических документов, использованных при подготовке местных нормативов градостроительного проектирования Новоалександровского городского округа</w:t>
      </w:r>
    </w:p>
    <w:tbl>
      <w:tblPr>
        <w:tblStyle w:val="a3"/>
        <w:tblW w:w="0" w:type="auto"/>
        <w:tblLook w:val="04A0" w:firstRow="1" w:lastRow="0" w:firstColumn="1" w:lastColumn="0" w:noHBand="0" w:noVBand="1"/>
      </w:tblPr>
      <w:tblGrid>
        <w:gridCol w:w="624"/>
        <w:gridCol w:w="3261"/>
        <w:gridCol w:w="5583"/>
      </w:tblGrid>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3261"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Наименование нормируемого показателя</w:t>
            </w:r>
          </w:p>
        </w:tc>
        <w:tc>
          <w:tcPr>
            <w:tcW w:w="5584" w:type="dxa"/>
            <w:tcMar>
              <w:left w:w="57" w:type="dxa"/>
              <w:right w:w="57" w:type="dxa"/>
            </w:tcMa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Нормативные правовые и нормативно-технические документы</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Общая организация и зонирование территорий Новоалександровского городского округа</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Градостроительный кодекс Российской Федерации;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Федеральный закон от 06.10.2003 № 131-ФЗ «Об общих принципах организации местного самоуправления в Российской Федерации»;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Закон Ставропольского края от 29.04.2016 № 48-кз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Закон Ставропольского края от 18.06.2018 № 53-кз «О некоторых вопросах регулирования отношений в сфере градостроительной деятельности на территории Ставропольского края»;</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Итоги Всероссийской переписи населения 2010 года. Численность населения городских округов, муниципальных районов, городских и сельских поселений, городских населенных пунктов, сельских населенных пунктов. Ставропольский край: Росстат. – М., 2011. – TABL. 01-10.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Решение Совета депутатов Новоалександровского городского округа Ставропольского края от 10 ноября 2017 г. № 7/56.</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Электроснабжение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42.13330.201;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31-110-2003;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РД 34.20.185-94;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ПУЭ;</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Постановление Правительства Российской Федерации от 06.09.2012 № 884 «Об установлении охранных зон для </w:t>
            </w:r>
            <w:r w:rsidRPr="00755F44">
              <w:rPr>
                <w:rFonts w:ascii="Times New Roman" w:eastAsia="Calibri" w:hAnsi="Times New Roman" w:cs="Times New Roman"/>
              </w:rPr>
              <w:lastRenderedPageBreak/>
              <w:t>гидроэнергетических объектов»;</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 xml:space="preserve">Нормы отвода земель для электрических сетей напряжением 0,38-750 </w:t>
            </w:r>
            <w:proofErr w:type="spellStart"/>
            <w:r w:rsidRPr="00755F44">
              <w:rPr>
                <w:rFonts w:ascii="Times New Roman" w:eastAsia="Calibri" w:hAnsi="Times New Roman" w:cs="Times New Roman"/>
                <w:bCs/>
              </w:rPr>
              <w:t>кВ</w:t>
            </w:r>
            <w:proofErr w:type="spellEnd"/>
            <w:r w:rsidRPr="00755F44">
              <w:rPr>
                <w:rFonts w:ascii="Times New Roman" w:eastAsia="Calibri" w:hAnsi="Times New Roman" w:cs="Times New Roman"/>
                <w:bCs/>
              </w:rPr>
              <w:t xml:space="preserve"> N 14278тм-т1.</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3.</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Теплоснабжение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124.13330.2012;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89.13330.2012;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Приказ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Газоснабжение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62.13330.2011*;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42-101-2003;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156.13130.2014;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4.13130.2013;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36.13330.2012;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123.13330.2012;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Федеральный закон от 22.07.2008 № 123-ФЗ «Технический регламент о требованиях пожарной безопасности»;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Постановление Правительства Российской Федерации от 20.11.2000 № 878 «Об утверждении Правил охраны газораспределительных сетей».</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Водоснабжение и водоотведение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30.13330.2012;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31.13330.2012;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32.13330.2012;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2.1.4.1074-01,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СанПиН 2.1.4.1175-02;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2.1.4.1110-02,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2.1.5.980-00;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ОДМ 218.5.001-2008;</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2761-84*;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Водный кодекс Российской Федерации.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Приказ Министерства жилищно-коммунального </w:t>
            </w:r>
            <w:r w:rsidRPr="00755F44">
              <w:rPr>
                <w:rFonts w:ascii="Times New Roman" w:eastAsia="Calibri" w:hAnsi="Times New Roman" w:cs="Times New Roman"/>
              </w:rPr>
              <w:lastRenderedPageBreak/>
              <w:t>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6.</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Размещение инженерных сетей</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 СП 18.13330.2011;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31.13330.2012;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62.13330.2011;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32.13330.2012;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СНиП 41-02-2003;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Федеральный закон от 22.07.2008 № 123-ФЗ «Технический регламент о требованиях пожарной безопасности»</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Транспортная инфраструктура</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34.13330.2012;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35.13330.2011;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122.13330.2012;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37.13330.2012;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СП 156.13130.2014;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4.13130.2013;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59.13330.2016;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30-102-99;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113.13330.2012;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МДС 32-1.2000;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ГОСТ </w:t>
            </w:r>
            <w:proofErr w:type="gramStart"/>
            <w:r w:rsidRPr="00755F44">
              <w:rPr>
                <w:rFonts w:ascii="Times New Roman" w:eastAsia="Calibri" w:hAnsi="Times New Roman" w:cs="Times New Roman"/>
              </w:rPr>
              <w:t>Р</w:t>
            </w:r>
            <w:proofErr w:type="gramEnd"/>
            <w:r w:rsidRPr="00755F44">
              <w:rPr>
                <w:rFonts w:ascii="Times New Roman" w:eastAsia="Calibri" w:hAnsi="Times New Roman" w:cs="Times New Roman"/>
              </w:rPr>
              <w:t xml:space="preserve"> 52398-2005;</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Нормативы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Информационная справка о состоянии автомобильных дорог общего пользования регионального и местного значения </w:t>
            </w:r>
            <w:proofErr w:type="gramStart"/>
            <w:r w:rsidRPr="00755F44">
              <w:rPr>
                <w:rFonts w:ascii="Times New Roman" w:eastAsia="Calibri" w:hAnsi="Times New Roman" w:cs="Times New Roman"/>
              </w:rPr>
              <w:t>в</w:t>
            </w:r>
            <w:proofErr w:type="gramEnd"/>
            <w:r w:rsidRPr="00755F44">
              <w:rPr>
                <w:rFonts w:ascii="Times New Roman" w:eastAsia="Calibri" w:hAnsi="Times New Roman" w:cs="Times New Roman"/>
              </w:rPr>
              <w:t xml:space="preserve"> </w:t>
            </w:r>
            <w:proofErr w:type="gramStart"/>
            <w:r w:rsidRPr="00755F44">
              <w:rPr>
                <w:rFonts w:ascii="Times New Roman" w:eastAsia="Calibri" w:hAnsi="Times New Roman" w:cs="Times New Roman"/>
              </w:rPr>
              <w:t>Новоалександровском</w:t>
            </w:r>
            <w:proofErr w:type="gramEnd"/>
            <w:r w:rsidRPr="00755F44">
              <w:rPr>
                <w:rFonts w:ascii="Times New Roman" w:eastAsia="Calibri" w:hAnsi="Times New Roman" w:cs="Times New Roman"/>
              </w:rPr>
              <w:t xml:space="preserve"> районе.</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8.</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Образование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СП 59.13330.2012;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СП 118.13330.2012;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2.4.1.3049-13;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2.4.2.2821-10;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СанПиН 2.4.3.1186-03";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СанПиН 2.4.4.3172-14;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СанПиН 2.4.2.3286-15;</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Распоряжение Правительства Российской Федерации от 03.07.1996 №1063-р «О социальных нормативах и </w:t>
            </w:r>
            <w:r w:rsidRPr="00755F44">
              <w:rPr>
                <w:rFonts w:ascii="Times New Roman" w:eastAsia="Calibri" w:hAnsi="Times New Roman" w:cs="Times New Roman"/>
              </w:rPr>
              <w:lastRenderedPageBreak/>
              <w:t>нормах»;</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 xml:space="preserve">Приказ </w:t>
            </w:r>
            <w:proofErr w:type="spellStart"/>
            <w:r w:rsidRPr="00755F44">
              <w:rPr>
                <w:rFonts w:ascii="Times New Roman" w:eastAsia="Calibri" w:hAnsi="Times New Roman" w:cs="Times New Roman"/>
                <w:bCs/>
              </w:rPr>
              <w:t>Минобрнауки</w:t>
            </w:r>
            <w:proofErr w:type="spellEnd"/>
            <w:r w:rsidRPr="00755F44">
              <w:rPr>
                <w:rFonts w:ascii="Times New Roman" w:eastAsia="Calibri" w:hAnsi="Times New Roman" w:cs="Times New Roman"/>
                <w:bCs/>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proofErr w:type="gramStart"/>
            <w:r w:rsidRPr="00755F44">
              <w:rPr>
                <w:rFonts w:ascii="Times New Roman" w:eastAsia="Calibri" w:hAnsi="Times New Roman" w:cs="Times New Roman"/>
              </w:rPr>
              <w:t xml:space="preserve">Письмо Министерства образования и науки Российской Федерации от 04.05.2016 № АК-950/02 «О методических рекомендациях </w:t>
            </w:r>
            <w:r w:rsidRPr="00755F44">
              <w:rPr>
                <w:rFonts w:ascii="Times New Roman" w:eastAsia="Calibri" w:hAnsi="Times New Roman" w:cs="Times New Roman"/>
                <w:bCs/>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w:t>
            </w:r>
            <w:proofErr w:type="gramEnd"/>
            <w:r w:rsidRPr="00755F44">
              <w:rPr>
                <w:rFonts w:ascii="Times New Roman" w:eastAsia="Calibri" w:hAnsi="Times New Roman" w:cs="Times New Roman"/>
                <w:bCs/>
              </w:rPr>
              <w:t xml:space="preserve"> и обеспеченность населения услугами сферы образования</w:t>
            </w:r>
            <w:r w:rsidRPr="00755F44">
              <w:rPr>
                <w:rFonts w:ascii="Times New Roman" w:eastAsia="Calibri" w:hAnsi="Times New Roman" w:cs="Times New Roman"/>
              </w:rPr>
              <w:t>».</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rPr>
              <w:t>Письмо Министерства образования и науки Российской Федерации от 14.07.2014 «</w:t>
            </w:r>
            <w:r w:rsidRPr="00755F44">
              <w:rPr>
                <w:rFonts w:ascii="Times New Roman" w:eastAsia="Calibri" w:hAnsi="Times New Roman" w:cs="Times New Roman"/>
                <w:bCs/>
              </w:rPr>
              <w:t>О центрах психолого-педагогической, медицинской и социальной помощи»;</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 xml:space="preserve">Письмо Министерства образования и науки Российской Федерации от 13.11.2014 № ВК-2422/07 «О сохранении сети отдельных организаций, осуществляющих образовательную деятельность по адаптированным основным общеобразовательным программам». </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9.</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Здравоохранение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158.13330.2014;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146.13330.2012;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Распоряжение Правительства Российской Федерации от 03.07.1996 №1063-р «О социальных нормативах и нормах».</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Физическая культура и спорт</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 xml:space="preserve">СП 31-112-2004;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35-103-2001;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 xml:space="preserve">СП 59.13330.2012;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Распоряжение Правительства Российской Федерации от 03.07.1996 №1063-р «О социальных нормативах и нормах»;</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11.</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Культура</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31-103-99;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Федеральный закон от 29.12.1994 № 78-ФЗ «О библиотечном деле»;</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 xml:space="preserve">Распоряжение Правительства Российской Федерации от </w:t>
            </w:r>
            <w:r w:rsidRPr="00755F44">
              <w:rPr>
                <w:rFonts w:ascii="Times New Roman" w:eastAsia="Calibri" w:hAnsi="Times New Roman" w:cs="Times New Roman"/>
                <w:bCs/>
              </w:rPr>
              <w:lastRenderedPageBreak/>
              <w:t>03.07.1996 №1063-р «О социальных нормативах и нормах»;</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12.</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Архивный фонд</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bCs/>
              </w:rPr>
            </w:pPr>
            <w:r w:rsidRPr="00755F44">
              <w:rPr>
                <w:rFonts w:ascii="Times New Roman" w:eastAsia="Calibri" w:hAnsi="Times New Roman" w:cs="Times New Roman"/>
                <w:bCs/>
              </w:rPr>
              <w:t>СП 118.13330.2012.</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13.</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Связь</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5.13130.2009;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18.13330.2011;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134.13330.2012;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СН 461-74;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2.2.1/2.1.1.1200-03;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СанПиН 2.1.8/2.2.4.1383-03;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Постановление Правительства Российской Федерации от 09.06.1995 № 578 «Об утверждении Правил охраны линий и сооружений связи Российской Федерации».</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14.</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Общественное питание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138.13330.2012.</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15.</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Торговля</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Постановление Правительство Российской Федерации от 09.04. 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w:t>
            </w:r>
            <w:proofErr w:type="gramStart"/>
            <w:r w:rsidRPr="00755F44">
              <w:rPr>
                <w:rFonts w:ascii="Times New Roman" w:eastAsia="Calibri" w:hAnsi="Times New Roman" w:cs="Times New Roman"/>
              </w:rPr>
              <w:t>утратившим</w:t>
            </w:r>
            <w:proofErr w:type="gramEnd"/>
            <w:r w:rsidRPr="00755F44">
              <w:rPr>
                <w:rFonts w:ascii="Times New Roman" w:eastAsia="Calibri" w:hAnsi="Times New Roman" w:cs="Times New Roman"/>
              </w:rPr>
              <w:t xml:space="preserve"> силу постановления Правительства Российской Федерации от 24.10.2010 № 754;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Приказ Комитета Ставропольского края по пищевой и перерабатывающей промышленности, торговле и лицензированию от 28,06.2016 № 113/01-07 о/д «Об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 площадью торговых объектов».</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 xml:space="preserve">16. </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Бытовое обслуживание</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138.13330.2012;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 xml:space="preserve">ГОСТ </w:t>
            </w:r>
            <w:proofErr w:type="gramStart"/>
            <w:r w:rsidRPr="00755F44">
              <w:rPr>
                <w:rFonts w:ascii="Times New Roman" w:eastAsia="Calibri" w:hAnsi="Times New Roman" w:cs="Times New Roman"/>
                <w:bCs/>
              </w:rPr>
              <w:t>Р</w:t>
            </w:r>
            <w:proofErr w:type="gramEnd"/>
            <w:r w:rsidRPr="00755F44">
              <w:rPr>
                <w:rFonts w:ascii="Times New Roman" w:eastAsia="Calibri" w:hAnsi="Times New Roman" w:cs="Times New Roman"/>
                <w:bCs/>
              </w:rPr>
              <w:t xml:space="preserve"> 57137-2016</w:t>
            </w:r>
            <w:r w:rsidRPr="00755F44">
              <w:rPr>
                <w:rFonts w:ascii="Times New Roman" w:eastAsia="Calibri" w:hAnsi="Times New Roman" w:cs="Times New Roman"/>
              </w:rPr>
              <w:t>.</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17.</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xml:space="preserve">Объекты рекреационного назначения, благоустройства и </w:t>
            </w:r>
            <w:r w:rsidRPr="00755F44">
              <w:rPr>
                <w:rFonts w:ascii="Times New Roman" w:eastAsia="Calibri" w:hAnsi="Times New Roman" w:cs="Times New Roman"/>
              </w:rPr>
              <w:lastRenderedPageBreak/>
              <w:t>озеленения территории</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lastRenderedPageBreak/>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42.13330.2106;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lastRenderedPageBreak/>
              <w:t>СП 18.13330.2011;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82.13330.2016;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52.13330.2016;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140.13330.2012;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34.13330.2012;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78.13330.2012;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113.13330.2016;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2.4.1.3049-13;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2.4.2.2821-10;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СанПиН 2.4.3.1186-03; </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2.1.3.2630-10;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42-128-4690-88;</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ГОСТ </w:t>
            </w:r>
            <w:proofErr w:type="gramStart"/>
            <w:r w:rsidRPr="00755F44">
              <w:rPr>
                <w:rFonts w:ascii="Times New Roman" w:eastAsia="Calibri" w:hAnsi="Times New Roman" w:cs="Times New Roman"/>
              </w:rPr>
              <w:t>Р</w:t>
            </w:r>
            <w:proofErr w:type="gramEnd"/>
            <w:r w:rsidRPr="00755F44">
              <w:rPr>
                <w:rFonts w:ascii="Times New Roman" w:eastAsia="Calibri" w:hAnsi="Times New Roman" w:cs="Times New Roman"/>
              </w:rPr>
              <w:t xml:space="preserve"> 52169-2012;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24835-81;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24909-81;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25769-83;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26869-86;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28055-89;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ГОСТ 17.1.5.02-80;</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bCs/>
              </w:rPr>
              <w:t>Решение Совета депутатов Новоалександровского городского округа Ставропольского края первого созыва от 13 ноября 2018 г. № 20/280.</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lastRenderedPageBreak/>
              <w:t>18.</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необходимых для организации ритуальных услуг, места захоронения</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2.1.2882-11.</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19.</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обработки, утилизации, обезвреживания, захоронения ТКО</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СанПиН 2.1.7.1322-03;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Постановление Правительства Ставропольского края от 22.09.2016 № 408-п «Об утверждении территориальной схемы обращения с отходами, в том числе с твердыми коммунальными отходами, в Ставропольском крае»</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20.</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необходимые для организации и осуществления мероприятий по территориальной обороне и гражданской обороне, защите населения и территории Новоалександровского городского округа от чрезвычайных ситуаций природного и техногенного характера. Объекты для обеспечения деятельности</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аварийно-спасательных служб, в том числе поисково-спасательных</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42.13330.2011;</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42.13330.2016;</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88.13330.2014;</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116.13330.2012;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21.13330.2012;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58.13330.2012;</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СНиП 2.06.15-85;</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ГОСТ </w:t>
            </w:r>
            <w:proofErr w:type="gramStart"/>
            <w:r w:rsidRPr="00755F44">
              <w:rPr>
                <w:rFonts w:ascii="Times New Roman" w:eastAsia="Calibri" w:hAnsi="Times New Roman" w:cs="Times New Roman"/>
              </w:rPr>
              <w:t>Р</w:t>
            </w:r>
            <w:proofErr w:type="gramEnd"/>
            <w:r w:rsidRPr="00755F44">
              <w:rPr>
                <w:rFonts w:ascii="Times New Roman" w:eastAsia="Calibri" w:hAnsi="Times New Roman" w:cs="Times New Roman"/>
              </w:rPr>
              <w:t xml:space="preserve"> 22.0.07-95;</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Федеральный закон от 21.12.1998 № 68-ФЗ «О защите населения и территорий от чрезвычайных ситуаций природного и техногенного характера».</w:t>
            </w:r>
          </w:p>
        </w:tc>
      </w:tr>
      <w:tr w:rsidR="00755F44" w:rsidRPr="00755F44" w:rsidTr="00755F44">
        <w:tc>
          <w:tcPr>
            <w:tcW w:w="624" w:type="dxa"/>
            <w:tcMar>
              <w:left w:w="57" w:type="dxa"/>
              <w:right w:w="57" w:type="dxa"/>
            </w:tcMa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21.</w:t>
            </w:r>
          </w:p>
        </w:tc>
        <w:tc>
          <w:tcPr>
            <w:tcW w:w="3261" w:type="dxa"/>
            <w:tcMar>
              <w:left w:w="57" w:type="dxa"/>
              <w:right w:w="57" w:type="dxa"/>
            </w:tcMa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необходимые для обеспечения первичных мер пожарной безопасности</w:t>
            </w:r>
          </w:p>
        </w:tc>
        <w:tc>
          <w:tcPr>
            <w:tcW w:w="5584" w:type="dxa"/>
            <w:tcMar>
              <w:left w:w="57" w:type="dxa"/>
              <w:right w:w="57" w:type="dxa"/>
            </w:tcMar>
          </w:tcPr>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4.13130.2013;</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8.13130.2009;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СП 11.13130.2009;</w:t>
            </w:r>
          </w:p>
          <w:p w:rsidR="00755F44" w:rsidRPr="00755F44" w:rsidRDefault="00755F44" w:rsidP="00755F44">
            <w:pPr>
              <w:numPr>
                <w:ilvl w:val="0"/>
                <w:numId w:val="2"/>
              </w:numPr>
              <w:tabs>
                <w:tab w:val="left" w:pos="227"/>
              </w:tabs>
              <w:ind w:left="85"/>
              <w:contextualSpacing/>
              <w:jc w:val="both"/>
              <w:rPr>
                <w:rFonts w:ascii="Times New Roman" w:eastAsia="Calibri" w:hAnsi="Times New Roman" w:cs="Times New Roman"/>
              </w:rPr>
            </w:pPr>
            <w:r w:rsidRPr="00755F44">
              <w:rPr>
                <w:rFonts w:ascii="Times New Roman" w:eastAsia="Calibri" w:hAnsi="Times New Roman" w:cs="Times New Roman"/>
              </w:rPr>
              <w:t xml:space="preserve">Федеральный закон от 22.07.2008 № 123-ФЗ «Технический регламент о требованиях пожарной </w:t>
            </w:r>
            <w:r w:rsidRPr="00755F44">
              <w:rPr>
                <w:rFonts w:ascii="Times New Roman" w:eastAsia="Calibri" w:hAnsi="Times New Roman" w:cs="Times New Roman"/>
              </w:rPr>
              <w:lastRenderedPageBreak/>
              <w:t xml:space="preserve">безопасности». </w:t>
            </w:r>
          </w:p>
        </w:tc>
      </w:tr>
    </w:tbl>
    <w:p w:rsidR="00755F44" w:rsidRPr="00755F44" w:rsidRDefault="00755F44" w:rsidP="00755F44">
      <w:pPr>
        <w:spacing w:after="0" w:line="360" w:lineRule="auto"/>
        <w:ind w:firstLine="709"/>
        <w:jc w:val="both"/>
        <w:rPr>
          <w:rFonts w:ascii="Times New Roman" w:eastAsia="Calibri" w:hAnsi="Times New Roman" w:cs="Times New Roman"/>
          <w:sz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36" w:name="_Toc45803756"/>
      <w:bookmarkStart w:id="37" w:name="_Toc531603797"/>
      <w:r w:rsidRPr="000A3986">
        <w:rPr>
          <w:rFonts w:ascii="Times New Roman" w:eastAsia="Calibri" w:hAnsi="Times New Roman" w:cs="Times New Roman"/>
          <w:b/>
          <w:sz w:val="28"/>
          <w:szCs w:val="28"/>
        </w:rPr>
        <w:t xml:space="preserve">3.2 </w:t>
      </w:r>
      <w:r w:rsidRPr="000A3986">
        <w:rPr>
          <w:rFonts w:ascii="Times New Roman" w:eastAsia="Calibri" w:hAnsi="Times New Roman" w:cs="Times New Roman"/>
          <w:b/>
          <w:bCs/>
          <w:sz w:val="28"/>
          <w:szCs w:val="28"/>
        </w:rPr>
        <w:t>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Новоалександровского городского округа в местных нормативах градостроительного проектирования</w:t>
      </w:r>
      <w:bookmarkEnd w:id="36"/>
      <w:r w:rsidRPr="000A3986">
        <w:rPr>
          <w:rFonts w:ascii="Times New Roman" w:eastAsia="Calibri" w:hAnsi="Times New Roman" w:cs="Times New Roman"/>
          <w:b/>
          <w:bCs/>
          <w:sz w:val="28"/>
          <w:szCs w:val="28"/>
        </w:rPr>
        <w:t xml:space="preserve">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соответствии с действующим градостроительным законодательством Российской Федерации, местные нормативы градостроительного проектирования Новоалександровского городского округа устанавливают совокупность:</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Ставропольского края от 18.06.2018 № 53-кз «О некоторых вопросах регулирования отношений в сфере градостроительной деятельности на территории Ставропольского края».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расчетных показателей максимально допустимого уровня территориальной доступности таких объектов для населения Новоалександровского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2017-2018 гг. по Новоалександровскому городскому округу с учетом перспективы его развития.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Проектные расчетные показатели определены на основе динамики развития на расчетный срок (2025 год) с учетом законодательных, нормативно-технических актов, Российской Федерации, Ставропольского края, нормативно-правовых актов Новоалександровского городского округа (п. 3.1, приложение 3 настоящего проекта).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38" w:name="_Toc45803757"/>
      <w:r w:rsidRPr="000A3986">
        <w:rPr>
          <w:rFonts w:ascii="Times New Roman" w:eastAsia="Calibri" w:hAnsi="Times New Roman" w:cs="Times New Roman"/>
          <w:b/>
          <w:sz w:val="28"/>
          <w:szCs w:val="28"/>
        </w:rPr>
        <w:t>3.3 Обоснование уровня обеспечения населения жилыми домами муниципальной собственности, помещениями муниципального жилищного фонда</w:t>
      </w:r>
      <w:bookmarkEnd w:id="37"/>
      <w:bookmarkEnd w:id="38"/>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Учетная норма площади жилого помещения </w:t>
      </w:r>
      <w:proofErr w:type="gramStart"/>
      <w:r w:rsidRPr="000A3986">
        <w:rPr>
          <w:rFonts w:ascii="Times New Roman" w:eastAsia="Calibri" w:hAnsi="Times New Roman" w:cs="Times New Roman"/>
          <w:sz w:val="28"/>
          <w:szCs w:val="28"/>
        </w:rPr>
        <w:t>при постановке граждан на учет в качестве нуждающихся в получении жилых помещений в Новоалександровском</w:t>
      </w:r>
      <w:proofErr w:type="gramEnd"/>
      <w:r w:rsidRPr="000A3986">
        <w:rPr>
          <w:rFonts w:ascii="Times New Roman" w:eastAsia="Calibri" w:hAnsi="Times New Roman" w:cs="Times New Roman"/>
          <w:sz w:val="28"/>
          <w:szCs w:val="28"/>
        </w:rPr>
        <w:t xml:space="preserve"> городском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Новоалександровского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Согласно Закону Ставропольского края от 10 ноября 2009 года № 72-кз «О предоставлении жилых помещений жилищного фонда Ставропольского края по договорам социального найма» определяются 2 главных показателя, которые определяют расчет потребности в объемах социального жилья:</w:t>
      </w:r>
    </w:p>
    <w:p w:rsidR="00755F44" w:rsidRPr="000A3986" w:rsidRDefault="000A3986" w:rsidP="000A3986">
      <w:pPr>
        <w:tabs>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w:t>
      </w:r>
      <w:r w:rsidR="00755F44" w:rsidRPr="000A3986">
        <w:rPr>
          <w:rFonts w:ascii="Times New Roman" w:eastAsia="Calibri" w:hAnsi="Times New Roman" w:cs="Times New Roman"/>
          <w:sz w:val="28"/>
          <w:szCs w:val="28"/>
        </w:rPr>
        <w:t>Норма</w:t>
      </w:r>
      <w:r w:rsidR="00755F44" w:rsidRPr="000A3986">
        <w:rPr>
          <w:rFonts w:ascii="Times New Roman" w:eastAsia="Times New Roman" w:hAnsi="Times New Roman" w:cs="Times New Roman"/>
          <w:color w:val="000000"/>
          <w:sz w:val="28"/>
          <w:szCs w:val="28"/>
          <w:lang w:eastAsia="zh-CN"/>
        </w:rPr>
        <w:t xml:space="preserve"> </w:t>
      </w:r>
      <w:r w:rsidR="00755F44" w:rsidRPr="000A3986">
        <w:rPr>
          <w:rFonts w:ascii="Times New Roman" w:eastAsia="Calibri" w:hAnsi="Times New Roman" w:cs="Times New Roman"/>
          <w:sz w:val="28"/>
          <w:szCs w:val="28"/>
        </w:rPr>
        <w:t>предоставления площади жилого помещения по договору социального найма.</w:t>
      </w:r>
    </w:p>
    <w:p w:rsidR="00755F44" w:rsidRPr="000A3986" w:rsidRDefault="000A3986" w:rsidP="000A3986">
      <w:pPr>
        <w:tabs>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00755F44" w:rsidRPr="000A3986">
        <w:rPr>
          <w:rFonts w:ascii="Times New Roman" w:eastAsia="Calibri" w:hAnsi="Times New Roman" w:cs="Times New Roman"/>
          <w:bCs/>
          <w:sz w:val="28"/>
          <w:szCs w:val="28"/>
        </w:rPr>
        <w:t>Учетная норма площади жилого помещения.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Согласно указанному выше закону Ставропольского края на территории Новоалександровского городского округа норма предоставления площади жилого помещения по договору социального найма составляет:</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не менее 18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 xml:space="preserve"> общей площади жилого помещения на одного члена семьи, состоящей из трех и более человек;</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не менее 42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 xml:space="preserve"> общей площади жилого помещения на семью из двух человек;</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не менее 33 м</w:t>
      </w:r>
      <w:proofErr w:type="gramStart"/>
      <w:r w:rsidRPr="000A3986">
        <w:rPr>
          <w:rFonts w:ascii="Times New Roman" w:eastAsia="Calibri" w:hAnsi="Times New Roman" w:cs="Times New Roman"/>
          <w:sz w:val="28"/>
          <w:szCs w:val="28"/>
          <w:vertAlign w:val="superscript"/>
        </w:rPr>
        <w:t>2</w:t>
      </w:r>
      <w:proofErr w:type="gramEnd"/>
      <w:r w:rsidRPr="000A3986">
        <w:rPr>
          <w:rFonts w:ascii="Times New Roman" w:eastAsia="Calibri" w:hAnsi="Times New Roman" w:cs="Times New Roman"/>
          <w:sz w:val="28"/>
          <w:szCs w:val="28"/>
        </w:rPr>
        <w:t xml:space="preserve"> общей площади жилого помещения на одиноко проживающего гражданина.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Учетная норма площади жилого помещения на территории Новоалександровского городского округа Ставропольского края не установлена, поэтому уровень обеспеченности граждан городского округа общей площадью жилого помещения в целях их принятия на учет в качестве нуждающихся в жилых помещениях определяется в соответствие с положениями Закона Ставропольского края от 10 ноября 2009 года № 72-кз «О предоставлении жилых помещений жилищного фонда Ставропольского края по договорам</w:t>
      </w:r>
      <w:proofErr w:type="gramEnd"/>
      <w:r w:rsidRPr="000A3986">
        <w:rPr>
          <w:rFonts w:ascii="Times New Roman" w:eastAsia="Calibri" w:hAnsi="Times New Roman" w:cs="Times New Roman"/>
          <w:sz w:val="28"/>
          <w:szCs w:val="28"/>
        </w:rPr>
        <w:t xml:space="preserve"> социального найма».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Расчетные показатели минимальной обеспеченности общей площадью жилых помещений для индивидуальной жилой застройки не нормируются.</w:t>
      </w:r>
    </w:p>
    <w:p w:rsidR="000A3986" w:rsidRDefault="000A3986" w:rsidP="00755F44">
      <w:pPr>
        <w:spacing w:after="0" w:line="276" w:lineRule="auto"/>
        <w:jc w:val="both"/>
        <w:outlineLvl w:val="0"/>
        <w:rPr>
          <w:rFonts w:ascii="Times New Roman" w:eastAsia="Calibri" w:hAnsi="Times New Roman" w:cs="Times New Roman"/>
          <w:b/>
          <w:sz w:val="24"/>
          <w:szCs w:val="24"/>
        </w:rPr>
      </w:pPr>
      <w:bookmarkStart w:id="39" w:name="_Toc531603799"/>
      <w:bookmarkStart w:id="40" w:name="_Toc45803758"/>
    </w:p>
    <w:p w:rsidR="00755F44" w:rsidRPr="000A3986" w:rsidRDefault="00755F44" w:rsidP="000A3986">
      <w:pPr>
        <w:spacing w:after="0" w:line="240" w:lineRule="auto"/>
        <w:jc w:val="both"/>
        <w:outlineLvl w:val="0"/>
        <w:rPr>
          <w:rFonts w:ascii="Times New Roman" w:eastAsia="Calibri" w:hAnsi="Times New Roman" w:cs="Times New Roman"/>
          <w:b/>
          <w:sz w:val="28"/>
          <w:szCs w:val="28"/>
        </w:rPr>
      </w:pPr>
      <w:r w:rsidRPr="000A3986">
        <w:rPr>
          <w:rFonts w:ascii="Times New Roman" w:eastAsia="Calibri" w:hAnsi="Times New Roman" w:cs="Times New Roman"/>
          <w:b/>
          <w:sz w:val="28"/>
          <w:szCs w:val="28"/>
        </w:rPr>
        <w:t>4. Правила и область применения расчетных показателей, содержащихся в основной части нормативов градостроительного проектирования</w:t>
      </w:r>
      <w:bookmarkEnd w:id="39"/>
      <w:bookmarkEnd w:id="40"/>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Местные нормативы градостроительного проектирования Новоалександровского городского округа разработаны в целях установления совокупности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w:t>
      </w:r>
      <w:proofErr w:type="gramStart"/>
      <w:r w:rsidRPr="000A3986">
        <w:rPr>
          <w:rFonts w:ascii="Times New Roman" w:eastAsia="Calibri" w:hAnsi="Times New Roman" w:cs="Times New Roman"/>
          <w:sz w:val="28"/>
          <w:szCs w:val="28"/>
        </w:rPr>
        <w:t>о-</w:t>
      </w:r>
      <w:proofErr w:type="gramEnd"/>
      <w:r w:rsidRPr="000A3986">
        <w:rPr>
          <w:rFonts w:ascii="Times New Roman" w:eastAsia="Calibri" w:hAnsi="Times New Roman" w:cs="Times New Roman"/>
          <w:sz w:val="28"/>
          <w:szCs w:val="28"/>
        </w:rPr>
        <w:t>,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городского округа, а также минимально допустимого уровня обеспеченности объектами благоустройства территории, иными объектами местного значения городского округа населения городского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Местные нормативы градостроительного проектирования Новоалександровского городского округа разработаны с учетом современных социально-экономических и административных особенностей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sz w:val="28"/>
          <w:szCs w:val="28"/>
        </w:rPr>
      </w:pPr>
      <w:bookmarkStart w:id="41" w:name="_Toc531603800"/>
      <w:bookmarkStart w:id="42" w:name="_Toc45803759"/>
      <w:r w:rsidRPr="000A3986">
        <w:rPr>
          <w:rFonts w:ascii="Times New Roman" w:eastAsia="Calibri" w:hAnsi="Times New Roman" w:cs="Times New Roman"/>
          <w:b/>
          <w:sz w:val="28"/>
          <w:szCs w:val="28"/>
        </w:rPr>
        <w:t>4.1. Область применения местных нормативов градостроительного проектирования Новоалександровского городского округа</w:t>
      </w:r>
      <w:bookmarkEnd w:id="41"/>
      <w:bookmarkEnd w:id="42"/>
      <w:r w:rsidRPr="000A3986">
        <w:rPr>
          <w:rFonts w:ascii="Times New Roman" w:eastAsia="Calibri" w:hAnsi="Times New Roman" w:cs="Times New Roman"/>
          <w:b/>
          <w:sz w:val="28"/>
          <w:szCs w:val="28"/>
        </w:rPr>
        <w:t xml:space="preserve">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Местные нормативы являются обязательными: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а) для органов местного самоуправления Новоалександровского городского округа при осуществлении полномочий в области градостроительной деятельности по подготовке и утверждению:</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генерального плана городского округа, изменений в генеральный план;</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документации по планировке территории;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условий аукционов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пределах своей компетенции);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условий аукционов на право заключения договоров о развитии застроенной территории;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б) для победителей аукционов: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случае наличия соответствующих требований в условиях аукциона);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для разработчиков проектов генерального плана городского округа, изменений в генеральный план, документации по планировке территории.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Местные нормативы градостроительного проектирования приведены в соответствие с региональными нормативами градостроительного проектирования Ставропольского края. </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 Ставропольского края.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Значения местных нормативов учитываются при подготовке: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а) решений о внесении изменений в градостроительные регламенты, установленные Правилами землепользования и застройки </w:t>
      </w:r>
      <w:proofErr w:type="gramStart"/>
      <w:r w:rsidRPr="000A3986">
        <w:rPr>
          <w:rFonts w:ascii="Times New Roman" w:eastAsia="Calibri" w:hAnsi="Times New Roman" w:cs="Times New Roman"/>
          <w:sz w:val="28"/>
          <w:szCs w:val="28"/>
        </w:rPr>
        <w:t>в</w:t>
      </w:r>
      <w:proofErr w:type="gramEnd"/>
      <w:r w:rsidRPr="000A3986">
        <w:rPr>
          <w:rFonts w:ascii="Times New Roman" w:eastAsia="Calibri" w:hAnsi="Times New Roman" w:cs="Times New Roman"/>
          <w:sz w:val="28"/>
          <w:szCs w:val="28"/>
        </w:rPr>
        <w:t xml:space="preserve"> </w:t>
      </w:r>
      <w:proofErr w:type="gramStart"/>
      <w:r w:rsidRPr="000A3986">
        <w:rPr>
          <w:rFonts w:ascii="Times New Roman" w:eastAsia="Calibri" w:hAnsi="Times New Roman" w:cs="Times New Roman"/>
          <w:sz w:val="28"/>
          <w:szCs w:val="28"/>
        </w:rPr>
        <w:t>Новоалександровском</w:t>
      </w:r>
      <w:proofErr w:type="gramEnd"/>
      <w:r w:rsidRPr="000A3986">
        <w:rPr>
          <w:rFonts w:ascii="Times New Roman" w:eastAsia="Calibri" w:hAnsi="Times New Roman" w:cs="Times New Roman"/>
          <w:sz w:val="28"/>
          <w:szCs w:val="28"/>
        </w:rPr>
        <w:t xml:space="preserve"> городском округе;</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б) заключений отдела капитального строительства, архитектуры и градостроительства администрации Новоалександровского городского округа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755F44" w:rsidRPr="000A3986" w:rsidRDefault="00755F44" w:rsidP="000A3986">
      <w:pPr>
        <w:spacing w:after="0" w:line="240" w:lineRule="auto"/>
        <w:ind w:firstLine="709"/>
        <w:jc w:val="both"/>
        <w:rPr>
          <w:rFonts w:ascii="Times New Roman" w:eastAsia="Calibri" w:hAnsi="Times New Roman" w:cs="Times New Roman"/>
          <w:b/>
          <w:sz w:val="28"/>
          <w:szCs w:val="28"/>
        </w:rPr>
      </w:pPr>
    </w:p>
    <w:p w:rsidR="00755F44" w:rsidRPr="000A3986" w:rsidRDefault="00755F44" w:rsidP="000A3986">
      <w:pPr>
        <w:spacing w:after="0" w:line="240" w:lineRule="auto"/>
        <w:ind w:firstLine="709"/>
        <w:jc w:val="both"/>
        <w:outlineLvl w:val="1"/>
        <w:rPr>
          <w:rFonts w:ascii="Times New Roman" w:eastAsia="Calibri" w:hAnsi="Times New Roman" w:cs="Times New Roman"/>
          <w:b/>
          <w:sz w:val="28"/>
          <w:szCs w:val="28"/>
        </w:rPr>
      </w:pPr>
      <w:bookmarkStart w:id="43" w:name="_Toc531603801"/>
      <w:bookmarkStart w:id="44" w:name="_Toc45803760"/>
      <w:r w:rsidRPr="000A3986">
        <w:rPr>
          <w:rFonts w:ascii="Times New Roman" w:eastAsia="Calibri" w:hAnsi="Times New Roman" w:cs="Times New Roman"/>
          <w:b/>
          <w:sz w:val="28"/>
          <w:szCs w:val="28"/>
        </w:rPr>
        <w:t>4.2. Правила применения местных нормативов градостроительного проектирования Новоалександровского городского округа</w:t>
      </w:r>
      <w:bookmarkEnd w:id="43"/>
      <w:bookmarkEnd w:id="44"/>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Установление совокупности расчетных показателей минимально допустимого уровня обеспеченности объектами местного значения городского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w:t>
      </w:r>
      <w:proofErr w:type="gramEnd"/>
      <w:r w:rsidRPr="000A3986">
        <w:rPr>
          <w:rFonts w:ascii="Times New Roman" w:eastAsia="Calibri" w:hAnsi="Times New Roman" w:cs="Times New Roman"/>
          <w:sz w:val="28"/>
          <w:szCs w:val="28"/>
        </w:rPr>
        <w:t xml:space="preserve">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w:t>
      </w:r>
      <w:proofErr w:type="gramEnd"/>
      <w:r w:rsidRPr="000A3986">
        <w:rPr>
          <w:rFonts w:ascii="Times New Roman" w:eastAsia="Calibri" w:hAnsi="Times New Roman" w:cs="Times New Roman"/>
          <w:sz w:val="28"/>
          <w:szCs w:val="28"/>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 xml:space="preserve">Отдельные показатели местных нормативов градостроительного проектирования Новоалександровского городского округа определяют состав материалов по обоснованию проекта генерального плана, по обоснованию проекта планировки территории в части включения в этот состав </w:t>
      </w:r>
      <w:r w:rsidRPr="000A3986">
        <w:rPr>
          <w:rFonts w:ascii="Times New Roman" w:eastAsia="Calibri" w:hAnsi="Times New Roman" w:cs="Times New Roman"/>
          <w:sz w:val="28"/>
          <w:szCs w:val="28"/>
        </w:rPr>
        <w:lastRenderedPageBreak/>
        <w:t>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графическая информация итогов градостроительных конкурсов;</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информация прочих градостроительных и транспортных разработок.</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В материалы по обоснованию проектов планировки территорий Новоалександровского городского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схема границ зон с особыми условиями использования территорий, с отображением границ зон особого нормирования Новоалександровского городского округа;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 схема существующих сохраняемых, реконструируемых, ликвидируемых и проектируемых трасс </w:t>
      </w:r>
      <w:proofErr w:type="spellStart"/>
      <w:r w:rsidRPr="000A3986">
        <w:rPr>
          <w:rFonts w:ascii="Times New Roman" w:eastAsia="Calibri" w:hAnsi="Times New Roman" w:cs="Times New Roman"/>
          <w:sz w:val="28"/>
          <w:szCs w:val="28"/>
        </w:rPr>
        <w:t>внеквартальных</w:t>
      </w:r>
      <w:proofErr w:type="spellEnd"/>
      <w:r w:rsidRPr="000A3986">
        <w:rPr>
          <w:rFonts w:ascii="Times New Roman" w:eastAsia="Calibri" w:hAnsi="Times New Roman" w:cs="Times New Roman"/>
          <w:sz w:val="28"/>
          <w:szCs w:val="28"/>
        </w:rPr>
        <w:t xml:space="preserve"> (</w:t>
      </w:r>
      <w:proofErr w:type="spellStart"/>
      <w:r w:rsidRPr="000A3986">
        <w:rPr>
          <w:rFonts w:ascii="Times New Roman" w:eastAsia="Calibri" w:hAnsi="Times New Roman" w:cs="Times New Roman"/>
          <w:sz w:val="28"/>
          <w:szCs w:val="28"/>
        </w:rPr>
        <w:t>внемикрорайонных</w:t>
      </w:r>
      <w:proofErr w:type="spellEnd"/>
      <w:r w:rsidRPr="000A3986">
        <w:rPr>
          <w:rFonts w:ascii="Times New Roman" w:eastAsia="Calibri" w:hAnsi="Times New Roman" w:cs="Times New Roman"/>
          <w:sz w:val="28"/>
          <w:szCs w:val="28"/>
        </w:rPr>
        <w:t>)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городским магистральным сетям;</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для проектов планировки территорий размером более 3 га – схема планировочной организации территории;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материалы в графической форме (схемы) для обоснования границ зон планируемого размещения объектов ГО и ЧС.</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 xml:space="preserve">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w:t>
      </w:r>
      <w:r w:rsidRPr="000A3986">
        <w:rPr>
          <w:rFonts w:ascii="Times New Roman" w:eastAsia="Calibri" w:hAnsi="Times New Roman" w:cs="Times New Roman"/>
          <w:sz w:val="28"/>
          <w:szCs w:val="28"/>
        </w:rPr>
        <w:lastRenderedPageBreak/>
        <w:t xml:space="preserve">задание) на подготовку проекта планировки территории. </w:t>
      </w:r>
      <w:proofErr w:type="gramStart"/>
      <w:r w:rsidRPr="000A3986">
        <w:rPr>
          <w:rFonts w:ascii="Times New Roman" w:eastAsia="Calibri" w:hAnsi="Times New Roman" w:cs="Times New Roman"/>
          <w:sz w:val="28"/>
          <w:szCs w:val="28"/>
        </w:rPr>
        <w:t>В случае включения схем из числа указанных выше в состав материалов в графической форме для обоснования</w:t>
      </w:r>
      <w:proofErr w:type="gramEnd"/>
      <w:r w:rsidRPr="000A3986">
        <w:rPr>
          <w:rFonts w:ascii="Times New Roman" w:eastAsia="Calibri" w:hAnsi="Times New Roman" w:cs="Times New Roman"/>
          <w:sz w:val="28"/>
          <w:szCs w:val="28"/>
        </w:rPr>
        <w:t xml:space="preserve">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Таким образом, местные нормативы градостроительного проектирования Новоалександровского городского округа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w:t>
      </w:r>
      <w:proofErr w:type="gramEnd"/>
      <w:r w:rsidRPr="000A3986">
        <w:rPr>
          <w:rFonts w:ascii="Times New Roman" w:eastAsia="Calibri" w:hAnsi="Times New Roman" w:cs="Times New Roman"/>
          <w:sz w:val="28"/>
          <w:szCs w:val="28"/>
        </w:rPr>
        <w:t xml:space="preserve">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proofErr w:type="gramStart"/>
      <w:r w:rsidRPr="000A3986">
        <w:rPr>
          <w:rFonts w:ascii="Times New Roman" w:eastAsia="Calibri" w:hAnsi="Times New Roman" w:cs="Times New Roman"/>
          <w:sz w:val="28"/>
          <w:szCs w:val="28"/>
        </w:rPr>
        <w:t>Разработанная до утверждения нормативов градостроительного проектирования Новоалександровского городского округа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roofErr w:type="gramEnd"/>
    </w:p>
    <w:p w:rsidR="00755F44" w:rsidRPr="000A3986" w:rsidRDefault="00755F44" w:rsidP="000A3986">
      <w:pPr>
        <w:spacing w:after="0" w:line="240" w:lineRule="auto"/>
        <w:ind w:firstLine="709"/>
        <w:jc w:val="both"/>
        <w:rPr>
          <w:rFonts w:ascii="Times New Roman" w:eastAsia="Calibri" w:hAnsi="Times New Roman" w:cs="Times New Roman"/>
          <w:sz w:val="28"/>
          <w:szCs w:val="28"/>
        </w:rPr>
      </w:pPr>
      <w:r w:rsidRPr="000A3986">
        <w:rPr>
          <w:rFonts w:ascii="Times New Roman" w:eastAsia="Calibri" w:hAnsi="Times New Roman" w:cs="Times New Roman"/>
          <w:sz w:val="28"/>
          <w:szCs w:val="28"/>
        </w:rPr>
        <w:lastRenderedPageBreak/>
        <w:t>Разработанная до утверждения нормативов градостроительного проектирования Новоалександровского городского округа и нереализованная документация по планировке территории может быть использована в части, не противоречащей требованиям настоящих нормативов.</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r w:rsidRPr="00755F44">
        <w:rPr>
          <w:rFonts w:ascii="Times New Roman" w:eastAsia="Calibri" w:hAnsi="Times New Roman" w:cs="Times New Roman"/>
          <w:sz w:val="24"/>
          <w:szCs w:val="24"/>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45" w:name="_Toc531603802"/>
      <w:bookmarkStart w:id="46" w:name="_Toc45803761"/>
      <w:r w:rsidRPr="008C05C6">
        <w:rPr>
          <w:rFonts w:ascii="Times New Roman" w:eastAsia="Calibri" w:hAnsi="Times New Roman" w:cs="Times New Roman"/>
          <w:sz w:val="28"/>
          <w:szCs w:val="28"/>
        </w:rPr>
        <w:lastRenderedPageBreak/>
        <w:t>«Приложение 1</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Pr>
          <w:rFonts w:ascii="Times New Roman" w:eastAsia="Calibri" w:hAnsi="Times New Roman" w:cs="Times New Roman"/>
          <w:sz w:val="28"/>
          <w:szCs w:val="28"/>
        </w:rPr>
        <w:t>к</w:t>
      </w:r>
      <w:r w:rsidRPr="008C05C6">
        <w:rPr>
          <w:rFonts w:ascii="Times New Roman" w:eastAsia="Calibri" w:hAnsi="Times New Roman" w:cs="Times New Roman"/>
          <w:sz w:val="28"/>
          <w:szCs w:val="28"/>
        </w:rPr>
        <w:t xml:space="preserve">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both"/>
        <w:outlineLvl w:val="0"/>
        <w:rPr>
          <w:rFonts w:ascii="Times New Roman" w:eastAsia="Calibri" w:hAnsi="Times New Roman" w:cs="Times New Roman"/>
          <w:b/>
          <w:sz w:val="28"/>
          <w:szCs w:val="28"/>
        </w:rPr>
      </w:pPr>
    </w:p>
    <w:p w:rsidR="00755F44" w:rsidRPr="008C05C6" w:rsidRDefault="00755F44" w:rsidP="008C05C6">
      <w:pPr>
        <w:spacing w:after="0" w:line="240" w:lineRule="auto"/>
        <w:jc w:val="center"/>
        <w:outlineLvl w:val="0"/>
        <w:rPr>
          <w:rFonts w:ascii="Times New Roman" w:eastAsia="Calibri" w:hAnsi="Times New Roman" w:cs="Times New Roman"/>
          <w:b/>
          <w:sz w:val="28"/>
          <w:szCs w:val="28"/>
        </w:rPr>
      </w:pPr>
      <w:r w:rsidRPr="008C05C6">
        <w:rPr>
          <w:rFonts w:ascii="Times New Roman" w:eastAsia="Calibri" w:hAnsi="Times New Roman" w:cs="Times New Roman"/>
          <w:b/>
          <w:sz w:val="28"/>
          <w:szCs w:val="28"/>
        </w:rPr>
        <w:t>Основные термины и определения</w:t>
      </w:r>
      <w:bookmarkEnd w:id="45"/>
      <w:bookmarkEnd w:id="46"/>
    </w:p>
    <w:p w:rsidR="008C05C6" w:rsidRPr="008C05C6" w:rsidRDefault="008C05C6" w:rsidP="008C05C6">
      <w:pPr>
        <w:spacing w:after="0" w:line="240" w:lineRule="auto"/>
        <w:jc w:val="center"/>
        <w:outlineLvl w:val="0"/>
        <w:rPr>
          <w:rFonts w:ascii="Times New Roman" w:eastAsia="Calibri" w:hAnsi="Times New Roman" w:cs="Times New Roman"/>
          <w:sz w:val="28"/>
          <w:szCs w:val="28"/>
        </w:rPr>
      </w:pP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Автомобильная дорога </w:t>
      </w:r>
      <w:r w:rsidRPr="008C05C6">
        <w:rPr>
          <w:rFonts w:ascii="Times New Roman" w:eastAsia="Calibri" w:hAnsi="Times New Roman" w:cs="Times New Roman"/>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8C05C6">
        <w:rPr>
          <w:rFonts w:ascii="Times New Roman" w:eastAsia="Calibri" w:hAnsi="Times New Roman" w:cs="Times New Roman"/>
          <w:sz w:val="28"/>
          <w:szCs w:val="28"/>
        </w:rPr>
        <w:t xml:space="preserve">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spellStart"/>
      <w:proofErr w:type="gramStart"/>
      <w:r w:rsidRPr="008C05C6">
        <w:rPr>
          <w:rFonts w:ascii="Times New Roman" w:eastAsia="Calibri" w:hAnsi="Times New Roman" w:cs="Times New Roman"/>
          <w:b/>
          <w:bCs/>
          <w:sz w:val="28"/>
          <w:szCs w:val="28"/>
        </w:rPr>
        <w:t>Внеквартальные</w:t>
      </w:r>
      <w:proofErr w:type="spellEnd"/>
      <w:r w:rsidRPr="008C05C6">
        <w:rPr>
          <w:rFonts w:ascii="Times New Roman" w:eastAsia="Calibri" w:hAnsi="Times New Roman" w:cs="Times New Roman"/>
          <w:b/>
          <w:bCs/>
          <w:sz w:val="28"/>
          <w:szCs w:val="28"/>
        </w:rPr>
        <w:t xml:space="preserve"> (</w:t>
      </w:r>
      <w:proofErr w:type="spellStart"/>
      <w:r w:rsidRPr="008C05C6">
        <w:rPr>
          <w:rFonts w:ascii="Times New Roman" w:eastAsia="Calibri" w:hAnsi="Times New Roman" w:cs="Times New Roman"/>
          <w:b/>
          <w:bCs/>
          <w:sz w:val="28"/>
          <w:szCs w:val="28"/>
        </w:rPr>
        <w:t>внемикрорайонные</w:t>
      </w:r>
      <w:proofErr w:type="spellEnd"/>
      <w:r w:rsidRPr="008C05C6">
        <w:rPr>
          <w:rFonts w:ascii="Times New Roman" w:eastAsia="Calibri" w:hAnsi="Times New Roman" w:cs="Times New Roman"/>
          <w:b/>
          <w:bCs/>
          <w:sz w:val="28"/>
          <w:szCs w:val="28"/>
        </w:rPr>
        <w:t xml:space="preserve">) </w:t>
      </w:r>
      <w:r w:rsidRPr="008C05C6">
        <w:rPr>
          <w:rFonts w:ascii="Times New Roman" w:eastAsia="Calibri" w:hAnsi="Times New Roman" w:cs="Times New Roman"/>
          <w:sz w:val="28"/>
          <w:szCs w:val="28"/>
        </w:rPr>
        <w:t xml:space="preserve">(см. «квартал", «микрорайон") </w:t>
      </w:r>
      <w:r w:rsidRPr="008C05C6">
        <w:rPr>
          <w:rFonts w:ascii="Times New Roman" w:eastAsia="Calibri" w:hAnsi="Times New Roman" w:cs="Times New Roman"/>
          <w:b/>
          <w:bCs/>
          <w:sz w:val="28"/>
          <w:szCs w:val="28"/>
        </w:rPr>
        <w:t xml:space="preserve">инженерные сети </w:t>
      </w:r>
      <w:r w:rsidRPr="008C05C6">
        <w:rPr>
          <w:rFonts w:ascii="Times New Roman" w:eastAsia="Calibri" w:hAnsi="Times New Roman" w:cs="Times New Roman"/>
          <w:sz w:val="28"/>
          <w:szCs w:val="28"/>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roofErr w:type="gramEnd"/>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Головные сооружения инженерной инфраструктуры </w:t>
      </w:r>
      <w:r w:rsidRPr="008C05C6">
        <w:rPr>
          <w:rFonts w:ascii="Times New Roman" w:eastAsia="Calibri" w:hAnsi="Times New Roman" w:cs="Times New Roman"/>
          <w:sz w:val="28"/>
          <w:szCs w:val="28"/>
        </w:rPr>
        <w:t>– объекты инженерной инфраструктуры по добыче или производству энергоресурса (для целей градостроительства): воды, газа, тепла, электроэнергии.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Градостроительная деятельность </w:t>
      </w:r>
      <w:r w:rsidRPr="008C05C6">
        <w:rPr>
          <w:rFonts w:ascii="Times New Roman" w:eastAsia="Calibri" w:hAnsi="Times New Roman" w:cs="Times New Roman"/>
          <w:sz w:val="28"/>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Градостроительная документация</w:t>
      </w:r>
      <w:r w:rsidRPr="008C05C6">
        <w:rPr>
          <w:rFonts w:ascii="Times New Roman" w:eastAsia="Calibri" w:hAnsi="Times New Roman" w:cs="Times New Roman"/>
          <w:sz w:val="28"/>
          <w:szCs w:val="28"/>
        </w:rPr>
        <w:t>,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Градостроительное проектирование </w:t>
      </w:r>
      <w:r w:rsidRPr="008C05C6">
        <w:rPr>
          <w:rFonts w:ascii="Times New Roman" w:eastAsia="Calibri" w:hAnsi="Times New Roman" w:cs="Times New Roman"/>
          <w:sz w:val="28"/>
          <w:szCs w:val="28"/>
        </w:rPr>
        <w:t xml:space="preserve">– деятельность по подготовке градостроительной документации для реализации целей муниципального </w:t>
      </w:r>
      <w:r w:rsidRPr="008C05C6">
        <w:rPr>
          <w:rFonts w:ascii="Times New Roman" w:eastAsia="Calibri" w:hAnsi="Times New Roman" w:cs="Times New Roman"/>
          <w:sz w:val="28"/>
          <w:szCs w:val="28"/>
        </w:rPr>
        <w:lastRenderedPageBreak/>
        <w:t>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Жилой район </w:t>
      </w:r>
      <w:r w:rsidRPr="008C05C6">
        <w:rPr>
          <w:rFonts w:ascii="Times New Roman" w:eastAsia="Calibri" w:hAnsi="Times New Roman" w:cs="Times New Roman"/>
          <w:sz w:val="28"/>
          <w:szCs w:val="28"/>
        </w:rPr>
        <w:t>– структурный элемент территории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Здание </w:t>
      </w:r>
      <w:r w:rsidRPr="008C05C6">
        <w:rPr>
          <w:rFonts w:ascii="Times New Roman" w:eastAsia="Calibri" w:hAnsi="Times New Roman" w:cs="Times New Roman"/>
          <w:sz w:val="28"/>
          <w:szCs w:val="28"/>
        </w:rPr>
        <w:t>– разновидность наземного строительного сооружения (см. «сооружение")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 системы (оборудование) инженерно-технического обеспечения. Здание может иметь также эксплуатируемые помещения в подземной части.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Сооружение, не имеющее надземной части, не является зданием. Здание может содержать такие части, как встройка (часть здания, располагаемая в пределах здания по части его высоты и (или) ширины и выделенная противопожарными преградами) и пристройка (часть здания, расположенная вне первоначального контура его наружных стен, как </w:t>
      </w:r>
      <w:proofErr w:type="gramStart"/>
      <w:r w:rsidRPr="008C05C6">
        <w:rPr>
          <w:rFonts w:ascii="Times New Roman" w:eastAsia="Calibri" w:hAnsi="Times New Roman" w:cs="Times New Roman"/>
          <w:sz w:val="28"/>
          <w:szCs w:val="28"/>
        </w:rPr>
        <w:t>правило</w:t>
      </w:r>
      <w:proofErr w:type="gramEnd"/>
      <w:r w:rsidRPr="008C05C6">
        <w:rPr>
          <w:rFonts w:ascii="Times New Roman" w:eastAsia="Calibri" w:hAnsi="Times New Roman" w:cs="Times New Roman"/>
          <w:sz w:val="28"/>
          <w:szCs w:val="28"/>
        </w:rPr>
        <w:t xml:space="preserve"> являющаяся вспомогательной по отношению к зданию и имеющая с ним одну или более общую стену).</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Земельный участок </w:t>
      </w:r>
      <w:r w:rsidRPr="008C05C6">
        <w:rPr>
          <w:rFonts w:ascii="Times New Roman" w:eastAsia="Calibri" w:hAnsi="Times New Roman" w:cs="Times New Roman"/>
          <w:sz w:val="28"/>
          <w:szCs w:val="28"/>
        </w:rPr>
        <w:t>–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Зонирование территории </w:t>
      </w:r>
      <w:r w:rsidRPr="008C05C6">
        <w:rPr>
          <w:rFonts w:ascii="Times New Roman" w:eastAsia="Calibri" w:hAnsi="Times New Roman" w:cs="Times New Roman"/>
          <w:sz w:val="28"/>
          <w:szCs w:val="28"/>
        </w:rPr>
        <w:t>–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границ зон размещения объектов (зонирование при подготовке проекта планировки территории), а также закрепления (отображения) в градостроительной документации границ</w:t>
      </w:r>
      <w:proofErr w:type="gramEnd"/>
      <w:r w:rsidRPr="008C05C6">
        <w:rPr>
          <w:rFonts w:ascii="Times New Roman" w:eastAsia="Calibri" w:hAnsi="Times New Roman" w:cs="Times New Roman"/>
          <w:sz w:val="28"/>
          <w:szCs w:val="28"/>
        </w:rPr>
        <w:t xml:space="preserve"> соответствующих зон и границ зон с особыми условиями использования территорий.</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Красные линии </w:t>
      </w:r>
      <w:r w:rsidRPr="008C05C6">
        <w:rPr>
          <w:rFonts w:ascii="Times New Roman" w:eastAsia="Calibri" w:hAnsi="Times New Roman" w:cs="Times New Roman"/>
          <w:sz w:val="28"/>
          <w:szCs w:val="28"/>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8C05C6">
        <w:rPr>
          <w:rFonts w:ascii="Times New Roman" w:eastAsia="Calibri" w:hAnsi="Times New Roman" w:cs="Times New Roman"/>
          <w:sz w:val="28"/>
          <w:szCs w:val="28"/>
        </w:rPr>
        <w:lastRenderedPageBreak/>
        <w:t>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roofErr w:type="gramEnd"/>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Магистральные инженерные сети </w:t>
      </w:r>
      <w:r w:rsidRPr="008C05C6">
        <w:rPr>
          <w:rFonts w:ascii="Times New Roman" w:eastAsia="Calibri" w:hAnsi="Times New Roman" w:cs="Times New Roman"/>
          <w:sz w:val="28"/>
          <w:szCs w:val="28"/>
        </w:rPr>
        <w:t xml:space="preserve">– инженерные сети, транспортирующие транзитом продукт (ресурс) от места добычи или производства к местам учета и распределения, прокладываемые, как правило, в границах красных линий улиц, дорог и проездов. К местам учета и распределения продукта относятся </w:t>
      </w:r>
      <w:proofErr w:type="spellStart"/>
      <w:r w:rsidRPr="008C05C6">
        <w:rPr>
          <w:rFonts w:ascii="Times New Roman" w:eastAsia="Calibri" w:hAnsi="Times New Roman" w:cs="Times New Roman"/>
          <w:sz w:val="28"/>
          <w:szCs w:val="28"/>
        </w:rPr>
        <w:t>повысительные</w:t>
      </w:r>
      <w:proofErr w:type="spellEnd"/>
      <w:r w:rsidRPr="008C05C6">
        <w:rPr>
          <w:rFonts w:ascii="Times New Roman" w:eastAsia="Calibri" w:hAnsi="Times New Roman" w:cs="Times New Roman"/>
          <w:sz w:val="28"/>
          <w:szCs w:val="28"/>
        </w:rPr>
        <w:t xml:space="preserve"> водопроводные насосные станции, газораспределительные пункты, тепловая насосная станция, центральный тепловой пункт, понизительные подстанции 35-110/15-10 </w:t>
      </w:r>
      <w:proofErr w:type="spellStart"/>
      <w:r w:rsidRPr="008C05C6">
        <w:rPr>
          <w:rFonts w:ascii="Times New Roman" w:eastAsia="Calibri" w:hAnsi="Times New Roman" w:cs="Times New Roman"/>
          <w:sz w:val="28"/>
          <w:szCs w:val="28"/>
        </w:rPr>
        <w:t>кВ.</w:t>
      </w:r>
      <w:proofErr w:type="spellEnd"/>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Магистральный водовод </w:t>
      </w:r>
      <w:r w:rsidRPr="008C05C6">
        <w:rPr>
          <w:rFonts w:ascii="Times New Roman" w:eastAsia="Calibri" w:hAnsi="Times New Roman" w:cs="Times New Roman"/>
          <w:sz w:val="28"/>
          <w:szCs w:val="28"/>
        </w:rPr>
        <w:t>– трубопровод, входящий в водопроводную систему, подающую воду от источников водоснабжения до мест учета и распределения, определяется Схемой водоснабжения Новоалександровского городского округа.</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Магистральный канализационный коллектор </w:t>
      </w:r>
      <w:r w:rsidRPr="008C05C6">
        <w:rPr>
          <w:rFonts w:ascii="Times New Roman" w:eastAsia="Calibri" w:hAnsi="Times New Roman" w:cs="Times New Roman"/>
          <w:sz w:val="28"/>
          <w:szCs w:val="28"/>
        </w:rPr>
        <w:t>– разгрузочный коллектор, главный городской коллектор, промышленный коллектор и городские коллекторы, определяется Схемой канализации Новоалександровского городского округа.</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Места массового отдыха населения – </w:t>
      </w:r>
      <w:r w:rsidRPr="008C05C6">
        <w:rPr>
          <w:rFonts w:ascii="Times New Roman" w:eastAsia="Calibri" w:hAnsi="Times New Roman" w:cs="Times New Roman"/>
          <w:sz w:val="28"/>
          <w:szCs w:val="28"/>
        </w:rPr>
        <w:t>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roofErr w:type="gramEnd"/>
      <w:r w:rsidRPr="008C05C6">
        <w:rPr>
          <w:rFonts w:ascii="Times New Roman" w:eastAsia="Calibri" w:hAnsi="Times New Roman" w:cs="Times New Roman"/>
          <w:sz w:val="28"/>
          <w:szCs w:val="28"/>
        </w:rPr>
        <w:t xml:space="preserve">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Нормативы градостроительного проектирования городского округа </w:t>
      </w:r>
      <w:r w:rsidRPr="008C05C6">
        <w:rPr>
          <w:rFonts w:ascii="Times New Roman" w:eastAsia="Calibri" w:hAnsi="Times New Roman" w:cs="Times New Roman"/>
          <w:sz w:val="28"/>
          <w:szCs w:val="28"/>
        </w:rPr>
        <w:t xml:space="preserve">– совокупность установленных в целях </w:t>
      </w:r>
      <w:proofErr w:type="gramStart"/>
      <w:r w:rsidRPr="008C05C6">
        <w:rPr>
          <w:rFonts w:ascii="Times New Roman" w:eastAsia="Calibri" w:hAnsi="Times New Roman" w:cs="Times New Roman"/>
          <w:sz w:val="28"/>
          <w:szCs w:val="28"/>
        </w:rPr>
        <w:t>обеспечения благоприятных условий жизнедеятельности человека расчетных показателей</w:t>
      </w:r>
      <w:proofErr w:type="gramEnd"/>
      <w:r w:rsidRPr="008C05C6">
        <w:rPr>
          <w:rFonts w:ascii="Times New Roman" w:eastAsia="Calibri" w:hAnsi="Times New Roman" w:cs="Times New Roman"/>
          <w:sz w:val="28"/>
          <w:szCs w:val="28"/>
        </w:rPr>
        <w:t xml:space="preserve"> минимально допустимого уровня обеспеченности объектами муниципального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Объект капитального строительства </w:t>
      </w:r>
      <w:r w:rsidRPr="008C05C6">
        <w:rPr>
          <w:rFonts w:ascii="Times New Roman" w:eastAsia="Calibri" w:hAnsi="Times New Roman" w:cs="Times New Roman"/>
          <w:sz w:val="28"/>
          <w:szCs w:val="28"/>
        </w:rPr>
        <w:t>–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Объекты местного значения </w:t>
      </w:r>
      <w:r w:rsidRPr="008C05C6">
        <w:rPr>
          <w:rFonts w:ascii="Times New Roman" w:eastAsia="Calibri" w:hAnsi="Times New Roman" w:cs="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8C05C6">
        <w:rPr>
          <w:rFonts w:ascii="Times New Roman" w:eastAsia="Calibri" w:hAnsi="Times New Roman" w:cs="Times New Roman"/>
          <w:sz w:val="28"/>
          <w:szCs w:val="28"/>
        </w:rPr>
        <w:lastRenderedPageBreak/>
        <w:t>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городского округа – объекты капитального строительства, иные объекты, территории, относящиеся к следующим областям: электро-, тепл</w:t>
      </w:r>
      <w:proofErr w:type="gramStart"/>
      <w:r w:rsidRPr="008C05C6">
        <w:rPr>
          <w:rFonts w:ascii="Times New Roman" w:eastAsia="Calibri" w:hAnsi="Times New Roman" w:cs="Times New Roman"/>
          <w:sz w:val="28"/>
          <w:szCs w:val="28"/>
        </w:rPr>
        <w:t>о-</w:t>
      </w:r>
      <w:proofErr w:type="gramEnd"/>
      <w:r w:rsidRPr="008C05C6">
        <w:rPr>
          <w:rFonts w:ascii="Times New Roman" w:eastAsia="Calibri" w:hAnsi="Times New Roman" w:cs="Times New Roman"/>
          <w:sz w:val="28"/>
          <w:szCs w:val="28"/>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иные области в связи с решением вопросов местного значения городского округа согласно перечню вопросов местного значения, установленному законодательством Российской Федерации об общих принципах организации местного самоуправления, и в пределах переданных государственных полномочий.</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Объекты благоустройства территории </w:t>
      </w:r>
      <w:r w:rsidRPr="008C05C6">
        <w:rPr>
          <w:rFonts w:ascii="Times New Roman" w:eastAsia="Calibri" w:hAnsi="Times New Roman" w:cs="Times New Roman"/>
          <w:sz w:val="28"/>
          <w:szCs w:val="28"/>
        </w:rPr>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r w:rsidRPr="008C05C6">
        <w:rPr>
          <w:rFonts w:ascii="Times New Roman" w:eastAsia="Calibri" w:hAnsi="Times New Roman" w:cs="Times New Roman"/>
          <w:sz w:val="28"/>
          <w:szCs w:val="28"/>
        </w:rPr>
        <w:t xml:space="preserve"> Объекты благоустройства территории местного (муниципального) значения городского округа – объекты благоустройства в границах территорий общего пользования и (или) рекреационных зон.</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 xml:space="preserve">Озелененные территории </w:t>
      </w:r>
      <w:r w:rsidRPr="008C05C6">
        <w:rPr>
          <w:rFonts w:ascii="Times New Roman" w:eastAsia="Calibri" w:hAnsi="Times New Roman" w:cs="Times New Roman"/>
          <w:sz w:val="28"/>
          <w:szCs w:val="28"/>
        </w:rPr>
        <w:t>–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таких территорий.</w:t>
      </w:r>
      <w:proofErr w:type="gramEnd"/>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Парковка (парковочное место) </w:t>
      </w:r>
      <w:r w:rsidRPr="008C05C6">
        <w:rPr>
          <w:rFonts w:ascii="Times New Roman" w:eastAsia="Calibri" w:hAnsi="Times New Roman" w:cs="Times New Roman"/>
          <w:sz w:val="28"/>
          <w:szCs w:val="28"/>
        </w:rPr>
        <w:t xml:space="preserve">– специально обозначенное и при необходимости обустроенное и оборудованное место, </w:t>
      </w:r>
      <w:proofErr w:type="gramStart"/>
      <w:r w:rsidRPr="008C05C6">
        <w:rPr>
          <w:rFonts w:ascii="Times New Roman" w:eastAsia="Calibri" w:hAnsi="Times New Roman" w:cs="Times New Roman"/>
          <w:sz w:val="28"/>
          <w:szCs w:val="28"/>
        </w:rPr>
        <w:t>являющееся</w:t>
      </w:r>
      <w:proofErr w:type="gramEnd"/>
      <w:r w:rsidRPr="008C05C6">
        <w:rPr>
          <w:rFonts w:ascii="Times New Roman" w:eastAsia="Calibri"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C05C6">
        <w:rPr>
          <w:rFonts w:ascii="Times New Roman" w:eastAsia="Calibri" w:hAnsi="Times New Roman" w:cs="Times New Roman"/>
          <w:sz w:val="28"/>
          <w:szCs w:val="28"/>
        </w:rPr>
        <w:t>подэстакадных</w:t>
      </w:r>
      <w:proofErr w:type="spellEnd"/>
      <w:r w:rsidRPr="008C05C6">
        <w:rPr>
          <w:rFonts w:ascii="Times New Roman" w:eastAsia="Calibri" w:hAnsi="Times New Roman" w:cs="Times New Roman"/>
          <w:sz w:val="28"/>
          <w:szCs w:val="28"/>
        </w:rPr>
        <w:t xml:space="preserve"> или </w:t>
      </w:r>
      <w:proofErr w:type="spellStart"/>
      <w:r w:rsidRPr="008C05C6">
        <w:rPr>
          <w:rFonts w:ascii="Times New Roman" w:eastAsia="Calibri" w:hAnsi="Times New Roman" w:cs="Times New Roman"/>
          <w:sz w:val="28"/>
          <w:szCs w:val="28"/>
        </w:rPr>
        <w:t>подмостовых</w:t>
      </w:r>
      <w:proofErr w:type="spellEnd"/>
      <w:r w:rsidRPr="008C05C6">
        <w:rPr>
          <w:rFonts w:ascii="Times New Roman" w:eastAsia="Calibri"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Планировка территории </w:t>
      </w:r>
      <w:r w:rsidRPr="008C05C6">
        <w:rPr>
          <w:rFonts w:ascii="Times New Roman" w:eastAsia="Calibri" w:hAnsi="Times New Roman" w:cs="Times New Roman"/>
          <w:sz w:val="28"/>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lastRenderedPageBreak/>
        <w:t xml:space="preserve">Планировочная организация территории – </w:t>
      </w:r>
      <w:r w:rsidRPr="008C05C6">
        <w:rPr>
          <w:rFonts w:ascii="Times New Roman" w:eastAsia="Calibri" w:hAnsi="Times New Roman" w:cs="Times New Roman"/>
          <w:sz w:val="28"/>
          <w:szCs w:val="28"/>
        </w:rPr>
        <w:t>деление территории муниципального образования, территории населённого пункта на планировочные элементы (планировочные кварталы (микрорайоны), планировочные районы, планировочные зоны). Планировочная организация территории является одним из инструментов реализации комплексного подхода к управлению развитием территорий.</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Планировочный квартал (квартал) </w:t>
      </w:r>
      <w:r w:rsidRPr="008C05C6">
        <w:rPr>
          <w:rFonts w:ascii="Times New Roman" w:eastAsia="Calibri" w:hAnsi="Times New Roman" w:cs="Times New Roman"/>
          <w:sz w:val="28"/>
          <w:szCs w:val="28"/>
        </w:rPr>
        <w:t>–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Планировочный микрорайон (микрорайон) </w:t>
      </w:r>
      <w:r w:rsidRPr="008C05C6">
        <w:rPr>
          <w:rFonts w:ascii="Times New Roman" w:eastAsia="Calibri" w:hAnsi="Times New Roman" w:cs="Times New Roman"/>
          <w:sz w:val="28"/>
          <w:szCs w:val="28"/>
        </w:rPr>
        <w:t>–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Планировочный район </w:t>
      </w:r>
      <w:r w:rsidRPr="008C05C6">
        <w:rPr>
          <w:rFonts w:ascii="Times New Roman" w:eastAsia="Calibri" w:hAnsi="Times New Roman" w:cs="Times New Roman"/>
          <w:sz w:val="28"/>
          <w:szCs w:val="28"/>
        </w:rPr>
        <w:t>– крупный элемент планировочной структуры, включающий территории, границы которых определяются границами городского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Плотность застройки </w:t>
      </w:r>
      <w:r w:rsidRPr="008C05C6">
        <w:rPr>
          <w:rFonts w:ascii="Times New Roman" w:eastAsia="Calibri" w:hAnsi="Times New Roman" w:cs="Times New Roman"/>
          <w:sz w:val="28"/>
          <w:szCs w:val="28"/>
        </w:rPr>
        <w:t xml:space="preserve">– один 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а также коэффициент плотности застройки – отношение площади всех этажей зданий и сооружений к площади участка (квартала). 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 </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Помещение </w:t>
      </w:r>
      <w:r w:rsidRPr="008C05C6">
        <w:rPr>
          <w:rFonts w:ascii="Times New Roman" w:eastAsia="Calibri" w:hAnsi="Times New Roman" w:cs="Times New Roman"/>
          <w:sz w:val="28"/>
          <w:szCs w:val="28"/>
        </w:rPr>
        <w:t>– пространство внутри здания, имеющее определенное функциональное назначение и огражденное со всех сторон строительными конструкциями: стенами (с окнами и дверями), перекрытием и полом.</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Совместное пользование </w:t>
      </w:r>
      <w:r w:rsidRPr="008C05C6">
        <w:rPr>
          <w:rFonts w:ascii="Times New Roman" w:eastAsia="Calibri" w:hAnsi="Times New Roman" w:cs="Times New Roman"/>
          <w:sz w:val="28"/>
          <w:szCs w:val="28"/>
        </w:rPr>
        <w:t>– пользование имуществом, находящимся в собственности участников совместной собственности без выделения доли каждого из участников.</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lastRenderedPageBreak/>
        <w:t xml:space="preserve">Сооружение </w:t>
      </w:r>
      <w:r w:rsidRPr="008C05C6">
        <w:rPr>
          <w:rFonts w:ascii="Times New Roman" w:eastAsia="Calibri" w:hAnsi="Times New Roman" w:cs="Times New Roman"/>
          <w:sz w:val="28"/>
          <w:szCs w:val="28"/>
        </w:rPr>
        <w:t xml:space="preserve">– результат строительной деятельности </w:t>
      </w:r>
      <w:proofErr w:type="gramStart"/>
      <w:r w:rsidRPr="008C05C6">
        <w:rPr>
          <w:rFonts w:ascii="Times New Roman" w:eastAsia="Calibri" w:hAnsi="Times New Roman" w:cs="Times New Roman"/>
          <w:sz w:val="28"/>
          <w:szCs w:val="28"/>
        </w:rPr>
        <w:t>для</w:t>
      </w:r>
      <w:proofErr w:type="gramEnd"/>
      <w:r w:rsidRPr="008C05C6">
        <w:rPr>
          <w:rFonts w:ascii="Times New Roman" w:eastAsia="Calibri" w:hAnsi="Times New Roman" w:cs="Times New Roman"/>
          <w:sz w:val="28"/>
          <w:szCs w:val="28"/>
        </w:rPr>
        <w:t xml:space="preserve"> осуществления определённых потребительских функций. В узком смысле термин «сооружение» используется в значении «строительное сооружение», которое не является зданием (см. «здание»).</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b/>
          <w:bCs/>
          <w:sz w:val="28"/>
          <w:szCs w:val="28"/>
        </w:rPr>
        <w:t>Территориальная доступность</w:t>
      </w:r>
      <w:r w:rsidRPr="008C05C6">
        <w:rPr>
          <w:rFonts w:ascii="Times New Roman" w:eastAsia="Calibri" w:hAnsi="Times New Roman" w:cs="Times New Roman"/>
          <w:sz w:val="28"/>
          <w:szCs w:val="28"/>
        </w:rPr>
        <w:t xml:space="preserve">, </w:t>
      </w:r>
      <w:r w:rsidRPr="008C05C6">
        <w:rPr>
          <w:rFonts w:ascii="Times New Roman" w:eastAsia="Calibri" w:hAnsi="Times New Roman" w:cs="Times New Roman"/>
          <w:b/>
          <w:bCs/>
          <w:sz w:val="28"/>
          <w:szCs w:val="28"/>
        </w:rPr>
        <w:t xml:space="preserve">уровень территориальной доступности </w:t>
      </w:r>
      <w:r w:rsidRPr="008C05C6">
        <w:rPr>
          <w:rFonts w:ascii="Times New Roman" w:eastAsia="Calibri" w:hAnsi="Times New Roman" w:cs="Times New Roman"/>
          <w:sz w:val="28"/>
          <w:szCs w:val="28"/>
        </w:rPr>
        <w:t>– для 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 с определённым (нормируемым) временем доступа от места проживания человека, для прочих объектов – определённое (нормируемое) расстояние или определённое (нормируемое) время доступа до границ территории, обслуживаемой этим объектом.</w:t>
      </w:r>
      <w:proofErr w:type="gramEnd"/>
      <w:r w:rsidRPr="008C05C6">
        <w:rPr>
          <w:rFonts w:ascii="Times New Roman" w:eastAsia="Calibri" w:hAnsi="Times New Roman" w:cs="Times New Roman"/>
          <w:sz w:val="28"/>
          <w:szCs w:val="28"/>
        </w:rPr>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Территории общего пользования </w:t>
      </w:r>
      <w:r w:rsidRPr="008C05C6">
        <w:rPr>
          <w:rFonts w:ascii="Times New Roman" w:eastAsia="Calibri" w:hAnsi="Times New Roman" w:cs="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755F44" w:rsidRPr="008C05C6" w:rsidRDefault="00755F44" w:rsidP="008C05C6">
      <w:pPr>
        <w:spacing w:after="0" w:line="240" w:lineRule="auto"/>
        <w:ind w:firstLine="709"/>
        <w:jc w:val="both"/>
        <w:rPr>
          <w:rFonts w:ascii="Times New Roman" w:eastAsia="Calibri" w:hAnsi="Times New Roman" w:cs="Times New Roman"/>
          <w:sz w:val="28"/>
          <w:szCs w:val="28"/>
        </w:rPr>
      </w:pPr>
      <w:r w:rsidRPr="008C05C6">
        <w:rPr>
          <w:rFonts w:ascii="Times New Roman" w:eastAsia="Calibri" w:hAnsi="Times New Roman" w:cs="Times New Roman"/>
          <w:b/>
          <w:bCs/>
          <w:sz w:val="28"/>
          <w:szCs w:val="28"/>
        </w:rPr>
        <w:t xml:space="preserve">Территории совместного пользования </w:t>
      </w:r>
      <w:r w:rsidRPr="008C05C6">
        <w:rPr>
          <w:rFonts w:ascii="Times New Roman" w:eastAsia="Calibri" w:hAnsi="Times New Roman" w:cs="Times New Roman"/>
          <w:sz w:val="28"/>
          <w:szCs w:val="28"/>
        </w:rPr>
        <w:t>–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rsidR="00755F44" w:rsidRPr="00755F44" w:rsidRDefault="00755F44" w:rsidP="008C05C6">
      <w:pPr>
        <w:spacing w:after="0" w:line="240" w:lineRule="auto"/>
        <w:ind w:firstLine="709"/>
        <w:jc w:val="both"/>
        <w:rPr>
          <w:rFonts w:ascii="Times New Roman" w:eastAsia="Calibri" w:hAnsi="Times New Roman" w:cs="Times New Roman"/>
          <w:sz w:val="24"/>
          <w:szCs w:val="24"/>
        </w:rPr>
      </w:pPr>
      <w:proofErr w:type="gramStart"/>
      <w:r w:rsidRPr="008C05C6">
        <w:rPr>
          <w:rFonts w:ascii="Times New Roman" w:eastAsia="Calibri" w:hAnsi="Times New Roman" w:cs="Times New Roman"/>
          <w:b/>
          <w:bCs/>
          <w:sz w:val="28"/>
          <w:szCs w:val="28"/>
        </w:rPr>
        <w:t xml:space="preserve">Улично-дорожная сеть </w:t>
      </w:r>
      <w:r w:rsidRPr="008C05C6">
        <w:rPr>
          <w:rFonts w:ascii="Times New Roman" w:eastAsia="Calibri" w:hAnsi="Times New Roman" w:cs="Times New Roman"/>
          <w:sz w:val="28"/>
          <w:szCs w:val="28"/>
        </w:rPr>
        <w:t>–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roofErr w:type="gramEnd"/>
      <w:r w:rsidRPr="008C05C6">
        <w:rPr>
          <w:rFonts w:ascii="Times New Roman" w:eastAsia="Calibri" w:hAnsi="Times New Roman" w:cs="Times New Roman"/>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55F44" w:rsidRPr="00755F44" w:rsidRDefault="00755F44" w:rsidP="00755F44">
      <w:pPr>
        <w:spacing w:after="0" w:line="276" w:lineRule="auto"/>
        <w:ind w:firstLine="709"/>
        <w:jc w:val="both"/>
        <w:rPr>
          <w:rFonts w:ascii="Times New Roman" w:eastAsia="Calibri" w:hAnsi="Times New Roman" w:cs="Times New Roman"/>
          <w:sz w:val="24"/>
          <w:szCs w:val="24"/>
        </w:rPr>
      </w:pPr>
    </w:p>
    <w:p w:rsidR="00755F44" w:rsidRPr="00755F44" w:rsidRDefault="00755F44" w:rsidP="00755F44">
      <w:pPr>
        <w:spacing w:after="200" w:line="276" w:lineRule="auto"/>
        <w:rPr>
          <w:rFonts w:ascii="Times New Roman" w:eastAsia="Calibri" w:hAnsi="Times New Roman" w:cs="Times New Roman"/>
          <w:sz w:val="28"/>
        </w:rPr>
      </w:pPr>
      <w:r w:rsidRPr="00755F44">
        <w:rPr>
          <w:rFonts w:ascii="Times New Roman" w:eastAsia="Calibri" w:hAnsi="Times New Roman" w:cs="Times New Roman"/>
          <w:sz w:val="28"/>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47" w:name="_Toc531603803"/>
      <w:bookmarkStart w:id="48" w:name="_Toc45803762"/>
      <w:r w:rsidRPr="008C05C6">
        <w:rPr>
          <w:rFonts w:ascii="Times New Roman" w:eastAsia="Calibri" w:hAnsi="Times New Roman" w:cs="Times New Roman"/>
          <w:sz w:val="28"/>
          <w:szCs w:val="28"/>
        </w:rPr>
        <w:lastRenderedPageBreak/>
        <w:t xml:space="preserve">«Приложение </w:t>
      </w:r>
      <w:r w:rsidRPr="008C05C6">
        <w:rPr>
          <w:rFonts w:ascii="Times New Roman" w:eastAsia="Calibri" w:hAnsi="Times New Roman" w:cs="Times New Roman"/>
          <w:sz w:val="28"/>
          <w:szCs w:val="28"/>
        </w:rPr>
        <w:t>2</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both"/>
        <w:outlineLvl w:val="0"/>
        <w:rPr>
          <w:rFonts w:ascii="Times New Roman" w:eastAsia="Calibri" w:hAnsi="Times New Roman" w:cs="Times New Roman"/>
          <w:b/>
          <w:sz w:val="28"/>
          <w:szCs w:val="28"/>
        </w:rPr>
      </w:pPr>
    </w:p>
    <w:p w:rsidR="00755F44" w:rsidRPr="008C05C6" w:rsidRDefault="00755F44" w:rsidP="008C05C6">
      <w:pPr>
        <w:spacing w:after="0" w:line="240" w:lineRule="auto"/>
        <w:jc w:val="center"/>
        <w:outlineLvl w:val="0"/>
        <w:rPr>
          <w:rFonts w:ascii="Times New Roman" w:eastAsia="Calibri" w:hAnsi="Times New Roman" w:cs="Times New Roman"/>
          <w:b/>
          <w:sz w:val="28"/>
          <w:szCs w:val="28"/>
        </w:rPr>
      </w:pPr>
      <w:r w:rsidRPr="008C05C6">
        <w:rPr>
          <w:rFonts w:ascii="Times New Roman" w:eastAsia="Calibri" w:hAnsi="Times New Roman" w:cs="Times New Roman"/>
          <w:b/>
          <w:sz w:val="28"/>
          <w:szCs w:val="28"/>
        </w:rPr>
        <w:t>Основные обозначения и сокращения</w:t>
      </w:r>
      <w:bookmarkEnd w:id="47"/>
      <w:bookmarkEnd w:id="48"/>
    </w:p>
    <w:p w:rsidR="008C05C6" w:rsidRPr="008C05C6" w:rsidRDefault="008C05C6" w:rsidP="008C05C6">
      <w:pPr>
        <w:spacing w:after="0" w:line="240" w:lineRule="auto"/>
        <w:jc w:val="center"/>
        <w:outlineLvl w:val="0"/>
        <w:rPr>
          <w:rFonts w:ascii="Times New Roman" w:eastAsia="Calibri" w:hAnsi="Times New Roman" w:cs="Times New Roman"/>
          <w:b/>
          <w:sz w:val="28"/>
          <w:szCs w:val="28"/>
        </w:rPr>
      </w:pP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ВСН – ведомственные строительные нормы.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ГН – гигиенические нормативы.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ГНП – газонаполнительный пункт.</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ГРП – газораспределительный пункт.</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ГРС – газораспределительная станция.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ГОСТ – государственный стандарт. </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ЗОУИТ – зоны с особыми условиями использования территории.</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ЛЭП – линия электропередачи.</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МАФ – малая архитектурная форма.</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МГН – маломобильные группы населения.</w:t>
      </w:r>
    </w:p>
    <w:p w:rsidR="00755F44" w:rsidRPr="008C05C6" w:rsidRDefault="00755F44" w:rsidP="008C05C6">
      <w:pPr>
        <w:spacing w:after="0" w:line="240" w:lineRule="auto"/>
        <w:jc w:val="both"/>
        <w:rPr>
          <w:rFonts w:ascii="Times New Roman" w:eastAsia="Calibri" w:hAnsi="Times New Roman" w:cs="Times New Roman"/>
          <w:sz w:val="28"/>
          <w:szCs w:val="28"/>
        </w:rPr>
      </w:pPr>
      <w:proofErr w:type="gramStart"/>
      <w:r w:rsidRPr="008C05C6">
        <w:rPr>
          <w:rFonts w:ascii="Times New Roman" w:eastAsia="Calibri" w:hAnsi="Times New Roman" w:cs="Times New Roman"/>
          <w:sz w:val="28"/>
          <w:szCs w:val="28"/>
        </w:rPr>
        <w:t>м</w:t>
      </w:r>
      <w:proofErr w:type="gramEnd"/>
      <w:r w:rsidRPr="008C05C6">
        <w:rPr>
          <w:rFonts w:ascii="Times New Roman" w:eastAsia="Calibri" w:hAnsi="Times New Roman" w:cs="Times New Roman"/>
          <w:sz w:val="28"/>
          <w:szCs w:val="28"/>
        </w:rPr>
        <w:t xml:space="preserve"> – метр.</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м</w:t>
      </w:r>
      <w:proofErr w:type="gramStart"/>
      <w:r w:rsidRPr="008C05C6">
        <w:rPr>
          <w:rFonts w:ascii="Times New Roman" w:eastAsia="Calibri" w:hAnsi="Times New Roman" w:cs="Times New Roman"/>
          <w:sz w:val="28"/>
          <w:szCs w:val="28"/>
          <w:vertAlign w:val="superscript"/>
        </w:rPr>
        <w:t>2</w:t>
      </w:r>
      <w:proofErr w:type="gramEnd"/>
      <w:r w:rsidRPr="008C05C6">
        <w:rPr>
          <w:rFonts w:ascii="Times New Roman" w:eastAsia="Calibri" w:hAnsi="Times New Roman" w:cs="Times New Roman"/>
          <w:sz w:val="28"/>
          <w:szCs w:val="28"/>
        </w:rPr>
        <w:t xml:space="preserve"> – квадратный метр.</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м</w:t>
      </w:r>
      <w:r w:rsidRPr="008C05C6">
        <w:rPr>
          <w:rFonts w:ascii="Times New Roman" w:eastAsia="Calibri" w:hAnsi="Times New Roman" w:cs="Times New Roman"/>
          <w:sz w:val="28"/>
          <w:szCs w:val="28"/>
          <w:vertAlign w:val="superscript"/>
        </w:rPr>
        <w:t>3</w:t>
      </w:r>
      <w:r w:rsidRPr="008C05C6">
        <w:rPr>
          <w:rFonts w:ascii="Times New Roman" w:eastAsia="Calibri" w:hAnsi="Times New Roman" w:cs="Times New Roman"/>
          <w:sz w:val="28"/>
          <w:szCs w:val="28"/>
        </w:rPr>
        <w:t xml:space="preserve"> – кубический метр </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НГП – нормативы градостроительного проектирования.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ООПТ – особо охраняемая природная территория.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ПС – понизительная подстанция.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РДС – руководящий документ системы.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РСЧС – единая система государства, занимающаяся предупреждением и ликвидацией ситуаций чрезвычайного уровня.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РФ – Российская Федерация.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СанПиН – санитарные правила и нормы.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СЗЗ – санитарно-защитная зона.</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СН – строительные нормы.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СНиП – строительные нормативы и правила.</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 свод правил.</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СТО – станция технического обслуживания.</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СУГ – сжиженные углеводородные газы.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Тыс. – тысяча. </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ТКО – твердые коммунальные отходы.</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УДС – улично-дорожная сеть.</w:t>
      </w:r>
    </w:p>
    <w:p w:rsidR="00755F44" w:rsidRPr="008C05C6" w:rsidRDefault="00755F44" w:rsidP="008C05C6">
      <w:pPr>
        <w:spacing w:after="0" w:line="240" w:lineRule="auto"/>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ФАП – фельдшерско-акушерский пункт.</w:t>
      </w:r>
    </w:p>
    <w:p w:rsidR="00755F44" w:rsidRPr="00755F44" w:rsidRDefault="00755F44" w:rsidP="00755F44">
      <w:pPr>
        <w:spacing w:after="200" w:line="276" w:lineRule="auto"/>
        <w:rPr>
          <w:rFonts w:ascii="Times New Roman" w:eastAsia="Calibri" w:hAnsi="Times New Roman" w:cs="Times New Roman"/>
          <w:b/>
          <w:sz w:val="28"/>
        </w:rPr>
      </w:pPr>
      <w:r w:rsidRPr="00755F44">
        <w:rPr>
          <w:rFonts w:ascii="Times New Roman" w:eastAsia="Calibri" w:hAnsi="Times New Roman" w:cs="Times New Roman"/>
          <w:b/>
          <w:sz w:val="24"/>
          <w:szCs w:val="24"/>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49" w:name="_Toc45803763"/>
      <w:bookmarkStart w:id="50" w:name="_Toc531603804"/>
      <w:r w:rsidRPr="008C05C6">
        <w:rPr>
          <w:rFonts w:ascii="Times New Roman" w:eastAsia="Calibri" w:hAnsi="Times New Roman" w:cs="Times New Roman"/>
          <w:sz w:val="28"/>
          <w:szCs w:val="28"/>
        </w:rPr>
        <w:lastRenderedPageBreak/>
        <w:t xml:space="preserve">«Приложение </w:t>
      </w:r>
      <w:r w:rsidRPr="008C05C6">
        <w:rPr>
          <w:rFonts w:ascii="Times New Roman" w:eastAsia="Calibri" w:hAnsi="Times New Roman" w:cs="Times New Roman"/>
          <w:sz w:val="28"/>
          <w:szCs w:val="28"/>
        </w:rPr>
        <w:t>3</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градостроительного проектирования</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Новоалександровского городского округа</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both"/>
        <w:outlineLvl w:val="0"/>
        <w:rPr>
          <w:rFonts w:ascii="Times New Roman" w:eastAsia="Calibri" w:hAnsi="Times New Roman" w:cs="Times New Roman"/>
          <w:b/>
          <w:sz w:val="28"/>
          <w:szCs w:val="28"/>
        </w:rPr>
      </w:pPr>
    </w:p>
    <w:p w:rsidR="00755F44" w:rsidRPr="008C05C6" w:rsidRDefault="00755F44" w:rsidP="008C05C6">
      <w:pPr>
        <w:spacing w:after="0" w:line="240" w:lineRule="auto"/>
        <w:jc w:val="center"/>
        <w:outlineLvl w:val="0"/>
        <w:rPr>
          <w:rFonts w:ascii="Times New Roman" w:eastAsia="Calibri" w:hAnsi="Times New Roman" w:cs="Times New Roman"/>
          <w:b/>
          <w:sz w:val="28"/>
          <w:szCs w:val="28"/>
        </w:rPr>
      </w:pPr>
      <w:r w:rsidRPr="008C05C6">
        <w:rPr>
          <w:rFonts w:ascii="Times New Roman" w:eastAsia="Calibri" w:hAnsi="Times New Roman" w:cs="Times New Roman"/>
          <w:b/>
          <w:sz w:val="28"/>
          <w:szCs w:val="28"/>
        </w:rPr>
        <w:t>Нормативно-правовая база проекта местных нормативов градостроительного проектирования Новоалександровского городского округа</w:t>
      </w:r>
      <w:bookmarkEnd w:id="49"/>
      <w:r w:rsidR="008C05C6" w:rsidRPr="008C05C6">
        <w:rPr>
          <w:rFonts w:ascii="Times New Roman" w:eastAsia="Calibri" w:hAnsi="Times New Roman" w:cs="Times New Roman"/>
          <w:b/>
          <w:sz w:val="28"/>
          <w:szCs w:val="28"/>
        </w:rPr>
        <w:t xml:space="preserve"> </w:t>
      </w:r>
      <w:r w:rsidRPr="008C05C6">
        <w:rPr>
          <w:rFonts w:ascii="Times New Roman" w:eastAsia="Calibri" w:hAnsi="Times New Roman" w:cs="Times New Roman"/>
          <w:b/>
          <w:sz w:val="28"/>
          <w:szCs w:val="28"/>
          <w:lang w:eastAsia="ru-RU"/>
        </w:rPr>
        <w:t>Федеральные законы и нормативно-правовые акты Российской Федерации</w:t>
      </w:r>
    </w:p>
    <w:p w:rsidR="00755F44" w:rsidRPr="008C05C6" w:rsidRDefault="00755F44" w:rsidP="008C05C6">
      <w:pPr>
        <w:numPr>
          <w:ilvl w:val="0"/>
          <w:numId w:val="3"/>
        </w:numPr>
        <w:tabs>
          <w:tab w:val="left" w:pos="-567"/>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Водный кодекс Российской Федерации от 3 июня 2006 года № 74-ФЗ;</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Градостроительный кодекс Российской Федерации от 29 декабря 2004 года № 190-ФЗ;</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Жилищный кодекс Российской Федерации от 29 декабря 2004 года № 188-ФЗ;</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Земельный кодекс Российской Федерации от 25 октября 2001 года № 136-ФЗ;</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Лесной кодекс Российской Федерации от 4 декабря 2006 года № 200-ФЗ;</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Закон Российской Федерации от 21 февраля 1992 года № 2395-1 «О недрах»;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29 декабря 1994 года № 78-ФЗ «О библиотечном деле».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23 февраля 1995 года № 26-ФЗ «О природных лечебных ресурсах, лечебно-оздоровительных местностях и курортах»;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14 марта 1995 года № 33-ФЗ «Об особо охраняемых природных территориях»;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24 апреля 1995 года № 52-ФЗ «О животном мире»;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 августа 1995 года № 122-ФЗ «О социальном обслуживании граждан пожилого возраста и инвалидов»;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24 ноября 1995 года № 181-ФЗ «О социальной защите инвалидов в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9 января 1996 года № 3-ФЗ «О радиационной безопасности населения»;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12 января 1996 года № 8-ФЗ «О погребении и похоронном деле»;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21 июля 1997 года № 116-ФЗ «О промышленной безопасности опасных производственных объектов»;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lastRenderedPageBreak/>
        <w:t>Федеральный закон от 15 апреля 1998 года № 66-ФЗ «О садоводческих, огороднических и дачных некоммерческих объединениях граждан»;</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24 июня 1998 года № 89-ФЗ «Об отходах производства и потребления»;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12 февраля 1998 года № 28-ФЗ «О гражданской обороне»;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30 марта 1999 года № 52-Ф3 «О санитарно-эпидемиологическом благополучии населения»;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31 марта 1999 года № 69-ФЗ «О газоснабжении в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4 мая 1999 года № 96-Ф3 «Об охране атмосферного воздуха»;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10 января 2002 года № 7-ФЗ «Об охране окружающей среды»;</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27 декабря 2002 года № 184-ФЗ «О техническом регулировании»;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10 января 2003 года № 17-ФЗ «О железнодорожном транспорте в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26 марта 2003 года № 35-ФЗ «Об электроэнергетике»;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11 июня 2003 № 74-ФЗ «О крестьянском (фермерском) хозяйстве»;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7 июля 2003 года № 126-ФЗ «О связи»;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7 июля 2003 № 112-ФЗ «О личном подсобном хозяйстве»;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20 декабря 2004 года № 166-ФЗ «О рыболовстве и сохранении водных биологических ресурсов»;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21 декабря 2004 года № 172-ФЗ «О переводе земель или земельных участков из одной категории в другую»;</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30 декабря 2006 года № 271 «О розничных рынках и о внесении изменений в Трудовой кодекс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4 декабря 2007 № 329 «О физической культуре и спорте»;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lastRenderedPageBreak/>
        <w:t>Федеральный закон от 22 июля 2008 года № 123-ФЗ «Технический регламент о требованиях пожарной безопасности»;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30 декабря 2009 года № 384-ФЗ «Технический регламент о безопасности зданий и сооружений»;</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27 июля 2010 года № 190-ФЗ «О теплоснабжении»;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7 декабря 2011 года № 416-ФЗ «О водоснабжении и водоотведении».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21 декабря 1994 года № 69-ФЗ «О пожарной безопасности»;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proofErr w:type="gramStart"/>
      <w:r w:rsidRPr="008C05C6">
        <w:rPr>
          <w:rFonts w:ascii="Times New Roman" w:eastAsia="Calibri" w:hAnsi="Times New Roman" w:cs="Times New Roman"/>
          <w:sz w:val="28"/>
          <w:szCs w:val="28"/>
          <w:lang w:eastAsia="ru-RU"/>
        </w:rPr>
        <w:t xml:space="preserve">Постановление Правительства Российской Федерации от 02.12.2017 года № 1460 «Об утверждении Правил установления </w:t>
      </w:r>
      <w:proofErr w:type="spellStart"/>
      <w:r w:rsidRPr="008C05C6">
        <w:rPr>
          <w:rFonts w:ascii="Times New Roman" w:eastAsia="Calibri" w:hAnsi="Times New Roman" w:cs="Times New Roman"/>
          <w:sz w:val="28"/>
          <w:szCs w:val="28"/>
          <w:lang w:eastAsia="ru-RU"/>
        </w:rPr>
        <w:t>приаэродромной</w:t>
      </w:r>
      <w:proofErr w:type="spellEnd"/>
      <w:r w:rsidRPr="008C05C6">
        <w:rPr>
          <w:rFonts w:ascii="Times New Roman" w:eastAsia="Calibri" w:hAnsi="Times New Roman" w:cs="Times New Roman"/>
          <w:sz w:val="28"/>
          <w:szCs w:val="28"/>
          <w:lang w:eastAsia="ru-RU"/>
        </w:rPr>
        <w:t xml:space="preserve"> территории, Правил выделения на </w:t>
      </w:r>
      <w:proofErr w:type="spellStart"/>
      <w:r w:rsidRPr="008C05C6">
        <w:rPr>
          <w:rFonts w:ascii="Times New Roman" w:eastAsia="Calibri" w:hAnsi="Times New Roman" w:cs="Times New Roman"/>
          <w:sz w:val="28"/>
          <w:szCs w:val="28"/>
          <w:lang w:eastAsia="ru-RU"/>
        </w:rPr>
        <w:t>приаэродромной</w:t>
      </w:r>
      <w:proofErr w:type="spellEnd"/>
      <w:r w:rsidRPr="008C05C6">
        <w:rPr>
          <w:rFonts w:ascii="Times New Roman" w:eastAsia="Calibri" w:hAnsi="Times New Roman" w:cs="Times New Roman"/>
          <w:sz w:val="28"/>
          <w:szCs w:val="28"/>
          <w:lang w:eastAsia="ru-RU"/>
        </w:rPr>
        <w:t xml:space="preserve"> территории </w:t>
      </w:r>
      <w:proofErr w:type="spellStart"/>
      <w:r w:rsidRPr="008C05C6">
        <w:rPr>
          <w:rFonts w:ascii="Times New Roman" w:eastAsia="Calibri" w:hAnsi="Times New Roman" w:cs="Times New Roman"/>
          <w:sz w:val="28"/>
          <w:szCs w:val="28"/>
          <w:lang w:eastAsia="ru-RU"/>
        </w:rPr>
        <w:t>подзон</w:t>
      </w:r>
      <w:proofErr w:type="spellEnd"/>
      <w:r w:rsidRPr="008C05C6">
        <w:rPr>
          <w:rFonts w:ascii="Times New Roman" w:eastAsia="Calibri" w:hAnsi="Times New Roman" w:cs="Times New Roman"/>
          <w:sz w:val="28"/>
          <w:szCs w:val="28"/>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8C05C6">
        <w:rPr>
          <w:rFonts w:ascii="Times New Roman" w:eastAsia="Calibri" w:hAnsi="Times New Roman" w:cs="Times New Roman"/>
          <w:sz w:val="28"/>
          <w:szCs w:val="28"/>
          <w:lang w:eastAsia="ru-RU"/>
        </w:rPr>
        <w:t>приаэродромной</w:t>
      </w:r>
      <w:proofErr w:type="spellEnd"/>
      <w:r w:rsidRPr="008C05C6">
        <w:rPr>
          <w:rFonts w:ascii="Times New Roman" w:eastAsia="Calibri" w:hAnsi="Times New Roman" w:cs="Times New Roman"/>
          <w:sz w:val="28"/>
          <w:szCs w:val="28"/>
          <w:lang w:eastAsia="ru-RU"/>
        </w:rPr>
        <w:t xml:space="preserve"> территории».</w:t>
      </w:r>
      <w:proofErr w:type="gramEnd"/>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Письмо Министерства образования и науки Российской Федерации от 04.05.2016 г. № АК-950/02 «О методических рекомендациях».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Распоряжение Министерства культуры Российской Федерации от 02.08.2017 года № Р-965 «</w:t>
      </w:r>
      <w:r w:rsidRPr="008C05C6">
        <w:rPr>
          <w:rFonts w:ascii="Times New Roman" w:eastAsia="Calibri" w:hAnsi="Times New Roman" w:cs="Times New Roman"/>
          <w:bCs/>
          <w:sz w:val="28"/>
          <w:szCs w:val="28"/>
          <w:lang w:eastAsia="ru-RU"/>
        </w:rPr>
        <w:t xml:space="preserve">О введении в действие методических рекомендаций субъектам Российской Федерации и органам местного </w:t>
      </w:r>
      <w:r w:rsidRPr="008C05C6">
        <w:rPr>
          <w:rFonts w:ascii="Times New Roman" w:eastAsia="Calibri" w:hAnsi="Times New Roman" w:cs="Times New Roman"/>
          <w:bCs/>
          <w:sz w:val="28"/>
          <w:szCs w:val="28"/>
          <w:lang w:eastAsia="ru-RU"/>
        </w:rPr>
        <w:lastRenderedPageBreak/>
        <w:t>самоуправления по развитию сети организаций культуры и обеспеченности населения услугами организаций культуры».</w:t>
      </w:r>
    </w:p>
    <w:p w:rsidR="00755F44" w:rsidRPr="008C05C6" w:rsidRDefault="00755F44" w:rsidP="008C05C6">
      <w:pPr>
        <w:tabs>
          <w:tab w:val="left" w:pos="-567"/>
          <w:tab w:val="left" w:pos="993"/>
        </w:tabs>
        <w:spacing w:after="0" w:line="240" w:lineRule="auto"/>
        <w:ind w:firstLine="142"/>
        <w:jc w:val="both"/>
        <w:rPr>
          <w:rFonts w:ascii="Times New Roman" w:eastAsia="Calibri" w:hAnsi="Times New Roman" w:cs="Times New Roman"/>
          <w:b/>
          <w:sz w:val="28"/>
          <w:szCs w:val="28"/>
          <w:lang w:eastAsia="ru-RU"/>
        </w:rPr>
      </w:pPr>
    </w:p>
    <w:p w:rsidR="00755F44" w:rsidRPr="008C05C6" w:rsidRDefault="00755F44" w:rsidP="008C05C6">
      <w:pPr>
        <w:tabs>
          <w:tab w:val="left" w:pos="-567"/>
          <w:tab w:val="left" w:pos="993"/>
        </w:tabs>
        <w:spacing w:after="0" w:line="240" w:lineRule="auto"/>
        <w:ind w:firstLine="142"/>
        <w:jc w:val="both"/>
        <w:rPr>
          <w:rFonts w:ascii="Times New Roman" w:eastAsia="Calibri" w:hAnsi="Times New Roman" w:cs="Times New Roman"/>
          <w:b/>
          <w:sz w:val="28"/>
          <w:szCs w:val="28"/>
          <w:lang w:eastAsia="ru-RU"/>
        </w:rPr>
      </w:pPr>
      <w:bookmarkStart w:id="51" w:name="_Toc528765806"/>
      <w:r w:rsidRPr="008C05C6">
        <w:rPr>
          <w:rFonts w:ascii="Times New Roman" w:eastAsia="Calibri" w:hAnsi="Times New Roman" w:cs="Times New Roman"/>
          <w:b/>
          <w:sz w:val="28"/>
          <w:szCs w:val="28"/>
          <w:lang w:eastAsia="ru-RU"/>
        </w:rPr>
        <w:t>Законодательные и нормативные акты Ставропольского края</w:t>
      </w:r>
      <w:bookmarkEnd w:id="51"/>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Закон Ставропольского края от 04 октября 2004 года № 88-кз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Закон Ставропольского края от 04 октября 2004 года № 89-кз «Об установлении границ муниципальных районов Ставропольского края».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Закон Ставропольского края от 18 июня 2012 года №53-кз «О некоторых вопросах регулирования отношений в области градостроительной деятельности на территории Ставропольского края».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Закон Ставропольского края от 09 апреля 2015 года № 36-кз «О некоторых вопросах регулирования земельных отношений».</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жилищно-коммунального хозяйства Ставропольского края от 29.08.2012 года № 298-о/д «Об утверждении нормативов потребления коммунальной услуги по электроснабжению в Ставропольском крае».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жилищно-коммунального хозяйства Ставропольского края от 16.05.2013 года № 131-о/д «Об утверждении нормативов потребления коммунальных услуг по холодному и горячему водоснабжению и водоотведению в Ставропольском крае».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жилищно-коммунального хозяйства Ставропольского края от 11.03.2016 года № 87 «Об утверждении нормативов потребления коммунальной услуги по газоснабжению в Ставропольском крае».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строительства, архитектуры и жилищно-коммунального хозяйства Ставропольского края от 20.11.2014 года № 807 «Об утверждении нормативов потребления коммунальной услуги по отоплению в Ставропольском крае».</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строительства, дорожного хозяйства и транспорта Ставропольского края от 22.12.2015 года № 375-о/д «Об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 xml:space="preserve">Приказ Министерства строительства, дорожного хозяйства и транспорта Ставропольского края от 23.12.2015 года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w:t>
      </w:r>
      <w:r w:rsidRPr="008C05C6">
        <w:rPr>
          <w:rFonts w:ascii="Times New Roman" w:eastAsia="Calibri" w:hAnsi="Times New Roman" w:cs="Times New Roman"/>
          <w:sz w:val="28"/>
          <w:szCs w:val="28"/>
          <w:lang w:eastAsia="ru-RU"/>
        </w:rPr>
        <w:lastRenderedPageBreak/>
        <w:t>обеспечения и расчетные показатели максимально допустимого уровня территориальной доступности таких объектов».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строительства, дорожного хозяйства и транспорта Ставропольского края от 25.07.2017 года № 295-о/д «Об утверждении нормативов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Приказ Министерства строительства, дорожного хозяйства и транспорта Ставропольского края от 21.08.2017 года № 332-о/д «Об утверждении нормативов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p w:rsidR="00755F44" w:rsidRPr="008C05C6" w:rsidRDefault="00755F44" w:rsidP="008C05C6">
      <w:pPr>
        <w:tabs>
          <w:tab w:val="left" w:pos="-567"/>
        </w:tabs>
        <w:spacing w:after="0" w:line="240" w:lineRule="auto"/>
        <w:ind w:firstLine="142"/>
        <w:jc w:val="both"/>
        <w:rPr>
          <w:rFonts w:ascii="Times New Roman" w:eastAsia="Calibri" w:hAnsi="Times New Roman" w:cs="Times New Roman"/>
          <w:sz w:val="28"/>
          <w:szCs w:val="28"/>
          <w:lang w:eastAsia="ru-RU"/>
        </w:rPr>
      </w:pPr>
      <w:bookmarkStart w:id="52" w:name="_Toc528765807"/>
    </w:p>
    <w:p w:rsidR="00755F44" w:rsidRPr="008C05C6" w:rsidRDefault="00755F44" w:rsidP="008C05C6">
      <w:pPr>
        <w:tabs>
          <w:tab w:val="left" w:pos="-567"/>
        </w:tabs>
        <w:spacing w:after="0" w:line="240" w:lineRule="auto"/>
        <w:ind w:firstLine="142"/>
        <w:jc w:val="both"/>
        <w:rPr>
          <w:rFonts w:ascii="Times New Roman" w:eastAsia="Calibri" w:hAnsi="Times New Roman" w:cs="Times New Roman"/>
          <w:b/>
          <w:bCs/>
          <w:sz w:val="28"/>
          <w:szCs w:val="28"/>
          <w:lang w:eastAsia="ru-RU"/>
        </w:rPr>
      </w:pPr>
      <w:r w:rsidRPr="008C05C6">
        <w:rPr>
          <w:rFonts w:ascii="Times New Roman" w:eastAsia="Calibri" w:hAnsi="Times New Roman" w:cs="Times New Roman"/>
          <w:b/>
          <w:bCs/>
          <w:sz w:val="28"/>
          <w:szCs w:val="28"/>
          <w:lang w:eastAsia="ru-RU"/>
        </w:rPr>
        <w:t>Нормативно-правовые акты Новоалександровского городского округа Ставропольского края</w:t>
      </w:r>
      <w:bookmarkEnd w:id="52"/>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Устав Новоалександровского городского округа. Принят решением Совета депутатов Новоалександровского городского округа Ставропольского края от 10 ноября 2017 г. № 7/56.</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lang w:eastAsia="ru-RU"/>
        </w:rPr>
      </w:pPr>
      <w:r w:rsidRPr="008C05C6">
        <w:rPr>
          <w:rFonts w:ascii="Times New Roman" w:eastAsia="Calibri" w:hAnsi="Times New Roman" w:cs="Times New Roman"/>
          <w:sz w:val="28"/>
          <w:szCs w:val="28"/>
          <w:lang w:eastAsia="ru-RU"/>
        </w:rPr>
        <w:t>Правила благоустройства территории Новоалександровского городского округа Ставропольского края. Утверждены Решением Совета депутатов Новоалександровского городского округа Ставропольского края первого созыва от 13 ноября 2018 г. № 20/280.</w:t>
      </w:r>
    </w:p>
    <w:p w:rsidR="00755F44" w:rsidRPr="008C05C6" w:rsidRDefault="00755F44" w:rsidP="008C05C6">
      <w:pPr>
        <w:tabs>
          <w:tab w:val="left" w:pos="-567"/>
          <w:tab w:val="left" w:pos="993"/>
        </w:tabs>
        <w:spacing w:after="0" w:line="240" w:lineRule="auto"/>
        <w:ind w:firstLine="142"/>
        <w:jc w:val="both"/>
        <w:rPr>
          <w:rFonts w:ascii="Times New Roman" w:eastAsia="Calibri" w:hAnsi="Times New Roman" w:cs="Times New Roman"/>
          <w:sz w:val="28"/>
          <w:szCs w:val="28"/>
          <w:lang w:eastAsia="ru-RU"/>
        </w:rPr>
      </w:pPr>
    </w:p>
    <w:p w:rsidR="00755F44" w:rsidRPr="008C05C6" w:rsidRDefault="00755F44" w:rsidP="008C05C6">
      <w:pPr>
        <w:tabs>
          <w:tab w:val="left" w:pos="-567"/>
        </w:tabs>
        <w:spacing w:after="0" w:line="240" w:lineRule="auto"/>
        <w:ind w:firstLine="142"/>
        <w:jc w:val="both"/>
        <w:rPr>
          <w:rFonts w:ascii="Times New Roman" w:eastAsia="Calibri" w:hAnsi="Times New Roman" w:cs="Times New Roman"/>
          <w:b/>
          <w:bCs/>
          <w:sz w:val="28"/>
          <w:szCs w:val="28"/>
          <w:lang w:eastAsia="ru-RU"/>
        </w:rPr>
      </w:pPr>
      <w:bookmarkStart w:id="53" w:name="_Toc528765808"/>
      <w:r w:rsidRPr="008C05C6">
        <w:rPr>
          <w:rFonts w:ascii="Times New Roman" w:eastAsia="Calibri" w:hAnsi="Times New Roman" w:cs="Times New Roman"/>
          <w:b/>
          <w:bCs/>
          <w:sz w:val="28"/>
          <w:szCs w:val="28"/>
          <w:lang w:eastAsia="ru-RU"/>
        </w:rPr>
        <w:t>Строительные нормативы и правила. Своды правил по проектированию и строительству (СП)</w:t>
      </w:r>
      <w:bookmarkEnd w:id="53"/>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СНиП 11-04-2003 Инструкция о порядке разработки, согласования, экспертизы и утверждения градостроительной документации.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7.13130.2013 Отопление, вентиляция и кондиционирование. Требования пожарной безопасности.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8.13130.2009 Системы противопожарной защиты. Источники наружного противопожарного водоснабжения. Требования пожарной безопасности.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11-102-97. Инженерно-экологические изыскания для строительства.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18.13330.2011. Свод правил. Генеральные планы промышленных предприятий. Актуализированная редакция СНиП II-89-80*.</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lastRenderedPageBreak/>
        <w:t xml:space="preserve">СП 21.13330.2012 Здания и сооружения на подрабатываемых территориях и </w:t>
      </w:r>
      <w:proofErr w:type="spellStart"/>
      <w:r w:rsidRPr="008C05C6">
        <w:rPr>
          <w:rFonts w:ascii="Times New Roman" w:eastAsia="Calibri" w:hAnsi="Times New Roman" w:cs="Times New Roman"/>
          <w:bCs/>
          <w:sz w:val="28"/>
          <w:szCs w:val="28"/>
        </w:rPr>
        <w:t>просадочных</w:t>
      </w:r>
      <w:proofErr w:type="spellEnd"/>
      <w:r w:rsidRPr="008C05C6">
        <w:rPr>
          <w:rFonts w:ascii="Times New Roman" w:eastAsia="Calibri" w:hAnsi="Times New Roman" w:cs="Times New Roman"/>
          <w:bCs/>
          <w:sz w:val="28"/>
          <w:szCs w:val="28"/>
        </w:rPr>
        <w:t xml:space="preserve"> грунтах. Актуализированная редакция СНиП 2.01.09-91.</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30-102-99 Планировка и застройка территорий малоэтажного жилищного строительства.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30.13330.2016 Внутренний водопровод и канализация зданий. Актуализированная редакция СНиП 2.04.01-85*.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31-110-2003 Проектирование и монтаж электроустановок жилых и общественных зданий.</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31-114-2004 Правила проектирования жилых и общественных зданий для строительства в сейсмических районах.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31.13330.2012 Водоснабжение. Наружные сети и сооружения. Актуализированная редакция СНиП 2.04.02-84.</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32.13330.2012 Канализация. Наружные сети и сооружения. Актуализированная редакция СНиП 2.04.03-85.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34.13330.2012 Автомобильные дороги. Актуализированная редакция СНиП 2.05.02-85*.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35.13330.2011 Мосты и трубы. Актуализированная редакция СНиП 2.05.03-84*.</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36.13330.2012 Магистральные трубопроводы. Актуализированная редакция СНиП 2.05.06-85*.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bCs/>
          <w:sz w:val="28"/>
          <w:szCs w:val="28"/>
        </w:rPr>
        <w:t>СП 42.13330.2016 Градостроительство. Планировка и застройка городских и сельских поселений. Актуализированная редакция СНиП 2.07.01-89*</w:t>
      </w:r>
      <w:r w:rsidRPr="008C05C6">
        <w:rPr>
          <w:rFonts w:ascii="Times New Roman" w:eastAsia="Calibri" w:hAnsi="Times New Roman" w:cs="Times New Roman"/>
          <w:sz w:val="28"/>
          <w:szCs w:val="28"/>
        </w:rPr>
        <w:t>.</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44.13330.2011 Свод правил. Административные и бытовые здания. Актуализированная редакция СНиП 2.09.04-87.</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47.13330.2016 Инженерные изыскания для строительства. Основные положения. Актуализированная редакция СНиП 11-02-96.</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50-101-2004 Проектирование и устройство оснований и фундаментов зданий и сооружений.</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51.13330.2011. Свод правил. Защита от шума. Актуализированная редакция СНиП 23-03-2003.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52.13330.2016 Естественное и искусственное освещение. Актуализированная редакция СНиП 23-05-95*.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54.13330.2016 Здания жилые многоквартирные. Актуализированная редакция СНиП 31-01-2003.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58.13330.2012 Гидротехнические сооружения. Основные положения. Актуализированная редакция СНиП 33-01-2003.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59.13330.2016 Доступность зданий и сооружений для маломобильных групп населения. Актуализированная редакция СНиП 35-01-2001.</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60.13330.2016 Отопление, вентиляция и кондиционирование воздуха. Актуализированная редакция СНиП 41-01-2003.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lastRenderedPageBreak/>
        <w:t>СП 62.13330.2011* Газораспределительные системы. Актуализированная редакция СНиП 42-01-2002.</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78.13330.2012 Автомобильные дороги. Актуализированная редакция СНиП 3.06.03-85.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82.13330.2016 Благоустройство территорий. Актуализированная редакция СНиП III-10-75.</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bCs/>
          <w:sz w:val="28"/>
          <w:szCs w:val="28"/>
        </w:rPr>
        <w:t>СП 89.13330.2016 Котельные установки. Актуализированная редакция СНиП II-35-76</w:t>
      </w:r>
      <w:r w:rsidRPr="008C05C6">
        <w:rPr>
          <w:rFonts w:ascii="Times New Roman" w:eastAsia="Calibri" w:hAnsi="Times New Roman" w:cs="Times New Roman"/>
          <w:sz w:val="28"/>
          <w:szCs w:val="28"/>
        </w:rPr>
        <w:t>.</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bCs/>
          <w:sz w:val="28"/>
          <w:szCs w:val="28"/>
        </w:rPr>
        <w:t>СП 104.13330.2016 Инженерная защита территории от затопления и подтопления. Актуализированная редакция СНиП 2.06.15-85</w:t>
      </w:r>
      <w:r w:rsidRPr="008C05C6">
        <w:rPr>
          <w:rFonts w:ascii="Times New Roman" w:eastAsia="Calibri" w:hAnsi="Times New Roman" w:cs="Times New Roman"/>
          <w:sz w:val="28"/>
          <w:szCs w:val="28"/>
        </w:rPr>
        <w:t>.</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113.13330.2016 Стоянки автомобилей. Актуализированная редакция СНиП 21-02-99*.</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118.13330.2012* Общественные здания и сооружения. Актуализированная редакция СНиП 31-06-2009.</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124.13330.2012 Тепловые сети. Актуализированная редакция СНиП 41-02-2003.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125.13330.2012 Нефтепродуктопроводы, прокладываемые на территории городов и других населенных пунктов. Актуализированная редакция СНиП 2.05.13-90.</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СП 127.13330.2017 Полигоны по обезвреживанию и захоронению токсичных промышленных отходов. Основные положения по проектированию.</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131.13330.2012 Строительная климатология. Актуализированная редакция СНиП 23-01-99*.</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bCs/>
          <w:sz w:val="28"/>
          <w:szCs w:val="28"/>
        </w:rPr>
        <w:t>СП 140.13330.2012 Городская среда. Правила проектирования для маломобильных групп населения.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156.13130.2014 Станции автомобильные заправочные. Требования пожарной безопасности.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254.1325800.2016 Здания и территории. Правила проектирования защиты от производственного шума.</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276.1325800.2016 Здания и территории. Правила проектирования защиты от шума транспортных потоков.</w:t>
      </w:r>
    </w:p>
    <w:p w:rsidR="00755F44" w:rsidRPr="008C05C6" w:rsidRDefault="00755F44" w:rsidP="008C05C6">
      <w:pPr>
        <w:tabs>
          <w:tab w:val="left" w:pos="-567"/>
          <w:tab w:val="left" w:pos="993"/>
        </w:tabs>
        <w:spacing w:after="0" w:line="240" w:lineRule="auto"/>
        <w:ind w:firstLine="142"/>
        <w:jc w:val="both"/>
        <w:rPr>
          <w:rFonts w:ascii="Times New Roman" w:eastAsia="Calibri" w:hAnsi="Times New Roman" w:cs="Times New Roman"/>
          <w:sz w:val="28"/>
          <w:szCs w:val="28"/>
        </w:rPr>
      </w:pPr>
    </w:p>
    <w:p w:rsidR="00755F44" w:rsidRPr="008C05C6" w:rsidRDefault="00755F44" w:rsidP="008C05C6">
      <w:pPr>
        <w:tabs>
          <w:tab w:val="left" w:pos="-567"/>
        </w:tabs>
        <w:spacing w:after="0" w:line="240" w:lineRule="auto"/>
        <w:ind w:firstLine="142"/>
        <w:jc w:val="both"/>
        <w:rPr>
          <w:rFonts w:ascii="Times New Roman" w:eastAsia="Calibri" w:hAnsi="Times New Roman" w:cs="Times New Roman"/>
          <w:b/>
          <w:bCs/>
          <w:sz w:val="28"/>
          <w:szCs w:val="28"/>
          <w:lang w:eastAsia="ru-RU"/>
        </w:rPr>
      </w:pPr>
      <w:bookmarkStart w:id="54" w:name="_Toc528765809"/>
      <w:r w:rsidRPr="008C05C6">
        <w:rPr>
          <w:rFonts w:ascii="Times New Roman" w:eastAsia="Calibri" w:hAnsi="Times New Roman" w:cs="Times New Roman"/>
          <w:b/>
          <w:bCs/>
          <w:sz w:val="28"/>
          <w:szCs w:val="28"/>
          <w:lang w:eastAsia="ru-RU"/>
        </w:rPr>
        <w:t>Санитарно-эпидемиологические правила и нормы (СанПиН). Санитарные правила и нормы (СП, СН)</w:t>
      </w:r>
      <w:bookmarkEnd w:id="54"/>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2.1.2.2645-10 Санитарно-эпидемиологические требования к условиям проживания в жилых зданиях и помещениях.</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lastRenderedPageBreak/>
        <w:t>СанПиН 2.1.2882-11 Гигиенические требования к размещению, устройству и содержанию кладбищ, зданий и сооружений похоронного назначения.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2.1.4.1110-02 Зоны санитарной охраны источников водоснабжения и водопроводов питьевого назначения.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2.1.4.1175-02 Гигиенические требования к качеству воды нецентрализованного водоснабжения. Санитарная охрана источников.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2.1.4.2580-10 Питьевая вода. Гигиенические требования к качеству воды централизованных систем питьевого водоснабжения. Контроль качества. Изменения № 2 к СанПиН 2.1.4.1074-01.</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2.1.4.2652-10 Изменение № 3 в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2.2.1./2.1.1.-2361-08 Санитарно-защитные зоны и санитарная классификация предприятий, сооружений и иных объектов. Изменение № 1 к СанПиН 2.2.1./2.1.1.1200-03.</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 xml:space="preserve">СанПиН 2.4.4.3172-14 Санитарно-эпидемиологические требования к устройству, содержанию и организации </w:t>
      </w:r>
      <w:proofErr w:type="gramStart"/>
      <w:r w:rsidRPr="008C05C6">
        <w:rPr>
          <w:rFonts w:ascii="Times New Roman" w:eastAsia="Calibri" w:hAnsi="Times New Roman" w:cs="Times New Roman"/>
          <w:bCs/>
          <w:sz w:val="28"/>
          <w:szCs w:val="28"/>
        </w:rPr>
        <w:t>режима работы образовательных организаций дополнительного образования детей</w:t>
      </w:r>
      <w:proofErr w:type="gramEnd"/>
      <w:r w:rsidRPr="008C05C6">
        <w:rPr>
          <w:rFonts w:ascii="Times New Roman" w:eastAsia="Calibri" w:hAnsi="Times New Roman" w:cs="Times New Roman"/>
          <w:bCs/>
          <w:sz w:val="28"/>
          <w:szCs w:val="28"/>
        </w:rPr>
        <w:t>.</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СанПиН 42-128-4690-88 Санитарные правила содержания территорий населенных мест.</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bCs/>
          <w:sz w:val="28"/>
          <w:szCs w:val="28"/>
        </w:rPr>
      </w:pPr>
      <w:r w:rsidRPr="008C05C6">
        <w:rPr>
          <w:rFonts w:ascii="Times New Roman" w:eastAsia="Calibri" w:hAnsi="Times New Roman" w:cs="Times New Roman"/>
          <w:bCs/>
          <w:sz w:val="28"/>
          <w:szCs w:val="28"/>
        </w:rPr>
        <w:t>СН 2.2.4/2.1.8.562-96 Шум на рабочих местах, в помещениях жилых, общественных зданий и на территории жилой застройки. Санитарные нормы.</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2.1.5.1059-01 Гигиенические требования к охране подземных вод от загрязнения.</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t>СП 2.6.1.2612-10 «Основные санитарные правила обеспечения радиационной безопасности (ОСПОРБ-99/2010)».</w:t>
      </w:r>
    </w:p>
    <w:p w:rsidR="00755F44" w:rsidRPr="008C05C6" w:rsidRDefault="00755F44" w:rsidP="008C05C6">
      <w:pPr>
        <w:numPr>
          <w:ilvl w:val="0"/>
          <w:numId w:val="3"/>
        </w:numPr>
        <w:tabs>
          <w:tab w:val="left" w:pos="-567"/>
          <w:tab w:val="left" w:pos="993"/>
        </w:tabs>
        <w:spacing w:after="0" w:line="240" w:lineRule="auto"/>
        <w:ind w:left="0" w:firstLine="142"/>
        <w:jc w:val="both"/>
        <w:rPr>
          <w:rFonts w:ascii="Times New Roman" w:eastAsia="Calibri" w:hAnsi="Times New Roman" w:cs="Times New Roman"/>
          <w:sz w:val="28"/>
          <w:szCs w:val="28"/>
        </w:rPr>
      </w:pPr>
      <w:r w:rsidRPr="008C05C6">
        <w:rPr>
          <w:rFonts w:ascii="Times New Roman" w:eastAsia="Calibri" w:hAnsi="Times New Roman" w:cs="Times New Roman"/>
          <w:sz w:val="28"/>
          <w:szCs w:val="28"/>
        </w:rPr>
        <w:lastRenderedPageBreak/>
        <w:t>СП 2.1.7.1038-01. Гигиенические требования к устройству и содержанию полигонов для твердых бытовых отходов.</w:t>
      </w:r>
    </w:p>
    <w:p w:rsidR="00755F44" w:rsidRPr="008C05C6" w:rsidRDefault="00755F44" w:rsidP="008C05C6">
      <w:pPr>
        <w:spacing w:after="0" w:line="240" w:lineRule="auto"/>
        <w:jc w:val="both"/>
        <w:rPr>
          <w:rFonts w:ascii="Times New Roman" w:eastAsia="Calibri" w:hAnsi="Times New Roman" w:cs="Times New Roman"/>
          <w:sz w:val="28"/>
          <w:szCs w:val="28"/>
        </w:rPr>
      </w:pPr>
    </w:p>
    <w:p w:rsidR="00755F44" w:rsidRPr="00755F44" w:rsidRDefault="00755F44" w:rsidP="00755F44">
      <w:pPr>
        <w:spacing w:after="0" w:line="276" w:lineRule="auto"/>
        <w:jc w:val="both"/>
        <w:rPr>
          <w:rFonts w:ascii="Times New Roman" w:eastAsia="Calibri" w:hAnsi="Times New Roman" w:cs="Times New Roman"/>
          <w:sz w:val="28"/>
        </w:rPr>
      </w:pPr>
    </w:p>
    <w:p w:rsidR="00755F44" w:rsidRPr="00755F44" w:rsidRDefault="00755F44" w:rsidP="00755F44">
      <w:pPr>
        <w:spacing w:after="200" w:line="276" w:lineRule="auto"/>
        <w:rPr>
          <w:rFonts w:ascii="Times New Roman" w:eastAsia="Times New Roman" w:hAnsi="Times New Roman" w:cs="Times New Roman"/>
          <w:sz w:val="20"/>
          <w:szCs w:val="20"/>
          <w:lang w:eastAsia="ru-RU"/>
        </w:rPr>
      </w:pPr>
      <w:r w:rsidRPr="00755F44">
        <w:rPr>
          <w:rFonts w:ascii="Times New Roman" w:eastAsia="Calibri" w:hAnsi="Times New Roman" w:cs="Times New Roman"/>
          <w:sz w:val="28"/>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55" w:name="_Toc45803764"/>
      <w:r w:rsidRPr="008C05C6">
        <w:rPr>
          <w:rFonts w:ascii="Times New Roman" w:eastAsia="Calibri" w:hAnsi="Times New Roman" w:cs="Times New Roman"/>
          <w:b/>
          <w:sz w:val="28"/>
          <w:szCs w:val="28"/>
        </w:rPr>
        <w:lastRenderedPageBreak/>
        <w:t>«</w:t>
      </w:r>
      <w:r w:rsidRPr="008C05C6">
        <w:rPr>
          <w:rFonts w:ascii="Times New Roman" w:eastAsia="Calibri" w:hAnsi="Times New Roman" w:cs="Times New Roman"/>
          <w:sz w:val="28"/>
          <w:szCs w:val="28"/>
        </w:rPr>
        <w:t xml:space="preserve">Приложение </w:t>
      </w:r>
      <w:r w:rsidRPr="008C05C6">
        <w:rPr>
          <w:rFonts w:ascii="Times New Roman" w:eastAsia="Calibri" w:hAnsi="Times New Roman" w:cs="Times New Roman"/>
          <w:sz w:val="28"/>
          <w:szCs w:val="28"/>
        </w:rPr>
        <w:t>4</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Default="008C05C6" w:rsidP="008C05C6">
      <w:pPr>
        <w:spacing w:after="0" w:line="240" w:lineRule="auto"/>
        <w:jc w:val="right"/>
        <w:outlineLvl w:val="0"/>
        <w:rPr>
          <w:rFonts w:ascii="Times New Roman" w:eastAsia="Calibri" w:hAnsi="Times New Roman" w:cs="Times New Roman"/>
          <w:sz w:val="28"/>
          <w:szCs w:val="28"/>
        </w:rPr>
      </w:pP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p>
    <w:p w:rsidR="00755F44" w:rsidRDefault="00755F44" w:rsidP="008C05C6">
      <w:pPr>
        <w:spacing w:after="0" w:line="240" w:lineRule="auto"/>
        <w:jc w:val="center"/>
        <w:outlineLvl w:val="0"/>
        <w:rPr>
          <w:rFonts w:ascii="Times New Roman" w:eastAsia="Calibri" w:hAnsi="Times New Roman" w:cs="Times New Roman"/>
          <w:b/>
          <w:bCs/>
          <w:sz w:val="28"/>
          <w:szCs w:val="28"/>
        </w:rPr>
      </w:pPr>
      <w:r w:rsidRPr="008C05C6">
        <w:rPr>
          <w:rFonts w:ascii="Times New Roman" w:eastAsia="Calibri" w:hAnsi="Times New Roman" w:cs="Times New Roman"/>
          <w:b/>
          <w:bCs/>
          <w:sz w:val="28"/>
          <w:szCs w:val="28"/>
        </w:rPr>
        <w:t>Зонирование и примерная форма баланса территории в границах Новоалександровского городского округа</w:t>
      </w:r>
      <w:bookmarkEnd w:id="55"/>
    </w:p>
    <w:p w:rsidR="008C05C6" w:rsidRPr="008C05C6" w:rsidRDefault="008C05C6" w:rsidP="008C05C6">
      <w:pPr>
        <w:spacing w:after="0" w:line="240" w:lineRule="auto"/>
        <w:jc w:val="center"/>
        <w:outlineLvl w:val="0"/>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660"/>
        <w:gridCol w:w="5215"/>
        <w:gridCol w:w="1848"/>
        <w:gridCol w:w="1847"/>
      </w:tblGrid>
      <w:tr w:rsidR="00755F44" w:rsidRPr="00755F44" w:rsidTr="00755F44">
        <w:tc>
          <w:tcPr>
            <w:tcW w:w="631"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5242"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Элементы территории</w:t>
            </w:r>
          </w:p>
        </w:tc>
        <w:tc>
          <w:tcPr>
            <w:tcW w:w="3698" w:type="dxa"/>
            <w:gridSpan w:val="2"/>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Площадь, </w:t>
            </w:r>
            <w:proofErr w:type="gramStart"/>
            <w:r w:rsidRPr="00755F44">
              <w:rPr>
                <w:rFonts w:ascii="Times New Roman" w:eastAsia="Calibri" w:hAnsi="Times New Roman" w:cs="Times New Roman"/>
                <w:b/>
              </w:rPr>
              <w:t>га</w:t>
            </w:r>
            <w:proofErr w:type="gramEnd"/>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lang w:val="en-US"/>
              </w:rPr>
            </w:pPr>
          </w:p>
        </w:tc>
        <w:tc>
          <w:tcPr>
            <w:tcW w:w="5242" w:type="dxa"/>
          </w:tcPr>
          <w:p w:rsidR="00755F44" w:rsidRPr="00755F44" w:rsidRDefault="00755F44" w:rsidP="00755F44">
            <w:pPr>
              <w:rPr>
                <w:rFonts w:ascii="Times New Roman" w:eastAsia="Calibri" w:hAnsi="Times New Roman" w:cs="Times New Roman"/>
              </w:rPr>
            </w:pPr>
          </w:p>
        </w:tc>
        <w:tc>
          <w:tcPr>
            <w:tcW w:w="1849"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Существующее положение</w:t>
            </w:r>
          </w:p>
        </w:tc>
        <w:tc>
          <w:tcPr>
            <w:tcW w:w="1849"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Планируемое использование на расчетный срок</w:t>
            </w: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 xml:space="preserve">Территории в границах городского округа – всего </w:t>
            </w:r>
          </w:p>
        </w:tc>
        <w:tc>
          <w:tcPr>
            <w:tcW w:w="1849" w:type="dxa"/>
          </w:tcPr>
          <w:p w:rsidR="00755F44" w:rsidRPr="00755F44" w:rsidRDefault="00755F44" w:rsidP="00755F44">
            <w:pPr>
              <w:jc w:val="center"/>
              <w:rPr>
                <w:rFonts w:ascii="Times New Roman" w:eastAsia="Calibri" w:hAnsi="Times New Roman" w:cs="Times New Roman"/>
                <w:b/>
              </w:rPr>
            </w:pPr>
          </w:p>
        </w:tc>
        <w:tc>
          <w:tcPr>
            <w:tcW w:w="1849" w:type="dxa"/>
          </w:tcPr>
          <w:p w:rsidR="00755F44" w:rsidRPr="00755F44" w:rsidRDefault="00755F44" w:rsidP="00755F44">
            <w:pPr>
              <w:jc w:val="center"/>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lang w:val="en-US"/>
              </w:rPr>
            </w:pPr>
            <w:r w:rsidRPr="00755F44">
              <w:rPr>
                <w:rFonts w:ascii="Times New Roman" w:eastAsia="Calibri" w:hAnsi="Times New Roman" w:cs="Times New Roman"/>
                <w:b/>
                <w:lang w:val="en-US"/>
              </w:rPr>
              <w:t>I.</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Функциональные зоны:</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Жилая зона: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1.1.</w:t>
            </w:r>
          </w:p>
        </w:tc>
        <w:tc>
          <w:tcPr>
            <w:tcW w:w="5242" w:type="dxa"/>
          </w:tcPr>
          <w:p w:rsidR="00755F44" w:rsidRPr="00755F44" w:rsidRDefault="00755F44" w:rsidP="00755F44">
            <w:pPr>
              <w:rPr>
                <w:rFonts w:ascii="Times New Roman" w:eastAsia="Calibri" w:hAnsi="Times New Roman" w:cs="Times New Roman"/>
              </w:rPr>
            </w:pPr>
            <w:proofErr w:type="spellStart"/>
            <w:r w:rsidRPr="00755F44">
              <w:rPr>
                <w:rFonts w:ascii="Times New Roman" w:eastAsia="Calibri" w:hAnsi="Times New Roman" w:cs="Times New Roman"/>
              </w:rPr>
              <w:t>среднеэтажной</w:t>
            </w:r>
            <w:proofErr w:type="spellEnd"/>
            <w:r w:rsidRPr="00755F44">
              <w:rPr>
                <w:rFonts w:ascii="Times New Roman" w:eastAsia="Calibri" w:hAnsi="Times New Roman" w:cs="Times New Roman"/>
              </w:rPr>
              <w:t xml:space="preserve"> жилой застройки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малоэтажной жилой застройки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1.3.</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индивидуальной жилой застройки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1.4.</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иных видов жилой застройки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2.</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Общественно-деловая зона:</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2.1.</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объектов социальной инфраструктуры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объектов делового и финансового назначения</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2.3.</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культовых объектов</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2.4.</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общего пользования: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улиц, дорог, проездов, площадок, автостоянок;</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 зеленых насаждений</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3.</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Зона рекреационного назначения:</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3.1.</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озелененных территорий общего пользования (скверы, парки, сады, городские леса, водные объекты и др.)</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туризма и отдыха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4.</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 xml:space="preserve">Производственная зона, зона </w:t>
            </w:r>
            <w:proofErr w:type="gramStart"/>
            <w:r w:rsidRPr="00755F44">
              <w:rPr>
                <w:rFonts w:ascii="Times New Roman" w:eastAsia="Calibri" w:hAnsi="Times New Roman" w:cs="Times New Roman"/>
                <w:b/>
              </w:rPr>
              <w:t>инженерной</w:t>
            </w:r>
            <w:proofErr w:type="gramEnd"/>
            <w:r w:rsidRPr="00755F44">
              <w:rPr>
                <w:rFonts w:ascii="Times New Roman" w:eastAsia="Calibri" w:hAnsi="Times New Roman" w:cs="Times New Roman"/>
                <w:b/>
              </w:rPr>
              <w:t xml:space="preserve"> и</w:t>
            </w:r>
          </w:p>
          <w:p w:rsidR="00755F44" w:rsidRPr="00755F44" w:rsidRDefault="00755F44" w:rsidP="00755F44">
            <w:pPr>
              <w:rPr>
                <w:rFonts w:ascii="Times New Roman" w:eastAsia="Calibri" w:hAnsi="Times New Roman" w:cs="Times New Roman"/>
                <w:b/>
              </w:rPr>
            </w:pPr>
            <w:proofErr w:type="gramStart"/>
            <w:r w:rsidRPr="00755F44">
              <w:rPr>
                <w:rFonts w:ascii="Times New Roman" w:eastAsia="Calibri" w:hAnsi="Times New Roman" w:cs="Times New Roman"/>
                <w:b/>
              </w:rPr>
              <w:t>транспортной</w:t>
            </w:r>
            <w:proofErr w:type="gramEnd"/>
            <w:r w:rsidRPr="00755F44">
              <w:rPr>
                <w:rFonts w:ascii="Times New Roman" w:eastAsia="Calibri" w:hAnsi="Times New Roman" w:cs="Times New Roman"/>
                <w:b/>
              </w:rPr>
              <w:t xml:space="preserve"> инфраструктур:</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4.1.</w:t>
            </w:r>
          </w:p>
        </w:tc>
        <w:tc>
          <w:tcPr>
            <w:tcW w:w="5242" w:type="dxa"/>
          </w:tcPr>
          <w:p w:rsidR="00755F44" w:rsidRPr="00755F44" w:rsidRDefault="00755F44" w:rsidP="00755F44">
            <w:pPr>
              <w:rPr>
                <w:rFonts w:ascii="Times New Roman" w:eastAsia="Calibri" w:hAnsi="Times New Roman" w:cs="Times New Roman"/>
              </w:rPr>
            </w:pPr>
            <w:proofErr w:type="gramStart"/>
            <w:r w:rsidRPr="00755F44">
              <w:rPr>
                <w:rFonts w:ascii="Times New Roman" w:eastAsia="Calibri" w:hAnsi="Times New Roman" w:cs="Times New Roman"/>
              </w:rPr>
              <w:t>производственные зоны (промышленные узлы,</w:t>
            </w:r>
            <w:proofErr w:type="gramEnd"/>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производственные объекты)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коммунально-складские зоны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4.3.</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зоны инженерной инфраструктуры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4.4.</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зоны транспортной инфраструктуры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5.</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Зона сельскохозяйственного использования:</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5.1.</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объектов сельскохозяйственного использования</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садоводства, огородничества и дачного хозяйства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6.</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Зона особо охраняемых территорий</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7.</w:t>
            </w:r>
          </w:p>
        </w:tc>
        <w:tc>
          <w:tcPr>
            <w:tcW w:w="5242" w:type="dxa"/>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Зона специального назначения</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7.1.</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необходимые для организации ритуальных услуг, места захоронения</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7.2.</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объекты обработки, утилизации, обезвреживания,</w:t>
            </w:r>
          </w:p>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захоронения твердых коммунальных отходов</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lastRenderedPageBreak/>
              <w:t>7.3.</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иные объекты</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rPr>
              <w:t>8.</w:t>
            </w:r>
          </w:p>
        </w:tc>
        <w:tc>
          <w:tcPr>
            <w:tcW w:w="5242" w:type="dxa"/>
            <w:vAlign w:val="center"/>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Зона режимных объектов</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rPr>
              <w:t>9.</w:t>
            </w:r>
          </w:p>
        </w:tc>
        <w:tc>
          <w:tcPr>
            <w:tcW w:w="5242" w:type="dxa"/>
            <w:vAlign w:val="center"/>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 xml:space="preserve">Прочие территории </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bCs/>
              </w:rPr>
              <w:t>II.</w:t>
            </w:r>
          </w:p>
        </w:tc>
        <w:tc>
          <w:tcPr>
            <w:tcW w:w="5242" w:type="dxa"/>
            <w:vAlign w:val="center"/>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Земли по видам собственности</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государственной собственности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1.1.</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федеральной</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1.2.</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региональной</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2.</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муниципальной собственности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3.</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частной собственности</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b/>
                <w:bCs/>
              </w:rPr>
            </w:pPr>
            <w:r w:rsidRPr="00755F44">
              <w:rPr>
                <w:rFonts w:ascii="Times New Roman" w:eastAsia="Calibri" w:hAnsi="Times New Roman" w:cs="Times New Roman"/>
                <w:b/>
                <w:bCs/>
              </w:rPr>
              <w:t>III.</w:t>
            </w:r>
          </w:p>
        </w:tc>
        <w:tc>
          <w:tcPr>
            <w:tcW w:w="5242" w:type="dxa"/>
            <w:vAlign w:val="center"/>
          </w:tcPr>
          <w:p w:rsidR="00755F44" w:rsidRPr="00755F44" w:rsidRDefault="00755F44" w:rsidP="00755F44">
            <w:pPr>
              <w:rPr>
                <w:rFonts w:ascii="Times New Roman" w:eastAsia="Calibri" w:hAnsi="Times New Roman" w:cs="Times New Roman"/>
                <w:b/>
              </w:rPr>
            </w:pPr>
            <w:r w:rsidRPr="00755F44">
              <w:rPr>
                <w:rFonts w:ascii="Times New Roman" w:eastAsia="Calibri" w:hAnsi="Times New Roman" w:cs="Times New Roman"/>
                <w:b/>
              </w:rPr>
              <w:t>Категории земель</w:t>
            </w:r>
          </w:p>
        </w:tc>
        <w:tc>
          <w:tcPr>
            <w:tcW w:w="1849" w:type="dxa"/>
          </w:tcPr>
          <w:p w:rsidR="00755F44" w:rsidRPr="00755F44" w:rsidRDefault="00755F44" w:rsidP="00755F44">
            <w:pPr>
              <w:jc w:val="both"/>
              <w:rPr>
                <w:rFonts w:ascii="Times New Roman" w:eastAsia="Calibri" w:hAnsi="Times New Roman" w:cs="Times New Roman"/>
                <w:b/>
              </w:rPr>
            </w:pPr>
          </w:p>
        </w:tc>
        <w:tc>
          <w:tcPr>
            <w:tcW w:w="1849" w:type="dxa"/>
          </w:tcPr>
          <w:p w:rsidR="00755F44" w:rsidRPr="00755F44" w:rsidRDefault="00755F44" w:rsidP="00755F44">
            <w:pPr>
              <w:jc w:val="both"/>
              <w:rPr>
                <w:rFonts w:ascii="Times New Roman" w:eastAsia="Calibri" w:hAnsi="Times New Roman" w:cs="Times New Roman"/>
                <w:b/>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1.</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сельскохозяйственного назначения</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2.</w:t>
            </w:r>
          </w:p>
        </w:tc>
        <w:tc>
          <w:tcPr>
            <w:tcW w:w="5242" w:type="dxa"/>
            <w:vAlign w:val="center"/>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населенных пунктов</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vAlign w:val="center"/>
          </w:tcPr>
          <w:p w:rsidR="00755F44" w:rsidRPr="00755F44" w:rsidRDefault="00755F44" w:rsidP="00755F44">
            <w:pPr>
              <w:ind w:left="57" w:right="57"/>
              <w:jc w:val="center"/>
              <w:rPr>
                <w:rFonts w:ascii="Times New Roman" w:eastAsia="Calibri" w:hAnsi="Times New Roman" w:cs="Times New Roman"/>
              </w:rPr>
            </w:pPr>
            <w:r w:rsidRPr="00755F44">
              <w:rPr>
                <w:rFonts w:ascii="Times New Roman" w:eastAsia="Calibri" w:hAnsi="Times New Roman" w:cs="Times New Roman"/>
              </w:rPr>
              <w:t>3.</w:t>
            </w:r>
          </w:p>
        </w:tc>
        <w:tc>
          <w:tcPr>
            <w:tcW w:w="5242" w:type="dxa"/>
            <w:vAlign w:val="center"/>
          </w:tcPr>
          <w:p w:rsidR="00755F44" w:rsidRPr="00755F44" w:rsidRDefault="00755F44" w:rsidP="00755F44">
            <w:pPr>
              <w:rPr>
                <w:rFonts w:ascii="Times New Roman" w:eastAsia="Calibri" w:hAnsi="Times New Roman" w:cs="Times New Roman"/>
              </w:rPr>
            </w:pPr>
            <w:proofErr w:type="gramStart"/>
            <w:r w:rsidRPr="00755F44">
              <w:rPr>
                <w:rFonts w:ascii="Times New Roman" w:eastAsia="Calibri"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особо охраняемых территорий и объектов</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5.</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лесного фонда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6.</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водного фонда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7.</w:t>
            </w:r>
          </w:p>
        </w:tc>
        <w:tc>
          <w:tcPr>
            <w:tcW w:w="5242" w:type="dxa"/>
          </w:tcPr>
          <w:p w:rsidR="00755F44" w:rsidRPr="00755F44" w:rsidRDefault="00755F44" w:rsidP="00755F44">
            <w:pPr>
              <w:rPr>
                <w:rFonts w:ascii="Times New Roman" w:eastAsia="Calibri" w:hAnsi="Times New Roman" w:cs="Times New Roman"/>
              </w:rPr>
            </w:pPr>
            <w:r w:rsidRPr="00755F44">
              <w:rPr>
                <w:rFonts w:ascii="Times New Roman" w:eastAsia="Calibri" w:hAnsi="Times New Roman" w:cs="Times New Roman"/>
              </w:rPr>
              <w:t>Земли запаса</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r w:rsidR="00755F44" w:rsidRPr="00755F44" w:rsidTr="00755F44">
        <w:tc>
          <w:tcPr>
            <w:tcW w:w="631" w:type="dxa"/>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lang w:val="en-US"/>
              </w:rPr>
              <w:t>IV.</w:t>
            </w:r>
          </w:p>
        </w:tc>
        <w:tc>
          <w:tcPr>
            <w:tcW w:w="5242" w:type="dxa"/>
          </w:tcPr>
          <w:p w:rsidR="00755F44" w:rsidRPr="00755F44" w:rsidRDefault="00755F44" w:rsidP="00755F44">
            <w:pPr>
              <w:autoSpaceDE w:val="0"/>
              <w:autoSpaceDN w:val="0"/>
              <w:adjustRightInd w:val="0"/>
              <w:rPr>
                <w:rFonts w:ascii="Times New Roman" w:eastAsia="Times New Roman,Bold" w:hAnsi="Times New Roman" w:cs="Times New Roman"/>
                <w:b/>
                <w:bCs/>
              </w:rPr>
            </w:pPr>
            <w:r w:rsidRPr="00755F44">
              <w:rPr>
                <w:rFonts w:ascii="Times New Roman" w:eastAsia="Times New Roman,Bold" w:hAnsi="Times New Roman" w:cs="Times New Roman"/>
                <w:b/>
                <w:bCs/>
              </w:rPr>
              <w:t>Территории, подверженные риску возникновения</w:t>
            </w:r>
          </w:p>
          <w:p w:rsidR="00755F44" w:rsidRPr="00755F44" w:rsidRDefault="00755F44" w:rsidP="00755F44">
            <w:pPr>
              <w:autoSpaceDE w:val="0"/>
              <w:autoSpaceDN w:val="0"/>
              <w:adjustRightInd w:val="0"/>
              <w:rPr>
                <w:rFonts w:ascii="Times New Roman" w:eastAsia="Times New Roman,Bold" w:hAnsi="Times New Roman" w:cs="Times New Roman"/>
                <w:b/>
                <w:bCs/>
              </w:rPr>
            </w:pPr>
            <w:r w:rsidRPr="00755F44">
              <w:rPr>
                <w:rFonts w:ascii="Times New Roman" w:eastAsia="Times New Roman,Bold" w:hAnsi="Times New Roman" w:cs="Times New Roman"/>
                <w:b/>
                <w:bCs/>
              </w:rPr>
              <w:t xml:space="preserve">чрезвычайных ситуаций </w:t>
            </w:r>
            <w:proofErr w:type="gramStart"/>
            <w:r w:rsidRPr="00755F44">
              <w:rPr>
                <w:rFonts w:ascii="Times New Roman" w:eastAsia="Times New Roman,Bold" w:hAnsi="Times New Roman" w:cs="Times New Roman"/>
                <w:b/>
                <w:bCs/>
              </w:rPr>
              <w:t>природного</w:t>
            </w:r>
            <w:proofErr w:type="gramEnd"/>
            <w:r w:rsidRPr="00755F44">
              <w:rPr>
                <w:rFonts w:ascii="Times New Roman" w:eastAsia="Times New Roman,Bold" w:hAnsi="Times New Roman" w:cs="Times New Roman"/>
                <w:b/>
                <w:bCs/>
              </w:rPr>
              <w:t xml:space="preserve"> и техногенного</w:t>
            </w:r>
          </w:p>
          <w:p w:rsidR="00755F44" w:rsidRPr="00755F44" w:rsidRDefault="00755F44" w:rsidP="00755F44">
            <w:pPr>
              <w:rPr>
                <w:rFonts w:ascii="Times New Roman" w:eastAsia="Calibri" w:hAnsi="Times New Roman" w:cs="Times New Roman"/>
              </w:rPr>
            </w:pPr>
            <w:r w:rsidRPr="00755F44">
              <w:rPr>
                <w:rFonts w:ascii="Times New Roman" w:eastAsia="Times New Roman,Bold" w:hAnsi="Times New Roman" w:cs="Times New Roman"/>
                <w:b/>
                <w:bCs/>
              </w:rPr>
              <w:t>характера и воздействия их последствий</w:t>
            </w:r>
          </w:p>
        </w:tc>
        <w:tc>
          <w:tcPr>
            <w:tcW w:w="1849" w:type="dxa"/>
          </w:tcPr>
          <w:p w:rsidR="00755F44" w:rsidRPr="00755F44" w:rsidRDefault="00755F44" w:rsidP="00755F44">
            <w:pPr>
              <w:jc w:val="both"/>
              <w:rPr>
                <w:rFonts w:ascii="Times New Roman" w:eastAsia="Calibri" w:hAnsi="Times New Roman" w:cs="Times New Roman"/>
              </w:rPr>
            </w:pPr>
          </w:p>
        </w:tc>
        <w:tc>
          <w:tcPr>
            <w:tcW w:w="1849" w:type="dxa"/>
          </w:tcPr>
          <w:p w:rsidR="00755F44" w:rsidRPr="00755F44" w:rsidRDefault="00755F44" w:rsidP="00755F44">
            <w:pPr>
              <w:jc w:val="both"/>
              <w:rPr>
                <w:rFonts w:ascii="Times New Roman" w:eastAsia="Calibri" w:hAnsi="Times New Roman" w:cs="Times New Roman"/>
              </w:rPr>
            </w:pPr>
          </w:p>
        </w:tc>
      </w:tr>
    </w:tbl>
    <w:p w:rsidR="00755F44" w:rsidRPr="00755F44" w:rsidRDefault="00755F44" w:rsidP="00755F44">
      <w:pPr>
        <w:spacing w:after="0" w:line="276" w:lineRule="auto"/>
        <w:jc w:val="both"/>
        <w:rPr>
          <w:rFonts w:ascii="Times New Roman" w:eastAsia="Calibri" w:hAnsi="Times New Roman" w:cs="Times New Roman"/>
          <w:b/>
          <w:sz w:val="24"/>
          <w:szCs w:val="24"/>
        </w:rPr>
      </w:pPr>
      <w:r w:rsidRPr="00755F44">
        <w:rPr>
          <w:rFonts w:ascii="Times New Roman" w:eastAsia="Calibri" w:hAnsi="Times New Roman" w:cs="Times New Roman"/>
          <w:b/>
          <w:sz w:val="24"/>
          <w:szCs w:val="24"/>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56" w:name="_Toc45803765"/>
      <w:r w:rsidRPr="008C05C6">
        <w:rPr>
          <w:rFonts w:ascii="Times New Roman" w:eastAsia="Calibri" w:hAnsi="Times New Roman" w:cs="Times New Roman"/>
          <w:b/>
          <w:sz w:val="28"/>
          <w:szCs w:val="28"/>
        </w:rPr>
        <w:lastRenderedPageBreak/>
        <w:t>«</w:t>
      </w:r>
      <w:r w:rsidRPr="008C05C6">
        <w:rPr>
          <w:rFonts w:ascii="Times New Roman" w:eastAsia="Calibri" w:hAnsi="Times New Roman" w:cs="Times New Roman"/>
          <w:sz w:val="28"/>
          <w:szCs w:val="28"/>
        </w:rPr>
        <w:t xml:space="preserve">Приложение </w:t>
      </w:r>
      <w:r w:rsidRPr="008C05C6">
        <w:rPr>
          <w:rFonts w:ascii="Times New Roman" w:eastAsia="Calibri" w:hAnsi="Times New Roman" w:cs="Times New Roman"/>
          <w:sz w:val="28"/>
          <w:szCs w:val="28"/>
        </w:rPr>
        <w:t>5</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p>
    <w:p w:rsidR="00755F44" w:rsidRPr="008C05C6" w:rsidRDefault="00755F44" w:rsidP="008C05C6">
      <w:pPr>
        <w:spacing w:after="0" w:line="240" w:lineRule="auto"/>
        <w:jc w:val="center"/>
        <w:outlineLvl w:val="0"/>
        <w:rPr>
          <w:rFonts w:ascii="Times New Roman" w:eastAsia="Calibri" w:hAnsi="Times New Roman" w:cs="Times New Roman"/>
          <w:b/>
          <w:bCs/>
          <w:sz w:val="28"/>
          <w:szCs w:val="28"/>
        </w:rPr>
      </w:pPr>
      <w:r w:rsidRPr="008C05C6">
        <w:rPr>
          <w:rFonts w:ascii="Times New Roman" w:eastAsia="Calibri" w:hAnsi="Times New Roman" w:cs="Times New Roman"/>
          <w:b/>
          <w:bCs/>
          <w:sz w:val="28"/>
          <w:szCs w:val="28"/>
        </w:rPr>
        <w:t>Перечень объектов местного значения в соответствии с полномочиями органов местного самоуправления Новоалександровского городского округа</w:t>
      </w:r>
      <w:r w:rsidRPr="008C05C6">
        <w:rPr>
          <w:rFonts w:ascii="Times New Roman" w:eastAsia="Calibri" w:hAnsi="Times New Roman" w:cs="Times New Roman"/>
          <w:b/>
          <w:bCs/>
          <w:sz w:val="28"/>
          <w:szCs w:val="28"/>
          <w:vertAlign w:val="superscript"/>
        </w:rPr>
        <w:footnoteReference w:id="34"/>
      </w:r>
      <w:bookmarkEnd w:id="56"/>
    </w:p>
    <w:p w:rsidR="008C05C6" w:rsidRPr="00755F44" w:rsidRDefault="008C05C6" w:rsidP="008C05C6">
      <w:pPr>
        <w:spacing w:after="0" w:line="276" w:lineRule="auto"/>
        <w:jc w:val="center"/>
        <w:outlineLvl w:val="0"/>
        <w:rPr>
          <w:rFonts w:ascii="Times New Roman" w:eastAsia="Calibri" w:hAnsi="Times New Roman" w:cs="Times New Roman"/>
          <w:b/>
          <w:sz w:val="24"/>
          <w:szCs w:val="24"/>
        </w:rPr>
      </w:pPr>
    </w:p>
    <w:tbl>
      <w:tblPr>
        <w:tblStyle w:val="a3"/>
        <w:tblW w:w="5000" w:type="pct"/>
        <w:tblCellMar>
          <w:left w:w="57" w:type="dxa"/>
          <w:right w:w="57" w:type="dxa"/>
        </w:tblCellMar>
        <w:tblLook w:val="04A0" w:firstRow="1" w:lastRow="0" w:firstColumn="1" w:lastColumn="0" w:noHBand="0" w:noVBand="1"/>
      </w:tblPr>
      <w:tblGrid>
        <w:gridCol w:w="4730"/>
        <w:gridCol w:w="4738"/>
      </w:tblGrid>
      <w:tr w:rsidR="00755F44" w:rsidRPr="00755F44" w:rsidTr="00755F44">
        <w:tc>
          <w:tcPr>
            <w:tcW w:w="2498" w:type="pct"/>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bCs/>
              </w:rPr>
              <w:t>Вопросы местного значения</w:t>
            </w:r>
          </w:p>
        </w:tc>
        <w:tc>
          <w:tcPr>
            <w:tcW w:w="2502" w:type="pct"/>
          </w:tcPr>
          <w:p w:rsidR="00755F44" w:rsidRPr="00755F44" w:rsidRDefault="00755F44" w:rsidP="00755F44">
            <w:pPr>
              <w:ind w:left="57" w:right="57"/>
              <w:jc w:val="center"/>
              <w:rPr>
                <w:rFonts w:ascii="Times New Roman" w:eastAsia="Calibri" w:hAnsi="Times New Roman" w:cs="Times New Roman"/>
                <w:b/>
              </w:rPr>
            </w:pPr>
            <w:r w:rsidRPr="00755F44">
              <w:rPr>
                <w:rFonts w:ascii="Times New Roman" w:eastAsia="Calibri" w:hAnsi="Times New Roman" w:cs="Times New Roman"/>
                <w:b/>
                <w:bCs/>
              </w:rPr>
              <w:t>Объекты местного значения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электроснабжения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понизительные подстанции (ПС);</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линии электропередачи (ЛЭП);</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газоснабжения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газораспределительная станция;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газораспределительный пункт;</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газопровод высокого (среднего, низкого) давления;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пункты редуцирования газа.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теплоснабжения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теплоэлектроцентрали;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котельные;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магистральные сети теплоснабжения;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тепловые перекачивающие насосные станции.</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водоснабжения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водозаборы и сопутствующие сооружения;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водоочистные сооружения;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насосные станции;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магистральные сети водоснабжения.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водоотведения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канализационные очистные и сопутствующие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сооружения;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канализационные насосные станции;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магистральные сети водоотведения.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снабжения населения топливом</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площадки для хранения и погрузки топлива;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склады топлива.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автомобильные дороги общего пользования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местного значения в границах городского округа,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включая искусственные дорожные сооружения,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защитные дорожные сооружения и элементы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обустройства автомобильных дорог;</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стоянки (парковки) транспортных средств, расположенные на автомобильных дорогах;</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производственные объекты, используемые при капитальном ремонте, ремонте, содержании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автомобильных дорог местного значения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(дорожные ремонтно-строительные </w:t>
            </w:r>
            <w:r w:rsidRPr="00755F44">
              <w:rPr>
                <w:rFonts w:ascii="Times New Roman" w:eastAsia="Calibri" w:hAnsi="Times New Roman" w:cs="Times New Roman"/>
              </w:rPr>
              <w:lastRenderedPageBreak/>
              <w:t>управления).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 xml:space="preserve">Обеспечение проживающих </w:t>
            </w:r>
            <w:proofErr w:type="gramStart"/>
            <w:r w:rsidRPr="00755F44">
              <w:rPr>
                <w:rFonts w:ascii="Times New Roman" w:eastAsia="Calibri" w:hAnsi="Times New Roman" w:cs="Times New Roman"/>
              </w:rPr>
              <w:t>в</w:t>
            </w:r>
            <w:proofErr w:type="gramEnd"/>
            <w:r w:rsidRPr="00755F44">
              <w:rPr>
                <w:rFonts w:ascii="Times New Roman" w:eastAsia="Calibri" w:hAnsi="Times New Roman" w:cs="Times New Roman"/>
              </w:rPr>
              <w:t xml:space="preserve"> </w:t>
            </w:r>
            <w:proofErr w:type="gramStart"/>
            <w:r w:rsidRPr="00755F44">
              <w:rPr>
                <w:rFonts w:ascii="Times New Roman" w:eastAsia="Calibri" w:hAnsi="Times New Roman" w:cs="Times New Roman"/>
              </w:rPr>
              <w:t>Новоалександровском</w:t>
            </w:r>
            <w:proofErr w:type="gramEnd"/>
            <w:r w:rsidRPr="00755F44">
              <w:rPr>
                <w:rFonts w:ascii="Times New Roman" w:eastAsia="Calibri" w:hAnsi="Times New Roman" w:cs="Times New Roman"/>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жилищного фонда.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Создание условий для предоставления транспортных услуг населению и организация транспортного обслуживания населения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линии общественного транспорта;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остановки общественного пассажирского транспорта;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автобусные парки, площадки </w:t>
            </w:r>
            <w:proofErr w:type="spellStart"/>
            <w:r w:rsidRPr="00755F44">
              <w:rPr>
                <w:rFonts w:ascii="Times New Roman" w:eastAsia="Calibri" w:hAnsi="Times New Roman" w:cs="Times New Roman"/>
              </w:rPr>
              <w:t>межрейсового</w:t>
            </w:r>
            <w:proofErr w:type="spellEnd"/>
            <w:r w:rsidRPr="00755F44">
              <w:rPr>
                <w:rFonts w:ascii="Times New Roman" w:eastAsia="Calibri" w:hAnsi="Times New Roman" w:cs="Times New Roman"/>
              </w:rPr>
              <w:t xml:space="preserve"> отстоя подвижного состава;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Организация охраны общественного порядка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опорный пункт охраны порядка.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Обеспечение первичных мер пожарной безопасности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подразделения противопожарной службы;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источники наружного противопожарного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Водоснабжения.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Организация мероприятий по охране окружающей среды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объекты для размещения органов, осуществляющих </w:t>
            </w:r>
            <w:proofErr w:type="gramStart"/>
            <w:r w:rsidRPr="00755F44">
              <w:rPr>
                <w:rFonts w:ascii="Times New Roman" w:eastAsia="Calibri" w:hAnsi="Times New Roman" w:cs="Times New Roman"/>
              </w:rPr>
              <w:t>контроль за</w:t>
            </w:r>
            <w:proofErr w:type="gramEnd"/>
            <w:r w:rsidRPr="00755F44">
              <w:rPr>
                <w:rFonts w:ascii="Times New Roman" w:eastAsia="Calibri" w:hAnsi="Times New Roman" w:cs="Times New Roman"/>
              </w:rPr>
              <w:t xml:space="preserve"> состоянием окружающей среды, в том числе лабораторий.</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proofErr w:type="gramStart"/>
            <w:r w:rsidRPr="00755F44">
              <w:rPr>
                <w:rFonts w:ascii="Times New Roman" w:eastAsia="Calibri" w:hAnsi="Times New Roman" w:cs="Times New Roma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w:t>
            </w:r>
            <w:proofErr w:type="gramEnd"/>
            <w:r w:rsidRPr="00755F44">
              <w:rPr>
                <w:rFonts w:ascii="Times New Roman" w:eastAsia="Calibri" w:hAnsi="Times New Roman" w:cs="Times New Roman"/>
              </w:rPr>
              <w:t xml:space="preserve">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дошкольные организации;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общеобразовательные организации: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организации начального общего образования;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организации основного общего образования;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организации среднего (полного) общего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образования;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школы-интернаты;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образовательные организации дополнительного образования детей;</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детские оздоровительные лагеря.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медицинские организации, в том числе: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больничные организации;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амбулаторно-поликлинические организации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(фельдшерско-акушерские пункты);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организации скорой медицинской помощи.</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Создание условий для обеспечения жителей городского округа услугами связи, общественного питания, торговли и бытового обслуживания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отделения связи;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телефонная сеть общего пользования;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телерадиовещания, доступа к сети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Интернет;</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общественного питания;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торговли;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бытового обслуживания.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библиотеки:</w:t>
            </w:r>
          </w:p>
          <w:p w:rsidR="00755F44" w:rsidRPr="00755F44" w:rsidRDefault="00755F44" w:rsidP="00755F44">
            <w:pPr>
              <w:ind w:left="57" w:right="57"/>
              <w:rPr>
                <w:rFonts w:ascii="Times New Roman" w:eastAsia="Calibri" w:hAnsi="Times New Roman" w:cs="Times New Roman"/>
              </w:rPr>
            </w:pPr>
            <w:proofErr w:type="gramStart"/>
            <w:r w:rsidRPr="00755F44">
              <w:rPr>
                <w:rFonts w:ascii="Times New Roman" w:eastAsia="Calibri" w:hAnsi="Times New Roman" w:cs="Times New Roman"/>
              </w:rPr>
              <w:t xml:space="preserve">- самостоятельные (общедоступные универсальные, детские, юношеские, организующие </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специализированное обслуживание инвалидов по зрению и других категорий населения);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филиалы библиотек</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условий для организации досуга и обеспечения жителей городского округа услугами организаций культуры</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культурно-досуговые учреждения клубного типа;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кинотеатры;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концертные залы, филармонии;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выставочные залы, галереи;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универсальные спортивно-зрелищные комплексы;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парки культуры и отдыха.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городского округа, охрана объектов культурного наследия (памятников истории и культуры) местного (муниципального) значения</w:t>
            </w:r>
          </w:p>
        </w:tc>
        <w:tc>
          <w:tcPr>
            <w:tcW w:w="2502" w:type="pct"/>
          </w:tcPr>
          <w:p w:rsidR="00755F44" w:rsidRPr="00755F44" w:rsidRDefault="00755F44" w:rsidP="00755F44">
            <w:pPr>
              <w:ind w:left="57" w:right="57"/>
              <w:rPr>
                <w:rFonts w:ascii="Times New Roman" w:eastAsia="Calibri" w:hAnsi="Times New Roman" w:cs="Times New Roman"/>
              </w:rPr>
            </w:pPr>
            <w:proofErr w:type="gramStart"/>
            <w:r w:rsidRPr="00755F44">
              <w:rPr>
                <w:rFonts w:ascii="Times New Roman" w:eastAsia="Calibri" w:hAnsi="Times New Roman" w:cs="Times New Roman"/>
              </w:rPr>
              <w:t>- объекты культурного наследия (памятники истории</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и культуры) местного значения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Обеспечение условий для развития на территории городского округа физической культуры, школьного спорта и массового спорта</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физкультурно-спортивные сооружения, объекты,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комплексы;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бассейны;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спортивные базы;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спортивно-оздоровительные лагеря;</w:t>
            </w:r>
          </w:p>
          <w:p w:rsidR="00755F44" w:rsidRPr="00755F44" w:rsidRDefault="00755F44" w:rsidP="00755F44">
            <w:pPr>
              <w:ind w:left="57" w:right="57"/>
              <w:rPr>
                <w:rFonts w:ascii="Times New Roman" w:eastAsia="Calibri" w:hAnsi="Times New Roman" w:cs="Times New Roman"/>
              </w:rPr>
            </w:pPr>
            <w:proofErr w:type="gramStart"/>
            <w:r w:rsidRPr="00755F44">
              <w:rPr>
                <w:rFonts w:ascii="Times New Roman" w:eastAsia="Calibri" w:hAnsi="Times New Roman" w:cs="Times New Roman"/>
              </w:rPr>
              <w:t>- плоскостные спортивные сооружения (стадионы,</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корты, спортивные площадки и т.д.).</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условий для массового отдыха жителей городского округа и организация обустройства мест массового отдыха населения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парки, в том числе многофункциональные;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скверы, сады бульвары;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площадки для отдыха.</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Формирование и содержание муниципального архива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муниципальный архив.</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ритуальных услуг и содержание мест захоронения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кладбище;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бюро ритуального обслуживания, дом траурных обрядов.</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полигоны ТКО, участки компостирования ТКО;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мусоросжигательные, мусоросортировочные 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мусороперерабатывающие объекты;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мусороперегрузочные станции;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сливные станции;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поля складирования и захоронения обезвреженных осадков;</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площадки (детские, для отдыха взрослого населения, спортивные, для установки мусоросборников, для выгула собак);</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декоративного озеленения;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малые архитектурные формы (МАФ);</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освещения улиц, дорог и площадей,</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архитектурного освещения, световой информации;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некапитальные нестационарные объекты;</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защитные сооружения гражданской обороны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(убежища, укрытия);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объекты для размещения сил и средств защиты</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населения и территории от </w:t>
            </w:r>
            <w:proofErr w:type="gramStart"/>
            <w:r w:rsidRPr="00755F44">
              <w:rPr>
                <w:rFonts w:ascii="Times New Roman" w:eastAsia="Calibri" w:hAnsi="Times New Roman" w:cs="Times New Roman"/>
              </w:rPr>
              <w:t>чрезвычайных</w:t>
            </w:r>
            <w:proofErr w:type="gramEnd"/>
            <w:r w:rsidRPr="00755F44">
              <w:rPr>
                <w:rFonts w:ascii="Times New Roman" w:eastAsia="Calibri" w:hAnsi="Times New Roman" w:cs="Times New Roman"/>
              </w:rPr>
              <w:t xml:space="preserve">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ситуаций природного и техногенного характера;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сооружения инженерной защиты территории </w:t>
            </w:r>
            <w:proofErr w:type="gramStart"/>
            <w:r w:rsidRPr="00755F44">
              <w:rPr>
                <w:rFonts w:ascii="Times New Roman" w:eastAsia="Calibri" w:hAnsi="Times New Roman" w:cs="Times New Roman"/>
              </w:rPr>
              <w:t>от</w:t>
            </w:r>
            <w:proofErr w:type="gramEnd"/>
            <w:r w:rsidRPr="00755F44">
              <w:rPr>
                <w:rFonts w:ascii="Times New Roman" w:eastAsia="Calibri" w:hAnsi="Times New Roman" w:cs="Times New Roman"/>
              </w:rPr>
              <w:t xml:space="preserve">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чрезвычайных ситуаций;</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склады </w:t>
            </w:r>
            <w:proofErr w:type="gramStart"/>
            <w:r w:rsidRPr="00755F44">
              <w:rPr>
                <w:rFonts w:ascii="Times New Roman" w:eastAsia="Calibri" w:hAnsi="Times New Roman" w:cs="Times New Roman"/>
              </w:rPr>
              <w:t>материально-технических</w:t>
            </w:r>
            <w:proofErr w:type="gramEnd"/>
            <w:r w:rsidRPr="00755F44">
              <w:rPr>
                <w:rFonts w:ascii="Times New Roman" w:eastAsia="Calibri" w:hAnsi="Times New Roman" w:cs="Times New Roman"/>
              </w:rPr>
              <w:t xml:space="preserve">,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продовольственных, медицинских и иных средств.</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 объекты размещения </w:t>
            </w:r>
            <w:proofErr w:type="gramStart"/>
            <w:r w:rsidRPr="00755F44">
              <w:rPr>
                <w:rFonts w:ascii="Times New Roman" w:eastAsia="Calibri" w:hAnsi="Times New Roman" w:cs="Times New Roman"/>
              </w:rPr>
              <w:t>аварийно-спасательной</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службы, принадлежащей ей техники (оборудования)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развитие и обеспечение охраны лечебно-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оздоровительных местностей и курортов местного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значения на территории городского округа, а также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осуществление муниципального контроля в области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использования и охраны особо </w:t>
            </w:r>
            <w:proofErr w:type="gramStart"/>
            <w:r w:rsidRPr="00755F44">
              <w:rPr>
                <w:rFonts w:ascii="Times New Roman" w:eastAsia="Calibri" w:hAnsi="Times New Roman" w:cs="Times New Roman"/>
              </w:rPr>
              <w:t>охраняемых</w:t>
            </w:r>
            <w:proofErr w:type="gramEnd"/>
            <w:r w:rsidRPr="00755F44">
              <w:rPr>
                <w:rFonts w:ascii="Times New Roman" w:eastAsia="Calibri" w:hAnsi="Times New Roman" w:cs="Times New Roman"/>
              </w:rPr>
              <w:t xml:space="preserve"> </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природных территорий местного значения</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лечебно-оздоровительные местности и курорты местного значения;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санаторно-курортные учреждения;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особо охраняемые природные территории местного значения;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Осуществление мероприятий по обеспечению</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безопасности людей водных объектах, охране их</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жизни и здоровья</w:t>
            </w:r>
          </w:p>
        </w:tc>
        <w:tc>
          <w:tcPr>
            <w:tcW w:w="2502" w:type="pct"/>
          </w:tcPr>
          <w:p w:rsidR="00755F44" w:rsidRPr="00755F44" w:rsidRDefault="00755F44" w:rsidP="00755F44">
            <w:pPr>
              <w:ind w:left="57" w:right="57"/>
              <w:rPr>
                <w:rFonts w:ascii="Times New Roman" w:eastAsia="Calibri" w:hAnsi="Times New Roman" w:cs="Times New Roman"/>
              </w:rPr>
            </w:pPr>
            <w:proofErr w:type="gramStart"/>
            <w:r w:rsidRPr="00755F44">
              <w:rPr>
                <w:rFonts w:ascii="Times New Roman" w:eastAsia="Calibri" w:hAnsi="Times New Roman" w:cs="Times New Roman"/>
              </w:rPr>
              <w:t>- спасательные посты, станции на водных объектах (в том числе объекты оказания первой медицинской</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помощи).</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условий для расширения рынка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сельскохозяйственной продукции, сырья 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продовольствия, содействие развитию малого 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среднего предпринимательства, оказание поддержки социально </w:t>
            </w:r>
            <w:proofErr w:type="gramStart"/>
            <w:r w:rsidRPr="00755F44">
              <w:rPr>
                <w:rFonts w:ascii="Times New Roman" w:eastAsia="Calibri" w:hAnsi="Times New Roman" w:cs="Times New Roman"/>
              </w:rPr>
              <w:t>ориентированным</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xml:space="preserve">некоммерческим организациям, </w:t>
            </w:r>
            <w:proofErr w:type="gramStart"/>
            <w:r w:rsidRPr="00755F44">
              <w:rPr>
                <w:rFonts w:ascii="Times New Roman" w:eastAsia="Calibri" w:hAnsi="Times New Roman" w:cs="Times New Roman"/>
              </w:rPr>
              <w:t>благотворительной</w:t>
            </w:r>
            <w:proofErr w:type="gramEnd"/>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деятельности и добровольчеству</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инвестиционные площадки для размещения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объектов сельскохозяйственного назначения;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бизнес-инкубатор;</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технопарк.</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Организация и осуществление мероприятий по работе с детьми и молодежью</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культурно-досуговые учреждения для детей 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молодежи;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молодежный центр (дом молодежи);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детские, молодежные лагеря.</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Создание условий для развития местного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традиционного народного художественного</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творчества, участие в сохранении, возрождении и развитии народных художественных промыслов</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Дом народного творчества;</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инвестиционные площадки для размещения</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объектов народных художественных промыслов.</w:t>
            </w:r>
          </w:p>
        </w:tc>
      </w:tr>
      <w:tr w:rsidR="00755F44" w:rsidRPr="00755F44" w:rsidTr="00755F44">
        <w:tc>
          <w:tcPr>
            <w:tcW w:w="2498"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lastRenderedPageBreak/>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Pr>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пляжи;</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набережные;</w:t>
            </w:r>
          </w:p>
          <w:p w:rsidR="00755F44" w:rsidRPr="00755F44" w:rsidRDefault="00755F44" w:rsidP="00755F44">
            <w:pPr>
              <w:ind w:left="57" w:right="57"/>
              <w:rPr>
                <w:rFonts w:ascii="Times New Roman" w:eastAsia="Calibri" w:hAnsi="Times New Roman" w:cs="Times New Roman"/>
              </w:rPr>
            </w:pPr>
            <w:r w:rsidRPr="00755F44">
              <w:rPr>
                <w:rFonts w:ascii="Times New Roman" w:eastAsia="Calibri" w:hAnsi="Times New Roman" w:cs="Times New Roman"/>
              </w:rPr>
              <w:t>- берегозащитные сооружения.</w:t>
            </w:r>
          </w:p>
        </w:tc>
      </w:tr>
    </w:tbl>
    <w:p w:rsidR="00755F44" w:rsidRPr="00755F44" w:rsidRDefault="00755F44" w:rsidP="00755F44">
      <w:pPr>
        <w:spacing w:after="200" w:line="276" w:lineRule="auto"/>
        <w:rPr>
          <w:rFonts w:ascii="Times New Roman" w:eastAsia="Calibri" w:hAnsi="Times New Roman" w:cs="Times New Roman"/>
          <w:b/>
          <w:sz w:val="28"/>
        </w:rPr>
      </w:pPr>
      <w:r w:rsidRPr="00755F44">
        <w:rPr>
          <w:rFonts w:ascii="Times New Roman" w:eastAsia="Calibri" w:hAnsi="Times New Roman" w:cs="Times New Roman"/>
          <w:b/>
          <w:sz w:val="28"/>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57" w:name="_Toc528765826"/>
      <w:bookmarkStart w:id="58" w:name="_Toc45803766"/>
      <w:r w:rsidRPr="008C05C6">
        <w:rPr>
          <w:rFonts w:ascii="Times New Roman" w:eastAsia="Calibri" w:hAnsi="Times New Roman" w:cs="Times New Roman"/>
          <w:sz w:val="28"/>
          <w:szCs w:val="28"/>
        </w:rPr>
        <w:lastRenderedPageBreak/>
        <w:t xml:space="preserve">«Приложение </w:t>
      </w:r>
      <w:r w:rsidRPr="008C05C6">
        <w:rPr>
          <w:rFonts w:ascii="Times New Roman" w:eastAsia="Calibri" w:hAnsi="Times New Roman" w:cs="Times New Roman"/>
          <w:sz w:val="28"/>
          <w:szCs w:val="28"/>
        </w:rPr>
        <w:t>6</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p>
    <w:bookmarkEnd w:id="57"/>
    <w:p w:rsidR="00755F44" w:rsidRPr="008C05C6" w:rsidRDefault="00755F44" w:rsidP="008C05C6">
      <w:pPr>
        <w:spacing w:after="0" w:line="240" w:lineRule="auto"/>
        <w:jc w:val="center"/>
        <w:outlineLvl w:val="0"/>
        <w:rPr>
          <w:rFonts w:ascii="Times New Roman" w:eastAsia="Calibri" w:hAnsi="Times New Roman" w:cs="Times New Roman"/>
          <w:b/>
          <w:sz w:val="28"/>
          <w:szCs w:val="28"/>
        </w:rPr>
      </w:pPr>
      <w:r w:rsidRPr="008C05C6">
        <w:rPr>
          <w:rFonts w:ascii="Times New Roman" w:eastAsia="Calibri" w:hAnsi="Times New Roman" w:cs="Times New Roman"/>
          <w:b/>
          <w:sz w:val="28"/>
          <w:szCs w:val="28"/>
        </w:rPr>
        <w:t>Нормативы потребления коммунальных услуг по холодному, горячему водоснабжению, водоотведению в жилых помещениях (м</w:t>
      </w:r>
      <w:r w:rsidRPr="008C05C6">
        <w:rPr>
          <w:rFonts w:ascii="Times New Roman" w:eastAsia="Calibri" w:hAnsi="Times New Roman" w:cs="Times New Roman"/>
          <w:b/>
          <w:sz w:val="28"/>
          <w:szCs w:val="28"/>
          <w:vertAlign w:val="superscript"/>
        </w:rPr>
        <w:t>3</w:t>
      </w:r>
      <w:r w:rsidRPr="008C05C6">
        <w:rPr>
          <w:rFonts w:ascii="Times New Roman" w:eastAsia="Calibri" w:hAnsi="Times New Roman" w:cs="Times New Roman"/>
          <w:b/>
          <w:sz w:val="28"/>
          <w:szCs w:val="28"/>
        </w:rPr>
        <w:t xml:space="preserve"> в месяц на 1 человека)</w:t>
      </w:r>
      <w:r w:rsidRPr="008C05C6">
        <w:rPr>
          <w:rFonts w:ascii="Times New Roman" w:eastAsia="Calibri" w:hAnsi="Times New Roman" w:cs="Times New Roman"/>
          <w:b/>
          <w:sz w:val="28"/>
          <w:szCs w:val="28"/>
          <w:vertAlign w:val="superscript"/>
        </w:rPr>
        <w:footnoteReference w:id="35"/>
      </w:r>
      <w:bookmarkEnd w:id="58"/>
    </w:p>
    <w:p w:rsidR="008C05C6" w:rsidRPr="00755F44" w:rsidRDefault="008C05C6" w:rsidP="008C05C6">
      <w:pPr>
        <w:spacing w:after="0" w:line="276" w:lineRule="auto"/>
        <w:jc w:val="center"/>
        <w:outlineLvl w:val="0"/>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534"/>
        <w:gridCol w:w="3968"/>
        <w:gridCol w:w="1701"/>
        <w:gridCol w:w="1701"/>
        <w:gridCol w:w="1666"/>
      </w:tblGrid>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 xml:space="preserve">№ </w:t>
            </w:r>
            <w:proofErr w:type="gramStart"/>
            <w:r w:rsidRPr="00755F44">
              <w:rPr>
                <w:rFonts w:ascii="Times New Roman" w:eastAsia="Calibri" w:hAnsi="Times New Roman" w:cs="Times New Roman"/>
                <w:b/>
                <w:sz w:val="20"/>
                <w:szCs w:val="20"/>
              </w:rPr>
              <w:t>п</w:t>
            </w:r>
            <w:proofErr w:type="gramEnd"/>
            <w:r w:rsidRPr="00755F44">
              <w:rPr>
                <w:rFonts w:ascii="Times New Roman" w:eastAsia="Calibri" w:hAnsi="Times New Roman" w:cs="Times New Roman"/>
                <w:b/>
                <w:sz w:val="20"/>
                <w:szCs w:val="20"/>
              </w:rPr>
              <w:t>/п</w:t>
            </w:r>
          </w:p>
        </w:tc>
        <w:tc>
          <w:tcPr>
            <w:tcW w:w="3969"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Категория жилых помещений</w:t>
            </w:r>
          </w:p>
        </w:tc>
        <w:tc>
          <w:tcPr>
            <w:tcW w:w="1701"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Норматив потребления коммунальной услуги по холодному водоснабжению</w:t>
            </w:r>
          </w:p>
        </w:tc>
        <w:tc>
          <w:tcPr>
            <w:tcW w:w="1701"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Норматив потребления коммунальной услуги по горячему водоснабжению</w:t>
            </w:r>
          </w:p>
        </w:tc>
        <w:tc>
          <w:tcPr>
            <w:tcW w:w="1666" w:type="dxa"/>
            <w:vAlign w:val="center"/>
          </w:tcPr>
          <w:p w:rsidR="00755F44" w:rsidRPr="00755F44" w:rsidRDefault="00755F44" w:rsidP="00755F44">
            <w:pPr>
              <w:jc w:val="center"/>
              <w:rPr>
                <w:rFonts w:ascii="Times New Roman" w:eastAsia="Calibri" w:hAnsi="Times New Roman" w:cs="Times New Roman"/>
                <w:b/>
                <w:sz w:val="20"/>
                <w:szCs w:val="20"/>
              </w:rPr>
            </w:pPr>
            <w:r w:rsidRPr="00755F44">
              <w:rPr>
                <w:rFonts w:ascii="Times New Roman" w:eastAsia="Calibri" w:hAnsi="Times New Roman" w:cs="Times New Roman"/>
                <w:b/>
                <w:sz w:val="20"/>
                <w:szCs w:val="20"/>
              </w:rPr>
              <w:t>Водоотведение</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6,0</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1,4</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7,4</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4,4</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3,1</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7,5</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4,4</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3,2</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7,6</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3,1</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1,6</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4,7</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5.</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3,9</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2,5</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6,4</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6.</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7,4</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7,4</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 xml:space="preserve">Многоквартирные и жилые дома с </w:t>
            </w:r>
            <w:r w:rsidRPr="00755F44">
              <w:rPr>
                <w:rFonts w:ascii="Times New Roman" w:eastAsia="Calibri" w:hAnsi="Times New Roman" w:cs="Times New Roman"/>
                <w:color w:val="000000"/>
                <w:sz w:val="20"/>
                <w:szCs w:val="20"/>
              </w:rPr>
              <w:lastRenderedPageBreak/>
              <w:t>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lastRenderedPageBreak/>
              <w:t>7,5</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7,5</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lastRenderedPageBreak/>
              <w:t>8.</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7,6</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7,6</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9.</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7,2</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7,2</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10.</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6,4</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6,4</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11.</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дома без водонагревателей с водопроводом и канализацией, оборудованные раковинами, мойками и унитазами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3,9</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3,9</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12.</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Жилые дома без водонагревателей с водопроводом и канализацией, оборудованные раковинами, мойками и унитазами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5,5</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5,5</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13.</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3,1</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3,1</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14.</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2,3</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15.</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3,2</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16.</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1,7</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17.</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2,4</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18.</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водоразборной колонкой</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1,2</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19.</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 xml:space="preserve">Дома, использующиеся в качестве общежитий, оборудованные мойками, раковинами, унитазами, с душевыми с </w:t>
            </w:r>
            <w:r w:rsidRPr="00755F44">
              <w:rPr>
                <w:rFonts w:ascii="Times New Roman" w:eastAsia="Calibri" w:hAnsi="Times New Roman" w:cs="Times New Roman"/>
                <w:color w:val="000000"/>
                <w:sz w:val="20"/>
                <w:szCs w:val="20"/>
              </w:rPr>
              <w:lastRenderedPageBreak/>
              <w:t>централизованным холодным и горячим водоснабжением, водоотведением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lastRenderedPageBreak/>
              <w:t>3,1</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1,8</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4,9</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lastRenderedPageBreak/>
              <w:t>20.</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7,2</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21.</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Многоквартирные и жилые дома с водоразборной колонкой с централизованным водоотведением</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1,2</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1,2</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22.</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4,9</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23.</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4,9</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4,9</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24.</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2,6</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2,6</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25.</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4,3</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4,3</w:t>
            </w:r>
          </w:p>
        </w:tc>
      </w:tr>
      <w:tr w:rsidR="00755F44" w:rsidRPr="00755F44" w:rsidTr="00755F44">
        <w:tc>
          <w:tcPr>
            <w:tcW w:w="534"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26.</w:t>
            </w:r>
          </w:p>
        </w:tc>
        <w:tc>
          <w:tcPr>
            <w:tcW w:w="3969" w:type="dxa"/>
            <w:vAlign w:val="center"/>
          </w:tcPr>
          <w:p w:rsidR="00755F44" w:rsidRPr="00755F44" w:rsidRDefault="00755F44" w:rsidP="00755F44">
            <w:pP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Общежития, оборудованные централизованным холодным и горячим водоснабжением, водоотведением, без душевой, с общей кухней</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2,3</w:t>
            </w:r>
          </w:p>
        </w:tc>
        <w:tc>
          <w:tcPr>
            <w:tcW w:w="1701"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0,9</w:t>
            </w:r>
          </w:p>
        </w:tc>
        <w:tc>
          <w:tcPr>
            <w:tcW w:w="1666" w:type="dxa"/>
            <w:vAlign w:val="center"/>
          </w:tcPr>
          <w:p w:rsidR="00755F44" w:rsidRPr="00755F44" w:rsidRDefault="00755F44" w:rsidP="00755F44">
            <w:pPr>
              <w:jc w:val="center"/>
              <w:rPr>
                <w:rFonts w:ascii="Times New Roman" w:eastAsia="Calibri" w:hAnsi="Times New Roman" w:cs="Times New Roman"/>
                <w:color w:val="000000"/>
                <w:sz w:val="20"/>
                <w:szCs w:val="20"/>
              </w:rPr>
            </w:pPr>
            <w:r w:rsidRPr="00755F44">
              <w:rPr>
                <w:rFonts w:ascii="Times New Roman" w:eastAsia="Calibri" w:hAnsi="Times New Roman" w:cs="Times New Roman"/>
                <w:color w:val="000000"/>
                <w:sz w:val="20"/>
                <w:szCs w:val="20"/>
              </w:rPr>
              <w:t>3,2</w:t>
            </w:r>
          </w:p>
        </w:tc>
      </w:tr>
    </w:tbl>
    <w:p w:rsidR="00755F44" w:rsidRPr="00755F44" w:rsidRDefault="00755F44" w:rsidP="00755F44">
      <w:pPr>
        <w:spacing w:after="0" w:line="360" w:lineRule="auto"/>
        <w:jc w:val="center"/>
        <w:rPr>
          <w:rFonts w:ascii="Times New Roman" w:eastAsia="Calibri" w:hAnsi="Times New Roman" w:cs="Times New Roman"/>
          <w:b/>
          <w:sz w:val="28"/>
          <w:szCs w:val="28"/>
        </w:rPr>
      </w:pPr>
    </w:p>
    <w:p w:rsidR="00755F44" w:rsidRPr="00755F44" w:rsidRDefault="00755F44" w:rsidP="00755F44">
      <w:pPr>
        <w:spacing w:after="0" w:line="360" w:lineRule="auto"/>
        <w:ind w:firstLine="709"/>
        <w:jc w:val="both"/>
        <w:rPr>
          <w:rFonts w:ascii="Times New Roman" w:eastAsia="Calibri" w:hAnsi="Times New Roman" w:cs="Times New Roman"/>
          <w:b/>
          <w:sz w:val="28"/>
          <w:szCs w:val="28"/>
        </w:rPr>
      </w:pPr>
      <w:r w:rsidRPr="00755F44">
        <w:rPr>
          <w:rFonts w:ascii="Times New Roman" w:eastAsia="Calibri" w:hAnsi="Times New Roman" w:cs="Times New Roman"/>
          <w:b/>
          <w:sz w:val="28"/>
          <w:szCs w:val="28"/>
        </w:rPr>
        <w:br w:type="page"/>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bookmarkStart w:id="59" w:name="_Toc528765827"/>
      <w:bookmarkStart w:id="60" w:name="_Toc45803767"/>
      <w:r w:rsidRPr="008C05C6">
        <w:rPr>
          <w:rFonts w:ascii="Times New Roman" w:eastAsia="Calibri" w:hAnsi="Times New Roman" w:cs="Times New Roman"/>
          <w:sz w:val="28"/>
          <w:szCs w:val="28"/>
        </w:rPr>
        <w:lastRenderedPageBreak/>
        <w:t xml:space="preserve">«Приложение </w:t>
      </w:r>
      <w:r w:rsidRPr="008C05C6">
        <w:rPr>
          <w:rFonts w:ascii="Times New Roman" w:eastAsia="Calibri" w:hAnsi="Times New Roman" w:cs="Times New Roman"/>
          <w:sz w:val="28"/>
          <w:szCs w:val="28"/>
        </w:rPr>
        <w:t>7</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к местным нормативам</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градостроительного проектирования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 xml:space="preserve">Новоалександровского городского округа </w:t>
      </w:r>
    </w:p>
    <w:p w:rsidR="008C05C6" w:rsidRPr="008C05C6" w:rsidRDefault="008C05C6" w:rsidP="008C05C6">
      <w:pPr>
        <w:spacing w:after="0" w:line="240" w:lineRule="auto"/>
        <w:jc w:val="right"/>
        <w:outlineLvl w:val="0"/>
        <w:rPr>
          <w:rFonts w:ascii="Times New Roman" w:eastAsia="Calibri" w:hAnsi="Times New Roman" w:cs="Times New Roman"/>
          <w:sz w:val="28"/>
          <w:szCs w:val="28"/>
        </w:rPr>
      </w:pPr>
      <w:r w:rsidRPr="008C05C6">
        <w:rPr>
          <w:rFonts w:ascii="Times New Roman" w:eastAsia="Calibri" w:hAnsi="Times New Roman" w:cs="Times New Roman"/>
          <w:sz w:val="28"/>
          <w:szCs w:val="28"/>
        </w:rPr>
        <w:t>Ставропольского края»</w:t>
      </w:r>
    </w:p>
    <w:p w:rsidR="008C05C6" w:rsidRPr="008C05C6" w:rsidRDefault="008C05C6" w:rsidP="008C05C6">
      <w:pPr>
        <w:spacing w:after="0" w:line="240" w:lineRule="auto"/>
        <w:jc w:val="both"/>
        <w:outlineLvl w:val="0"/>
        <w:rPr>
          <w:rFonts w:ascii="Times New Roman" w:eastAsia="Calibri" w:hAnsi="Times New Roman" w:cs="Times New Roman"/>
          <w:b/>
          <w:sz w:val="28"/>
          <w:szCs w:val="28"/>
        </w:rPr>
      </w:pPr>
    </w:p>
    <w:bookmarkEnd w:id="59"/>
    <w:p w:rsidR="008C05C6" w:rsidRPr="008C05C6" w:rsidRDefault="008C05C6" w:rsidP="008C05C6">
      <w:pPr>
        <w:spacing w:after="0" w:line="240" w:lineRule="auto"/>
        <w:jc w:val="both"/>
        <w:outlineLvl w:val="0"/>
        <w:rPr>
          <w:rFonts w:ascii="Times New Roman" w:eastAsia="Calibri" w:hAnsi="Times New Roman" w:cs="Times New Roman"/>
          <w:b/>
          <w:sz w:val="28"/>
          <w:szCs w:val="28"/>
        </w:rPr>
      </w:pPr>
    </w:p>
    <w:p w:rsidR="00755F44" w:rsidRDefault="00755F44" w:rsidP="008C05C6">
      <w:pPr>
        <w:spacing w:after="0" w:line="240" w:lineRule="auto"/>
        <w:jc w:val="center"/>
        <w:outlineLvl w:val="0"/>
        <w:rPr>
          <w:rFonts w:ascii="Times New Roman" w:eastAsia="Calibri" w:hAnsi="Times New Roman" w:cs="Times New Roman"/>
          <w:b/>
          <w:bCs/>
          <w:sz w:val="28"/>
          <w:szCs w:val="28"/>
        </w:rPr>
      </w:pPr>
      <w:r w:rsidRPr="008C05C6">
        <w:rPr>
          <w:rFonts w:ascii="Times New Roman" w:eastAsia="Calibri" w:hAnsi="Times New Roman" w:cs="Times New Roman"/>
          <w:b/>
          <w:bCs/>
          <w:sz w:val="28"/>
          <w:szCs w:val="28"/>
        </w:rPr>
        <w:t>Нормативы потребления коммунальной услуги по холодному водоснабжению при использовании земельного участка и надворных построек</w:t>
      </w:r>
      <w:bookmarkEnd w:id="60"/>
    </w:p>
    <w:p w:rsidR="008C05C6" w:rsidRPr="008C05C6" w:rsidRDefault="008C05C6" w:rsidP="008C05C6">
      <w:pPr>
        <w:spacing w:after="0" w:line="240" w:lineRule="auto"/>
        <w:jc w:val="center"/>
        <w:outlineLvl w:val="0"/>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531"/>
        <w:gridCol w:w="3626"/>
        <w:gridCol w:w="3315"/>
        <w:gridCol w:w="2098"/>
      </w:tblGrid>
      <w:tr w:rsidR="00755F44" w:rsidRPr="00755F44" w:rsidTr="00755F44">
        <w:tc>
          <w:tcPr>
            <w:tcW w:w="519"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 xml:space="preserve">№ </w:t>
            </w:r>
            <w:proofErr w:type="gramStart"/>
            <w:r w:rsidRPr="00755F44">
              <w:rPr>
                <w:rFonts w:ascii="Times New Roman" w:eastAsia="Calibri" w:hAnsi="Times New Roman" w:cs="Times New Roman"/>
                <w:b/>
              </w:rPr>
              <w:t>п</w:t>
            </w:r>
            <w:proofErr w:type="gramEnd"/>
            <w:r w:rsidRPr="00755F44">
              <w:rPr>
                <w:rFonts w:ascii="Times New Roman" w:eastAsia="Calibri" w:hAnsi="Times New Roman" w:cs="Times New Roman"/>
                <w:b/>
              </w:rPr>
              <w:t>/п</w:t>
            </w:r>
          </w:p>
        </w:tc>
        <w:tc>
          <w:tcPr>
            <w:tcW w:w="3630"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Направление использования коммунального ресурса</w:t>
            </w:r>
          </w:p>
        </w:tc>
        <w:tc>
          <w:tcPr>
            <w:tcW w:w="3322"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Единица измерения</w:t>
            </w:r>
          </w:p>
        </w:tc>
        <w:tc>
          <w:tcPr>
            <w:tcW w:w="2100" w:type="dxa"/>
            <w:vAlign w:val="center"/>
          </w:tcPr>
          <w:p w:rsidR="00755F44" w:rsidRPr="00755F44" w:rsidRDefault="00755F44" w:rsidP="00755F44">
            <w:pPr>
              <w:jc w:val="center"/>
              <w:rPr>
                <w:rFonts w:ascii="Times New Roman" w:eastAsia="Calibri" w:hAnsi="Times New Roman" w:cs="Times New Roman"/>
                <w:b/>
              </w:rPr>
            </w:pPr>
            <w:r w:rsidRPr="00755F44">
              <w:rPr>
                <w:rFonts w:ascii="Times New Roman" w:eastAsia="Calibri" w:hAnsi="Times New Roman" w:cs="Times New Roman"/>
                <w:b/>
              </w:rPr>
              <w:t>Норматив потребления</w:t>
            </w:r>
          </w:p>
        </w:tc>
      </w:tr>
      <w:tr w:rsidR="00755F44" w:rsidRPr="00755F44" w:rsidTr="00755F44">
        <w:tc>
          <w:tcPr>
            <w:tcW w:w="0" w:type="auto"/>
            <w:hideMark/>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1.</w:t>
            </w:r>
          </w:p>
        </w:tc>
        <w:tc>
          <w:tcPr>
            <w:tcW w:w="0" w:type="auto"/>
            <w:hideMark/>
          </w:tcPr>
          <w:p w:rsidR="00755F44" w:rsidRPr="00755F44" w:rsidRDefault="00755F44" w:rsidP="00755F44">
            <w:pP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Полив земельного участка</w:t>
            </w:r>
          </w:p>
        </w:tc>
        <w:tc>
          <w:tcPr>
            <w:tcW w:w="0" w:type="auto"/>
            <w:vAlign w:val="center"/>
            <w:hideMark/>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куб. метр в месяц на кв. метр</w:t>
            </w:r>
          </w:p>
        </w:tc>
        <w:tc>
          <w:tcPr>
            <w:tcW w:w="0" w:type="auto"/>
            <w:hideMark/>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0,06</w:t>
            </w:r>
          </w:p>
        </w:tc>
      </w:tr>
      <w:tr w:rsidR="00755F44" w:rsidRPr="00755F44" w:rsidTr="00755F44">
        <w:tc>
          <w:tcPr>
            <w:tcW w:w="519" w:type="dxa"/>
            <w:vMerge w:val="restart"/>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2.</w:t>
            </w:r>
          </w:p>
        </w:tc>
        <w:tc>
          <w:tcPr>
            <w:tcW w:w="3630" w:type="dxa"/>
            <w:vAlign w:val="center"/>
          </w:tcPr>
          <w:p w:rsidR="00755F44" w:rsidRPr="00755F44" w:rsidRDefault="00755F44" w:rsidP="00755F44">
            <w:pP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Водоснабжение и приготовление пищи для сельскохозяйственных животных:</w:t>
            </w:r>
          </w:p>
        </w:tc>
        <w:tc>
          <w:tcPr>
            <w:tcW w:w="3322" w:type="dxa"/>
            <w:vMerge w:val="restart"/>
            <w:vAlign w:val="center"/>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м</w:t>
            </w:r>
            <w:r w:rsidRPr="00755F44">
              <w:rPr>
                <w:rFonts w:ascii="Times New Roman" w:eastAsia="Times New Roman" w:hAnsi="Times New Roman" w:cs="Times New Roman"/>
                <w:color w:val="000000"/>
                <w:vertAlign w:val="superscript"/>
                <w:lang w:eastAsia="ru-RU"/>
              </w:rPr>
              <w:t>3</w:t>
            </w:r>
            <w:r w:rsidRPr="00755F44">
              <w:rPr>
                <w:rFonts w:ascii="Times New Roman" w:eastAsia="Times New Roman" w:hAnsi="Times New Roman" w:cs="Times New Roman"/>
                <w:color w:val="000000"/>
                <w:lang w:eastAsia="ru-RU"/>
              </w:rPr>
              <w:t xml:space="preserve"> в месяц на голову животного</w:t>
            </w:r>
          </w:p>
        </w:tc>
        <w:tc>
          <w:tcPr>
            <w:tcW w:w="2100" w:type="dxa"/>
          </w:tcPr>
          <w:p w:rsidR="00755F44" w:rsidRPr="00755F44" w:rsidRDefault="00755F44" w:rsidP="00755F44">
            <w:pPr>
              <w:jc w:val="center"/>
              <w:rPr>
                <w:rFonts w:ascii="Times New Roman" w:eastAsia="Calibri" w:hAnsi="Times New Roman" w:cs="Times New Roman"/>
                <w:b/>
              </w:rPr>
            </w:pP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Корова</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2,61</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Свинья</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0,59</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Овца или коза</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0,13</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Лошадь</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1,94</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Курица</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0,01</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Индейка</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0,01</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Утка</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0,05</w:t>
            </w:r>
          </w:p>
        </w:tc>
      </w:tr>
      <w:tr w:rsidR="00755F44" w:rsidRPr="00755F44" w:rsidTr="00755F44">
        <w:tc>
          <w:tcPr>
            <w:tcW w:w="519" w:type="dxa"/>
            <w:vMerge/>
          </w:tcPr>
          <w:p w:rsidR="00755F44" w:rsidRPr="00755F44" w:rsidRDefault="00755F44" w:rsidP="00755F44">
            <w:pPr>
              <w:jc w:val="center"/>
              <w:rPr>
                <w:rFonts w:ascii="Times New Roman" w:eastAsia="Calibri" w:hAnsi="Times New Roman" w:cs="Times New Roman"/>
                <w:b/>
              </w:rPr>
            </w:pPr>
          </w:p>
        </w:tc>
        <w:tc>
          <w:tcPr>
            <w:tcW w:w="3630" w:type="dxa"/>
            <w:vAlign w:val="center"/>
          </w:tcPr>
          <w:p w:rsidR="00755F44" w:rsidRPr="00755F44" w:rsidRDefault="00755F44" w:rsidP="00755F44">
            <w:pPr>
              <w:jc w:val="both"/>
              <w:rPr>
                <w:rFonts w:ascii="Times New Roman" w:eastAsia="Calibri" w:hAnsi="Times New Roman" w:cs="Times New Roman"/>
                <w:color w:val="000000"/>
              </w:rPr>
            </w:pPr>
            <w:r w:rsidRPr="00755F44">
              <w:rPr>
                <w:rFonts w:ascii="Times New Roman" w:eastAsia="Calibri" w:hAnsi="Times New Roman" w:cs="Times New Roman"/>
                <w:color w:val="000000"/>
              </w:rPr>
              <w:t>Гусь</w:t>
            </w:r>
          </w:p>
        </w:tc>
        <w:tc>
          <w:tcPr>
            <w:tcW w:w="3322" w:type="dxa"/>
            <w:vMerge/>
            <w:vAlign w:val="center"/>
          </w:tcPr>
          <w:p w:rsidR="00755F44" w:rsidRPr="00755F44" w:rsidRDefault="00755F44" w:rsidP="00755F44">
            <w:pPr>
              <w:jc w:val="center"/>
              <w:rPr>
                <w:rFonts w:ascii="Times New Roman" w:eastAsia="Calibri" w:hAnsi="Times New Roman" w:cs="Times New Roman"/>
                <w:color w:val="000000"/>
              </w:rPr>
            </w:pP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0,05</w:t>
            </w:r>
          </w:p>
        </w:tc>
      </w:tr>
      <w:tr w:rsidR="00755F44" w:rsidRPr="00755F44" w:rsidTr="00755F44">
        <w:tc>
          <w:tcPr>
            <w:tcW w:w="519" w:type="dxa"/>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3.</w:t>
            </w:r>
          </w:p>
        </w:tc>
        <w:tc>
          <w:tcPr>
            <w:tcW w:w="3630" w:type="dxa"/>
            <w:vAlign w:val="center"/>
          </w:tcPr>
          <w:p w:rsidR="00755F44" w:rsidRPr="00755F44" w:rsidRDefault="00755F44" w:rsidP="00755F44">
            <w:pP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vAlign w:val="center"/>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м</w:t>
            </w:r>
            <w:r w:rsidRPr="00755F44">
              <w:rPr>
                <w:rFonts w:ascii="Times New Roman" w:eastAsia="Times New Roman" w:hAnsi="Times New Roman" w:cs="Times New Roman"/>
                <w:color w:val="000000"/>
                <w:vertAlign w:val="superscript"/>
                <w:lang w:eastAsia="ru-RU"/>
              </w:rPr>
              <w:t xml:space="preserve">3 </w:t>
            </w:r>
            <w:r w:rsidRPr="00755F44">
              <w:rPr>
                <w:rFonts w:ascii="Times New Roman" w:eastAsia="Times New Roman" w:hAnsi="Times New Roman" w:cs="Times New Roman"/>
                <w:color w:val="000000"/>
                <w:lang w:eastAsia="ru-RU"/>
              </w:rPr>
              <w:t>в месяц на человека</w:t>
            </w: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6,47</w:t>
            </w:r>
          </w:p>
        </w:tc>
      </w:tr>
      <w:tr w:rsidR="00755F44" w:rsidRPr="00755F44" w:rsidTr="00755F44">
        <w:tc>
          <w:tcPr>
            <w:tcW w:w="519" w:type="dxa"/>
            <w:vAlign w:val="center"/>
          </w:tcPr>
          <w:p w:rsidR="00755F44" w:rsidRPr="00755F44" w:rsidRDefault="00755F44" w:rsidP="00755F44">
            <w:pPr>
              <w:jc w:val="center"/>
              <w:rPr>
                <w:rFonts w:ascii="Times New Roman" w:eastAsia="Calibri" w:hAnsi="Times New Roman" w:cs="Times New Roman"/>
              </w:rPr>
            </w:pPr>
            <w:r w:rsidRPr="00755F44">
              <w:rPr>
                <w:rFonts w:ascii="Times New Roman" w:eastAsia="Calibri" w:hAnsi="Times New Roman" w:cs="Times New Roman"/>
              </w:rPr>
              <w:t>4.</w:t>
            </w:r>
          </w:p>
        </w:tc>
        <w:tc>
          <w:tcPr>
            <w:tcW w:w="3630" w:type="dxa"/>
            <w:vAlign w:val="center"/>
          </w:tcPr>
          <w:p w:rsidR="00755F44" w:rsidRPr="00755F44" w:rsidRDefault="00755F44" w:rsidP="00755F44">
            <w:pP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Водоснабжение иных надворных построек, в том числе гаража, теплиц (зимних садов), других объектов</w:t>
            </w:r>
          </w:p>
        </w:tc>
        <w:tc>
          <w:tcPr>
            <w:tcW w:w="3322" w:type="dxa"/>
            <w:vAlign w:val="center"/>
          </w:tcPr>
          <w:p w:rsidR="00755F44" w:rsidRPr="00755F44" w:rsidRDefault="00755F44" w:rsidP="00755F44">
            <w:pPr>
              <w:jc w:val="center"/>
              <w:rPr>
                <w:rFonts w:ascii="Times New Roman" w:eastAsia="Times New Roman" w:hAnsi="Times New Roman" w:cs="Times New Roman"/>
                <w:color w:val="000000"/>
                <w:lang w:eastAsia="ru-RU"/>
              </w:rPr>
            </w:pPr>
            <w:r w:rsidRPr="00755F44">
              <w:rPr>
                <w:rFonts w:ascii="Times New Roman" w:eastAsia="Times New Roman" w:hAnsi="Times New Roman" w:cs="Times New Roman"/>
                <w:color w:val="000000"/>
                <w:lang w:eastAsia="ru-RU"/>
              </w:rPr>
              <w:t>м</w:t>
            </w:r>
            <w:r w:rsidRPr="00755F44">
              <w:rPr>
                <w:rFonts w:ascii="Times New Roman" w:eastAsia="Times New Roman" w:hAnsi="Times New Roman" w:cs="Times New Roman"/>
                <w:color w:val="000000"/>
                <w:vertAlign w:val="superscript"/>
                <w:lang w:eastAsia="ru-RU"/>
              </w:rPr>
              <w:t>3</w:t>
            </w:r>
            <w:r w:rsidRPr="00755F44">
              <w:rPr>
                <w:rFonts w:ascii="Times New Roman" w:eastAsia="Times New Roman" w:hAnsi="Times New Roman" w:cs="Times New Roman"/>
                <w:color w:val="000000"/>
                <w:lang w:eastAsia="ru-RU"/>
              </w:rPr>
              <w:t xml:space="preserve"> в месяц на человека</w:t>
            </w:r>
          </w:p>
        </w:tc>
        <w:tc>
          <w:tcPr>
            <w:tcW w:w="2100" w:type="dxa"/>
            <w:vAlign w:val="center"/>
          </w:tcPr>
          <w:p w:rsidR="00755F44" w:rsidRPr="00755F44" w:rsidRDefault="00755F44" w:rsidP="00755F44">
            <w:pPr>
              <w:jc w:val="center"/>
              <w:rPr>
                <w:rFonts w:ascii="Times New Roman" w:eastAsia="Calibri" w:hAnsi="Times New Roman" w:cs="Times New Roman"/>
                <w:color w:val="000000"/>
              </w:rPr>
            </w:pPr>
            <w:r w:rsidRPr="00755F44">
              <w:rPr>
                <w:rFonts w:ascii="Times New Roman" w:eastAsia="Calibri" w:hAnsi="Times New Roman" w:cs="Times New Roman"/>
                <w:color w:val="000000"/>
              </w:rPr>
              <w:t>1,02</w:t>
            </w:r>
          </w:p>
        </w:tc>
      </w:tr>
    </w:tbl>
    <w:p w:rsidR="00755F44" w:rsidRPr="00755F44" w:rsidRDefault="00755F44" w:rsidP="00755F44">
      <w:pPr>
        <w:spacing w:after="0" w:line="240" w:lineRule="auto"/>
        <w:rPr>
          <w:rFonts w:ascii="Times New Roman" w:eastAsia="Calibri" w:hAnsi="Times New Roman" w:cs="Times New Roman"/>
          <w:sz w:val="20"/>
          <w:szCs w:val="20"/>
        </w:rPr>
      </w:pPr>
      <w:r w:rsidRPr="00755F44">
        <w:rPr>
          <w:rFonts w:ascii="Times New Roman" w:eastAsia="Calibri" w:hAnsi="Times New Roman" w:cs="Times New Roman"/>
          <w:sz w:val="20"/>
          <w:szCs w:val="20"/>
        </w:rPr>
        <w:t>Примечание: Период использования холодной воды на полив земельного участка с 15 апреля по 15 сентября ежегодно.</w:t>
      </w:r>
    </w:p>
    <w:p w:rsidR="00755F44" w:rsidRPr="00755F44" w:rsidRDefault="00755F44" w:rsidP="00755F44">
      <w:pPr>
        <w:spacing w:after="200" w:line="276" w:lineRule="auto"/>
        <w:rPr>
          <w:rFonts w:ascii="Times New Roman" w:eastAsia="Calibri" w:hAnsi="Times New Roman" w:cs="Times New Roman"/>
          <w:b/>
          <w:sz w:val="24"/>
          <w:szCs w:val="24"/>
        </w:rPr>
      </w:pPr>
      <w:r w:rsidRPr="00755F44">
        <w:rPr>
          <w:rFonts w:ascii="Times New Roman" w:eastAsia="Calibri" w:hAnsi="Times New Roman" w:cs="Times New Roman"/>
          <w:b/>
          <w:sz w:val="24"/>
          <w:szCs w:val="24"/>
        </w:rPr>
        <w:br w:type="page"/>
      </w:r>
    </w:p>
    <w:p w:rsidR="008C05C6" w:rsidRPr="00C46D50" w:rsidRDefault="008C05C6" w:rsidP="00C46D50">
      <w:pPr>
        <w:spacing w:after="0" w:line="240" w:lineRule="auto"/>
        <w:jc w:val="right"/>
        <w:outlineLvl w:val="0"/>
        <w:rPr>
          <w:rFonts w:ascii="Times New Roman" w:eastAsia="Calibri" w:hAnsi="Times New Roman" w:cs="Times New Roman"/>
          <w:sz w:val="28"/>
          <w:szCs w:val="28"/>
        </w:rPr>
      </w:pPr>
      <w:bookmarkStart w:id="61" w:name="_Toc45803768"/>
      <w:bookmarkEnd w:id="50"/>
      <w:r w:rsidRPr="00C46D50">
        <w:rPr>
          <w:rFonts w:ascii="Times New Roman" w:eastAsia="Calibri" w:hAnsi="Times New Roman" w:cs="Times New Roman"/>
          <w:sz w:val="28"/>
          <w:szCs w:val="28"/>
        </w:rPr>
        <w:lastRenderedPageBreak/>
        <w:t xml:space="preserve">«Приложение </w:t>
      </w:r>
      <w:r w:rsidRPr="00C46D50">
        <w:rPr>
          <w:rFonts w:ascii="Times New Roman" w:eastAsia="Calibri" w:hAnsi="Times New Roman" w:cs="Times New Roman"/>
          <w:sz w:val="28"/>
          <w:szCs w:val="28"/>
        </w:rPr>
        <w:t>8</w:t>
      </w:r>
    </w:p>
    <w:p w:rsidR="008C05C6" w:rsidRPr="00C46D50" w:rsidRDefault="008C05C6" w:rsidP="00C46D50">
      <w:pPr>
        <w:spacing w:after="0" w:line="240" w:lineRule="auto"/>
        <w:jc w:val="right"/>
        <w:outlineLvl w:val="0"/>
        <w:rPr>
          <w:rFonts w:ascii="Times New Roman" w:eastAsia="Calibri" w:hAnsi="Times New Roman" w:cs="Times New Roman"/>
          <w:sz w:val="28"/>
          <w:szCs w:val="28"/>
        </w:rPr>
      </w:pPr>
      <w:r w:rsidRPr="00C46D50">
        <w:rPr>
          <w:rFonts w:ascii="Times New Roman" w:eastAsia="Calibri" w:hAnsi="Times New Roman" w:cs="Times New Roman"/>
          <w:sz w:val="28"/>
          <w:szCs w:val="28"/>
        </w:rPr>
        <w:t>к местным нормативам</w:t>
      </w:r>
    </w:p>
    <w:p w:rsidR="008C05C6" w:rsidRPr="00C46D50" w:rsidRDefault="008C05C6" w:rsidP="00C46D50">
      <w:pPr>
        <w:spacing w:after="0" w:line="240" w:lineRule="auto"/>
        <w:jc w:val="right"/>
        <w:outlineLvl w:val="0"/>
        <w:rPr>
          <w:rFonts w:ascii="Times New Roman" w:eastAsia="Calibri" w:hAnsi="Times New Roman" w:cs="Times New Roman"/>
          <w:sz w:val="28"/>
          <w:szCs w:val="28"/>
        </w:rPr>
      </w:pPr>
      <w:bookmarkStart w:id="62" w:name="_GoBack"/>
      <w:bookmarkEnd w:id="62"/>
      <w:r w:rsidRPr="00C46D50">
        <w:rPr>
          <w:rFonts w:ascii="Times New Roman" w:eastAsia="Calibri" w:hAnsi="Times New Roman" w:cs="Times New Roman"/>
          <w:sz w:val="28"/>
          <w:szCs w:val="28"/>
        </w:rPr>
        <w:t xml:space="preserve">градостроительного проектирования </w:t>
      </w:r>
    </w:p>
    <w:p w:rsidR="008C05C6" w:rsidRPr="00C46D50" w:rsidRDefault="008C05C6" w:rsidP="00C46D50">
      <w:pPr>
        <w:spacing w:after="0" w:line="240" w:lineRule="auto"/>
        <w:jc w:val="right"/>
        <w:outlineLvl w:val="0"/>
        <w:rPr>
          <w:rFonts w:ascii="Times New Roman" w:eastAsia="Calibri" w:hAnsi="Times New Roman" w:cs="Times New Roman"/>
          <w:sz w:val="28"/>
          <w:szCs w:val="28"/>
        </w:rPr>
      </w:pPr>
      <w:r w:rsidRPr="00C46D50">
        <w:rPr>
          <w:rFonts w:ascii="Times New Roman" w:eastAsia="Calibri" w:hAnsi="Times New Roman" w:cs="Times New Roman"/>
          <w:sz w:val="28"/>
          <w:szCs w:val="28"/>
        </w:rPr>
        <w:t xml:space="preserve">Новоалександровского городского округа </w:t>
      </w:r>
    </w:p>
    <w:p w:rsidR="008C05C6" w:rsidRPr="00C46D50" w:rsidRDefault="008C05C6" w:rsidP="00C46D50">
      <w:pPr>
        <w:spacing w:after="0" w:line="240" w:lineRule="auto"/>
        <w:jc w:val="right"/>
        <w:outlineLvl w:val="0"/>
        <w:rPr>
          <w:rFonts w:ascii="Times New Roman" w:eastAsia="Calibri" w:hAnsi="Times New Roman" w:cs="Times New Roman"/>
          <w:sz w:val="28"/>
          <w:szCs w:val="28"/>
        </w:rPr>
      </w:pPr>
      <w:r w:rsidRPr="00C46D50">
        <w:rPr>
          <w:rFonts w:ascii="Times New Roman" w:eastAsia="Calibri" w:hAnsi="Times New Roman" w:cs="Times New Roman"/>
          <w:sz w:val="28"/>
          <w:szCs w:val="28"/>
        </w:rPr>
        <w:t>Ставропольского края»</w:t>
      </w:r>
    </w:p>
    <w:p w:rsidR="00C46D50" w:rsidRPr="00C46D50" w:rsidRDefault="00C46D50" w:rsidP="00C46D50">
      <w:pPr>
        <w:spacing w:after="0" w:line="240" w:lineRule="auto"/>
        <w:jc w:val="right"/>
        <w:outlineLvl w:val="0"/>
        <w:rPr>
          <w:rFonts w:ascii="Times New Roman" w:eastAsia="Calibri" w:hAnsi="Times New Roman" w:cs="Times New Roman"/>
          <w:b/>
          <w:sz w:val="28"/>
          <w:szCs w:val="28"/>
        </w:rPr>
      </w:pPr>
    </w:p>
    <w:p w:rsidR="00C46D50" w:rsidRPr="00C46D50" w:rsidRDefault="00C46D50" w:rsidP="00C46D50">
      <w:pPr>
        <w:spacing w:after="0" w:line="240" w:lineRule="auto"/>
        <w:jc w:val="right"/>
        <w:outlineLvl w:val="0"/>
        <w:rPr>
          <w:rFonts w:ascii="Times New Roman" w:eastAsia="Calibri" w:hAnsi="Times New Roman" w:cs="Times New Roman"/>
          <w:b/>
          <w:sz w:val="28"/>
          <w:szCs w:val="28"/>
        </w:rPr>
      </w:pPr>
    </w:p>
    <w:p w:rsidR="00755F44" w:rsidRPr="00C46D50" w:rsidRDefault="00755F44" w:rsidP="00C46D50">
      <w:pPr>
        <w:spacing w:after="0" w:line="240" w:lineRule="auto"/>
        <w:jc w:val="center"/>
        <w:outlineLvl w:val="0"/>
        <w:rPr>
          <w:rFonts w:ascii="Times New Roman" w:eastAsia="Calibri" w:hAnsi="Times New Roman" w:cs="Times New Roman"/>
          <w:b/>
          <w:sz w:val="28"/>
          <w:szCs w:val="28"/>
        </w:rPr>
      </w:pPr>
      <w:r w:rsidRPr="00C46D50">
        <w:rPr>
          <w:rFonts w:ascii="Times New Roman" w:eastAsia="Calibri" w:hAnsi="Times New Roman" w:cs="Times New Roman"/>
          <w:b/>
          <w:sz w:val="28"/>
          <w:szCs w:val="28"/>
        </w:rPr>
        <w:t>Нормы расчета стоянок автомобилей</w:t>
      </w:r>
      <w:r w:rsidRPr="00C46D50">
        <w:rPr>
          <w:rFonts w:ascii="Times New Roman" w:eastAsia="Calibri" w:hAnsi="Times New Roman" w:cs="Times New Roman"/>
          <w:b/>
          <w:sz w:val="28"/>
          <w:szCs w:val="28"/>
          <w:vertAlign w:val="superscript"/>
        </w:rPr>
        <w:footnoteReference w:id="36"/>
      </w:r>
      <w:bookmarkEnd w:id="61"/>
    </w:p>
    <w:p w:rsidR="00C46D50" w:rsidRPr="00755F44" w:rsidRDefault="00C46D50" w:rsidP="00C46D50">
      <w:pPr>
        <w:spacing w:after="0" w:line="240" w:lineRule="auto"/>
        <w:jc w:val="center"/>
        <w:outlineLvl w:val="0"/>
        <w:rPr>
          <w:rFonts w:ascii="Times New Roman" w:eastAsia="Calibri" w:hAnsi="Times New Roman" w:cs="Times New Roman"/>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24"/>
        <w:gridCol w:w="2618"/>
        <w:gridCol w:w="2368"/>
      </w:tblGrid>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Здания и сооружения, рекреационные территории, объекты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Расчетная единица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 xml:space="preserve">Предусматривается 1 </w:t>
            </w:r>
            <w:proofErr w:type="spellStart"/>
            <w:r w:rsidRPr="00755F44">
              <w:rPr>
                <w:rFonts w:ascii="Times New Roman" w:eastAsia="Times New Roman" w:hAnsi="Times New Roman" w:cs="Times New Roman"/>
                <w:b/>
                <w:sz w:val="20"/>
                <w:szCs w:val="20"/>
                <w:lang w:eastAsia="ru-RU"/>
              </w:rPr>
              <w:t>машино</w:t>
            </w:r>
            <w:proofErr w:type="spellEnd"/>
            <w:r w:rsidRPr="00755F44">
              <w:rPr>
                <w:rFonts w:ascii="Times New Roman" w:eastAsia="Times New Roman" w:hAnsi="Times New Roman" w:cs="Times New Roman"/>
                <w:b/>
                <w:sz w:val="20"/>
                <w:szCs w:val="20"/>
                <w:lang w:eastAsia="ru-RU"/>
              </w:rPr>
              <w:t>-место на следующее количество расчетных единиц</w:t>
            </w:r>
          </w:p>
        </w:tc>
      </w:tr>
      <w:tr w:rsidR="00755F44" w:rsidRPr="00755F44" w:rsidTr="00755F44">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Здания и сооружения</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Учреждения органов государственной власти, органы местного самоуправления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200 - 220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100 - 120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Коммерческо-деловые центры, офисные здания и помещения, страховые компании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50 - 60</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Банки и банковские учреждения, кредитно-финансовые учреждения: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с операционными залами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30 - 35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без операционных залов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55 - 60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Здания и комплексы многофункциональные</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 СП 160.1325800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Здания судов общей юрисдикции</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 СП 152.13330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Здания и сооружения следственных органов</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 СП 228.1325800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Образовательные организации, реализующие программы высшего образования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Преподаватели, сотрудники, студенты,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2 - 4 преподавателя и сотрудника + 1 </w:t>
            </w:r>
            <w:proofErr w:type="spellStart"/>
            <w:r w:rsidRPr="00755F44">
              <w:rPr>
                <w:rFonts w:ascii="Times New Roman" w:eastAsia="Times New Roman" w:hAnsi="Times New Roman" w:cs="Times New Roman"/>
                <w:sz w:val="20"/>
                <w:szCs w:val="20"/>
                <w:lang w:eastAsia="ru-RU"/>
              </w:rPr>
              <w:t>машино</w:t>
            </w:r>
            <w:proofErr w:type="spellEnd"/>
            <w:r w:rsidRPr="00755F44">
              <w:rPr>
                <w:rFonts w:ascii="Times New Roman" w:eastAsia="Times New Roman" w:hAnsi="Times New Roman" w:cs="Times New Roman"/>
                <w:sz w:val="20"/>
                <w:szCs w:val="20"/>
                <w:lang w:eastAsia="ru-RU"/>
              </w:rPr>
              <w:t>-место на 10 студентов</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Профессиональные образовательные организации, образовательные организации искусств городского значения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Преподаватели,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2 - 3</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Центры обучения, самодеятельного творчества, клубы по интересам для взрослых</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20 - 25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Научно-исследовательские и проектные институты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140 - 170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Производственные здания, коммунально-складские объекты, размещаемые в составе многофункциональных зон</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55F44">
              <w:rPr>
                <w:rFonts w:ascii="Times New Roman" w:eastAsia="Times New Roman" w:hAnsi="Times New Roman" w:cs="Times New Roman"/>
                <w:sz w:val="20"/>
                <w:szCs w:val="20"/>
                <w:lang w:eastAsia="ru-RU"/>
              </w:rPr>
              <w:t>Работающие</w:t>
            </w:r>
            <w:proofErr w:type="gramEnd"/>
            <w:r w:rsidRPr="00755F44">
              <w:rPr>
                <w:rFonts w:ascii="Times New Roman" w:eastAsia="Times New Roman" w:hAnsi="Times New Roman" w:cs="Times New Roman"/>
                <w:sz w:val="20"/>
                <w:szCs w:val="20"/>
                <w:lang w:eastAsia="ru-RU"/>
              </w:rPr>
              <w:t xml:space="preserve"> в двух смежных сменах, чел.</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6 - 8</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1000 чел., работающих в двух смежных сменах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140 - 160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Магазины-склады (мелкооптовой и розничной торговли, гипермаркеты)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30 - 35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Объекты торгового назначения с широким </w:t>
            </w:r>
            <w:r w:rsidRPr="00755F44">
              <w:rPr>
                <w:rFonts w:ascii="Times New Roman" w:eastAsia="Times New Roman" w:hAnsi="Times New Roman" w:cs="Times New Roman"/>
                <w:sz w:val="20"/>
                <w:szCs w:val="20"/>
                <w:lang w:eastAsia="ru-RU"/>
              </w:rPr>
              <w:lastRenderedPageBreak/>
              <w:t>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lastRenderedPageBreak/>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40 - 50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60 - 70</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Рынки постоянные:</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универсальные и непродовольственные</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30 - 40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продовольственные и сельскохозяйственные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40 - 50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Предприятия общественного питания периодического спроса (рестораны, 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Посадочные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4 - 5</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Объекты коммунально-бытового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бани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5 - 6</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ателье, фотосалоны городского значения, салоны-парикмахерские, салоны красоты, солярии, салоны моды, свадебные салоны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10 - 15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салоны ритуальных услуг</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20 - 25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химчистки, прачечные, ремонтные мастерские, специализированные центры по обслуживанию сложной бытовой техники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Рабочее место приемщика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1 - 2</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Гостиницы</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 СП 257.1325800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55F44">
              <w:rPr>
                <w:rFonts w:ascii="Times New Roman" w:eastAsia="Times New Roman" w:hAnsi="Times New Roman" w:cs="Times New Roman"/>
                <w:sz w:val="20"/>
                <w:szCs w:val="20"/>
                <w:lang w:eastAsia="ru-RU"/>
              </w:rPr>
              <w:t>Выставочно</w:t>
            </w:r>
            <w:proofErr w:type="spellEnd"/>
            <w:r w:rsidRPr="00755F44">
              <w:rPr>
                <w:rFonts w:ascii="Times New Roman" w:eastAsia="Times New Roman" w:hAnsi="Times New Roman" w:cs="Times New Roman"/>
                <w:sz w:val="20"/>
                <w:szCs w:val="20"/>
                <w:lang w:eastAsia="ru-RU"/>
              </w:rPr>
              <w:t>-музейные комплексы, музеи-заповедники, музеи, галереи, выставочные 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6 - 8</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Театры, концертные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4 - 7</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другие театры и концертные залы (2-й уровень комфорта) и конференц-залы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15 - 20</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Киноцентры и кинотеатры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8 - 12</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другие (2-й уровень комфорта)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15 - 25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Центральные, специальные и специализированные библиотеки, интернет-кафе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Постоянные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6 - 8</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Объекты религиозных конфессий (церкви, костелы, мечети, синагоги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8 - 10,</w:t>
            </w:r>
          </w:p>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но не менее 10 </w:t>
            </w:r>
            <w:proofErr w:type="spellStart"/>
            <w:r w:rsidRPr="00755F44">
              <w:rPr>
                <w:rFonts w:ascii="Times New Roman" w:eastAsia="Times New Roman" w:hAnsi="Times New Roman" w:cs="Times New Roman"/>
                <w:sz w:val="20"/>
                <w:szCs w:val="20"/>
                <w:lang w:eastAsia="ru-RU"/>
              </w:rPr>
              <w:t>машино</w:t>
            </w:r>
            <w:proofErr w:type="spellEnd"/>
            <w:r w:rsidRPr="00755F44">
              <w:rPr>
                <w:rFonts w:ascii="Times New Roman" w:eastAsia="Times New Roman" w:hAnsi="Times New Roman" w:cs="Times New Roman"/>
                <w:sz w:val="20"/>
                <w:szCs w:val="20"/>
                <w:lang w:eastAsia="ru-RU"/>
              </w:rPr>
              <w:t>-мест на объект</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Досугово-развлекательные учреждения: развлекательные центры, дискотеки, залы игровых автоматов, ночные клубы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4 - 7</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Бильярдные, боулинги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3 - 4</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Здания и помещения медицинских организаций</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По СП 158.13330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Спортивные комплексы и стадионы с трибунами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Места на трибунах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25 - 30</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Оздоровительные комплексы (</w:t>
            </w:r>
            <w:proofErr w:type="gramStart"/>
            <w:r w:rsidRPr="00755F44">
              <w:rPr>
                <w:rFonts w:ascii="Times New Roman" w:eastAsia="Times New Roman" w:hAnsi="Times New Roman" w:cs="Times New Roman"/>
                <w:sz w:val="20"/>
                <w:szCs w:val="20"/>
                <w:lang w:eastAsia="ru-RU"/>
              </w:rPr>
              <w:t>фитнес-клубы</w:t>
            </w:r>
            <w:proofErr w:type="gramEnd"/>
            <w:r w:rsidRPr="00755F44">
              <w:rPr>
                <w:rFonts w:ascii="Times New Roman" w:eastAsia="Times New Roman" w:hAnsi="Times New Roman" w:cs="Times New Roman"/>
                <w:sz w:val="20"/>
                <w:szCs w:val="20"/>
                <w:lang w:eastAsia="ru-RU"/>
              </w:rPr>
              <w:t>, ФОК, спортивные и тренажерные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25 - 55</w:t>
            </w: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общей площадью менее 1000 м</w:t>
            </w:r>
            <w:proofErr w:type="gramStart"/>
            <w:r w:rsidRPr="00755F44">
              <w:rPr>
                <w:rFonts w:ascii="Times New Roman" w:eastAsia="Times New Roman" w:hAnsi="Times New Roman" w:cs="Times New Roman"/>
                <w:sz w:val="20"/>
                <w:szCs w:val="20"/>
                <w:vertAlign w:val="superscript"/>
                <w:lang w:eastAsia="ru-RU"/>
              </w:rPr>
              <w:t>2</w:t>
            </w:r>
            <w:proofErr w:type="gramEnd"/>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25 - 40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общей площадью 1000 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и более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w:t>
            </w:r>
            <w:proofErr w:type="gramStart"/>
            <w:r w:rsidRPr="00755F44">
              <w:rPr>
                <w:rFonts w:ascii="Times New Roman" w:eastAsia="Times New Roman" w:hAnsi="Times New Roman" w:cs="Times New Roman"/>
                <w:sz w:val="20"/>
                <w:szCs w:val="20"/>
                <w:vertAlign w:val="superscript"/>
                <w:lang w:eastAsia="ru-RU"/>
              </w:rPr>
              <w:t>2</w:t>
            </w:r>
            <w:proofErr w:type="gramEnd"/>
            <w:r w:rsidRPr="00755F44">
              <w:rPr>
                <w:rFonts w:ascii="Times New Roman" w:eastAsia="Times New Roman" w:hAnsi="Times New Roman" w:cs="Times New Roman"/>
                <w:sz w:val="20"/>
                <w:szCs w:val="20"/>
                <w:lang w:eastAsia="ru-RU"/>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40 - 55</w:t>
            </w:r>
          </w:p>
        </w:tc>
      </w:tr>
      <w:tr w:rsidR="00755F44" w:rsidRPr="00755F44" w:rsidTr="00755F44">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Муниципальные детские физкультурно-оздоровительные объекты локального и районного уровней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55F44" w:rsidRPr="00755F44" w:rsidTr="00755F44">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тренажерные залы площадью 150 - 500 м</w:t>
            </w:r>
            <w:proofErr w:type="gramStart"/>
            <w:r w:rsidRPr="00755F44">
              <w:rPr>
                <w:rFonts w:ascii="Times New Roman" w:eastAsia="Times New Roman" w:hAnsi="Times New Roman" w:cs="Times New Roman"/>
                <w:sz w:val="20"/>
                <w:szCs w:val="20"/>
                <w:vertAlign w:val="superscript"/>
                <w:lang w:eastAsia="ru-RU"/>
              </w:rPr>
              <w:t>2</w:t>
            </w:r>
            <w:proofErr w:type="gramEnd"/>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8 - 10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lastRenderedPageBreak/>
              <w:t>- ФОК с залом площадью 1000 - 2000 м</w:t>
            </w:r>
            <w:proofErr w:type="gramStart"/>
            <w:r w:rsidRPr="00755F44">
              <w:rPr>
                <w:rFonts w:ascii="Times New Roman" w:eastAsia="Times New Roman" w:hAnsi="Times New Roman" w:cs="Times New Roman"/>
                <w:sz w:val="20"/>
                <w:szCs w:val="20"/>
                <w:vertAlign w:val="superscript"/>
                <w:lang w:eastAsia="ru-RU"/>
              </w:rPr>
              <w:t>2</w:t>
            </w:r>
            <w:proofErr w:type="gramEnd"/>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ФОК с залом и бассейном общей площадью 2000 - 3000 м</w:t>
            </w:r>
            <w:proofErr w:type="gramStart"/>
            <w:r w:rsidRPr="00755F44">
              <w:rPr>
                <w:rFonts w:ascii="Times New Roman" w:eastAsia="Times New Roman" w:hAnsi="Times New Roman" w:cs="Times New Roman"/>
                <w:sz w:val="20"/>
                <w:szCs w:val="20"/>
                <w:vertAlign w:val="superscript"/>
                <w:lang w:eastAsia="ru-RU"/>
              </w:rPr>
              <w:t>2</w:t>
            </w:r>
            <w:proofErr w:type="gramEnd"/>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5 - 7</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Специализированные спортивные клубы и комплексы (теннис, конный спорт, горнолыжные центры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3 - 4</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Аквапарки, бассейны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5 - 7</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Катки с искусственным покрытием общей площадью более 3000 м</w:t>
            </w:r>
            <w:proofErr w:type="gramStart"/>
            <w:r w:rsidRPr="00755F44">
              <w:rPr>
                <w:rFonts w:ascii="Times New Roman" w:eastAsia="Times New Roman" w:hAnsi="Times New Roman" w:cs="Times New Roman"/>
                <w:sz w:val="20"/>
                <w:szCs w:val="20"/>
                <w:vertAlign w:val="superscript"/>
                <w:lang w:eastAsia="ru-RU"/>
              </w:rPr>
              <w:t>2</w:t>
            </w:r>
            <w:proofErr w:type="gramEnd"/>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6 - 7</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Железнодорожные 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Пассажиры дальнего следования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8 - 10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Автовокзалы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10 - 15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Аэровокзалы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6 - 8</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Речные порты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7 - 9</w:t>
            </w:r>
          </w:p>
        </w:tc>
      </w:tr>
      <w:tr w:rsidR="00755F44" w:rsidRPr="00755F44" w:rsidTr="00755F44">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5F44">
              <w:rPr>
                <w:rFonts w:ascii="Times New Roman" w:eastAsia="Times New Roman" w:hAnsi="Times New Roman" w:cs="Times New Roman"/>
                <w:b/>
                <w:sz w:val="20"/>
                <w:szCs w:val="20"/>
                <w:lang w:eastAsia="ru-RU"/>
              </w:rPr>
              <w:t>Рекреационные территории и объекты отдыха</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Пляжи и парки в зонах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15 - 20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Лесопарки и заповедники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7 - 10</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Базы кратковременного отдыха (спортивные, лыжные, рыболовные, охотничьи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10 - 15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Береговые базы маломерного флота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10 - 15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Дома отдыха и санатории, санатории-профилактории, базы отдыха предприятий и туристские базы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отдыхающих и обслуживающего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3 - 5</w:t>
            </w:r>
          </w:p>
        </w:tc>
      </w:tr>
      <w:tr w:rsidR="00755F44" w:rsidRPr="00755F44" w:rsidTr="00755F44">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Предприятия общественного питания, торговли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100 мест в залах или единовременных посетителей и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F44" w:rsidRPr="00755F44" w:rsidRDefault="00755F44" w:rsidP="00755F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7 - 10</w:t>
            </w:r>
          </w:p>
        </w:tc>
      </w:tr>
    </w:tbl>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Примечания:</w:t>
      </w:r>
    </w:p>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 xml:space="preserve">2. Число </w:t>
      </w:r>
      <w:proofErr w:type="spellStart"/>
      <w:r w:rsidRPr="00755F44">
        <w:rPr>
          <w:rFonts w:ascii="Times New Roman" w:eastAsia="Times New Roman" w:hAnsi="Times New Roman" w:cs="Times New Roman"/>
          <w:sz w:val="20"/>
          <w:szCs w:val="20"/>
          <w:lang w:eastAsia="ru-RU"/>
        </w:rPr>
        <w:t>машино</w:t>
      </w:r>
      <w:proofErr w:type="spellEnd"/>
      <w:r w:rsidRPr="00755F44">
        <w:rPr>
          <w:rFonts w:ascii="Times New Roman" w:eastAsia="Times New Roman" w:hAnsi="Times New Roman" w:cs="Times New Roman"/>
          <w:sz w:val="20"/>
          <w:szCs w:val="20"/>
          <w:lang w:eastAsia="ru-RU"/>
        </w:rPr>
        <w:t>-мест следует принимать при уровнях автомобилизации, определенных на расчетный срок.</w:t>
      </w:r>
    </w:p>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5F44">
        <w:rPr>
          <w:rFonts w:ascii="Times New Roman" w:eastAsia="Times New Roman" w:hAnsi="Times New Roman" w:cs="Times New Roman"/>
          <w:sz w:val="20"/>
          <w:szCs w:val="20"/>
          <w:lang w:eastAsia="ru-RU"/>
        </w:rPr>
        <w:t>3.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755F44" w:rsidRPr="00755F44" w:rsidRDefault="00755F44" w:rsidP="00755F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5F44" w:rsidRPr="00755F44" w:rsidRDefault="00755F44" w:rsidP="00755F44">
      <w:pPr>
        <w:spacing w:after="0" w:line="276" w:lineRule="auto"/>
        <w:jc w:val="both"/>
        <w:rPr>
          <w:rFonts w:ascii="Times New Roman" w:eastAsia="Calibri" w:hAnsi="Times New Roman" w:cs="Times New Roman"/>
          <w:sz w:val="28"/>
        </w:rPr>
      </w:pPr>
    </w:p>
    <w:p w:rsidR="00A12796" w:rsidRPr="00755F44" w:rsidRDefault="00A12796" w:rsidP="00A12796">
      <w:pPr>
        <w:pStyle w:val="ConsPlusNormal"/>
        <w:jc w:val="both"/>
        <w:rPr>
          <w:rFonts w:ascii="Times New Roman" w:hAnsi="Times New Roman" w:cs="Times New Roman"/>
          <w:sz w:val="28"/>
          <w:szCs w:val="28"/>
        </w:rPr>
      </w:pPr>
    </w:p>
    <w:sectPr w:rsidR="00A12796" w:rsidRPr="00755F44" w:rsidSect="00755F44">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5F" w:rsidRDefault="00C3215F" w:rsidP="00755F44">
      <w:pPr>
        <w:spacing w:after="0" w:line="240" w:lineRule="auto"/>
      </w:pPr>
      <w:r>
        <w:separator/>
      </w:r>
    </w:p>
  </w:endnote>
  <w:endnote w:type="continuationSeparator" w:id="0">
    <w:p w:rsidR="00C3215F" w:rsidRDefault="00C3215F" w:rsidP="0075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5F" w:rsidRDefault="00C3215F" w:rsidP="00755F44">
      <w:pPr>
        <w:spacing w:after="0" w:line="240" w:lineRule="auto"/>
      </w:pPr>
      <w:r>
        <w:separator/>
      </w:r>
    </w:p>
  </w:footnote>
  <w:footnote w:type="continuationSeparator" w:id="0">
    <w:p w:rsidR="00C3215F" w:rsidRDefault="00C3215F" w:rsidP="00755F44">
      <w:pPr>
        <w:spacing w:after="0" w:line="240" w:lineRule="auto"/>
      </w:pPr>
      <w:r>
        <w:continuationSeparator/>
      </w:r>
    </w:p>
  </w:footnote>
  <w:footnote w:id="1">
    <w:p w:rsidR="00755F44" w:rsidRPr="00930AF6" w:rsidRDefault="00755F44" w:rsidP="00755F44">
      <w:pPr>
        <w:pStyle w:val="a8"/>
        <w:ind w:firstLine="0"/>
        <w:rPr>
          <w:rFonts w:ascii="Arial" w:hAnsi="Arial" w:cs="Arial"/>
        </w:rPr>
      </w:pPr>
      <w:r w:rsidRPr="00930AF6">
        <w:rPr>
          <w:rStyle w:val="aa"/>
          <w:rFonts w:ascii="Arial" w:hAnsi="Arial" w:cs="Arial"/>
        </w:rPr>
        <w:footnoteRef/>
      </w:r>
      <w:r w:rsidRPr="00930AF6">
        <w:rPr>
          <w:rFonts w:ascii="Arial" w:hAnsi="Arial" w:cs="Arial"/>
        </w:rPr>
        <w:t xml:space="preserve"> </w:t>
      </w:r>
      <w:r>
        <w:rPr>
          <w:rFonts w:ascii="Arial" w:hAnsi="Arial" w:cs="Arial"/>
        </w:rPr>
        <w:t xml:space="preserve">– </w:t>
      </w:r>
      <w:r w:rsidRPr="00930AF6">
        <w:rPr>
          <w:rFonts w:ascii="Arial" w:hAnsi="Arial" w:cs="Arial"/>
        </w:rPr>
        <w:t xml:space="preserve">В соответствии с </w:t>
      </w:r>
      <w:r w:rsidRPr="003C5AAC">
        <w:rPr>
          <w:rFonts w:ascii="Arial" w:hAnsi="Arial" w:cs="Arial"/>
        </w:rPr>
        <w:t>Законом Ставропольского края от 14 апреля 2017 года № 3</w:t>
      </w:r>
      <w:r>
        <w:rPr>
          <w:rFonts w:ascii="Arial" w:hAnsi="Arial" w:cs="Arial"/>
        </w:rPr>
        <w:t>4</w:t>
      </w:r>
      <w:r w:rsidRPr="003C5AAC">
        <w:rPr>
          <w:rFonts w:ascii="Arial" w:hAnsi="Arial" w:cs="Arial"/>
        </w:rPr>
        <w:t xml:space="preserve">-кз «О преобразовании муниципальных образований, входящих в состав </w:t>
      </w:r>
      <w:r>
        <w:rPr>
          <w:rFonts w:ascii="Arial" w:hAnsi="Arial" w:cs="Arial"/>
        </w:rPr>
        <w:t>Новоалександровского</w:t>
      </w:r>
      <w:r w:rsidRPr="003C5AAC">
        <w:rPr>
          <w:rFonts w:ascii="Arial" w:hAnsi="Arial" w:cs="Arial"/>
        </w:rPr>
        <w:t xml:space="preserve"> муниципального района Ставропольского края, и об организации местного самоуправления на территории </w:t>
      </w:r>
      <w:r>
        <w:rPr>
          <w:rFonts w:ascii="Arial" w:hAnsi="Arial" w:cs="Arial"/>
        </w:rPr>
        <w:t>Новоалександровского</w:t>
      </w:r>
      <w:r w:rsidRPr="003C5AAC">
        <w:rPr>
          <w:rFonts w:ascii="Arial" w:hAnsi="Arial" w:cs="Arial"/>
        </w:rPr>
        <w:t xml:space="preserve"> района Ставропольского края»</w:t>
      </w:r>
      <w:r>
        <w:rPr>
          <w:rFonts w:ascii="Arial" w:hAnsi="Arial" w:cs="Arial"/>
        </w:rPr>
        <w:t>. Статья 2. Часть 2.</w:t>
      </w:r>
    </w:p>
  </w:footnote>
  <w:footnote w:id="2">
    <w:p w:rsidR="00755F44" w:rsidRPr="00F73727" w:rsidRDefault="00755F44" w:rsidP="00755F44">
      <w:pPr>
        <w:pStyle w:val="a8"/>
        <w:ind w:firstLine="0"/>
        <w:rPr>
          <w:rFonts w:ascii="Arial" w:hAnsi="Arial" w:cs="Arial"/>
        </w:rPr>
      </w:pPr>
      <w:r w:rsidRPr="00E66C80">
        <w:rPr>
          <w:rStyle w:val="aa"/>
          <w:rFonts w:ascii="Arial" w:hAnsi="Arial" w:cs="Arial"/>
        </w:rPr>
        <w:footnoteRef/>
      </w:r>
      <w:r w:rsidRPr="00E66C80">
        <w:rPr>
          <w:rFonts w:ascii="Arial" w:hAnsi="Arial" w:cs="Arial"/>
        </w:rPr>
        <w:t xml:space="preserve"> </w:t>
      </w:r>
      <w:r>
        <w:rPr>
          <w:rFonts w:ascii="Arial" w:hAnsi="Arial" w:cs="Arial"/>
        </w:rPr>
        <w:t xml:space="preserve">– Итоги Всероссийской переписи населения 2010 года. </w:t>
      </w:r>
      <w:r w:rsidRPr="00F73727">
        <w:rPr>
          <w:rFonts w:ascii="Arial" w:hAnsi="Arial" w:cs="Arial"/>
        </w:rPr>
        <w:t>Численность населения городских округов, муниципальных районов, городских и сельских поселений, городских населенных пунктов, сельских населенных пунктов</w:t>
      </w:r>
      <w:r>
        <w:rPr>
          <w:rFonts w:ascii="Arial" w:hAnsi="Arial" w:cs="Arial"/>
        </w:rPr>
        <w:t xml:space="preserve">. Ставропольский край: Росстат. – М., 2011. – </w:t>
      </w:r>
      <w:proofErr w:type="gramStart"/>
      <w:r>
        <w:rPr>
          <w:rFonts w:ascii="Arial" w:hAnsi="Arial" w:cs="Arial"/>
          <w:lang w:val="en-US"/>
        </w:rPr>
        <w:t>TABL</w:t>
      </w:r>
      <w:r w:rsidRPr="00DF3DA6">
        <w:rPr>
          <w:rFonts w:ascii="Arial" w:hAnsi="Arial" w:cs="Arial"/>
        </w:rPr>
        <w:t>.</w:t>
      </w:r>
      <w:proofErr w:type="gramEnd"/>
      <w:r w:rsidRPr="00DF3DA6">
        <w:rPr>
          <w:rFonts w:ascii="Arial" w:hAnsi="Arial" w:cs="Arial"/>
        </w:rPr>
        <w:t xml:space="preserve"> 01-10.</w:t>
      </w:r>
    </w:p>
  </w:footnote>
  <w:footnote w:id="3">
    <w:p w:rsidR="00755F44" w:rsidRPr="00FD30E4" w:rsidRDefault="00755F44" w:rsidP="00755F44">
      <w:pPr>
        <w:pStyle w:val="a8"/>
        <w:ind w:firstLine="0"/>
        <w:rPr>
          <w:rFonts w:ascii="Arial" w:hAnsi="Arial" w:cs="Arial"/>
        </w:rPr>
      </w:pPr>
      <w:r w:rsidRPr="00FD30E4">
        <w:rPr>
          <w:rStyle w:val="aa"/>
          <w:rFonts w:ascii="Arial" w:hAnsi="Arial" w:cs="Arial"/>
        </w:rPr>
        <w:footnoteRef/>
      </w:r>
      <w:r w:rsidRPr="00FD30E4">
        <w:rPr>
          <w:rFonts w:ascii="Arial" w:hAnsi="Arial" w:cs="Arial"/>
        </w:rPr>
        <w:t xml:space="preserve"> </w:t>
      </w:r>
      <w:r w:rsidRPr="00141CC4">
        <w:rPr>
          <w:rFonts w:ascii="Arial" w:hAnsi="Arial" w:cs="Arial"/>
        </w:rPr>
        <w:t>–</w:t>
      </w:r>
      <w:r>
        <w:rPr>
          <w:rFonts w:ascii="Arial" w:hAnsi="Arial" w:cs="Arial"/>
        </w:rPr>
        <w:t xml:space="preserve"> Приказ Министерства строительства и жилищно-коммунального хозяйства Российской Федерации </w:t>
      </w:r>
      <w:r w:rsidRPr="0039568A">
        <w:rPr>
          <w:rFonts w:ascii="Arial" w:hAnsi="Arial" w:cs="Arial"/>
        </w:rPr>
        <w:t>от 25</w:t>
      </w:r>
      <w:r>
        <w:rPr>
          <w:rFonts w:ascii="Arial" w:hAnsi="Arial" w:cs="Arial"/>
        </w:rPr>
        <w:t>.04.</w:t>
      </w:r>
      <w:r w:rsidRPr="0039568A">
        <w:rPr>
          <w:rFonts w:ascii="Arial" w:hAnsi="Arial" w:cs="Arial"/>
        </w:rPr>
        <w:t xml:space="preserve">2017 </w:t>
      </w:r>
      <w:r>
        <w:rPr>
          <w:rFonts w:ascii="Arial" w:hAnsi="Arial" w:cs="Arial"/>
        </w:rPr>
        <w:t>№</w:t>
      </w:r>
      <w:r w:rsidRPr="0039568A">
        <w:rPr>
          <w:rFonts w:ascii="Arial" w:hAnsi="Arial" w:cs="Arial"/>
        </w:rPr>
        <w:t xml:space="preserve"> 738/</w:t>
      </w:r>
      <w:proofErr w:type="spellStart"/>
      <w:proofErr w:type="gramStart"/>
      <w:r w:rsidRPr="0039568A">
        <w:rPr>
          <w:rFonts w:ascii="Arial" w:hAnsi="Arial" w:cs="Arial"/>
        </w:rPr>
        <w:t>пр</w:t>
      </w:r>
      <w:proofErr w:type="spellEnd"/>
      <w:proofErr w:type="gramEnd"/>
      <w:r>
        <w:rPr>
          <w:rFonts w:ascii="Arial" w:hAnsi="Arial" w:cs="Arial"/>
        </w:rPr>
        <w:t xml:space="preserve"> «</w:t>
      </w:r>
      <w:r w:rsidRPr="0039568A">
        <w:rPr>
          <w:rFonts w:ascii="Arial" w:hAnsi="Arial" w:cs="Arial"/>
        </w:rPr>
        <w:t>Об утверждении видов элементов планировочной структуры</w:t>
      </w:r>
      <w:r>
        <w:rPr>
          <w:rFonts w:ascii="Arial" w:hAnsi="Arial" w:cs="Arial"/>
        </w:rPr>
        <w:t>».</w:t>
      </w:r>
    </w:p>
  </w:footnote>
  <w:footnote w:id="4">
    <w:p w:rsidR="00755F44" w:rsidRPr="00141CC4" w:rsidRDefault="00755F44" w:rsidP="00755F44">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ст. 35 Градостроительного кодекса Российской Федерации</w:t>
      </w:r>
    </w:p>
  </w:footnote>
  <w:footnote w:id="5">
    <w:p w:rsidR="00755F44" w:rsidRPr="00141CC4" w:rsidRDefault="00755F44" w:rsidP="00755F44">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w:t>
      </w:r>
      <w:r>
        <w:rPr>
          <w:rFonts w:ascii="Arial" w:hAnsi="Arial" w:cs="Arial"/>
        </w:rPr>
        <w:t>ст. 23 Градостроительного</w:t>
      </w:r>
      <w:r w:rsidRPr="00141CC4">
        <w:rPr>
          <w:rFonts w:ascii="Arial" w:hAnsi="Arial" w:cs="Arial"/>
        </w:rPr>
        <w:t xml:space="preserve"> кодекс</w:t>
      </w:r>
      <w:r>
        <w:rPr>
          <w:rFonts w:ascii="Arial" w:hAnsi="Arial" w:cs="Arial"/>
        </w:rPr>
        <w:t>а</w:t>
      </w:r>
      <w:r w:rsidRPr="00141CC4">
        <w:rPr>
          <w:rFonts w:ascii="Arial" w:hAnsi="Arial" w:cs="Arial"/>
        </w:rPr>
        <w:t xml:space="preserve"> Российской Федерации</w:t>
      </w:r>
    </w:p>
  </w:footnote>
  <w:footnote w:id="6">
    <w:p w:rsidR="00755F44" w:rsidRPr="006C524D" w:rsidRDefault="00755F44" w:rsidP="00755F44">
      <w:pPr>
        <w:pStyle w:val="a8"/>
        <w:ind w:firstLine="0"/>
        <w:rPr>
          <w:rFonts w:ascii="Arial" w:hAnsi="Arial" w:cs="Arial"/>
        </w:rPr>
      </w:pPr>
      <w:r w:rsidRPr="006C524D">
        <w:rPr>
          <w:rStyle w:val="aa"/>
          <w:rFonts w:ascii="Arial" w:hAnsi="Arial" w:cs="Arial"/>
        </w:rPr>
        <w:footnoteRef/>
      </w:r>
      <w:r w:rsidRPr="006C524D">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7">
    <w:p w:rsidR="00755F44" w:rsidRPr="001D685E" w:rsidRDefault="00755F44" w:rsidP="00755F44">
      <w:pPr>
        <w:pStyle w:val="a8"/>
        <w:ind w:firstLine="0"/>
        <w:rPr>
          <w:rFonts w:ascii="Arial" w:hAnsi="Arial" w:cs="Arial"/>
        </w:rPr>
      </w:pPr>
      <w:r w:rsidRPr="001D685E">
        <w:rPr>
          <w:rStyle w:val="aa"/>
          <w:rFonts w:ascii="Arial" w:hAnsi="Arial" w:cs="Arial"/>
        </w:rPr>
        <w:footnoteRef/>
      </w:r>
      <w:r w:rsidRPr="001D685E">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8">
    <w:p w:rsidR="00755F44" w:rsidRPr="00751F5A" w:rsidRDefault="00755F44" w:rsidP="00755F44">
      <w:pPr>
        <w:pStyle w:val="a8"/>
        <w:ind w:firstLine="0"/>
        <w:rPr>
          <w:rFonts w:ascii="Arial" w:hAnsi="Arial" w:cs="Arial"/>
        </w:rPr>
      </w:pPr>
      <w:r w:rsidRPr="00751F5A">
        <w:rPr>
          <w:rStyle w:val="aa"/>
          <w:rFonts w:ascii="Arial" w:hAnsi="Arial" w:cs="Arial"/>
        </w:rPr>
        <w:footnoteRef/>
      </w:r>
      <w:r w:rsidRPr="00751F5A">
        <w:rPr>
          <w:rFonts w:ascii="Arial" w:hAnsi="Arial" w:cs="Arial"/>
        </w:rPr>
        <w:t xml:space="preserve"> </w:t>
      </w:r>
      <w:r>
        <w:rPr>
          <w:rFonts w:ascii="Arial" w:hAnsi="Arial" w:cs="Arial"/>
        </w:rPr>
        <w:t>– Там же. Приложение 3.</w:t>
      </w:r>
    </w:p>
  </w:footnote>
  <w:footnote w:id="9">
    <w:p w:rsidR="00755F44" w:rsidRPr="004A37A2" w:rsidRDefault="00755F44" w:rsidP="00755F44">
      <w:pPr>
        <w:pStyle w:val="a8"/>
        <w:ind w:firstLine="0"/>
        <w:rPr>
          <w:rFonts w:ascii="Arial" w:hAnsi="Arial" w:cs="Arial"/>
          <w:bCs/>
        </w:rPr>
      </w:pPr>
      <w:r w:rsidRPr="004A37A2">
        <w:rPr>
          <w:rStyle w:val="aa"/>
          <w:rFonts w:ascii="Arial" w:hAnsi="Arial" w:cs="Arial"/>
        </w:rPr>
        <w:footnoteRef/>
      </w:r>
      <w:r w:rsidRPr="004A37A2">
        <w:rPr>
          <w:rFonts w:ascii="Arial" w:hAnsi="Arial" w:cs="Arial"/>
        </w:rPr>
        <w:t xml:space="preserve"> </w:t>
      </w:r>
      <w:r>
        <w:rPr>
          <w:rFonts w:ascii="Arial" w:hAnsi="Arial" w:cs="Arial"/>
        </w:rPr>
        <w:t xml:space="preserve">– </w:t>
      </w:r>
      <w:r w:rsidRPr="004A37A2">
        <w:rPr>
          <w:rFonts w:ascii="Arial" w:hAnsi="Arial" w:cs="Arial"/>
          <w:bCs/>
        </w:rPr>
        <w:t xml:space="preserve">Нормы отвода земель для электрических сетей напряжением 0,38-750 </w:t>
      </w:r>
      <w:proofErr w:type="spellStart"/>
      <w:r w:rsidRPr="004A37A2">
        <w:rPr>
          <w:rFonts w:ascii="Arial" w:hAnsi="Arial" w:cs="Arial"/>
          <w:bCs/>
        </w:rPr>
        <w:t>кВ</w:t>
      </w:r>
      <w:proofErr w:type="spellEnd"/>
      <w:r w:rsidRPr="004A37A2">
        <w:rPr>
          <w:rFonts w:ascii="Arial" w:hAnsi="Arial" w:cs="Arial"/>
          <w:bCs/>
        </w:rPr>
        <w:t xml:space="preserve"> N 14278тм-т1</w:t>
      </w:r>
      <w:r>
        <w:rPr>
          <w:rFonts w:ascii="Arial" w:hAnsi="Arial" w:cs="Arial"/>
          <w:bCs/>
        </w:rPr>
        <w:t>.</w:t>
      </w:r>
    </w:p>
  </w:footnote>
  <w:footnote w:id="10">
    <w:p w:rsidR="00755F44" w:rsidRPr="005A3650" w:rsidRDefault="00755F44" w:rsidP="00755F44">
      <w:pPr>
        <w:pStyle w:val="a8"/>
        <w:ind w:firstLine="0"/>
        <w:rPr>
          <w:rFonts w:ascii="Arial" w:hAnsi="Arial" w:cs="Arial"/>
        </w:rPr>
      </w:pPr>
      <w:r w:rsidRPr="005A3650">
        <w:rPr>
          <w:rStyle w:val="aa"/>
          <w:rFonts w:ascii="Arial" w:hAnsi="Arial" w:cs="Arial"/>
        </w:rPr>
        <w:footnoteRef/>
      </w:r>
      <w:r w:rsidRPr="005A3650">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11">
    <w:p w:rsidR="00755F44" w:rsidRPr="005B0E26" w:rsidRDefault="00755F44" w:rsidP="00755F44">
      <w:pPr>
        <w:pStyle w:val="a8"/>
        <w:ind w:firstLine="0"/>
        <w:rPr>
          <w:rFonts w:ascii="Arial" w:hAnsi="Arial" w:cs="Arial"/>
        </w:rPr>
      </w:pPr>
      <w:r w:rsidRPr="005B0E26">
        <w:rPr>
          <w:rStyle w:val="aa"/>
          <w:rFonts w:ascii="Arial" w:hAnsi="Arial" w:cs="Arial"/>
        </w:rPr>
        <w:footnoteRef/>
      </w:r>
      <w:r w:rsidRPr="005B0E26">
        <w:rPr>
          <w:rFonts w:ascii="Arial" w:hAnsi="Arial" w:cs="Arial"/>
        </w:rPr>
        <w:t xml:space="preserve"> </w:t>
      </w:r>
      <w:r>
        <w:rPr>
          <w:rFonts w:ascii="Arial" w:hAnsi="Arial" w:cs="Arial"/>
        </w:rPr>
        <w:t xml:space="preserve">– </w:t>
      </w:r>
      <w:r w:rsidRPr="005B0E26">
        <w:rPr>
          <w:rFonts w:ascii="Arial" w:hAnsi="Arial" w:cs="Arial"/>
        </w:rPr>
        <w:t>Норматив</w:t>
      </w:r>
      <w:r>
        <w:rPr>
          <w:rFonts w:ascii="Arial" w:hAnsi="Arial" w:cs="Arial"/>
        </w:rPr>
        <w:t>ы</w:t>
      </w:r>
      <w:r w:rsidRPr="005B0E26">
        <w:rPr>
          <w:rFonts w:ascii="Arial" w:hAnsi="Arial" w:cs="Arial"/>
        </w:rPr>
        <w:t xml:space="preserve">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footnote>
  <w:footnote w:id="12">
    <w:p w:rsidR="00755F44" w:rsidRPr="0038796A" w:rsidRDefault="00755F44" w:rsidP="00755F44">
      <w:pPr>
        <w:pStyle w:val="a8"/>
        <w:ind w:firstLine="0"/>
        <w:rPr>
          <w:rFonts w:ascii="Arial" w:hAnsi="Arial" w:cs="Arial"/>
        </w:rPr>
      </w:pPr>
      <w:r w:rsidRPr="0038796A">
        <w:rPr>
          <w:rStyle w:val="aa"/>
          <w:rFonts w:ascii="Arial" w:hAnsi="Arial" w:cs="Arial"/>
        </w:rPr>
        <w:footnoteRef/>
      </w:r>
      <w:r w:rsidRPr="0038796A">
        <w:rPr>
          <w:rFonts w:ascii="Arial" w:hAnsi="Arial" w:cs="Arial"/>
        </w:rPr>
        <w:t xml:space="preserve"> </w:t>
      </w:r>
      <w:r>
        <w:rPr>
          <w:rFonts w:ascii="Arial" w:hAnsi="Arial" w:cs="Arial"/>
        </w:rPr>
        <w:t xml:space="preserve">– Информационная справка о состоянии автомобильных дорог </w:t>
      </w:r>
      <w:r w:rsidRPr="0038796A">
        <w:rPr>
          <w:rFonts w:ascii="Arial" w:hAnsi="Arial" w:cs="Arial"/>
        </w:rPr>
        <w:t xml:space="preserve">общего пользования регионального и местного значения </w:t>
      </w:r>
      <w:proofErr w:type="gramStart"/>
      <w:r w:rsidRPr="0038796A">
        <w:rPr>
          <w:rFonts w:ascii="Arial" w:hAnsi="Arial" w:cs="Arial"/>
        </w:rPr>
        <w:t>в</w:t>
      </w:r>
      <w:proofErr w:type="gramEnd"/>
      <w:r>
        <w:rPr>
          <w:rFonts w:ascii="Arial" w:hAnsi="Arial" w:cs="Arial"/>
        </w:rPr>
        <w:t xml:space="preserve"> </w:t>
      </w:r>
      <w:proofErr w:type="gramStart"/>
      <w:r>
        <w:rPr>
          <w:rFonts w:ascii="Arial" w:hAnsi="Arial" w:cs="Arial"/>
        </w:rPr>
        <w:t>Новоалександров</w:t>
      </w:r>
      <w:r w:rsidRPr="0038796A">
        <w:rPr>
          <w:rFonts w:ascii="Arial" w:hAnsi="Arial" w:cs="Arial"/>
        </w:rPr>
        <w:t>ском</w:t>
      </w:r>
      <w:proofErr w:type="gramEnd"/>
      <w:r w:rsidRPr="0038796A">
        <w:rPr>
          <w:rFonts w:ascii="Arial" w:hAnsi="Arial" w:cs="Arial"/>
        </w:rPr>
        <w:t xml:space="preserve"> районе</w:t>
      </w:r>
      <w:r>
        <w:rPr>
          <w:rFonts w:ascii="Arial" w:hAnsi="Arial" w:cs="Arial"/>
        </w:rPr>
        <w:t>.</w:t>
      </w:r>
    </w:p>
  </w:footnote>
  <w:footnote w:id="13">
    <w:p w:rsidR="00755F44" w:rsidRPr="00F73EEE" w:rsidRDefault="00755F44" w:rsidP="00755F44">
      <w:pPr>
        <w:pStyle w:val="a8"/>
        <w:ind w:firstLine="0"/>
        <w:rPr>
          <w:rFonts w:ascii="Arial" w:hAnsi="Arial" w:cs="Arial"/>
        </w:rPr>
      </w:pPr>
      <w:r w:rsidRPr="00F73EEE">
        <w:rPr>
          <w:rStyle w:val="aa"/>
          <w:rFonts w:ascii="Arial" w:hAnsi="Arial" w:cs="Arial"/>
        </w:rPr>
        <w:footnoteRef/>
      </w:r>
      <w:r w:rsidRPr="00F73EEE">
        <w:rPr>
          <w:rFonts w:ascii="Arial" w:hAnsi="Arial" w:cs="Arial"/>
        </w:rPr>
        <w:t xml:space="preserve"> – </w:t>
      </w:r>
      <w:r>
        <w:rPr>
          <w:rFonts w:ascii="Arial" w:hAnsi="Arial" w:cs="Arial"/>
        </w:rPr>
        <w:t>Данные Министерства строительства и архитектуры Ставропольского края.</w:t>
      </w:r>
    </w:p>
  </w:footnote>
  <w:footnote w:id="14">
    <w:p w:rsidR="00755F44" w:rsidRPr="00911AD9" w:rsidRDefault="00755F44" w:rsidP="00755F44">
      <w:pPr>
        <w:pStyle w:val="a8"/>
        <w:ind w:firstLine="0"/>
        <w:rPr>
          <w:rFonts w:ascii="Arial" w:hAnsi="Arial" w:cs="Arial"/>
        </w:rPr>
      </w:pPr>
      <w:r w:rsidRPr="00911AD9">
        <w:rPr>
          <w:rStyle w:val="aa"/>
          <w:rFonts w:ascii="Arial" w:hAnsi="Arial" w:cs="Arial"/>
        </w:rPr>
        <w:footnoteRef/>
      </w:r>
      <w:r w:rsidRPr="00911AD9">
        <w:rPr>
          <w:rFonts w:ascii="Arial" w:hAnsi="Arial" w:cs="Arial"/>
        </w:rPr>
        <w:t xml:space="preserve"> </w:t>
      </w:r>
      <w:r>
        <w:rPr>
          <w:rFonts w:ascii="Arial" w:hAnsi="Arial" w:cs="Arial"/>
        </w:rPr>
        <w:t xml:space="preserve">– </w:t>
      </w:r>
      <w:r w:rsidRPr="003F739F">
        <w:rPr>
          <w:rFonts w:ascii="Arial" w:hAnsi="Arial" w:cs="Arial"/>
        </w:rPr>
        <w:t>Закон</w:t>
      </w:r>
      <w:r>
        <w:rPr>
          <w:rFonts w:ascii="Arial" w:hAnsi="Arial" w:cs="Arial"/>
        </w:rPr>
        <w:t xml:space="preserve"> </w:t>
      </w:r>
      <w:r w:rsidRPr="003F739F">
        <w:rPr>
          <w:rFonts w:ascii="Arial" w:hAnsi="Arial" w:cs="Arial"/>
        </w:rPr>
        <w:t>Ставропольского края</w:t>
      </w:r>
      <w:r>
        <w:rPr>
          <w:rFonts w:ascii="Arial" w:hAnsi="Arial" w:cs="Arial"/>
        </w:rPr>
        <w:t xml:space="preserve"> </w:t>
      </w:r>
      <w:r w:rsidRPr="003F739F">
        <w:rPr>
          <w:rFonts w:ascii="Arial" w:hAnsi="Arial" w:cs="Arial"/>
        </w:rPr>
        <w:t xml:space="preserve">от 10 ноября 2009 года </w:t>
      </w:r>
      <w:r>
        <w:rPr>
          <w:rFonts w:ascii="Arial" w:hAnsi="Arial" w:cs="Arial"/>
        </w:rPr>
        <w:t>№</w:t>
      </w:r>
      <w:r w:rsidRPr="003F739F">
        <w:rPr>
          <w:rFonts w:ascii="Arial" w:hAnsi="Arial" w:cs="Arial"/>
        </w:rPr>
        <w:t xml:space="preserve"> 72-кз</w:t>
      </w:r>
      <w:r>
        <w:rPr>
          <w:rFonts w:ascii="Arial" w:hAnsi="Arial" w:cs="Arial"/>
        </w:rPr>
        <w:t xml:space="preserve"> «</w:t>
      </w:r>
      <w:r w:rsidRPr="003F739F">
        <w:rPr>
          <w:rFonts w:ascii="Arial" w:hAnsi="Arial" w:cs="Arial"/>
        </w:rPr>
        <w:t>О предоставлении жилых помещений жилищного фонда Ставропольского края по договорам социального найма</w:t>
      </w:r>
      <w:r>
        <w:rPr>
          <w:rFonts w:ascii="Arial" w:hAnsi="Arial" w:cs="Arial"/>
        </w:rPr>
        <w:t>»</w:t>
      </w:r>
    </w:p>
  </w:footnote>
  <w:footnote w:id="15">
    <w:p w:rsidR="00755F44" w:rsidRPr="00172444" w:rsidRDefault="00755F44" w:rsidP="00755F44">
      <w:pPr>
        <w:pStyle w:val="a8"/>
        <w:ind w:firstLine="0"/>
        <w:rPr>
          <w:rFonts w:ascii="Arial" w:hAnsi="Arial" w:cs="Arial"/>
        </w:rPr>
      </w:pPr>
      <w:r w:rsidRPr="00172444">
        <w:rPr>
          <w:rStyle w:val="aa"/>
          <w:rFonts w:ascii="Arial" w:hAnsi="Arial" w:cs="Arial"/>
        </w:rPr>
        <w:footnoteRef/>
      </w:r>
      <w:r w:rsidRPr="00172444">
        <w:rPr>
          <w:rFonts w:ascii="Arial" w:hAnsi="Arial" w:cs="Arial"/>
        </w:rPr>
        <w:t xml:space="preserve"> </w:t>
      </w:r>
      <w:r>
        <w:rPr>
          <w:rFonts w:ascii="Arial" w:hAnsi="Arial" w:cs="Arial"/>
        </w:rPr>
        <w:t>– Рассчитано на основе Письма Министерства</w:t>
      </w:r>
      <w:r w:rsidRPr="00172444">
        <w:rPr>
          <w:rFonts w:ascii="Arial" w:hAnsi="Arial" w:cs="Arial"/>
        </w:rPr>
        <w:t xml:space="preserve"> образования и науки Российской Федерации</w:t>
      </w:r>
      <w:r>
        <w:rPr>
          <w:rFonts w:ascii="Arial" w:hAnsi="Arial" w:cs="Arial"/>
        </w:rPr>
        <w:t xml:space="preserve"> </w:t>
      </w:r>
      <w:r w:rsidRPr="00172444">
        <w:rPr>
          <w:rFonts w:ascii="Arial" w:hAnsi="Arial" w:cs="Arial"/>
        </w:rPr>
        <w:t xml:space="preserve">от 4 мая 2016 г. </w:t>
      </w:r>
      <w:r>
        <w:rPr>
          <w:rFonts w:ascii="Arial" w:hAnsi="Arial" w:cs="Arial"/>
        </w:rPr>
        <w:t>№</w:t>
      </w:r>
      <w:r w:rsidRPr="00172444">
        <w:rPr>
          <w:rFonts w:ascii="Arial" w:hAnsi="Arial" w:cs="Arial"/>
        </w:rPr>
        <w:t xml:space="preserve"> АК-950/02</w:t>
      </w:r>
      <w:r>
        <w:rPr>
          <w:rFonts w:ascii="Arial" w:hAnsi="Arial" w:cs="Arial"/>
        </w:rPr>
        <w:t xml:space="preserve"> «</w:t>
      </w:r>
      <w:r w:rsidRPr="00172444">
        <w:rPr>
          <w:rFonts w:ascii="Arial" w:hAnsi="Arial" w:cs="Arial"/>
        </w:rPr>
        <w:t>О методических рекомендациях</w:t>
      </w:r>
      <w:r>
        <w:rPr>
          <w:rFonts w:ascii="Arial" w:hAnsi="Arial" w:cs="Arial"/>
        </w:rPr>
        <w:t>»</w:t>
      </w:r>
    </w:p>
  </w:footnote>
  <w:footnote w:id="16">
    <w:p w:rsidR="00755F44" w:rsidRPr="00A05702" w:rsidRDefault="00755F44" w:rsidP="00755F44">
      <w:pPr>
        <w:pStyle w:val="a8"/>
        <w:ind w:firstLine="0"/>
        <w:rPr>
          <w:rFonts w:ascii="Arial" w:hAnsi="Arial" w:cs="Arial"/>
        </w:rPr>
      </w:pPr>
      <w:r w:rsidRPr="00A05702">
        <w:rPr>
          <w:rStyle w:val="aa"/>
          <w:rFonts w:ascii="Arial" w:hAnsi="Arial" w:cs="Arial"/>
        </w:rPr>
        <w:footnoteRef/>
      </w:r>
      <w:r w:rsidRPr="00A05702">
        <w:rPr>
          <w:rFonts w:ascii="Arial" w:hAnsi="Arial" w:cs="Arial"/>
        </w:rPr>
        <w:t xml:space="preserve"> </w:t>
      </w:r>
      <w:r>
        <w:rPr>
          <w:rFonts w:ascii="Arial" w:hAnsi="Arial" w:cs="Arial"/>
        </w:rPr>
        <w:t>– Нормативами допускается 1 психолого-медико-педагогическая комиссия на территории Ставропольского края</w:t>
      </w:r>
    </w:p>
  </w:footnote>
  <w:footnote w:id="17">
    <w:p w:rsidR="00755F44" w:rsidRPr="00256D35" w:rsidRDefault="00755F44" w:rsidP="00755F44">
      <w:pPr>
        <w:pStyle w:val="a8"/>
        <w:ind w:firstLine="0"/>
        <w:rPr>
          <w:rFonts w:ascii="Arial" w:hAnsi="Arial" w:cs="Arial"/>
        </w:rPr>
      </w:pPr>
      <w:r w:rsidRPr="00256D35">
        <w:rPr>
          <w:rStyle w:val="aa"/>
          <w:rFonts w:ascii="Arial" w:hAnsi="Arial" w:cs="Arial"/>
        </w:rPr>
        <w:footnoteRef/>
      </w:r>
      <w:r w:rsidRPr="00256D35">
        <w:rPr>
          <w:rFonts w:ascii="Arial" w:hAnsi="Arial" w:cs="Arial"/>
        </w:rPr>
        <w:t xml:space="preserve"> </w:t>
      </w:r>
      <w:r>
        <w:rPr>
          <w:rFonts w:ascii="Arial" w:hAnsi="Arial" w:cs="Arial"/>
        </w:rPr>
        <w:t>– Рассчитано на основе Региональных нормативов градостроительного проектирования Ставропольского края.</w:t>
      </w:r>
      <w:r w:rsidRPr="00256D35">
        <w:rPr>
          <w:rFonts w:ascii="Arial" w:hAnsi="Arial" w:cs="Arial"/>
        </w:rPr>
        <w:t xml:space="preserve"> Част</w:t>
      </w:r>
      <w:r>
        <w:rPr>
          <w:rFonts w:ascii="Arial" w:hAnsi="Arial" w:cs="Arial"/>
        </w:rPr>
        <w:t>ь</w:t>
      </w:r>
      <w:r w:rsidRPr="00256D35">
        <w:rPr>
          <w:rFonts w:ascii="Arial" w:hAnsi="Arial" w:cs="Arial"/>
        </w:rPr>
        <w:t xml:space="preserve"> </w:t>
      </w:r>
      <w:r>
        <w:rPr>
          <w:rFonts w:ascii="Arial" w:hAnsi="Arial" w:cs="Arial"/>
        </w:rPr>
        <w:t xml:space="preserve">III. </w:t>
      </w:r>
      <w:r w:rsidRPr="00256D35">
        <w:rPr>
          <w:rFonts w:ascii="Arial" w:hAnsi="Arial" w:cs="Arial"/>
        </w:rP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r>
        <w:rPr>
          <w:rFonts w:ascii="Arial" w:hAnsi="Arial" w:cs="Arial"/>
        </w:rPr>
        <w:t>.</w:t>
      </w:r>
    </w:p>
  </w:footnote>
  <w:footnote w:id="18">
    <w:p w:rsidR="00755F44" w:rsidRPr="00497F27" w:rsidRDefault="00755F44" w:rsidP="00755F44">
      <w:pPr>
        <w:pStyle w:val="a8"/>
        <w:ind w:firstLine="0"/>
        <w:rPr>
          <w:rFonts w:ascii="Arial" w:hAnsi="Arial" w:cs="Arial"/>
        </w:rPr>
      </w:pPr>
      <w:r w:rsidRPr="00497F27">
        <w:rPr>
          <w:rStyle w:val="aa"/>
          <w:rFonts w:ascii="Arial" w:hAnsi="Arial" w:cs="Arial"/>
        </w:rPr>
        <w:footnoteRef/>
      </w:r>
      <w:r w:rsidRPr="00497F27">
        <w:rPr>
          <w:rFonts w:ascii="Arial" w:hAnsi="Arial" w:cs="Arial"/>
        </w:rPr>
        <w:t xml:space="preserve"> </w:t>
      </w:r>
      <w:r>
        <w:rPr>
          <w:rFonts w:ascii="Arial" w:hAnsi="Arial" w:cs="Arial"/>
        </w:rPr>
        <w:t>– Приказ Министерства</w:t>
      </w:r>
      <w:r w:rsidRPr="00497F27">
        <w:rPr>
          <w:rFonts w:ascii="Arial" w:hAnsi="Arial" w:cs="Arial"/>
        </w:rPr>
        <w:t xml:space="preserve"> спорта Российской Федерации</w:t>
      </w:r>
      <w:r>
        <w:rPr>
          <w:rFonts w:ascii="Arial" w:hAnsi="Arial" w:cs="Arial"/>
        </w:rPr>
        <w:t xml:space="preserve"> </w:t>
      </w:r>
      <w:r w:rsidRPr="00497F27">
        <w:rPr>
          <w:rFonts w:ascii="Arial" w:hAnsi="Arial" w:cs="Arial"/>
        </w:rPr>
        <w:t xml:space="preserve">от 21 марта 2018 года </w:t>
      </w:r>
      <w:r>
        <w:rPr>
          <w:rFonts w:ascii="Arial" w:hAnsi="Arial" w:cs="Arial"/>
        </w:rPr>
        <w:t>№</w:t>
      </w:r>
      <w:r w:rsidRPr="00497F27">
        <w:rPr>
          <w:rFonts w:ascii="Arial" w:hAnsi="Arial" w:cs="Arial"/>
        </w:rPr>
        <w:t xml:space="preserve"> 244</w:t>
      </w:r>
      <w:r>
        <w:rPr>
          <w:rFonts w:ascii="Arial" w:hAnsi="Arial" w:cs="Arial"/>
        </w:rPr>
        <w:t xml:space="preserve"> «</w:t>
      </w:r>
      <w:r w:rsidRPr="00497F27">
        <w:rPr>
          <w:rFonts w:ascii="Arial" w:hAnsi="Arial" w:cs="Arial"/>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w:hAnsi="Arial" w:cs="Arial"/>
        </w:rPr>
        <w:t>»</w:t>
      </w:r>
    </w:p>
  </w:footnote>
  <w:footnote w:id="19">
    <w:p w:rsidR="00755F44" w:rsidRPr="009C764B" w:rsidRDefault="00755F44" w:rsidP="00755F44">
      <w:pPr>
        <w:pStyle w:val="a8"/>
        <w:ind w:firstLine="0"/>
        <w:rPr>
          <w:rFonts w:ascii="Arial" w:hAnsi="Arial" w:cs="Arial"/>
        </w:rPr>
      </w:pPr>
      <w:r w:rsidRPr="009C764B">
        <w:rPr>
          <w:rStyle w:val="aa"/>
          <w:rFonts w:ascii="Arial" w:hAnsi="Arial" w:cs="Arial"/>
        </w:rPr>
        <w:footnoteRef/>
      </w:r>
      <w:r w:rsidRPr="009C764B">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20">
    <w:p w:rsidR="00755F44" w:rsidRPr="006150B3" w:rsidRDefault="00755F44" w:rsidP="00755F44">
      <w:pPr>
        <w:pStyle w:val="a8"/>
        <w:ind w:firstLine="0"/>
        <w:rPr>
          <w:rFonts w:ascii="Arial" w:hAnsi="Arial" w:cs="Arial"/>
          <w:b/>
          <w:bCs/>
        </w:rPr>
      </w:pPr>
      <w:r w:rsidRPr="006150B3">
        <w:rPr>
          <w:rStyle w:val="aa"/>
          <w:rFonts w:ascii="Arial" w:hAnsi="Arial" w:cs="Arial"/>
        </w:rPr>
        <w:footnoteRef/>
      </w:r>
      <w:r w:rsidRPr="006150B3">
        <w:rPr>
          <w:rFonts w:ascii="Arial" w:hAnsi="Arial" w:cs="Arial"/>
        </w:rPr>
        <w:t xml:space="preserve"> </w:t>
      </w:r>
      <w:r>
        <w:rPr>
          <w:rFonts w:ascii="Arial" w:hAnsi="Arial" w:cs="Arial"/>
        </w:rPr>
        <w:t xml:space="preserve">– Рассчитано по Распоряжению Министерства культуры Российской Федерации </w:t>
      </w:r>
      <w:r w:rsidRPr="006150B3">
        <w:rPr>
          <w:rFonts w:ascii="Arial" w:hAnsi="Arial" w:cs="Arial"/>
        </w:rPr>
        <w:t xml:space="preserve">от </w:t>
      </w:r>
      <w:r>
        <w:rPr>
          <w:rFonts w:ascii="Arial" w:hAnsi="Arial" w:cs="Arial"/>
        </w:rPr>
        <w:t>0</w:t>
      </w:r>
      <w:r w:rsidRPr="006150B3">
        <w:rPr>
          <w:rFonts w:ascii="Arial" w:hAnsi="Arial" w:cs="Arial"/>
        </w:rPr>
        <w:t>2</w:t>
      </w:r>
      <w:r>
        <w:rPr>
          <w:rFonts w:ascii="Arial" w:hAnsi="Arial" w:cs="Arial"/>
        </w:rPr>
        <w:t>.08.</w:t>
      </w:r>
      <w:r w:rsidRPr="006150B3">
        <w:rPr>
          <w:rFonts w:ascii="Arial" w:hAnsi="Arial" w:cs="Arial"/>
        </w:rPr>
        <w:t xml:space="preserve">2017 </w:t>
      </w:r>
      <w:r>
        <w:rPr>
          <w:rFonts w:ascii="Arial" w:hAnsi="Arial" w:cs="Arial"/>
        </w:rPr>
        <w:t>№</w:t>
      </w:r>
      <w:r w:rsidRPr="006150B3">
        <w:rPr>
          <w:rFonts w:ascii="Arial" w:hAnsi="Arial" w:cs="Arial"/>
        </w:rPr>
        <w:t xml:space="preserve"> Р-965</w:t>
      </w:r>
      <w:r>
        <w:rPr>
          <w:rFonts w:ascii="Arial" w:hAnsi="Arial" w:cs="Arial"/>
        </w:rPr>
        <w:t xml:space="preserve"> </w:t>
      </w:r>
      <w:r w:rsidRPr="006150B3">
        <w:rPr>
          <w:rFonts w:ascii="Arial" w:hAnsi="Arial" w:cs="Arial"/>
        </w:rPr>
        <w:t>«</w:t>
      </w:r>
      <w:r w:rsidRPr="006150B3">
        <w:rPr>
          <w:rFonts w:ascii="Arial" w:hAnsi="Arial" w:cs="Arial"/>
          <w:bCs/>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Arial" w:hAnsi="Arial" w:cs="Arial"/>
          <w:bCs/>
        </w:rPr>
        <w:t>».</w:t>
      </w:r>
    </w:p>
  </w:footnote>
  <w:footnote w:id="21">
    <w:p w:rsidR="00755F44" w:rsidRPr="00F75328" w:rsidRDefault="00755F44" w:rsidP="00755F44">
      <w:pPr>
        <w:pStyle w:val="a8"/>
        <w:ind w:firstLine="0"/>
        <w:rPr>
          <w:rFonts w:ascii="Arial" w:hAnsi="Arial" w:cs="Arial"/>
        </w:rPr>
      </w:pPr>
      <w:r w:rsidRPr="00F75328">
        <w:rPr>
          <w:rStyle w:val="aa"/>
          <w:rFonts w:ascii="Arial" w:hAnsi="Arial" w:cs="Arial"/>
        </w:rPr>
        <w:footnoteRef/>
      </w:r>
      <w:r w:rsidRPr="00F75328">
        <w:rPr>
          <w:rFonts w:ascii="Arial" w:hAnsi="Arial" w:cs="Arial"/>
        </w:rPr>
        <w:t xml:space="preserve"> </w:t>
      </w:r>
      <w:r>
        <w:rPr>
          <w:rFonts w:ascii="Arial" w:hAnsi="Arial" w:cs="Arial"/>
        </w:rPr>
        <w:t xml:space="preserve">– </w:t>
      </w:r>
      <w:r w:rsidRPr="00F75328">
        <w:rPr>
          <w:rFonts w:ascii="Arial" w:hAnsi="Arial" w:cs="Arial"/>
        </w:rPr>
        <w:t xml:space="preserve">В соответствии с частью 3 ст. 15 Федерального закона от 06.10.2003 </w:t>
      </w:r>
      <w:r>
        <w:rPr>
          <w:rFonts w:ascii="Arial" w:hAnsi="Arial" w:cs="Arial"/>
        </w:rPr>
        <w:t>№</w:t>
      </w:r>
      <w:r w:rsidRPr="00F75328">
        <w:rPr>
          <w:rFonts w:ascii="Arial" w:hAnsi="Arial" w:cs="Arial"/>
        </w:rPr>
        <w:t xml:space="preserve"> 131-ФЗ </w:t>
      </w:r>
      <w:r>
        <w:rPr>
          <w:rFonts w:ascii="Arial" w:hAnsi="Arial" w:cs="Arial"/>
        </w:rPr>
        <w:t>«</w:t>
      </w:r>
      <w:r w:rsidRPr="00F75328">
        <w:rPr>
          <w:rFonts w:ascii="Arial" w:hAnsi="Arial" w:cs="Arial"/>
        </w:rPr>
        <w:t>Об общих принципах организации местного самоуп</w:t>
      </w:r>
      <w:r>
        <w:rPr>
          <w:rFonts w:ascii="Arial" w:hAnsi="Arial" w:cs="Arial"/>
        </w:rPr>
        <w:t>равления в Российской Федерации».</w:t>
      </w:r>
    </w:p>
  </w:footnote>
  <w:footnote w:id="22">
    <w:p w:rsidR="00755F44" w:rsidRPr="00EF2958" w:rsidRDefault="00755F44" w:rsidP="00755F44">
      <w:pPr>
        <w:pStyle w:val="a8"/>
        <w:ind w:firstLine="0"/>
        <w:rPr>
          <w:rFonts w:ascii="Arial" w:hAnsi="Arial" w:cs="Arial"/>
        </w:rPr>
      </w:pPr>
      <w:r w:rsidRPr="00EF2958">
        <w:rPr>
          <w:rStyle w:val="aa"/>
          <w:rFonts w:ascii="Arial" w:hAnsi="Arial" w:cs="Arial"/>
        </w:rPr>
        <w:footnoteRef/>
      </w:r>
      <w:r w:rsidRPr="00EF2958">
        <w:rPr>
          <w:rFonts w:ascii="Arial" w:hAnsi="Arial" w:cs="Arial"/>
        </w:rPr>
        <w:t xml:space="preserve"> </w:t>
      </w:r>
      <w:r w:rsidRPr="005E11E9">
        <w:rPr>
          <w:rFonts w:ascii="Arial" w:hAnsi="Arial" w:cs="Arial"/>
        </w:rPr>
        <w:t xml:space="preserve">– </w:t>
      </w:r>
      <w:r w:rsidRPr="005E11E9">
        <w:rPr>
          <w:rFonts w:ascii="Arial" w:hAnsi="Arial" w:cs="Arial"/>
          <w:spacing w:val="2"/>
          <w:shd w:val="clear" w:color="auto" w:fill="FFFFFF"/>
        </w:rPr>
        <w:t>П. 2 ст. 8 Федерального закона от 29.12.1994 № 78-ФЗ «О библиотечном деле»</w:t>
      </w:r>
      <w:r w:rsidRPr="005E11E9">
        <w:rPr>
          <w:rFonts w:ascii="Arial" w:hAnsi="Arial" w:cs="Arial"/>
          <w:color w:val="2D2D2D"/>
          <w:spacing w:val="2"/>
          <w:shd w:val="clear" w:color="auto" w:fill="FFFFFF"/>
        </w:rPr>
        <w:t>.</w:t>
      </w:r>
    </w:p>
  </w:footnote>
  <w:footnote w:id="23">
    <w:p w:rsidR="00755F44" w:rsidRPr="00E81C79" w:rsidRDefault="00755F44" w:rsidP="00755F44">
      <w:pPr>
        <w:pStyle w:val="a8"/>
        <w:ind w:firstLine="0"/>
        <w:rPr>
          <w:rFonts w:ascii="Arial" w:hAnsi="Arial" w:cs="Arial"/>
        </w:rPr>
      </w:pPr>
      <w:r w:rsidRPr="00E81C79">
        <w:rPr>
          <w:rStyle w:val="aa"/>
          <w:rFonts w:ascii="Arial" w:hAnsi="Arial" w:cs="Arial"/>
        </w:rPr>
        <w:footnoteRef/>
      </w:r>
      <w:r w:rsidRPr="00E81C79">
        <w:rPr>
          <w:rFonts w:ascii="Arial" w:hAnsi="Arial" w:cs="Arial"/>
        </w:rPr>
        <w:t xml:space="preserve"> </w:t>
      </w:r>
      <w:r>
        <w:rPr>
          <w:rFonts w:ascii="Arial" w:hAnsi="Arial" w:cs="Arial"/>
        </w:rPr>
        <w:t>– Согласно требованиям СП 42.13330.2016</w:t>
      </w:r>
    </w:p>
  </w:footnote>
  <w:footnote w:id="24">
    <w:p w:rsidR="00755F44" w:rsidRPr="00EF31FB" w:rsidRDefault="00755F44" w:rsidP="00755F44">
      <w:pPr>
        <w:pStyle w:val="a8"/>
        <w:ind w:firstLine="0"/>
        <w:rPr>
          <w:rFonts w:ascii="Arial" w:hAnsi="Arial" w:cs="Arial"/>
        </w:rPr>
      </w:pPr>
      <w:r w:rsidRPr="00EF31FB">
        <w:rPr>
          <w:rStyle w:val="aa"/>
          <w:rFonts w:ascii="Arial" w:hAnsi="Arial" w:cs="Arial"/>
        </w:rPr>
        <w:footnoteRef/>
      </w:r>
      <w:r w:rsidRPr="00EF31FB">
        <w:rPr>
          <w:rFonts w:ascii="Arial" w:hAnsi="Arial" w:cs="Arial"/>
        </w:rPr>
        <w:t xml:space="preserve"> </w:t>
      </w:r>
      <w:r>
        <w:rPr>
          <w:rFonts w:ascii="Arial" w:hAnsi="Arial" w:cs="Arial"/>
        </w:rPr>
        <w:t xml:space="preserve">– Приказ </w:t>
      </w:r>
      <w:r w:rsidRPr="00EF31FB">
        <w:rPr>
          <w:rFonts w:ascii="Arial" w:hAnsi="Arial" w:cs="Arial"/>
        </w:rPr>
        <w:t>Комитет</w:t>
      </w:r>
      <w:r>
        <w:rPr>
          <w:rFonts w:ascii="Arial" w:hAnsi="Arial" w:cs="Arial"/>
        </w:rPr>
        <w:t>а</w:t>
      </w:r>
      <w:r w:rsidRPr="00EF31FB">
        <w:rPr>
          <w:rFonts w:ascii="Arial" w:hAnsi="Arial" w:cs="Arial"/>
        </w:rPr>
        <w:t xml:space="preserve"> Ставропольского края по пищевой и перерабатывающей промышленности, торговле и лицензированию</w:t>
      </w:r>
      <w:r>
        <w:rPr>
          <w:rFonts w:ascii="Arial" w:hAnsi="Arial" w:cs="Arial"/>
        </w:rPr>
        <w:t xml:space="preserve"> </w:t>
      </w:r>
      <w:r w:rsidRPr="00EF31FB">
        <w:rPr>
          <w:rFonts w:ascii="Arial" w:hAnsi="Arial" w:cs="Arial"/>
        </w:rPr>
        <w:t>от 28</w:t>
      </w:r>
      <w:r>
        <w:rPr>
          <w:rFonts w:ascii="Arial" w:hAnsi="Arial" w:cs="Arial"/>
        </w:rPr>
        <w:t>.06.</w:t>
      </w:r>
      <w:r w:rsidRPr="00EF31FB">
        <w:rPr>
          <w:rFonts w:ascii="Arial" w:hAnsi="Arial" w:cs="Arial"/>
        </w:rPr>
        <w:t xml:space="preserve">2016 </w:t>
      </w:r>
      <w:r>
        <w:rPr>
          <w:rFonts w:ascii="Arial" w:hAnsi="Arial" w:cs="Arial"/>
        </w:rPr>
        <w:t>№</w:t>
      </w:r>
      <w:r w:rsidRPr="00EF31FB">
        <w:rPr>
          <w:rFonts w:ascii="Arial" w:hAnsi="Arial" w:cs="Arial"/>
        </w:rPr>
        <w:t xml:space="preserve"> 113/01-07 о/д</w:t>
      </w:r>
    </w:p>
  </w:footnote>
  <w:footnote w:id="25">
    <w:p w:rsidR="00755F44" w:rsidRPr="00BE5BCC" w:rsidRDefault="00755F44" w:rsidP="00755F44">
      <w:pPr>
        <w:pStyle w:val="a8"/>
        <w:ind w:firstLine="0"/>
        <w:rPr>
          <w:rFonts w:ascii="Arial" w:hAnsi="Arial" w:cs="Arial"/>
        </w:rPr>
      </w:pPr>
      <w:r w:rsidRPr="00BE5BCC">
        <w:rPr>
          <w:rStyle w:val="aa"/>
          <w:rFonts w:ascii="Arial" w:hAnsi="Arial" w:cs="Arial"/>
        </w:rPr>
        <w:footnoteRef/>
      </w:r>
      <w:r w:rsidRPr="00BE5BCC">
        <w:rPr>
          <w:rFonts w:ascii="Arial" w:hAnsi="Arial" w:cs="Arial"/>
        </w:rPr>
        <w:t xml:space="preserve"> </w:t>
      </w:r>
      <w:r>
        <w:rPr>
          <w:rFonts w:ascii="Arial" w:hAnsi="Arial" w:cs="Arial"/>
        </w:rPr>
        <w:t xml:space="preserve">– </w:t>
      </w:r>
      <w:r w:rsidRPr="00BE5BCC">
        <w:rPr>
          <w:rFonts w:ascii="Arial" w:hAnsi="Arial" w:cs="Arial"/>
        </w:rPr>
        <w:t>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proofErr w:type="gramStart"/>
      <w:r w:rsidRPr="00BE5BCC">
        <w:rPr>
          <w:rFonts w:ascii="Arial" w:hAnsi="Arial" w:cs="Arial"/>
          <w:vertAlign w:val="superscript"/>
        </w:rPr>
        <w:t>2</w:t>
      </w:r>
      <w:proofErr w:type="gramEnd"/>
      <w:r w:rsidRPr="00BE5BCC">
        <w:rPr>
          <w:rFonts w:ascii="Arial" w:hAnsi="Arial" w:cs="Arial"/>
        </w:rPr>
        <w:t xml:space="preserve"> включительно, кроме магазинов и торговых павильонов, размещаемых в крупных торговых центрах (комплексах)</w:t>
      </w:r>
      <w:r>
        <w:rPr>
          <w:rFonts w:ascii="Arial" w:hAnsi="Arial" w:cs="Arial"/>
        </w:rPr>
        <w:t xml:space="preserve"> – 1500 м</w:t>
      </w:r>
      <w:r w:rsidRPr="00BE5BCC">
        <w:rPr>
          <w:rFonts w:ascii="Arial" w:hAnsi="Arial" w:cs="Arial"/>
          <w:vertAlign w:val="superscript"/>
        </w:rPr>
        <w:t>2</w:t>
      </w:r>
      <w:r>
        <w:rPr>
          <w:rFonts w:ascii="Arial" w:hAnsi="Arial" w:cs="Arial"/>
        </w:rPr>
        <w:t xml:space="preserve"> для Новоалександровского городского округа.</w:t>
      </w:r>
    </w:p>
  </w:footnote>
  <w:footnote w:id="26">
    <w:p w:rsidR="00755F44" w:rsidRPr="00657699" w:rsidRDefault="00755F44" w:rsidP="00755F44">
      <w:pPr>
        <w:pStyle w:val="a8"/>
        <w:ind w:firstLine="0"/>
        <w:rPr>
          <w:rFonts w:ascii="Arial" w:hAnsi="Arial" w:cs="Arial"/>
        </w:rPr>
      </w:pPr>
      <w:r w:rsidRPr="00657699">
        <w:rPr>
          <w:rStyle w:val="aa"/>
          <w:rFonts w:ascii="Arial" w:hAnsi="Arial" w:cs="Arial"/>
        </w:rPr>
        <w:footnoteRef/>
      </w:r>
      <w:r w:rsidRPr="00657699">
        <w:rPr>
          <w:rFonts w:ascii="Arial" w:hAnsi="Arial" w:cs="Arial"/>
        </w:rPr>
        <w:t xml:space="preserve"> </w:t>
      </w:r>
      <w:r>
        <w:rPr>
          <w:rFonts w:ascii="Arial" w:hAnsi="Arial" w:cs="Arial"/>
        </w:rPr>
        <w:t>– Рассчитано по СП 42.13330.2016</w:t>
      </w:r>
    </w:p>
  </w:footnote>
  <w:footnote w:id="27">
    <w:p w:rsidR="00755F44" w:rsidRPr="004A6325" w:rsidRDefault="00755F44" w:rsidP="00755F44">
      <w:pPr>
        <w:pStyle w:val="a8"/>
        <w:ind w:firstLine="0"/>
        <w:rPr>
          <w:rFonts w:ascii="Arial" w:hAnsi="Arial" w:cs="Arial"/>
        </w:rPr>
      </w:pPr>
      <w:r w:rsidRPr="004A6325">
        <w:rPr>
          <w:rStyle w:val="aa"/>
          <w:rFonts w:ascii="Arial" w:hAnsi="Arial" w:cs="Arial"/>
        </w:rPr>
        <w:footnoteRef/>
      </w:r>
      <w:r w:rsidRPr="004A6325">
        <w:rPr>
          <w:rFonts w:ascii="Arial" w:hAnsi="Arial" w:cs="Arial"/>
        </w:rPr>
        <w:t xml:space="preserve"> </w:t>
      </w:r>
      <w:r>
        <w:rPr>
          <w:rFonts w:ascii="Arial" w:hAnsi="Arial" w:cs="Arial"/>
        </w:rPr>
        <w:t xml:space="preserve">– Утверждены Решением </w:t>
      </w:r>
      <w:r w:rsidRPr="00F27159">
        <w:rPr>
          <w:rFonts w:ascii="Arial" w:hAnsi="Arial" w:cs="Arial"/>
        </w:rPr>
        <w:t>Совета депутатов</w:t>
      </w:r>
      <w:r>
        <w:rPr>
          <w:rFonts w:ascii="Arial" w:hAnsi="Arial" w:cs="Arial"/>
        </w:rPr>
        <w:t xml:space="preserve"> </w:t>
      </w:r>
      <w:r w:rsidRPr="00F27159">
        <w:rPr>
          <w:rFonts w:ascii="Arial" w:hAnsi="Arial" w:cs="Arial"/>
        </w:rPr>
        <w:t>Новоалександровского</w:t>
      </w:r>
      <w:r>
        <w:rPr>
          <w:rFonts w:ascii="Arial" w:hAnsi="Arial" w:cs="Arial"/>
        </w:rPr>
        <w:t xml:space="preserve"> </w:t>
      </w:r>
      <w:r w:rsidRPr="00F27159">
        <w:rPr>
          <w:rFonts w:ascii="Arial" w:hAnsi="Arial" w:cs="Arial"/>
        </w:rPr>
        <w:t>городского округа</w:t>
      </w:r>
      <w:r>
        <w:rPr>
          <w:rFonts w:ascii="Arial" w:hAnsi="Arial" w:cs="Arial"/>
        </w:rPr>
        <w:t xml:space="preserve"> </w:t>
      </w:r>
      <w:r w:rsidRPr="00F27159">
        <w:rPr>
          <w:rFonts w:ascii="Arial" w:hAnsi="Arial" w:cs="Arial"/>
        </w:rPr>
        <w:t>Ставропольского края</w:t>
      </w:r>
      <w:r>
        <w:rPr>
          <w:rFonts w:ascii="Arial" w:hAnsi="Arial" w:cs="Arial"/>
        </w:rPr>
        <w:t xml:space="preserve"> </w:t>
      </w:r>
      <w:r w:rsidRPr="00F27159">
        <w:rPr>
          <w:rFonts w:ascii="Arial" w:hAnsi="Arial" w:cs="Arial"/>
        </w:rPr>
        <w:t>первого созыва</w:t>
      </w:r>
      <w:r>
        <w:rPr>
          <w:rFonts w:ascii="Arial" w:hAnsi="Arial" w:cs="Arial"/>
        </w:rPr>
        <w:t xml:space="preserve"> </w:t>
      </w:r>
      <w:r w:rsidRPr="00F27159">
        <w:rPr>
          <w:rFonts w:ascii="Arial" w:hAnsi="Arial" w:cs="Arial"/>
        </w:rPr>
        <w:t>от 13 ноября 2018 г. № 20/280</w:t>
      </w:r>
    </w:p>
  </w:footnote>
  <w:footnote w:id="28">
    <w:p w:rsidR="00755F44" w:rsidRPr="002A329A" w:rsidRDefault="00755F44" w:rsidP="00755F44">
      <w:pPr>
        <w:pStyle w:val="a8"/>
        <w:ind w:firstLine="0"/>
        <w:rPr>
          <w:rFonts w:ascii="Arial" w:hAnsi="Arial" w:cs="Arial"/>
        </w:rPr>
      </w:pPr>
      <w:r w:rsidRPr="002A329A">
        <w:rPr>
          <w:rStyle w:val="aa"/>
          <w:rFonts w:ascii="Arial" w:hAnsi="Arial" w:cs="Arial"/>
        </w:rPr>
        <w:footnoteRef/>
      </w:r>
      <w:r>
        <w:rPr>
          <w:rFonts w:ascii="Arial" w:hAnsi="Arial" w:cs="Arial"/>
        </w:rPr>
        <w:t xml:space="preserve"> – </w:t>
      </w:r>
      <w:r w:rsidRPr="002A329A">
        <w:rPr>
          <w:rFonts w:ascii="Arial" w:hAnsi="Arial" w:cs="Arial"/>
        </w:rPr>
        <w:t>Территориальная схема обращения с отходами, в том числе с твердыми коммунальными отходами,</w:t>
      </w:r>
      <w:r>
        <w:rPr>
          <w:rFonts w:ascii="Arial" w:hAnsi="Arial" w:cs="Arial"/>
        </w:rPr>
        <w:t xml:space="preserve"> </w:t>
      </w:r>
      <w:r w:rsidRPr="002A329A">
        <w:rPr>
          <w:rFonts w:ascii="Arial" w:hAnsi="Arial" w:cs="Arial"/>
        </w:rPr>
        <w:t>в Ставропольском крае. 3-1-12-15-ТС. – Екатеринбург, 2016.</w:t>
      </w:r>
    </w:p>
  </w:footnote>
  <w:footnote w:id="29">
    <w:p w:rsidR="00755F44" w:rsidRPr="00DD21BB" w:rsidRDefault="00755F44" w:rsidP="00755F44">
      <w:pPr>
        <w:pStyle w:val="a8"/>
        <w:ind w:firstLine="0"/>
        <w:rPr>
          <w:rFonts w:ascii="Arial" w:hAnsi="Arial" w:cs="Arial"/>
        </w:rPr>
      </w:pPr>
      <w:r w:rsidRPr="00DD21BB">
        <w:rPr>
          <w:rStyle w:val="aa"/>
          <w:rFonts w:ascii="Arial" w:hAnsi="Arial" w:cs="Arial"/>
        </w:rPr>
        <w:footnoteRef/>
      </w:r>
      <w:r w:rsidRPr="00DD21BB">
        <w:rPr>
          <w:rFonts w:ascii="Arial" w:hAnsi="Arial" w:cs="Arial"/>
        </w:rPr>
        <w:t xml:space="preserve"> </w:t>
      </w:r>
      <w:r>
        <w:rPr>
          <w:rFonts w:ascii="Arial" w:hAnsi="Arial" w:cs="Arial"/>
        </w:rPr>
        <w:t>– Составлено на основе СП 42.13330.2016. Приложение К. Таблица К</w:t>
      </w:r>
      <w:proofErr w:type="gramStart"/>
      <w:r>
        <w:rPr>
          <w:rFonts w:ascii="Arial" w:hAnsi="Arial" w:cs="Arial"/>
        </w:rPr>
        <w:t>1</w:t>
      </w:r>
      <w:proofErr w:type="gramEnd"/>
      <w:r>
        <w:rPr>
          <w:rFonts w:ascii="Arial" w:hAnsi="Arial" w:cs="Arial"/>
        </w:rPr>
        <w:t>.</w:t>
      </w:r>
    </w:p>
  </w:footnote>
  <w:footnote w:id="30">
    <w:p w:rsidR="00755F44" w:rsidRPr="00040735" w:rsidRDefault="00755F44" w:rsidP="00755F44">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СП 8.13130.2009</w:t>
      </w:r>
    </w:p>
  </w:footnote>
  <w:footnote w:id="31">
    <w:p w:rsidR="00755F44" w:rsidRPr="00040735" w:rsidRDefault="00755F44" w:rsidP="00755F44">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xml:space="preserve">– Классы функциональной пожарной опасности определены по статье 32 </w:t>
      </w:r>
      <w:r w:rsidRPr="00CB09D4">
        <w:rPr>
          <w:rFonts w:ascii="Arial" w:hAnsi="Arial" w:cs="Arial"/>
        </w:rPr>
        <w:t>Федерального закона от 22.07.2008 № 123-ФЗ «Технический регламент о требованиях пожарной безопасности»</w:t>
      </w:r>
    </w:p>
  </w:footnote>
  <w:footnote w:id="32">
    <w:p w:rsidR="00755F44" w:rsidRPr="0084413A" w:rsidRDefault="00755F44" w:rsidP="00755F44">
      <w:pPr>
        <w:pStyle w:val="a8"/>
        <w:ind w:firstLine="0"/>
        <w:rPr>
          <w:rFonts w:ascii="Arial" w:hAnsi="Arial" w:cs="Arial"/>
        </w:rPr>
      </w:pPr>
      <w:r w:rsidRPr="0084413A">
        <w:rPr>
          <w:rStyle w:val="aa"/>
          <w:rFonts w:ascii="Arial" w:hAnsi="Arial" w:cs="Arial"/>
        </w:rPr>
        <w:footnoteRef/>
      </w:r>
      <w:r w:rsidRPr="0084413A">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33">
    <w:p w:rsidR="00755F44" w:rsidRPr="008D5FB1" w:rsidRDefault="00755F44" w:rsidP="00755F44">
      <w:pPr>
        <w:pStyle w:val="a8"/>
        <w:ind w:firstLine="0"/>
        <w:rPr>
          <w:rFonts w:ascii="Arial" w:hAnsi="Arial" w:cs="Arial"/>
          <w:bCs/>
        </w:rPr>
      </w:pPr>
      <w:r w:rsidRPr="008D5FB1">
        <w:rPr>
          <w:rStyle w:val="aa"/>
          <w:rFonts w:ascii="Arial" w:hAnsi="Arial" w:cs="Arial"/>
        </w:rPr>
        <w:footnoteRef/>
      </w:r>
      <w:r w:rsidRPr="008D5FB1">
        <w:rPr>
          <w:rFonts w:ascii="Arial" w:hAnsi="Arial" w:cs="Arial"/>
        </w:rPr>
        <w:t xml:space="preserve"> – </w:t>
      </w:r>
      <w:r w:rsidRPr="008D5FB1">
        <w:rPr>
          <w:rFonts w:ascii="Arial" w:hAnsi="Arial" w:cs="Arial"/>
          <w:bCs/>
        </w:rPr>
        <w:t>СанПиН 2.1.5.980-00 Гигиенические требования к охране поверхностных вод</w:t>
      </w:r>
      <w:r>
        <w:rPr>
          <w:rFonts w:ascii="Arial" w:hAnsi="Arial" w:cs="Arial"/>
          <w:bCs/>
        </w:rPr>
        <w:t>.</w:t>
      </w:r>
    </w:p>
  </w:footnote>
  <w:footnote w:id="34">
    <w:p w:rsidR="00755F44" w:rsidRPr="00EE28AA" w:rsidRDefault="00755F44" w:rsidP="00755F44">
      <w:pPr>
        <w:pStyle w:val="a8"/>
        <w:ind w:firstLine="0"/>
        <w:rPr>
          <w:rFonts w:ascii="Arial" w:hAnsi="Arial" w:cs="Arial"/>
        </w:rPr>
      </w:pPr>
      <w:r w:rsidRPr="00EE28AA">
        <w:rPr>
          <w:rStyle w:val="aa"/>
          <w:rFonts w:ascii="Arial" w:hAnsi="Arial" w:cs="Arial"/>
        </w:rPr>
        <w:footnoteRef/>
      </w:r>
      <w:r w:rsidRPr="00EE28AA">
        <w:rPr>
          <w:rFonts w:ascii="Arial" w:hAnsi="Arial" w:cs="Arial"/>
        </w:rPr>
        <w:t xml:space="preserve"> </w:t>
      </w:r>
      <w:proofErr w:type="gramStart"/>
      <w:r>
        <w:rPr>
          <w:rFonts w:ascii="Arial" w:hAnsi="Arial" w:cs="Arial"/>
        </w:rPr>
        <w:t xml:space="preserve">– </w:t>
      </w:r>
      <w:r w:rsidRPr="0047227E">
        <w:rPr>
          <w:rFonts w:ascii="Arial" w:hAnsi="Arial" w:cs="Arial"/>
        </w:rPr>
        <w:t xml:space="preserve">Перечень вопросов местного значения </w:t>
      </w:r>
      <w:r>
        <w:rPr>
          <w:rFonts w:ascii="Arial" w:hAnsi="Arial" w:cs="Arial"/>
        </w:rPr>
        <w:t>Новоалександровского городского округа</w:t>
      </w:r>
      <w:r w:rsidRPr="0047227E">
        <w:rPr>
          <w:rFonts w:ascii="Arial" w:hAnsi="Arial" w:cs="Arial"/>
        </w:rPr>
        <w:t xml:space="preserve"> приведен в соответствии</w:t>
      </w:r>
      <w:r>
        <w:rPr>
          <w:rFonts w:ascii="Arial" w:hAnsi="Arial" w:cs="Arial"/>
        </w:rPr>
        <w:t xml:space="preserve"> </w:t>
      </w:r>
      <w:r w:rsidRPr="0047227E">
        <w:rPr>
          <w:rFonts w:ascii="Arial" w:hAnsi="Arial" w:cs="Arial"/>
        </w:rPr>
        <w:t>со статьей 16 Федерального закона от 06.10.2003 № 131-ФЗ «Об общих принципах организации местного</w:t>
      </w:r>
      <w:r>
        <w:rPr>
          <w:rFonts w:ascii="Arial" w:hAnsi="Arial" w:cs="Arial"/>
        </w:rPr>
        <w:t xml:space="preserve"> </w:t>
      </w:r>
      <w:r w:rsidRPr="0047227E">
        <w:rPr>
          <w:rFonts w:ascii="Arial" w:hAnsi="Arial" w:cs="Arial"/>
        </w:rPr>
        <w:t>самоуправления в Российской Федерации» и статьей 1</w:t>
      </w:r>
      <w:r>
        <w:rPr>
          <w:rFonts w:ascii="Arial" w:hAnsi="Arial" w:cs="Arial"/>
        </w:rPr>
        <w:t xml:space="preserve">3 Устава Новоалександровского городского округа Ставропольского края, утвержденного Решением Совета депутатов Новоалександровского городского округа Ставропольского края </w:t>
      </w:r>
      <w:r w:rsidRPr="00C700B3">
        <w:rPr>
          <w:rFonts w:ascii="Arial" w:hAnsi="Arial" w:cs="Arial"/>
        </w:rPr>
        <w:t>от 10 ноября 2017 года № 7/56</w:t>
      </w:r>
      <w:proofErr w:type="gramEnd"/>
    </w:p>
  </w:footnote>
  <w:footnote w:id="35">
    <w:p w:rsidR="00755F44" w:rsidRPr="006F2495" w:rsidRDefault="00755F44" w:rsidP="00755F44">
      <w:pPr>
        <w:pStyle w:val="a8"/>
        <w:ind w:firstLine="0"/>
        <w:rPr>
          <w:rFonts w:ascii="Arial" w:hAnsi="Arial" w:cs="Arial"/>
        </w:rPr>
      </w:pPr>
      <w:r w:rsidRPr="006F2495">
        <w:rPr>
          <w:rStyle w:val="aa"/>
          <w:rFonts w:ascii="Arial" w:hAnsi="Arial" w:cs="Arial"/>
        </w:rPr>
        <w:footnoteRef/>
      </w:r>
      <w:r w:rsidRPr="006F2495">
        <w:rPr>
          <w:rFonts w:ascii="Arial" w:hAnsi="Arial" w:cs="Arial"/>
        </w:rPr>
        <w:t xml:space="preserve"> </w:t>
      </w:r>
      <w:r>
        <w:rPr>
          <w:rFonts w:ascii="Arial" w:hAnsi="Arial" w:cs="Arial"/>
        </w:rPr>
        <w:t>– 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 Приложение 1.</w:t>
      </w:r>
    </w:p>
  </w:footnote>
  <w:footnote w:id="36">
    <w:p w:rsidR="00755F44" w:rsidRPr="00F93D61" w:rsidRDefault="00755F44" w:rsidP="00755F44">
      <w:pPr>
        <w:pStyle w:val="a8"/>
        <w:ind w:firstLine="0"/>
        <w:rPr>
          <w:rFonts w:ascii="Arial" w:hAnsi="Arial" w:cs="Arial"/>
        </w:rPr>
      </w:pPr>
      <w:r w:rsidRPr="00F93D61">
        <w:rPr>
          <w:rStyle w:val="aa"/>
          <w:rFonts w:ascii="Arial" w:hAnsi="Arial" w:cs="Arial"/>
        </w:rPr>
        <w:footnoteRef/>
      </w:r>
      <w:r w:rsidRPr="00F93D61">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3F0"/>
    <w:multiLevelType w:val="hybridMultilevel"/>
    <w:tmpl w:val="7396BCFC"/>
    <w:lvl w:ilvl="0" w:tplc="34201810">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46D3E"/>
    <w:multiLevelType w:val="hybridMultilevel"/>
    <w:tmpl w:val="6112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C978BC"/>
    <w:multiLevelType w:val="hybridMultilevel"/>
    <w:tmpl w:val="34C241F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72D73B3"/>
    <w:multiLevelType w:val="hybridMultilevel"/>
    <w:tmpl w:val="C69AAF6A"/>
    <w:lvl w:ilvl="0" w:tplc="03F8926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23"/>
    <w:rsid w:val="0006640A"/>
    <w:rsid w:val="000A3986"/>
    <w:rsid w:val="00112755"/>
    <w:rsid w:val="00135B0C"/>
    <w:rsid w:val="00162823"/>
    <w:rsid w:val="00165271"/>
    <w:rsid w:val="00173EFE"/>
    <w:rsid w:val="00292741"/>
    <w:rsid w:val="00325D68"/>
    <w:rsid w:val="00337FF7"/>
    <w:rsid w:val="003C6EF7"/>
    <w:rsid w:val="003D2A9C"/>
    <w:rsid w:val="00411EA3"/>
    <w:rsid w:val="00442414"/>
    <w:rsid w:val="004E0A36"/>
    <w:rsid w:val="00506EA2"/>
    <w:rsid w:val="00573AE1"/>
    <w:rsid w:val="006A3A2E"/>
    <w:rsid w:val="006B5EC0"/>
    <w:rsid w:val="006E1917"/>
    <w:rsid w:val="00725DDA"/>
    <w:rsid w:val="00755F44"/>
    <w:rsid w:val="007B4854"/>
    <w:rsid w:val="00826698"/>
    <w:rsid w:val="008C05C6"/>
    <w:rsid w:val="00943FC1"/>
    <w:rsid w:val="009F799E"/>
    <w:rsid w:val="00A12796"/>
    <w:rsid w:val="00A52B72"/>
    <w:rsid w:val="00B749CC"/>
    <w:rsid w:val="00B900F7"/>
    <w:rsid w:val="00C13482"/>
    <w:rsid w:val="00C3215F"/>
    <w:rsid w:val="00C46D50"/>
    <w:rsid w:val="00C755C8"/>
    <w:rsid w:val="00CC7B05"/>
    <w:rsid w:val="00CF2E70"/>
    <w:rsid w:val="00D04923"/>
    <w:rsid w:val="00D17C44"/>
    <w:rsid w:val="00D6265C"/>
    <w:rsid w:val="00DB1334"/>
    <w:rsid w:val="00DC2812"/>
    <w:rsid w:val="00DD3229"/>
    <w:rsid w:val="00EC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basedOn w:val="a"/>
    <w:next w:val="a"/>
    <w:link w:val="40"/>
    <w:uiPriority w:val="9"/>
    <w:semiHidden/>
    <w:unhideWhenUsed/>
    <w:qFormat/>
    <w:rsid w:val="00755F44"/>
    <w:pPr>
      <w:keepNext/>
      <w:keepLines/>
      <w:spacing w:before="200" w:after="0"/>
      <w:outlineLvl w:val="3"/>
    </w:pPr>
    <w:rPr>
      <w:rFonts w:ascii="Cambria" w:eastAsia="Times New Roman" w:hAnsi="Cambria" w:cs="Times New Roman"/>
      <w:b/>
      <w:bCs/>
      <w:i/>
      <w:i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00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00F7"/>
    <w:rPr>
      <w:rFonts w:ascii="Segoe UI" w:hAnsi="Segoe UI" w:cs="Segoe UI"/>
      <w:sz w:val="18"/>
      <w:szCs w:val="18"/>
    </w:rPr>
  </w:style>
  <w:style w:type="paragraph" w:customStyle="1" w:styleId="ConsPlusNormal">
    <w:name w:val="ConsPlusNormal"/>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Заголовок 11"/>
    <w:basedOn w:val="a"/>
    <w:next w:val="a"/>
    <w:link w:val="10"/>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
    <w:next w:val="a"/>
    <w:uiPriority w:val="9"/>
    <w:semiHidden/>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2">
    <w:name w:val="Нет списка1"/>
    <w:next w:val="a2"/>
    <w:uiPriority w:val="99"/>
    <w:semiHidden/>
    <w:unhideWhenUsed/>
    <w:rsid w:val="00755F44"/>
  </w:style>
  <w:style w:type="character" w:customStyle="1" w:styleId="13">
    <w:name w:val="Гиперссылка1"/>
    <w:basedOn w:val="a0"/>
    <w:uiPriority w:val="99"/>
    <w:unhideWhenUsed/>
    <w:rsid w:val="00755F44"/>
    <w:rPr>
      <w:color w:val="0000FF"/>
      <w:u w:val="single"/>
    </w:rPr>
  </w:style>
  <w:style w:type="paragraph" w:styleId="a6">
    <w:name w:val="List Paragraph"/>
    <w:basedOn w:val="a"/>
    <w:uiPriority w:val="34"/>
    <w:qFormat/>
    <w:rsid w:val="00755F44"/>
    <w:pPr>
      <w:spacing w:after="0" w:line="360" w:lineRule="auto"/>
      <w:ind w:left="720" w:firstLine="709"/>
      <w:contextualSpacing/>
      <w:jc w:val="both"/>
    </w:pPr>
    <w:rPr>
      <w:rFonts w:ascii="Times New Roman" w:hAnsi="Times New Roman"/>
      <w:sz w:val="28"/>
    </w:rPr>
  </w:style>
  <w:style w:type="character" w:customStyle="1" w:styleId="10">
    <w:name w:val="Заголовок 1 Знак"/>
    <w:basedOn w:val="a0"/>
    <w:link w:val="110"/>
    <w:uiPriority w:val="9"/>
    <w:rsid w:val="00755F44"/>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755F44"/>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755F44"/>
    <w:pPr>
      <w:spacing w:line="276" w:lineRule="auto"/>
      <w:outlineLvl w:val="9"/>
    </w:pPr>
    <w:rPr>
      <w:lang w:eastAsia="ru-RU"/>
    </w:rPr>
  </w:style>
  <w:style w:type="paragraph" w:styleId="14">
    <w:name w:val="toc 1"/>
    <w:basedOn w:val="a"/>
    <w:next w:val="a"/>
    <w:autoRedefine/>
    <w:uiPriority w:val="39"/>
    <w:unhideWhenUsed/>
    <w:rsid w:val="00755F44"/>
    <w:pPr>
      <w:tabs>
        <w:tab w:val="right" w:leader="dot" w:pos="9345"/>
      </w:tabs>
      <w:spacing w:after="100" w:line="360" w:lineRule="auto"/>
      <w:jc w:val="both"/>
    </w:pPr>
    <w:rPr>
      <w:rFonts w:ascii="Arial" w:hAnsi="Arial"/>
      <w:b/>
      <w:noProof/>
      <w:sz w:val="24"/>
    </w:rPr>
  </w:style>
  <w:style w:type="paragraph" w:styleId="22">
    <w:name w:val="toc 2"/>
    <w:basedOn w:val="a"/>
    <w:next w:val="a"/>
    <w:autoRedefine/>
    <w:uiPriority w:val="39"/>
    <w:unhideWhenUsed/>
    <w:rsid w:val="00755F44"/>
    <w:pPr>
      <w:tabs>
        <w:tab w:val="right" w:leader="dot" w:pos="9345"/>
      </w:tabs>
      <w:spacing w:after="100" w:line="360" w:lineRule="auto"/>
      <w:ind w:left="568" w:hanging="1"/>
      <w:jc w:val="both"/>
    </w:pPr>
    <w:rPr>
      <w:rFonts w:ascii="Arial" w:hAnsi="Arial" w:cs="Arial"/>
      <w:bCs/>
      <w:noProof/>
      <w:sz w:val="24"/>
    </w:rPr>
  </w:style>
  <w:style w:type="paragraph" w:styleId="a8">
    <w:name w:val="footnote text"/>
    <w:basedOn w:val="a"/>
    <w:link w:val="a9"/>
    <w:uiPriority w:val="99"/>
    <w:unhideWhenUsed/>
    <w:rsid w:val="00755F44"/>
    <w:pPr>
      <w:spacing w:after="0" w:line="240" w:lineRule="auto"/>
      <w:ind w:firstLine="709"/>
      <w:jc w:val="both"/>
    </w:pPr>
    <w:rPr>
      <w:rFonts w:ascii="Times New Roman" w:hAnsi="Times New Roman"/>
      <w:sz w:val="20"/>
      <w:szCs w:val="20"/>
    </w:rPr>
  </w:style>
  <w:style w:type="character" w:customStyle="1" w:styleId="a9">
    <w:name w:val="Текст сноски Знак"/>
    <w:basedOn w:val="a0"/>
    <w:link w:val="a8"/>
    <w:uiPriority w:val="99"/>
    <w:rsid w:val="00755F44"/>
    <w:rPr>
      <w:rFonts w:ascii="Times New Roman" w:hAnsi="Times New Roman"/>
      <w:sz w:val="20"/>
      <w:szCs w:val="20"/>
    </w:rPr>
  </w:style>
  <w:style w:type="character" w:styleId="aa">
    <w:name w:val="footnote reference"/>
    <w:basedOn w:val="a0"/>
    <w:uiPriority w:val="99"/>
    <w:semiHidden/>
    <w:unhideWhenUsed/>
    <w:rsid w:val="00755F44"/>
    <w:rPr>
      <w:vertAlign w:val="superscript"/>
    </w:rPr>
  </w:style>
  <w:style w:type="paragraph" w:styleId="ab">
    <w:name w:val="Normal (Web)"/>
    <w:basedOn w:val="a"/>
    <w:uiPriority w:val="99"/>
    <w:semiHidden/>
    <w:unhideWhenUsed/>
    <w:rsid w:val="00755F44"/>
    <w:pPr>
      <w:spacing w:after="0" w:line="360" w:lineRule="auto"/>
      <w:ind w:firstLine="709"/>
      <w:jc w:val="both"/>
    </w:pPr>
    <w:rPr>
      <w:rFonts w:ascii="Times New Roman" w:hAnsi="Times New Roman" w:cs="Times New Roman"/>
      <w:sz w:val="24"/>
      <w:szCs w:val="24"/>
    </w:rPr>
  </w:style>
  <w:style w:type="paragraph" w:styleId="32">
    <w:name w:val="toc 3"/>
    <w:basedOn w:val="a"/>
    <w:next w:val="a"/>
    <w:autoRedefine/>
    <w:uiPriority w:val="39"/>
    <w:unhideWhenUsed/>
    <w:rsid w:val="00755F44"/>
    <w:pPr>
      <w:tabs>
        <w:tab w:val="right" w:leader="dot" w:pos="9345"/>
      </w:tabs>
      <w:spacing w:after="100" w:line="360" w:lineRule="auto"/>
      <w:ind w:left="1134" w:hanging="567"/>
      <w:jc w:val="both"/>
    </w:pPr>
    <w:rPr>
      <w:rFonts w:ascii="Arial" w:hAnsi="Arial"/>
      <w:noProof/>
      <w:sz w:val="24"/>
    </w:rPr>
  </w:style>
  <w:style w:type="paragraph" w:styleId="ac">
    <w:name w:val="header"/>
    <w:basedOn w:val="a"/>
    <w:link w:val="ad"/>
    <w:uiPriority w:val="99"/>
    <w:unhideWhenUsed/>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d">
    <w:name w:val="Верхний колонтитул Знак"/>
    <w:basedOn w:val="a0"/>
    <w:link w:val="ac"/>
    <w:uiPriority w:val="99"/>
    <w:rsid w:val="00755F44"/>
    <w:rPr>
      <w:rFonts w:ascii="Times New Roman" w:hAnsi="Times New Roman"/>
      <w:sz w:val="28"/>
    </w:rPr>
  </w:style>
  <w:style w:type="paragraph" w:styleId="ae">
    <w:name w:val="footer"/>
    <w:basedOn w:val="a"/>
    <w:link w:val="af"/>
    <w:uiPriority w:val="99"/>
    <w:unhideWhenUsed/>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
    <w:name w:val="Нижний колонтитул Знак"/>
    <w:basedOn w:val="a0"/>
    <w:link w:val="ae"/>
    <w:uiPriority w:val="99"/>
    <w:rsid w:val="00755F44"/>
    <w:rPr>
      <w:rFonts w:ascii="Times New Roman" w:hAnsi="Times New Roman"/>
      <w:sz w:val="28"/>
    </w:rPr>
  </w:style>
  <w:style w:type="paragraph" w:customStyle="1" w:styleId="Default">
    <w:name w:val="Defaul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0">
    <w:name w:val="caption"/>
    <w:basedOn w:val="a"/>
    <w:next w:val="a"/>
    <w:uiPriority w:val="35"/>
    <w:unhideWhenUsed/>
    <w:qFormat/>
    <w:rsid w:val="00755F44"/>
    <w:pPr>
      <w:spacing w:after="0" w:line="240" w:lineRule="auto"/>
      <w:jc w:val="both"/>
    </w:pPr>
    <w:rPr>
      <w:rFonts w:ascii="Arial" w:hAnsi="Arial"/>
      <w:b/>
      <w:bCs/>
      <w:sz w:val="24"/>
      <w:szCs w:val="18"/>
    </w:rPr>
  </w:style>
  <w:style w:type="character" w:customStyle="1" w:styleId="20">
    <w:name w:val="Заголовок 2 Знак"/>
    <w:basedOn w:val="a0"/>
    <w:link w:val="2"/>
    <w:uiPriority w:val="9"/>
    <w:semiHidden/>
    <w:rsid w:val="00755F4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55F44"/>
    <w:rPr>
      <w:rFonts w:ascii="Cambria" w:eastAsia="Times New Roman" w:hAnsi="Cambria" w:cs="Times New Roman"/>
      <w:b/>
      <w:bCs/>
      <w:color w:val="4F81BD"/>
      <w:sz w:val="28"/>
    </w:rPr>
  </w:style>
  <w:style w:type="character" w:styleId="af1">
    <w:name w:val="Placeholder Text"/>
    <w:basedOn w:val="a0"/>
    <w:uiPriority w:val="99"/>
    <w:semiHidden/>
    <w:rsid w:val="00755F44"/>
    <w:rPr>
      <w:color w:val="808080"/>
    </w:rPr>
  </w:style>
  <w:style w:type="character" w:customStyle="1" w:styleId="40">
    <w:name w:val="Заголовок 4 Знак"/>
    <w:basedOn w:val="a0"/>
    <w:link w:val="4"/>
    <w:uiPriority w:val="9"/>
    <w:semiHidden/>
    <w:rsid w:val="00755F44"/>
    <w:rPr>
      <w:rFonts w:ascii="Cambria" w:eastAsia="Times New Roman" w:hAnsi="Cambria" w:cs="Times New Roman"/>
      <w:b/>
      <w:bCs/>
      <w:i/>
      <w:iCs/>
      <w:color w:val="4F81BD"/>
      <w:sz w:val="28"/>
    </w:rPr>
  </w:style>
  <w:style w:type="character" w:styleId="af2">
    <w:name w:val="Hyperlink"/>
    <w:basedOn w:val="a0"/>
    <w:uiPriority w:val="99"/>
    <w:semiHidden/>
    <w:unhideWhenUsed/>
    <w:rsid w:val="00755F44"/>
    <w:rPr>
      <w:color w:val="0563C1" w:themeColor="hyperlink"/>
      <w:u w:val="single"/>
    </w:rPr>
  </w:style>
  <w:style w:type="character" w:customStyle="1" w:styleId="210">
    <w:name w:val="Заголовок 2 Знак1"/>
    <w:basedOn w:val="a0"/>
    <w:link w:val="2"/>
    <w:uiPriority w:val="9"/>
    <w:semiHidden/>
    <w:rsid w:val="00755F44"/>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0"/>
    <w:link w:val="3"/>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0"/>
    <w:link w:val="4"/>
    <w:uiPriority w:val="9"/>
    <w:semiHidden/>
    <w:rsid w:val="00755F44"/>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basedOn w:val="a"/>
    <w:next w:val="a"/>
    <w:link w:val="40"/>
    <w:uiPriority w:val="9"/>
    <w:semiHidden/>
    <w:unhideWhenUsed/>
    <w:qFormat/>
    <w:rsid w:val="00755F44"/>
    <w:pPr>
      <w:keepNext/>
      <w:keepLines/>
      <w:spacing w:before="200" w:after="0"/>
      <w:outlineLvl w:val="3"/>
    </w:pPr>
    <w:rPr>
      <w:rFonts w:ascii="Cambria" w:eastAsia="Times New Roman" w:hAnsi="Cambria" w:cs="Times New Roman"/>
      <w:b/>
      <w:bCs/>
      <w:i/>
      <w:i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00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00F7"/>
    <w:rPr>
      <w:rFonts w:ascii="Segoe UI" w:hAnsi="Segoe UI" w:cs="Segoe UI"/>
      <w:sz w:val="18"/>
      <w:szCs w:val="18"/>
    </w:rPr>
  </w:style>
  <w:style w:type="paragraph" w:customStyle="1" w:styleId="ConsPlusNormal">
    <w:name w:val="ConsPlusNormal"/>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Заголовок 11"/>
    <w:basedOn w:val="a"/>
    <w:next w:val="a"/>
    <w:link w:val="10"/>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
    <w:next w:val="a"/>
    <w:uiPriority w:val="9"/>
    <w:semiHidden/>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2">
    <w:name w:val="Нет списка1"/>
    <w:next w:val="a2"/>
    <w:uiPriority w:val="99"/>
    <w:semiHidden/>
    <w:unhideWhenUsed/>
    <w:rsid w:val="00755F44"/>
  </w:style>
  <w:style w:type="character" w:customStyle="1" w:styleId="13">
    <w:name w:val="Гиперссылка1"/>
    <w:basedOn w:val="a0"/>
    <w:uiPriority w:val="99"/>
    <w:unhideWhenUsed/>
    <w:rsid w:val="00755F44"/>
    <w:rPr>
      <w:color w:val="0000FF"/>
      <w:u w:val="single"/>
    </w:rPr>
  </w:style>
  <w:style w:type="paragraph" w:styleId="a6">
    <w:name w:val="List Paragraph"/>
    <w:basedOn w:val="a"/>
    <w:uiPriority w:val="34"/>
    <w:qFormat/>
    <w:rsid w:val="00755F44"/>
    <w:pPr>
      <w:spacing w:after="0" w:line="360" w:lineRule="auto"/>
      <w:ind w:left="720" w:firstLine="709"/>
      <w:contextualSpacing/>
      <w:jc w:val="both"/>
    </w:pPr>
    <w:rPr>
      <w:rFonts w:ascii="Times New Roman" w:hAnsi="Times New Roman"/>
      <w:sz w:val="28"/>
    </w:rPr>
  </w:style>
  <w:style w:type="character" w:customStyle="1" w:styleId="10">
    <w:name w:val="Заголовок 1 Знак"/>
    <w:basedOn w:val="a0"/>
    <w:link w:val="110"/>
    <w:uiPriority w:val="9"/>
    <w:rsid w:val="00755F44"/>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755F44"/>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755F44"/>
    <w:pPr>
      <w:spacing w:line="276" w:lineRule="auto"/>
      <w:outlineLvl w:val="9"/>
    </w:pPr>
    <w:rPr>
      <w:lang w:eastAsia="ru-RU"/>
    </w:rPr>
  </w:style>
  <w:style w:type="paragraph" w:styleId="14">
    <w:name w:val="toc 1"/>
    <w:basedOn w:val="a"/>
    <w:next w:val="a"/>
    <w:autoRedefine/>
    <w:uiPriority w:val="39"/>
    <w:unhideWhenUsed/>
    <w:rsid w:val="00755F44"/>
    <w:pPr>
      <w:tabs>
        <w:tab w:val="right" w:leader="dot" w:pos="9345"/>
      </w:tabs>
      <w:spacing w:after="100" w:line="360" w:lineRule="auto"/>
      <w:jc w:val="both"/>
    </w:pPr>
    <w:rPr>
      <w:rFonts w:ascii="Arial" w:hAnsi="Arial"/>
      <w:b/>
      <w:noProof/>
      <w:sz w:val="24"/>
    </w:rPr>
  </w:style>
  <w:style w:type="paragraph" w:styleId="22">
    <w:name w:val="toc 2"/>
    <w:basedOn w:val="a"/>
    <w:next w:val="a"/>
    <w:autoRedefine/>
    <w:uiPriority w:val="39"/>
    <w:unhideWhenUsed/>
    <w:rsid w:val="00755F44"/>
    <w:pPr>
      <w:tabs>
        <w:tab w:val="right" w:leader="dot" w:pos="9345"/>
      </w:tabs>
      <w:spacing w:after="100" w:line="360" w:lineRule="auto"/>
      <w:ind w:left="568" w:hanging="1"/>
      <w:jc w:val="both"/>
    </w:pPr>
    <w:rPr>
      <w:rFonts w:ascii="Arial" w:hAnsi="Arial" w:cs="Arial"/>
      <w:bCs/>
      <w:noProof/>
      <w:sz w:val="24"/>
    </w:rPr>
  </w:style>
  <w:style w:type="paragraph" w:styleId="a8">
    <w:name w:val="footnote text"/>
    <w:basedOn w:val="a"/>
    <w:link w:val="a9"/>
    <w:uiPriority w:val="99"/>
    <w:unhideWhenUsed/>
    <w:rsid w:val="00755F44"/>
    <w:pPr>
      <w:spacing w:after="0" w:line="240" w:lineRule="auto"/>
      <w:ind w:firstLine="709"/>
      <w:jc w:val="both"/>
    </w:pPr>
    <w:rPr>
      <w:rFonts w:ascii="Times New Roman" w:hAnsi="Times New Roman"/>
      <w:sz w:val="20"/>
      <w:szCs w:val="20"/>
    </w:rPr>
  </w:style>
  <w:style w:type="character" w:customStyle="1" w:styleId="a9">
    <w:name w:val="Текст сноски Знак"/>
    <w:basedOn w:val="a0"/>
    <w:link w:val="a8"/>
    <w:uiPriority w:val="99"/>
    <w:rsid w:val="00755F44"/>
    <w:rPr>
      <w:rFonts w:ascii="Times New Roman" w:hAnsi="Times New Roman"/>
      <w:sz w:val="20"/>
      <w:szCs w:val="20"/>
    </w:rPr>
  </w:style>
  <w:style w:type="character" w:styleId="aa">
    <w:name w:val="footnote reference"/>
    <w:basedOn w:val="a0"/>
    <w:uiPriority w:val="99"/>
    <w:semiHidden/>
    <w:unhideWhenUsed/>
    <w:rsid w:val="00755F44"/>
    <w:rPr>
      <w:vertAlign w:val="superscript"/>
    </w:rPr>
  </w:style>
  <w:style w:type="paragraph" w:styleId="ab">
    <w:name w:val="Normal (Web)"/>
    <w:basedOn w:val="a"/>
    <w:uiPriority w:val="99"/>
    <w:semiHidden/>
    <w:unhideWhenUsed/>
    <w:rsid w:val="00755F44"/>
    <w:pPr>
      <w:spacing w:after="0" w:line="360" w:lineRule="auto"/>
      <w:ind w:firstLine="709"/>
      <w:jc w:val="both"/>
    </w:pPr>
    <w:rPr>
      <w:rFonts w:ascii="Times New Roman" w:hAnsi="Times New Roman" w:cs="Times New Roman"/>
      <w:sz w:val="24"/>
      <w:szCs w:val="24"/>
    </w:rPr>
  </w:style>
  <w:style w:type="paragraph" w:styleId="32">
    <w:name w:val="toc 3"/>
    <w:basedOn w:val="a"/>
    <w:next w:val="a"/>
    <w:autoRedefine/>
    <w:uiPriority w:val="39"/>
    <w:unhideWhenUsed/>
    <w:rsid w:val="00755F44"/>
    <w:pPr>
      <w:tabs>
        <w:tab w:val="right" w:leader="dot" w:pos="9345"/>
      </w:tabs>
      <w:spacing w:after="100" w:line="360" w:lineRule="auto"/>
      <w:ind w:left="1134" w:hanging="567"/>
      <w:jc w:val="both"/>
    </w:pPr>
    <w:rPr>
      <w:rFonts w:ascii="Arial" w:hAnsi="Arial"/>
      <w:noProof/>
      <w:sz w:val="24"/>
    </w:rPr>
  </w:style>
  <w:style w:type="paragraph" w:styleId="ac">
    <w:name w:val="header"/>
    <w:basedOn w:val="a"/>
    <w:link w:val="ad"/>
    <w:uiPriority w:val="99"/>
    <w:unhideWhenUsed/>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d">
    <w:name w:val="Верхний колонтитул Знак"/>
    <w:basedOn w:val="a0"/>
    <w:link w:val="ac"/>
    <w:uiPriority w:val="99"/>
    <w:rsid w:val="00755F44"/>
    <w:rPr>
      <w:rFonts w:ascii="Times New Roman" w:hAnsi="Times New Roman"/>
      <w:sz w:val="28"/>
    </w:rPr>
  </w:style>
  <w:style w:type="paragraph" w:styleId="ae">
    <w:name w:val="footer"/>
    <w:basedOn w:val="a"/>
    <w:link w:val="af"/>
    <w:uiPriority w:val="99"/>
    <w:unhideWhenUsed/>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
    <w:name w:val="Нижний колонтитул Знак"/>
    <w:basedOn w:val="a0"/>
    <w:link w:val="ae"/>
    <w:uiPriority w:val="99"/>
    <w:rsid w:val="00755F44"/>
    <w:rPr>
      <w:rFonts w:ascii="Times New Roman" w:hAnsi="Times New Roman"/>
      <w:sz w:val="28"/>
    </w:rPr>
  </w:style>
  <w:style w:type="paragraph" w:customStyle="1" w:styleId="Default">
    <w:name w:val="Defaul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0">
    <w:name w:val="caption"/>
    <w:basedOn w:val="a"/>
    <w:next w:val="a"/>
    <w:uiPriority w:val="35"/>
    <w:unhideWhenUsed/>
    <w:qFormat/>
    <w:rsid w:val="00755F44"/>
    <w:pPr>
      <w:spacing w:after="0" w:line="240" w:lineRule="auto"/>
      <w:jc w:val="both"/>
    </w:pPr>
    <w:rPr>
      <w:rFonts w:ascii="Arial" w:hAnsi="Arial"/>
      <w:b/>
      <w:bCs/>
      <w:sz w:val="24"/>
      <w:szCs w:val="18"/>
    </w:rPr>
  </w:style>
  <w:style w:type="character" w:customStyle="1" w:styleId="20">
    <w:name w:val="Заголовок 2 Знак"/>
    <w:basedOn w:val="a0"/>
    <w:link w:val="2"/>
    <w:uiPriority w:val="9"/>
    <w:semiHidden/>
    <w:rsid w:val="00755F4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55F44"/>
    <w:rPr>
      <w:rFonts w:ascii="Cambria" w:eastAsia="Times New Roman" w:hAnsi="Cambria" w:cs="Times New Roman"/>
      <w:b/>
      <w:bCs/>
      <w:color w:val="4F81BD"/>
      <w:sz w:val="28"/>
    </w:rPr>
  </w:style>
  <w:style w:type="character" w:styleId="af1">
    <w:name w:val="Placeholder Text"/>
    <w:basedOn w:val="a0"/>
    <w:uiPriority w:val="99"/>
    <w:semiHidden/>
    <w:rsid w:val="00755F44"/>
    <w:rPr>
      <w:color w:val="808080"/>
    </w:rPr>
  </w:style>
  <w:style w:type="character" w:customStyle="1" w:styleId="40">
    <w:name w:val="Заголовок 4 Знак"/>
    <w:basedOn w:val="a0"/>
    <w:link w:val="4"/>
    <w:uiPriority w:val="9"/>
    <w:semiHidden/>
    <w:rsid w:val="00755F44"/>
    <w:rPr>
      <w:rFonts w:ascii="Cambria" w:eastAsia="Times New Roman" w:hAnsi="Cambria" w:cs="Times New Roman"/>
      <w:b/>
      <w:bCs/>
      <w:i/>
      <w:iCs/>
      <w:color w:val="4F81BD"/>
      <w:sz w:val="28"/>
    </w:rPr>
  </w:style>
  <w:style w:type="character" w:styleId="af2">
    <w:name w:val="Hyperlink"/>
    <w:basedOn w:val="a0"/>
    <w:uiPriority w:val="99"/>
    <w:semiHidden/>
    <w:unhideWhenUsed/>
    <w:rsid w:val="00755F44"/>
    <w:rPr>
      <w:color w:val="0563C1" w:themeColor="hyperlink"/>
      <w:u w:val="single"/>
    </w:rPr>
  </w:style>
  <w:style w:type="character" w:customStyle="1" w:styleId="210">
    <w:name w:val="Заголовок 2 Знак1"/>
    <w:basedOn w:val="a0"/>
    <w:link w:val="2"/>
    <w:uiPriority w:val="9"/>
    <w:semiHidden/>
    <w:rsid w:val="00755F44"/>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0"/>
    <w:link w:val="3"/>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0"/>
    <w:link w:val="4"/>
    <w:uiPriority w:val="9"/>
    <w:semiHidden/>
    <w:rsid w:val="00755F44"/>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4594-B231-4380-86A3-1671E3FD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103</Pages>
  <Words>32696</Words>
  <Characters>186372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32</cp:revision>
  <cp:lastPrinted>2020-09-29T11:51:00Z</cp:lastPrinted>
  <dcterms:created xsi:type="dcterms:W3CDTF">2018-10-12T05:19:00Z</dcterms:created>
  <dcterms:modified xsi:type="dcterms:W3CDTF">2020-10-14T13:17:00Z</dcterms:modified>
</cp:coreProperties>
</file>