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E8" w:rsidRPr="00E87C21" w:rsidRDefault="00DD57E8" w:rsidP="00DD57E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DD57E8" w:rsidRPr="00E35619" w:rsidTr="00E80D8F">
        <w:trPr>
          <w:trHeight w:val="304"/>
        </w:trPr>
        <w:tc>
          <w:tcPr>
            <w:tcW w:w="9356" w:type="dxa"/>
          </w:tcPr>
          <w:p w:rsidR="00DD57E8" w:rsidRPr="00E35619" w:rsidRDefault="00DD57E8" w:rsidP="00E80D8F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DD57E8" w:rsidRPr="00E35619" w:rsidRDefault="00DD57E8" w:rsidP="00E80D8F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DD57E8" w:rsidRPr="00E35619" w:rsidTr="00E80D8F">
        <w:trPr>
          <w:trHeight w:val="530"/>
        </w:trPr>
        <w:tc>
          <w:tcPr>
            <w:tcW w:w="9356" w:type="dxa"/>
            <w:vAlign w:val="center"/>
          </w:tcPr>
          <w:p w:rsidR="00DD57E8" w:rsidRDefault="00DD57E8" w:rsidP="00E80D8F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DD57E8" w:rsidRDefault="00DD57E8" w:rsidP="00E80D8F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DD57E8" w:rsidRPr="00E35619" w:rsidRDefault="00DD57E8" w:rsidP="00E80D8F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DD57E8" w:rsidRDefault="00DD57E8" w:rsidP="00E80D8F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DD57E8" w:rsidRPr="007966AE" w:rsidRDefault="00DD57E8" w:rsidP="00E80D8F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г. Новоалександровск</w:t>
            </w:r>
          </w:p>
        </w:tc>
      </w:tr>
      <w:tr w:rsidR="00DD57E8" w:rsidRPr="00E35619" w:rsidTr="00E80D8F">
        <w:trPr>
          <w:trHeight w:val="32"/>
        </w:trPr>
        <w:tc>
          <w:tcPr>
            <w:tcW w:w="9356" w:type="dxa"/>
            <w:vAlign w:val="center"/>
          </w:tcPr>
          <w:p w:rsidR="00DD57E8" w:rsidRDefault="00DD57E8" w:rsidP="00E80D8F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DD57E8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Default="00DD57E8" w:rsidP="00DD57E8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 Ставропольского края от </w:t>
      </w:r>
      <w:r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№2103</w:t>
      </w:r>
    </w:p>
    <w:p w:rsidR="00DD57E8" w:rsidRPr="00E35619" w:rsidRDefault="00DD57E8" w:rsidP="00DD57E8">
      <w:pPr>
        <w:spacing w:line="280" w:lineRule="exact"/>
        <w:ind w:firstLine="720"/>
        <w:jc w:val="both"/>
        <w:rPr>
          <w:sz w:val="28"/>
          <w:szCs w:val="28"/>
        </w:rPr>
      </w:pPr>
    </w:p>
    <w:p w:rsidR="00DD57E8" w:rsidRPr="00E35619" w:rsidRDefault="00DD57E8" w:rsidP="00DD57E8">
      <w:pPr>
        <w:tabs>
          <w:tab w:val="left" w:pos="426"/>
        </w:tabs>
        <w:spacing w:line="260" w:lineRule="exact"/>
        <w:ind w:firstLine="720"/>
        <w:jc w:val="both"/>
        <w:rPr>
          <w:sz w:val="28"/>
          <w:szCs w:val="28"/>
        </w:rPr>
      </w:pPr>
      <w:r w:rsidRPr="0069441C">
        <w:rPr>
          <w:bCs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69441C">
        <w:rPr>
          <w:bCs/>
          <w:sz w:val="28"/>
          <w:szCs w:val="28"/>
        </w:rPr>
        <w:t>Новоалександровского</w:t>
      </w:r>
      <w:proofErr w:type="spellEnd"/>
      <w:r w:rsidRPr="0069441C">
        <w:rPr>
          <w:bCs/>
          <w:sz w:val="28"/>
          <w:szCs w:val="28"/>
        </w:rPr>
        <w:t xml:space="preserve"> городского округа Ставропольского края от 29 октября 2021 года №54/510 «О внесении изменений в решение Совета депутатов </w:t>
      </w:r>
      <w:proofErr w:type="spellStart"/>
      <w:r w:rsidRPr="0069441C">
        <w:rPr>
          <w:bCs/>
          <w:sz w:val="28"/>
          <w:szCs w:val="28"/>
        </w:rPr>
        <w:t>Новоалександровского</w:t>
      </w:r>
      <w:proofErr w:type="spellEnd"/>
      <w:r w:rsidRPr="0069441C">
        <w:rPr>
          <w:bCs/>
          <w:sz w:val="28"/>
          <w:szCs w:val="28"/>
        </w:rPr>
        <w:t xml:space="preserve"> городского округа Ставропольского края первого созыва от 15 декабря 2020 года № 43/411 «О бюджете </w:t>
      </w:r>
      <w:proofErr w:type="spellStart"/>
      <w:r w:rsidRPr="0069441C">
        <w:rPr>
          <w:bCs/>
          <w:sz w:val="28"/>
          <w:szCs w:val="28"/>
        </w:rPr>
        <w:t>Новоалександровского</w:t>
      </w:r>
      <w:proofErr w:type="spellEnd"/>
      <w:r w:rsidRPr="0069441C">
        <w:rPr>
          <w:bCs/>
          <w:sz w:val="28"/>
          <w:szCs w:val="28"/>
        </w:rPr>
        <w:t xml:space="preserve"> городского округа Ставропольского края на 2021 год и плановый период 2022 и 2023 годов», администрация </w:t>
      </w:r>
      <w:proofErr w:type="spellStart"/>
      <w:r w:rsidRPr="0069441C">
        <w:rPr>
          <w:bCs/>
          <w:sz w:val="28"/>
          <w:szCs w:val="28"/>
        </w:rPr>
        <w:t>Новоалександровского</w:t>
      </w:r>
      <w:proofErr w:type="spellEnd"/>
      <w:r w:rsidRPr="0069441C">
        <w:rPr>
          <w:bCs/>
          <w:sz w:val="28"/>
          <w:szCs w:val="28"/>
        </w:rPr>
        <w:t xml:space="preserve"> городского округа Ставропольского края</w:t>
      </w:r>
    </w:p>
    <w:p w:rsidR="00DD57E8" w:rsidRDefault="00DD57E8" w:rsidP="00DD57E8">
      <w:pPr>
        <w:spacing w:line="280" w:lineRule="exact"/>
        <w:jc w:val="both"/>
        <w:rPr>
          <w:b/>
          <w:sz w:val="28"/>
          <w:szCs w:val="28"/>
        </w:rPr>
      </w:pPr>
    </w:p>
    <w:p w:rsidR="00DD57E8" w:rsidRPr="001E3AEE" w:rsidRDefault="00DD57E8" w:rsidP="00DD57E8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DD57E8" w:rsidRPr="00E35619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0D88">
        <w:rPr>
          <w:sz w:val="28"/>
          <w:szCs w:val="28"/>
        </w:rPr>
        <w:t xml:space="preserve">Утвердить изменения, которые вносятся 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</w:t>
      </w:r>
      <w:r w:rsidRPr="00E6172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E61720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</w:t>
      </w:r>
      <w:r>
        <w:rPr>
          <w:sz w:val="28"/>
          <w:szCs w:val="28"/>
        </w:rPr>
        <w:t>круга Ставропольского края от 30</w:t>
      </w:r>
      <w:r w:rsidRPr="008B01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8B012A">
        <w:rPr>
          <w:sz w:val="28"/>
          <w:szCs w:val="28"/>
        </w:rPr>
        <w:t xml:space="preserve"> г. №</w:t>
      </w:r>
      <w:r>
        <w:rPr>
          <w:sz w:val="28"/>
          <w:szCs w:val="28"/>
        </w:rPr>
        <w:t>2103, согласно приложению.</w:t>
      </w:r>
    </w:p>
    <w:p w:rsidR="00DD57E8" w:rsidRPr="00E61720" w:rsidRDefault="00DD57E8" w:rsidP="00DD57E8">
      <w:pPr>
        <w:spacing w:line="280" w:lineRule="exact"/>
        <w:ind w:firstLine="567"/>
        <w:jc w:val="both"/>
        <w:rPr>
          <w:sz w:val="28"/>
          <w:szCs w:val="28"/>
        </w:rPr>
      </w:pPr>
    </w:p>
    <w:p w:rsidR="00DD57E8" w:rsidRDefault="00DD57E8" w:rsidP="00DD57E8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E35619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7E8" w:rsidRPr="00E35619" w:rsidRDefault="00DD57E8" w:rsidP="00DD57E8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7E8" w:rsidRDefault="00DD57E8" w:rsidP="00DD57E8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E35619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Волочка С. А.</w:t>
      </w:r>
    </w:p>
    <w:p w:rsidR="00DD57E8" w:rsidRPr="00C94463" w:rsidRDefault="00DD57E8" w:rsidP="00DD57E8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DD57E8" w:rsidRPr="00E35619" w:rsidRDefault="00DD57E8" w:rsidP="00DD57E8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Pr="00E35619">
        <w:rPr>
          <w:spacing w:val="-1"/>
          <w:sz w:val="28"/>
          <w:szCs w:val="28"/>
        </w:rPr>
        <w:t>Настоящее постановление</w:t>
      </w:r>
      <w:r>
        <w:rPr>
          <w:spacing w:val="-1"/>
          <w:sz w:val="28"/>
          <w:szCs w:val="28"/>
        </w:rPr>
        <w:t xml:space="preserve"> вступает в силу со дня его официального обнародования.</w:t>
      </w:r>
    </w:p>
    <w:p w:rsidR="00DD57E8" w:rsidRPr="00E35619" w:rsidRDefault="00DD57E8" w:rsidP="00DD57E8">
      <w:pPr>
        <w:spacing w:line="280" w:lineRule="exact"/>
        <w:ind w:firstLine="720"/>
        <w:jc w:val="both"/>
        <w:rPr>
          <w:sz w:val="28"/>
          <w:szCs w:val="28"/>
        </w:rPr>
      </w:pPr>
    </w:p>
    <w:p w:rsidR="00DD57E8" w:rsidRPr="00E35619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Pr="00E35619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Default="00DD57E8" w:rsidP="00DD57E8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Pr="001E3AEE">
        <w:rPr>
          <w:b/>
          <w:sz w:val="28"/>
          <w:szCs w:val="28"/>
        </w:rPr>
        <w:t>Новоалександровского</w:t>
      </w:r>
      <w:proofErr w:type="spellEnd"/>
      <w:r w:rsidRPr="001E3AEE">
        <w:rPr>
          <w:b/>
          <w:sz w:val="28"/>
          <w:szCs w:val="28"/>
        </w:rPr>
        <w:t xml:space="preserve"> городского</w:t>
      </w:r>
    </w:p>
    <w:p w:rsidR="00DD57E8" w:rsidRPr="001E3AEE" w:rsidRDefault="00DD57E8" w:rsidP="00DD57E8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 xml:space="preserve">округа Ставропольского края </w:t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С.Ф</w:t>
      </w:r>
      <w:r w:rsidRPr="001E3A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Сагалаев</w:t>
      </w:r>
      <w:proofErr w:type="spellEnd"/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</w:p>
    <w:p w:rsidR="00DD57E8" w:rsidRDefault="00DD57E8" w:rsidP="00DD57E8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7E8" w:rsidRDefault="00DD57E8" w:rsidP="00DD57E8">
      <w:pPr>
        <w:spacing w:line="280" w:lineRule="exact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</w:p>
    <w:p w:rsidR="00DD57E8" w:rsidRDefault="00DD57E8" w:rsidP="00E80D8F">
      <w:pPr>
        <w:spacing w:line="280" w:lineRule="exact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</w:p>
    <w:p w:rsidR="00DD57E8" w:rsidRPr="00231560" w:rsidRDefault="00DD57E8" w:rsidP="00DD57E8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D57E8" w:rsidRPr="00231560" w:rsidRDefault="00DD57E8" w:rsidP="00DD57E8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231560">
        <w:rPr>
          <w:sz w:val="28"/>
          <w:szCs w:val="28"/>
        </w:rPr>
        <w:t xml:space="preserve"> администрации </w:t>
      </w: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  <w:proofErr w:type="spellStart"/>
      <w:r w:rsidRPr="00231560">
        <w:rPr>
          <w:sz w:val="28"/>
          <w:szCs w:val="28"/>
        </w:rPr>
        <w:t>Новоалександровского</w:t>
      </w:r>
      <w:proofErr w:type="spellEnd"/>
      <w:r w:rsidRPr="00231560">
        <w:rPr>
          <w:sz w:val="28"/>
          <w:szCs w:val="28"/>
        </w:rPr>
        <w:t xml:space="preserve"> городского округа Ставропольского края</w:t>
      </w:r>
    </w:p>
    <w:p w:rsidR="00DD57E8" w:rsidRPr="00231560" w:rsidRDefault="00DD57E8" w:rsidP="00DD57E8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DD57E8" w:rsidRDefault="00DD57E8" w:rsidP="00DD57E8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DD57E8" w:rsidRPr="006E24CD" w:rsidRDefault="00DD57E8" w:rsidP="00DD57E8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DD57E8" w:rsidRDefault="00DD57E8" w:rsidP="00DD57E8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FA0D88">
        <w:rPr>
          <w:color w:val="000000"/>
          <w:sz w:val="28"/>
          <w:szCs w:val="28"/>
        </w:rPr>
        <w:t>Новоалександ</w:t>
      </w:r>
      <w:bookmarkStart w:id="0" w:name="_GoBack"/>
      <w:bookmarkEnd w:id="0"/>
      <w:r w:rsidRPr="00FA0D88">
        <w:rPr>
          <w:color w:val="000000"/>
          <w:sz w:val="28"/>
          <w:szCs w:val="28"/>
        </w:rPr>
        <w:t>ровского</w:t>
      </w:r>
      <w:proofErr w:type="spellEnd"/>
      <w:r w:rsidRPr="00FA0D88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</w:t>
      </w:r>
      <w:proofErr w:type="spellStart"/>
      <w:r w:rsidRPr="006E24CD">
        <w:rPr>
          <w:color w:val="000000"/>
          <w:sz w:val="28"/>
          <w:szCs w:val="28"/>
        </w:rPr>
        <w:t>Новоалександровского</w:t>
      </w:r>
      <w:proofErr w:type="spellEnd"/>
      <w:r w:rsidRPr="006E24CD">
        <w:rPr>
          <w:color w:val="000000"/>
          <w:sz w:val="28"/>
          <w:szCs w:val="28"/>
        </w:rPr>
        <w:t xml:space="preserve">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DD57E8" w:rsidRDefault="00DD57E8" w:rsidP="00DD57E8">
      <w:pPr>
        <w:jc w:val="center"/>
        <w:rPr>
          <w:color w:val="000000"/>
          <w:sz w:val="28"/>
          <w:szCs w:val="28"/>
        </w:rPr>
      </w:pPr>
    </w:p>
    <w:p w:rsidR="00DD57E8" w:rsidRDefault="00DD57E8" w:rsidP="00DD57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FA0D88">
        <w:rPr>
          <w:color w:val="000000"/>
          <w:sz w:val="28"/>
          <w:szCs w:val="28"/>
        </w:rPr>
        <w:t xml:space="preserve"> паспорте Программы, раздел </w:t>
      </w:r>
      <w:r>
        <w:rPr>
          <w:color w:val="000000"/>
          <w:sz w:val="28"/>
          <w:szCs w:val="28"/>
        </w:rPr>
        <w:t>«</w:t>
      </w:r>
      <w:r w:rsidRPr="007F34AC">
        <w:rPr>
          <w:color w:val="000000"/>
          <w:sz w:val="28"/>
          <w:szCs w:val="28"/>
        </w:rPr>
        <w:t>Срок реализации Программы</w:t>
      </w:r>
      <w:r>
        <w:rPr>
          <w:color w:val="000000"/>
          <w:sz w:val="28"/>
          <w:szCs w:val="28"/>
        </w:rPr>
        <w:t>»,</w:t>
      </w:r>
      <w:r w:rsidRPr="00FA0D88">
        <w:rPr>
          <w:color w:val="000000"/>
          <w:sz w:val="28"/>
          <w:szCs w:val="28"/>
        </w:rPr>
        <w:t xml:space="preserve"> изложить в следующей редакции:</w:t>
      </w:r>
    </w:p>
    <w:p w:rsidR="00DD57E8" w:rsidRDefault="00DD57E8" w:rsidP="00DD57E8">
      <w:pPr>
        <w:rPr>
          <w:color w:val="000000"/>
          <w:sz w:val="28"/>
          <w:szCs w:val="28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835"/>
        <w:gridCol w:w="6663"/>
      </w:tblGrid>
      <w:tr w:rsidR="00DD57E8" w:rsidRPr="007F34AC" w:rsidTr="00E80D8F">
        <w:trPr>
          <w:trHeight w:val="1080"/>
          <w:jc w:val="center"/>
        </w:trPr>
        <w:tc>
          <w:tcPr>
            <w:tcW w:w="2835" w:type="dxa"/>
            <w:hideMark/>
          </w:tcPr>
          <w:p w:rsidR="00DD57E8" w:rsidRPr="007F34AC" w:rsidRDefault="00DD57E8" w:rsidP="00E80D8F">
            <w:pPr>
              <w:rPr>
                <w:color w:val="000000"/>
                <w:sz w:val="28"/>
                <w:szCs w:val="28"/>
              </w:rPr>
            </w:pPr>
            <w:r w:rsidRPr="007F34AC">
              <w:rPr>
                <w:color w:val="000000"/>
                <w:sz w:val="28"/>
                <w:szCs w:val="28"/>
              </w:rPr>
              <w:t>Срок реализации Программы</w:t>
            </w:r>
          </w:p>
          <w:p w:rsidR="00DD57E8" w:rsidRPr="007F34AC" w:rsidRDefault="00DD57E8" w:rsidP="00E80D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hideMark/>
          </w:tcPr>
          <w:p w:rsidR="00DD57E8" w:rsidRPr="007F34AC" w:rsidRDefault="00DD57E8" w:rsidP="00E80D8F">
            <w:pPr>
              <w:rPr>
                <w:color w:val="000000"/>
                <w:sz w:val="28"/>
                <w:szCs w:val="28"/>
              </w:rPr>
            </w:pPr>
            <w:r w:rsidRPr="007F34AC">
              <w:rPr>
                <w:color w:val="000000"/>
                <w:sz w:val="28"/>
                <w:szCs w:val="28"/>
              </w:rPr>
              <w:t>2018</w:t>
            </w:r>
            <w:r>
              <w:rPr>
                <w:color w:val="000000"/>
                <w:sz w:val="28"/>
                <w:szCs w:val="28"/>
              </w:rPr>
              <w:t>-2024</w:t>
            </w:r>
            <w:r w:rsidRPr="007F34AC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</w:tbl>
    <w:p w:rsidR="00DD57E8" w:rsidRDefault="00DD57E8" w:rsidP="00DD57E8">
      <w:pPr>
        <w:rPr>
          <w:color w:val="000000"/>
          <w:sz w:val="28"/>
          <w:szCs w:val="28"/>
        </w:rPr>
      </w:pPr>
    </w:p>
    <w:p w:rsidR="00DD57E8" w:rsidRDefault="00DD57E8" w:rsidP="00DD57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</w:t>
      </w:r>
      <w:r w:rsidRPr="00FA0D88">
        <w:rPr>
          <w:color w:val="000000"/>
          <w:sz w:val="28"/>
          <w:szCs w:val="28"/>
        </w:rPr>
        <w:t xml:space="preserve"> паспорте Программы «Объемы и источники Финансового обеспечения программы»</w:t>
      </w:r>
      <w:r>
        <w:rPr>
          <w:color w:val="000000"/>
          <w:sz w:val="28"/>
          <w:szCs w:val="28"/>
        </w:rPr>
        <w:t xml:space="preserve">, </w:t>
      </w:r>
      <w:r w:rsidRPr="00FA0D88">
        <w:rPr>
          <w:color w:val="000000"/>
          <w:sz w:val="28"/>
          <w:szCs w:val="28"/>
        </w:rPr>
        <w:t>изложить в следующей редакции:</w:t>
      </w:r>
    </w:p>
    <w:p w:rsidR="00DD57E8" w:rsidRDefault="00DD57E8" w:rsidP="00DD57E8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9498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DD57E8" w:rsidRPr="00E76FE2" w:rsidTr="00E80D8F">
        <w:trPr>
          <w:trHeight w:val="6576"/>
        </w:trPr>
        <w:tc>
          <w:tcPr>
            <w:tcW w:w="2835" w:type="dxa"/>
          </w:tcPr>
          <w:p w:rsidR="00DD57E8" w:rsidRPr="00E76FE2" w:rsidRDefault="00DD57E8" w:rsidP="00E80D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DD57E8" w:rsidRPr="00E76FE2" w:rsidRDefault="00DD57E8" w:rsidP="00E80D8F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DD57E8" w:rsidRPr="00622D5B" w:rsidRDefault="00DD57E8" w:rsidP="00E80D8F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>
              <w:rPr>
                <w:sz w:val="28"/>
                <w:szCs w:val="28"/>
              </w:rPr>
              <w:t xml:space="preserve">73457,1 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DD57E8" w:rsidRPr="00622D5B" w:rsidRDefault="00DD57E8" w:rsidP="00E80D8F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D57E8" w:rsidRPr="00BB1E71" w:rsidRDefault="00DD57E8" w:rsidP="00E80D8F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BB1E71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 (средства местного бюджета), в том числе по годам: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3325</w:t>
            </w:r>
            <w:r w:rsidRPr="007F34AC">
              <w:rPr>
                <w:sz w:val="28"/>
                <w:szCs w:val="28"/>
              </w:rPr>
              <w:t>,72 тыс. рублей;</w:t>
            </w:r>
            <w:r w:rsidRPr="007F34AC">
              <w:rPr>
                <w:sz w:val="28"/>
                <w:szCs w:val="28"/>
              </w:rPr>
              <w:br/>
              <w:t>20</w:t>
            </w:r>
            <w:r>
              <w:rPr>
                <w:sz w:val="28"/>
                <w:szCs w:val="28"/>
              </w:rPr>
              <w:t>19 год – 47,00 тыс. рублей;</w:t>
            </w:r>
            <w:r>
              <w:rPr>
                <w:sz w:val="28"/>
                <w:szCs w:val="28"/>
              </w:rPr>
              <w:br/>
              <w:t>2020 год – 3586</w:t>
            </w:r>
            <w:r w:rsidRPr="007F34AC">
              <w:rPr>
                <w:sz w:val="28"/>
                <w:szCs w:val="28"/>
              </w:rPr>
              <w:t>,00 тыс. рублей;</w:t>
            </w:r>
          </w:p>
          <w:p w:rsidR="00DD57E8" w:rsidRPr="00E9341A" w:rsidRDefault="00DD57E8" w:rsidP="00E80D8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3347,71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DD57E8" w:rsidRPr="00E9341A" w:rsidRDefault="00DD57E8" w:rsidP="00E80D8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DD57E8">
              <w:rPr>
                <w:sz w:val="28"/>
                <w:szCs w:val="28"/>
              </w:rPr>
              <w:t>2651.93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DD57E8" w:rsidRPr="00E9341A" w:rsidRDefault="00DD57E8" w:rsidP="00E80D8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 w:rsidRPr="00E9341A">
              <w:rPr>
                <w:sz w:val="28"/>
                <w:szCs w:val="28"/>
              </w:rPr>
              <w:t xml:space="preserve"> 0,00 тыс. рублей;</w:t>
            </w:r>
          </w:p>
          <w:p w:rsidR="00DD57E8" w:rsidRDefault="00DD57E8" w:rsidP="00E80D8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 w:rsidRPr="00E9341A">
              <w:rPr>
                <w:sz w:val="28"/>
                <w:szCs w:val="28"/>
              </w:rPr>
              <w:t xml:space="preserve"> 0,00 тыс. рублей.</w:t>
            </w:r>
          </w:p>
          <w:p w:rsidR="00DD57E8" w:rsidRPr="00BB1E71" w:rsidRDefault="00DD57E8" w:rsidP="00E80D8F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DD57E8" w:rsidRPr="00BB1E71" w:rsidRDefault="00DD57E8" w:rsidP="00E80D8F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31959,34</w:t>
            </w:r>
            <w:r w:rsidRPr="007F34AC">
              <w:rPr>
                <w:sz w:val="28"/>
                <w:szCs w:val="28"/>
              </w:rPr>
              <w:t xml:space="preserve"> тыс. рублей;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7F34AC">
              <w:rPr>
                <w:sz w:val="28"/>
                <w:szCs w:val="28"/>
              </w:rPr>
              <w:t>,00 тыс. рублей;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28539,4 </w:t>
            </w:r>
            <w:r w:rsidRPr="007F34AC">
              <w:rPr>
                <w:sz w:val="28"/>
                <w:szCs w:val="28"/>
              </w:rPr>
              <w:t>тыс. рублей;</w:t>
            </w:r>
            <w:r>
              <w:rPr>
                <w:sz w:val="28"/>
                <w:szCs w:val="28"/>
              </w:rPr>
              <w:br/>
            </w:r>
            <w:r w:rsidRPr="007F34AC">
              <w:rPr>
                <w:sz w:val="28"/>
                <w:szCs w:val="28"/>
              </w:rPr>
              <w:t xml:space="preserve">2021год – </w:t>
            </w:r>
            <w:r>
              <w:rPr>
                <w:sz w:val="28"/>
                <w:szCs w:val="28"/>
              </w:rPr>
              <w:t>0,00</w:t>
            </w:r>
            <w:r w:rsidRPr="007F34AC">
              <w:rPr>
                <w:sz w:val="28"/>
                <w:szCs w:val="28"/>
              </w:rPr>
              <w:t xml:space="preserve"> тыс. рублей;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>2022год – 0,00 тыс. рублей;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>2023год – 0,00 тыс. рублей;</w:t>
            </w:r>
          </w:p>
          <w:p w:rsidR="00DD57E8" w:rsidRPr="00BB1E71" w:rsidRDefault="00DD57E8" w:rsidP="00E80D8F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4AC">
              <w:rPr>
                <w:sz w:val="28"/>
                <w:szCs w:val="28"/>
              </w:rPr>
              <w:t>2024 год – 0,00 тыс. рублей.</w:t>
            </w:r>
          </w:p>
          <w:p w:rsidR="00DD57E8" w:rsidRPr="00E76FE2" w:rsidRDefault="00DD57E8" w:rsidP="00E80D8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D57E8" w:rsidRPr="001F70B4" w:rsidRDefault="00DD57E8" w:rsidP="00DD57E8">
      <w:pPr>
        <w:rPr>
          <w:b/>
          <w:sz w:val="28"/>
          <w:szCs w:val="28"/>
        </w:rPr>
        <w:sectPr w:rsidR="00DD57E8" w:rsidRPr="001F70B4" w:rsidSect="00DD57E8">
          <w:pgSz w:w="11906" w:h="16838"/>
          <w:pgMar w:top="426" w:right="851" w:bottom="567" w:left="1701" w:header="720" w:footer="720" w:gutter="0"/>
          <w:cols w:space="720"/>
          <w:titlePg/>
          <w:docGrid w:linePitch="272"/>
        </w:sectPr>
      </w:pPr>
      <w:r w:rsidRPr="001F70B4">
        <w:rPr>
          <w:b/>
          <w:sz w:val="28"/>
          <w:szCs w:val="28"/>
        </w:rPr>
        <w:t xml:space="preserve"> </w:t>
      </w:r>
    </w:p>
    <w:p w:rsidR="00DD57E8" w:rsidRDefault="00DD57E8" w:rsidP="00DD57E8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DD57E8" w:rsidRDefault="00DD57E8" w:rsidP="00DD57E8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DD57E8" w:rsidRDefault="00DD57E8" w:rsidP="00DD57E8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  <w:r>
        <w:rPr>
          <w:rFonts w:eastAsia="Batang"/>
          <w:spacing w:val="-4"/>
          <w:sz w:val="28"/>
          <w:szCs w:val="28"/>
          <w:lang w:eastAsia="ko-KR"/>
        </w:rPr>
        <w:t>3. Приложение 1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к муниципальной программе изложить в следующей редакции:</w:t>
      </w:r>
    </w:p>
    <w:p w:rsidR="00DD57E8" w:rsidRPr="005B5C7B" w:rsidRDefault="00DD57E8" w:rsidP="00DD57E8">
      <w:pPr>
        <w:spacing w:line="274" w:lineRule="exact"/>
        <w:ind w:left="11199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4"/>
          <w:sz w:val="28"/>
          <w:szCs w:val="28"/>
          <w:lang w:eastAsia="ko-KR"/>
        </w:rPr>
        <w:t>Приложение 1</w:t>
      </w:r>
    </w:p>
    <w:p w:rsidR="00DD57E8" w:rsidRPr="005B5C7B" w:rsidRDefault="00DD57E8" w:rsidP="00DD57E8">
      <w:pPr>
        <w:ind w:left="11199"/>
        <w:rPr>
          <w:rFonts w:eastAsia="Batang"/>
          <w:spacing w:val="-4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к муниципальной программе «Формирование современной городской среды на территории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Новоалександровского</w:t>
      </w:r>
      <w:proofErr w:type="spellEnd"/>
      <w:r w:rsidRPr="005B5C7B">
        <w:rPr>
          <w:rFonts w:eastAsia="Batang"/>
          <w:sz w:val="28"/>
          <w:szCs w:val="28"/>
          <w:lang w:eastAsia="ko-KR"/>
        </w:rPr>
        <w:t xml:space="preserve"> городского округа Ставропольского края»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</w:t>
      </w:r>
    </w:p>
    <w:p w:rsidR="00DD57E8" w:rsidRPr="005B5C7B" w:rsidRDefault="00DD57E8" w:rsidP="00DD57E8">
      <w:pPr>
        <w:shd w:val="clear" w:color="auto" w:fill="FFFFFF"/>
        <w:spacing w:line="260" w:lineRule="exact"/>
        <w:ind w:right="787"/>
        <w:jc w:val="center"/>
        <w:rPr>
          <w:rFonts w:eastAsia="Batang"/>
          <w:spacing w:val="-3"/>
          <w:sz w:val="28"/>
          <w:szCs w:val="28"/>
          <w:lang w:eastAsia="ko-KR"/>
        </w:rPr>
      </w:pPr>
    </w:p>
    <w:p w:rsidR="00DD57E8" w:rsidRPr="005B5C7B" w:rsidRDefault="00DD57E8" w:rsidP="00DD57E8">
      <w:pPr>
        <w:shd w:val="clear" w:color="auto" w:fill="FFFFFF"/>
        <w:spacing w:line="260" w:lineRule="exact"/>
        <w:ind w:right="787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3"/>
          <w:sz w:val="28"/>
          <w:szCs w:val="28"/>
          <w:lang w:eastAsia="ko-KR"/>
        </w:rPr>
        <w:t>СВЕДЕНИЯ</w:t>
      </w:r>
    </w:p>
    <w:p w:rsidR="00DD57E8" w:rsidRPr="005B5C7B" w:rsidRDefault="00DD57E8" w:rsidP="00DD57E8">
      <w:pPr>
        <w:spacing w:line="280" w:lineRule="exact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о индикаторах достижения целей муниципальной программы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</w:t>
      </w:r>
      <w:proofErr w:type="spellEnd"/>
      <w:r w:rsidRPr="005B5C7B">
        <w:rPr>
          <w:rFonts w:eastAsia="Batang"/>
          <w:sz w:val="28"/>
          <w:szCs w:val="28"/>
          <w:lang w:val="en-US" w:eastAsia="ko-KR"/>
        </w:rPr>
        <w:t>c</w:t>
      </w:r>
      <w:r w:rsidRPr="005B5C7B">
        <w:rPr>
          <w:rFonts w:eastAsia="Batang"/>
          <w:sz w:val="28"/>
          <w:szCs w:val="28"/>
          <w:lang w:eastAsia="ko-KR"/>
        </w:rPr>
        <w:t xml:space="preserve">кого городского округа </w:t>
      </w:r>
      <w:r w:rsidRPr="005B5C7B">
        <w:rPr>
          <w:rFonts w:eastAsia="Batang"/>
          <w:spacing w:val="-1"/>
          <w:sz w:val="28"/>
          <w:szCs w:val="28"/>
          <w:lang w:eastAsia="ko-KR"/>
        </w:rPr>
        <w:t>Ставропольского края</w:t>
      </w:r>
    </w:p>
    <w:p w:rsidR="00DD57E8" w:rsidRPr="005B5C7B" w:rsidRDefault="00DD57E8" w:rsidP="00DD57E8">
      <w:pPr>
        <w:spacing w:line="280" w:lineRule="exact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1"/>
          <w:sz w:val="28"/>
          <w:szCs w:val="28"/>
          <w:lang w:eastAsia="ko-KR"/>
        </w:rPr>
        <w:t xml:space="preserve"> «</w:t>
      </w:r>
      <w:r w:rsidRPr="005B5C7B">
        <w:rPr>
          <w:rFonts w:eastAsia="Batang"/>
          <w:sz w:val="28"/>
          <w:szCs w:val="28"/>
          <w:lang w:eastAsia="ko-KR"/>
        </w:rPr>
        <w:t xml:space="preserve">Формирование современной городской среды на территории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Новоалександровского</w:t>
      </w:r>
      <w:proofErr w:type="spellEnd"/>
      <w:r w:rsidRPr="005B5C7B">
        <w:rPr>
          <w:rFonts w:eastAsia="Batang"/>
          <w:sz w:val="28"/>
          <w:szCs w:val="28"/>
          <w:lang w:eastAsia="ko-KR"/>
        </w:rPr>
        <w:t xml:space="preserve"> городского округа» </w:t>
      </w:r>
    </w:p>
    <w:p w:rsidR="00DD57E8" w:rsidRPr="005B5C7B" w:rsidRDefault="00DD57E8" w:rsidP="00DD57E8">
      <w:pPr>
        <w:shd w:val="clear" w:color="auto" w:fill="FFFFFF"/>
        <w:spacing w:line="260" w:lineRule="exact"/>
        <w:ind w:right="806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 &lt;*&gt; и</w:t>
      </w:r>
      <w:r w:rsidRPr="005B5C7B">
        <w:rPr>
          <w:rFonts w:eastAsia="Batang"/>
          <w:spacing w:val="-1"/>
          <w:sz w:val="28"/>
          <w:szCs w:val="28"/>
          <w:lang w:eastAsia="ko-KR"/>
        </w:rPr>
        <w:t xml:space="preserve"> показателях решения задач основных мероприятий программы и их значениях</w:t>
      </w:r>
    </w:p>
    <w:p w:rsidR="00DD57E8" w:rsidRPr="005B5C7B" w:rsidRDefault="00DD57E8" w:rsidP="00DD57E8">
      <w:pPr>
        <w:ind w:right="-173"/>
        <w:jc w:val="center"/>
        <w:rPr>
          <w:rFonts w:eastAsia="Batang"/>
          <w:sz w:val="28"/>
          <w:szCs w:val="28"/>
          <w:lang w:eastAsia="ko-KR"/>
        </w:rPr>
      </w:pPr>
    </w:p>
    <w:tbl>
      <w:tblPr>
        <w:tblW w:w="15446" w:type="dxa"/>
        <w:tblLayout w:type="fixed"/>
        <w:tblLook w:val="00A0" w:firstRow="1" w:lastRow="0" w:firstColumn="1" w:lastColumn="0" w:noHBand="0" w:noVBand="0"/>
      </w:tblPr>
      <w:tblGrid>
        <w:gridCol w:w="664"/>
        <w:gridCol w:w="29"/>
        <w:gridCol w:w="5794"/>
        <w:gridCol w:w="16"/>
        <w:gridCol w:w="1283"/>
        <w:gridCol w:w="856"/>
        <w:gridCol w:w="851"/>
        <w:gridCol w:w="656"/>
        <w:gridCol w:w="44"/>
        <w:gridCol w:w="853"/>
        <w:gridCol w:w="856"/>
        <w:gridCol w:w="851"/>
        <w:gridCol w:w="992"/>
        <w:gridCol w:w="851"/>
        <w:gridCol w:w="850"/>
      </w:tblGrid>
      <w:tr w:rsidR="00DD57E8" w:rsidRPr="003274A9" w:rsidTr="00E80D8F">
        <w:trPr>
          <w:trHeight w:val="682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№ п/п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Единица 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измерения</w:t>
            </w:r>
          </w:p>
        </w:tc>
        <w:tc>
          <w:tcPr>
            <w:tcW w:w="76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DD57E8" w:rsidRPr="003274A9" w:rsidTr="00E80D8F">
        <w:trPr>
          <w:trHeight w:val="275"/>
        </w:trPr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2024</w:t>
            </w:r>
          </w:p>
        </w:tc>
      </w:tr>
      <w:tr w:rsidR="00DD57E8" w:rsidRPr="003274A9" w:rsidTr="00E80D8F">
        <w:trPr>
          <w:trHeight w:val="137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2</w:t>
            </w:r>
          </w:p>
        </w:tc>
      </w:tr>
      <w:tr w:rsidR="00DD57E8" w:rsidRPr="003274A9" w:rsidTr="00E80D8F">
        <w:trPr>
          <w:trHeight w:val="137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69441C" w:rsidRDefault="00DD57E8" w:rsidP="00E80D8F">
            <w:pPr>
              <w:rPr>
                <w:rFonts w:eastAsia="Batang"/>
                <w:lang w:eastAsia="ko-KR"/>
              </w:rPr>
            </w:pPr>
            <w:r w:rsidRPr="0069441C">
              <w:rPr>
                <w:rFonts w:eastAsia="Batang"/>
                <w:lang w:eastAsia="ko-KR"/>
              </w:rPr>
              <w:t xml:space="preserve">Муниципальная программа: «Формирование современной городской среды на территории </w:t>
            </w:r>
            <w:proofErr w:type="spellStart"/>
            <w:r w:rsidRPr="0069441C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69441C">
              <w:rPr>
                <w:rFonts w:eastAsia="Batang"/>
                <w:lang w:eastAsia="ko-KR"/>
              </w:rPr>
              <w:t xml:space="preserve"> городского округа Ставропольского края» 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DD57E8" w:rsidRPr="003274A9" w:rsidTr="00E80D8F">
        <w:trPr>
          <w:trHeight w:val="357"/>
        </w:trPr>
        <w:tc>
          <w:tcPr>
            <w:tcW w:w="1544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Цель «</w:t>
            </w:r>
            <w:r w:rsidRPr="003274A9">
              <w:rPr>
                <w:rFonts w:eastAsia="Batang"/>
                <w:lang w:eastAsia="ko-KR"/>
              </w:rPr>
              <w:t xml:space="preserve">Повышение уровня благоустройства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</w:t>
            </w:r>
            <w:r w:rsidRPr="003274A9">
              <w:rPr>
                <w:rFonts w:eastAsia="Batang"/>
                <w:b/>
                <w:lang w:eastAsia="ko-KR"/>
              </w:rPr>
              <w:t>»</w:t>
            </w:r>
          </w:p>
        </w:tc>
      </w:tr>
      <w:tr w:rsidR="00DD57E8" w:rsidRPr="003274A9" w:rsidTr="00E80D8F">
        <w:trPr>
          <w:trHeight w:val="357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i/>
                <w:lang w:eastAsia="ko-KR"/>
              </w:rPr>
            </w:pPr>
            <w:r w:rsidRPr="00D13D2C">
              <w:rPr>
                <w:rFonts w:eastAsia="Batang"/>
                <w:i/>
                <w:lang w:eastAsia="ko-KR"/>
              </w:rPr>
              <w:t>Доля общественных объектов, расположенных в границах населенных пунктов, не охваченных мероприятиями по благоустройству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73.3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74.5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75.3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80.0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val="en-US" w:eastAsia="ko-KR"/>
              </w:rPr>
              <w:t>90</w:t>
            </w:r>
            <w:r w:rsidRPr="00D13D2C">
              <w:rPr>
                <w:rFonts w:eastAsia="Batang"/>
                <w:lang w:eastAsia="ko-KR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100</w:t>
            </w:r>
          </w:p>
        </w:tc>
      </w:tr>
      <w:tr w:rsidR="00DD57E8" w:rsidRPr="003274A9" w:rsidTr="00E80D8F">
        <w:trPr>
          <w:trHeight w:val="37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1.Основное мероприятие: «</w:t>
            </w:r>
            <w:r w:rsidRPr="003274A9">
              <w:rPr>
                <w:rFonts w:eastAsia="Batang"/>
                <w:lang w:eastAsia="ko-KR"/>
              </w:rPr>
              <w:t xml:space="preserve">Благоустройство общественных территорий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округа»</w:t>
            </w:r>
          </w:p>
        </w:tc>
      </w:tr>
      <w:tr w:rsidR="00DD57E8" w:rsidRPr="003274A9" w:rsidTr="00E80D8F">
        <w:trPr>
          <w:trHeight w:val="325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 xml:space="preserve">Повышение качества и комфорта среды проживания населения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</w:tc>
      </w:tr>
      <w:tr w:rsidR="00DD57E8" w:rsidRPr="003274A9" w:rsidTr="00E80D8F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437BAE">
              <w:rPr>
                <w:rFonts w:eastAsia="Batang"/>
                <w:lang w:eastAsia="ko-KR"/>
              </w:rPr>
              <w:t xml:space="preserve">   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437BAE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1</w:t>
            </w: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43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Тыс. </w:t>
            </w:r>
            <w:proofErr w:type="spellStart"/>
            <w:r w:rsidRPr="003274A9">
              <w:rPr>
                <w:rFonts w:eastAsia="Batang"/>
                <w:lang w:eastAsia="ko-KR"/>
              </w:rPr>
              <w:t>м.кв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 </w:t>
            </w:r>
            <w:r w:rsidRPr="003274A9">
              <w:rPr>
                <w:rFonts w:eastAsia="Batang"/>
                <w:lang w:eastAsia="ko-KR"/>
              </w:rPr>
              <w:br/>
              <w:t>37,9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50,3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1150,1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12,4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</w:tr>
      <w:tr w:rsidR="00DD57E8" w:rsidRPr="003274A9" w:rsidTr="00E80D8F">
        <w:trPr>
          <w:trHeight w:val="37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2.Основное мероприятие: «</w:t>
            </w:r>
            <w:r w:rsidRPr="003274A9">
              <w:rPr>
                <w:rFonts w:eastAsia="Batang"/>
                <w:lang w:eastAsia="ko-KR"/>
              </w:rPr>
              <w:t xml:space="preserve">Благоустройство дворовых территорий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округа»</w:t>
            </w:r>
          </w:p>
        </w:tc>
      </w:tr>
      <w:tr w:rsidR="00DD57E8" w:rsidRPr="003274A9" w:rsidTr="00E80D8F">
        <w:trPr>
          <w:trHeight w:val="744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</w:tc>
      </w:tr>
      <w:tr w:rsidR="00DD57E8" w:rsidRPr="003274A9" w:rsidTr="00E80D8F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lastRenderedPageBreak/>
              <w:t>2.1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10,11</w:t>
            </w:r>
          </w:p>
        </w:tc>
      </w:tr>
      <w:tr w:rsidR="00DD57E8" w:rsidRPr="003274A9" w:rsidTr="00E80D8F">
        <w:trPr>
          <w:trHeight w:val="4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1,9</w:t>
            </w:r>
          </w:p>
        </w:tc>
      </w:tr>
      <w:tr w:rsidR="00DD57E8" w:rsidRPr="003274A9" w:rsidTr="00E80D8F">
        <w:trPr>
          <w:trHeight w:val="134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3.Основное мероприятие: «</w:t>
            </w:r>
            <w:r w:rsidRPr="003274A9">
              <w:rPr>
                <w:rFonts w:eastAsia="Batang"/>
                <w:lang w:eastAsia="ko-KR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</w:tc>
      </w:tr>
      <w:tr w:rsidR="00DD57E8" w:rsidRPr="003274A9" w:rsidTr="00E80D8F">
        <w:trPr>
          <w:trHeight w:val="29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DD57E8" w:rsidRPr="003274A9" w:rsidTr="00E80D8F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Доля дизайн-проектов общественных территорий и дворовых территорий многоквартирных домов, разработанные в целях благоустройства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 от общего количества территорий, нуждающиеся в благоустройстве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5,0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проживающие на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Тыс. чел.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DD57E8" w:rsidRPr="003274A9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br/>
            </w: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</w:t>
            </w: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13,2</w:t>
            </w:r>
          </w:p>
        </w:tc>
      </w:tr>
      <w:tr w:rsidR="00DD57E8" w:rsidRPr="003274A9" w:rsidTr="00E80D8F">
        <w:trPr>
          <w:trHeight w:val="325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Cs/>
                <w:lang w:eastAsia="ko-KR"/>
              </w:rPr>
              <w:t>4.Реализация регионального проекта «Формирование комфортной городской среды»</w:t>
            </w:r>
          </w:p>
        </w:tc>
      </w:tr>
      <w:tr w:rsidR="00DD57E8" w:rsidRPr="003274A9" w:rsidTr="00E80D8F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общественных объектов, благоустроенных в рамках </w:t>
            </w:r>
            <w:r w:rsidRPr="003274A9">
              <w:rPr>
                <w:rFonts w:eastAsia="Batang"/>
                <w:bCs/>
                <w:lang w:eastAsia="ko-KR"/>
              </w:rPr>
              <w:t>регионального проекта «Формирование комфортной городской среды</w:t>
            </w:r>
            <w:r w:rsidRPr="003274A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</w:tr>
    </w:tbl>
    <w:p w:rsidR="00DD57E8" w:rsidRPr="005B5C7B" w:rsidRDefault="00DD57E8" w:rsidP="00DD57E8">
      <w:pPr>
        <w:outlineLvl w:val="1"/>
        <w:rPr>
          <w:rFonts w:eastAsia="Batang"/>
          <w:sz w:val="28"/>
          <w:szCs w:val="28"/>
          <w:lang w:eastAsia="ko-KR"/>
        </w:rPr>
      </w:pPr>
    </w:p>
    <w:p w:rsidR="00DD57E8" w:rsidRPr="005B5C7B" w:rsidRDefault="00DD57E8" w:rsidP="00DD57E8">
      <w:pPr>
        <w:outlineLvl w:val="1"/>
        <w:rPr>
          <w:rFonts w:eastAsia="Batang"/>
          <w:sz w:val="28"/>
          <w:szCs w:val="28"/>
          <w:lang w:eastAsia="ko-KR"/>
        </w:rPr>
      </w:pPr>
      <w:proofErr w:type="gramStart"/>
      <w:r w:rsidRPr="005B5C7B">
        <w:rPr>
          <w:rFonts w:eastAsia="Batang"/>
          <w:sz w:val="28"/>
          <w:szCs w:val="28"/>
          <w:lang w:eastAsia="ko-KR"/>
        </w:rPr>
        <w:t>&lt; *</w:t>
      </w:r>
      <w:proofErr w:type="gramEnd"/>
      <w:r w:rsidRPr="005B5C7B">
        <w:rPr>
          <w:rFonts w:eastAsia="Batang"/>
          <w:sz w:val="28"/>
          <w:szCs w:val="28"/>
          <w:lang w:eastAsia="ko-KR"/>
        </w:rPr>
        <w:t xml:space="preserve"> &gt; - Далее в настоящем Приложении используется сокращение  - Программа.»</w:t>
      </w: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 Приложение 3</w:t>
      </w:r>
      <w:r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DD57E8" w:rsidRDefault="00DD57E8" w:rsidP="00DD57E8">
      <w:pPr>
        <w:ind w:left="11199"/>
        <w:rPr>
          <w:spacing w:val="-4"/>
          <w:sz w:val="28"/>
          <w:szCs w:val="28"/>
        </w:rPr>
      </w:pPr>
    </w:p>
    <w:p w:rsidR="00DD57E8" w:rsidRPr="00BB1E71" w:rsidRDefault="00DD57E8" w:rsidP="00DD57E8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«</w:t>
      </w:r>
      <w:r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DD57E8" w:rsidRPr="00BB1E71" w:rsidRDefault="00DD57E8" w:rsidP="00DD57E8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DD57E8" w:rsidRPr="00BB1E71" w:rsidRDefault="00DD57E8" w:rsidP="00DD57E8">
      <w:pPr>
        <w:rPr>
          <w:spacing w:val="-4"/>
          <w:sz w:val="28"/>
          <w:szCs w:val="28"/>
        </w:rPr>
      </w:pPr>
    </w:p>
    <w:p w:rsidR="00DD57E8" w:rsidRPr="00C85F81" w:rsidRDefault="00DD57E8" w:rsidP="00DD57E8">
      <w:pPr>
        <w:rPr>
          <w:sz w:val="28"/>
          <w:szCs w:val="28"/>
        </w:rPr>
      </w:pPr>
    </w:p>
    <w:p w:rsidR="00DD57E8" w:rsidRPr="00C85F81" w:rsidRDefault="00DD57E8" w:rsidP="00DD57E8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Объемы и и</w:t>
      </w:r>
      <w:r w:rsidRPr="00C85F81">
        <w:rPr>
          <w:spacing w:val="-4"/>
          <w:sz w:val="28"/>
          <w:szCs w:val="28"/>
        </w:rPr>
        <w:t>сточники</w:t>
      </w:r>
    </w:p>
    <w:p w:rsidR="00DD57E8" w:rsidRPr="00C85F81" w:rsidRDefault="00DD57E8" w:rsidP="00DD57E8">
      <w:pPr>
        <w:jc w:val="center"/>
        <w:rPr>
          <w:spacing w:val="-4"/>
          <w:sz w:val="28"/>
          <w:szCs w:val="28"/>
        </w:rPr>
      </w:pPr>
      <w:r w:rsidRPr="00C85F8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C85F81">
        <w:rPr>
          <w:spacing w:val="-4"/>
          <w:sz w:val="28"/>
          <w:szCs w:val="28"/>
        </w:rPr>
        <w:t>Новоалександров</w:t>
      </w:r>
      <w:proofErr w:type="spellEnd"/>
      <w:r w:rsidRPr="00C85F81">
        <w:rPr>
          <w:spacing w:val="-4"/>
          <w:sz w:val="28"/>
          <w:szCs w:val="28"/>
          <w:lang w:val="en-US"/>
        </w:rPr>
        <w:t>c</w:t>
      </w:r>
      <w:r w:rsidRPr="00C85F8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C85F81">
        <w:rPr>
          <w:spacing w:val="-4"/>
          <w:sz w:val="28"/>
          <w:szCs w:val="28"/>
        </w:rPr>
        <w:t>Новоалександровского</w:t>
      </w:r>
      <w:proofErr w:type="spellEnd"/>
      <w:r w:rsidRPr="00C85F81">
        <w:rPr>
          <w:spacing w:val="-4"/>
          <w:sz w:val="28"/>
          <w:szCs w:val="28"/>
        </w:rPr>
        <w:t xml:space="preserve"> городского округа Ставропольско</w:t>
      </w:r>
      <w:r>
        <w:rPr>
          <w:spacing w:val="-4"/>
          <w:sz w:val="28"/>
          <w:szCs w:val="28"/>
        </w:rPr>
        <w:t xml:space="preserve">го края» </w:t>
      </w:r>
    </w:p>
    <w:p w:rsidR="00DD57E8" w:rsidRPr="00C85F81" w:rsidRDefault="00DD57E8" w:rsidP="00DD57E8">
      <w:pPr>
        <w:rPr>
          <w:spacing w:val="-4"/>
          <w:sz w:val="28"/>
          <w:szCs w:val="28"/>
        </w:rPr>
      </w:pP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8"/>
        <w:gridCol w:w="1829"/>
        <w:gridCol w:w="113"/>
        <w:gridCol w:w="4660"/>
        <w:gridCol w:w="1192"/>
        <w:gridCol w:w="1134"/>
        <w:gridCol w:w="1275"/>
        <w:gridCol w:w="1134"/>
        <w:gridCol w:w="1134"/>
        <w:gridCol w:w="993"/>
        <w:gridCol w:w="1134"/>
      </w:tblGrid>
      <w:tr w:rsidR="00DD57E8" w:rsidRPr="00211CBA" w:rsidTr="00E80D8F">
        <w:trPr>
          <w:trHeight w:val="5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№ п/п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           Объем финансового обеспечения по годам (тыс. рублей)</w:t>
            </w:r>
          </w:p>
        </w:tc>
      </w:tr>
      <w:tr w:rsidR="00DD57E8" w:rsidRPr="00211CBA" w:rsidTr="00E80D8F">
        <w:trPr>
          <w:trHeight w:val="1110"/>
        </w:trPr>
        <w:tc>
          <w:tcPr>
            <w:tcW w:w="6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2024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10</w:t>
            </w:r>
          </w:p>
        </w:tc>
      </w:tr>
      <w:tr w:rsidR="00DD57E8" w:rsidRPr="00211CBA" w:rsidTr="00E80D8F">
        <w:trPr>
          <w:trHeight w:val="35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 xml:space="preserve">Муниципальная программа </w:t>
            </w:r>
            <w:r w:rsidRPr="00211CBA">
              <w:rPr>
                <w:spacing w:val="-4"/>
              </w:rPr>
              <w:t xml:space="preserve">«Формирование современной городской среды на территории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округа» </w:t>
            </w:r>
          </w:p>
        </w:tc>
      </w:tr>
      <w:tr w:rsidR="00DD57E8" w:rsidRPr="00211CBA" w:rsidTr="00E80D8F">
        <w:trPr>
          <w:trHeight w:val="4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211CBA">
              <w:rPr>
                <w:spacing w:val="-4"/>
              </w:rPr>
              <w:t>т.ч</w:t>
            </w:r>
            <w:proofErr w:type="spellEnd"/>
            <w:r w:rsidRPr="00211CBA">
              <w:rPr>
                <w:spacing w:val="-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32125,4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D13D2C" w:rsidRDefault="00DD57E8" w:rsidP="00E80D8F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2651.93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5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28539,4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211CBA">
              <w:rPr>
                <w:spacing w:val="-4"/>
              </w:rPr>
              <w:t>3325,72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3586,00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>
              <w:rPr>
                <w:spacing w:val="-4"/>
                <w:lang w:val="en-US"/>
              </w:rPr>
              <w:t>2651.93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5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««</w:t>
            </w:r>
            <w:r w:rsidRPr="00211CBA">
              <w:rPr>
                <w:spacing w:val="-4"/>
              </w:rPr>
              <w:t xml:space="preserve">Благоустройство общественных территорий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округа»</w:t>
            </w:r>
            <w:r w:rsidRPr="00211CBA">
              <w:rPr>
                <w:bCs/>
                <w:spacing w:val="-4"/>
              </w:rPr>
              <w:t>, всего</w:t>
            </w:r>
          </w:p>
        </w:tc>
      </w:tr>
      <w:tr w:rsidR="00DD57E8" w:rsidRPr="00211CBA" w:rsidTr="00E80D8F">
        <w:trPr>
          <w:trHeight w:val="2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628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84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</w:tr>
      <w:tr w:rsidR="00DD57E8" w:rsidRPr="00211CBA" w:rsidTr="00E80D8F">
        <w:trPr>
          <w:trHeight w:val="2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35235,06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</w:tr>
      <w:tr w:rsidR="00DD57E8" w:rsidRPr="00211CBA" w:rsidTr="00E80D8F">
        <w:trPr>
          <w:trHeight w:val="24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6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DD57E8" w:rsidRPr="00211CBA" w:rsidTr="00E80D8F">
        <w:trPr>
          <w:trHeight w:val="21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7E8" w:rsidRPr="00211CBA" w:rsidRDefault="00DD57E8" w:rsidP="00E80D8F">
            <w:r w:rsidRPr="00211CBA">
              <w:t>1.4</w:t>
            </w:r>
          </w:p>
        </w:tc>
        <w:tc>
          <w:tcPr>
            <w:tcW w:w="14598" w:type="dxa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r w:rsidRPr="00211CBA">
              <w:t xml:space="preserve">Благоустройство общественной территории «Парковый комплекс Маяк» по ул. </w:t>
            </w:r>
            <w:proofErr w:type="spellStart"/>
            <w:r w:rsidRPr="00211CBA">
              <w:t>Расшеватская</w:t>
            </w:r>
            <w:proofErr w:type="spellEnd"/>
            <w:r w:rsidRPr="00211CBA">
              <w:t xml:space="preserve"> в г. Новоалександровске за счет средств бюджета городского округа</w:t>
            </w:r>
          </w:p>
        </w:tc>
      </w:tr>
      <w:tr w:rsidR="00DD57E8" w:rsidRPr="00211CBA" w:rsidTr="00E80D8F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</w:t>
            </w:r>
            <w:r w:rsidRPr="00211CBA">
              <w:rPr>
                <w:spacing w:val="-4"/>
              </w:rPr>
              <w:t xml:space="preserve">Благоустройство дворовых территорий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округа»</w:t>
            </w:r>
          </w:p>
        </w:tc>
      </w:tr>
      <w:tr w:rsidR="00DD57E8" w:rsidRPr="00211CBA" w:rsidTr="00E80D8F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39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DD57E8" w:rsidRPr="00211CBA" w:rsidTr="00E80D8F">
        <w:trPr>
          <w:trHeight w:val="22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2.2.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5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63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</w:t>
            </w:r>
            <w:r w:rsidRPr="00211CBA">
              <w:rPr>
                <w:spacing w:val="-4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края»</w:t>
            </w:r>
          </w:p>
        </w:tc>
      </w:tr>
      <w:tr w:rsidR="00DD57E8" w:rsidRPr="00211CBA" w:rsidTr="00E80D8F">
        <w:trPr>
          <w:trHeight w:val="33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1105.18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1105.18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96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 </w:t>
            </w:r>
          </w:p>
        </w:tc>
      </w:tr>
      <w:tr w:rsidR="00DD57E8" w:rsidRPr="00211CBA" w:rsidTr="00E80D8F">
        <w:trPr>
          <w:trHeight w:val="37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DD57E8" w:rsidRPr="00211CBA" w:rsidTr="00E80D8F">
        <w:trPr>
          <w:trHeight w:val="25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52,71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75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52,71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75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5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DD57E8" w:rsidRPr="00211CBA" w:rsidTr="00E80D8F">
        <w:trPr>
          <w:trHeight w:val="30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2966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bCs/>
                <w:spacing w:val="-4"/>
                <w:lang w:val="en-US"/>
              </w:rPr>
              <w:t>5</w:t>
            </w:r>
            <w:r w:rsidRPr="00211CBA">
              <w:rPr>
                <w:bCs/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0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2966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bCs/>
                <w:spacing w:val="-4"/>
                <w:lang w:val="en-US"/>
              </w:rPr>
              <w:t>5</w:t>
            </w:r>
            <w:r w:rsidRPr="00211CBA">
              <w:rPr>
                <w:bCs/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3.3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DD57E8" w:rsidRPr="00211CBA" w:rsidTr="00E80D8F">
        <w:trPr>
          <w:trHeight w:val="29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3.4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DD57E8" w:rsidRPr="00211CBA" w:rsidTr="00E80D8F">
        <w:trPr>
          <w:trHeight w:val="7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651,18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651,18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3.5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DD57E8" w:rsidRPr="00211CBA" w:rsidTr="00E80D8F">
        <w:trPr>
          <w:trHeight w:val="29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329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329.00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329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329.00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4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bCs/>
              </w:rPr>
            </w:pPr>
            <w:r w:rsidRPr="00211CBA">
              <w:rPr>
                <w:bCs/>
              </w:rPr>
              <w:t>4.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</w:rPr>
            </w:pPr>
            <w:r w:rsidRPr="00211CBA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DD57E8" w:rsidRPr="00211CBA" w:rsidTr="00E80D8F">
        <w:trPr>
          <w:trHeight w:val="24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</w:t>
            </w:r>
            <w:r w:rsidRPr="00211CBA">
              <w:t>, всего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30067,80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r>
              <w:t>1546.75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r w:rsidRPr="00211CBA">
              <w:t>средства краевого бюджета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28539,40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</w:tr>
      <w:tr w:rsidR="00DD57E8" w:rsidRPr="00211CBA" w:rsidTr="00E80D8F">
        <w:trPr>
          <w:trHeight w:val="3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t>средства местного бюджета, 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1528,40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D13D2C" w:rsidRDefault="00DD57E8" w:rsidP="00E80D8F">
            <w:pPr>
              <w:rPr>
                <w:lang w:val="en-US"/>
              </w:rPr>
            </w:pPr>
            <w:r>
              <w:rPr>
                <w:lang w:val="en-US"/>
              </w:rPr>
              <w:t>1546.75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</w:tr>
    </w:tbl>
    <w:p w:rsidR="00DD57E8" w:rsidRPr="00C85F81" w:rsidRDefault="00DD57E8" w:rsidP="00DD57E8">
      <w:pPr>
        <w:rPr>
          <w:sz w:val="28"/>
          <w:szCs w:val="28"/>
        </w:rPr>
      </w:pPr>
    </w:p>
    <w:p w:rsidR="00DD57E8" w:rsidRPr="00B52AA4" w:rsidRDefault="00DD57E8" w:rsidP="00DD57E8">
      <w:pPr>
        <w:outlineLvl w:val="1"/>
        <w:rPr>
          <w:sz w:val="28"/>
          <w:szCs w:val="28"/>
        </w:rPr>
      </w:pPr>
      <w:r w:rsidRPr="00B52AA4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40" w:lineRule="exact"/>
        <w:rPr>
          <w:sz w:val="28"/>
          <w:szCs w:val="28"/>
        </w:rPr>
      </w:pPr>
    </w:p>
    <w:p w:rsidR="00DD57E8" w:rsidRPr="00151641" w:rsidRDefault="00DD57E8" w:rsidP="00DD57E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51641">
        <w:rPr>
          <w:sz w:val="28"/>
          <w:szCs w:val="28"/>
        </w:rPr>
        <w:t xml:space="preserve">аместитель главы администрации </w:t>
      </w:r>
    </w:p>
    <w:p w:rsidR="00DD57E8" w:rsidRPr="00151641" w:rsidRDefault="00DD57E8" w:rsidP="00DD57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151641">
        <w:rPr>
          <w:sz w:val="28"/>
          <w:szCs w:val="28"/>
        </w:rPr>
        <w:t>овоалександровского</w:t>
      </w:r>
      <w:proofErr w:type="spellEnd"/>
      <w:r w:rsidRPr="00151641">
        <w:rPr>
          <w:sz w:val="28"/>
          <w:szCs w:val="28"/>
        </w:rPr>
        <w:t xml:space="preserve"> городского округа </w:t>
      </w:r>
    </w:p>
    <w:p w:rsidR="00DD57E8" w:rsidRPr="00C34310" w:rsidRDefault="00DD57E8" w:rsidP="00DD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1641">
        <w:rPr>
          <w:sz w:val="28"/>
          <w:szCs w:val="28"/>
        </w:rPr>
        <w:t>С.А. Волочек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7E8" w:rsidRDefault="00DD57E8" w:rsidP="00DD57E8">
      <w:pPr>
        <w:spacing w:line="240" w:lineRule="exact"/>
        <w:rPr>
          <w:sz w:val="28"/>
          <w:szCs w:val="28"/>
        </w:rPr>
      </w:pPr>
    </w:p>
    <w:p w:rsidR="00DD57E8" w:rsidRDefault="00DD57E8" w:rsidP="00DD57E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DD57E8" w:rsidSect="00E80D8F">
          <w:pgSz w:w="16838" w:h="11906" w:orient="landscape"/>
          <w:pgMar w:top="340" w:right="820" w:bottom="284" w:left="709" w:header="720" w:footer="720" w:gutter="0"/>
          <w:cols w:space="720"/>
          <w:titlePg/>
          <w:docGrid w:linePitch="272"/>
        </w:sectPr>
      </w:pPr>
    </w:p>
    <w:p w:rsidR="00DD57E8" w:rsidRPr="00AF31BA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57E8" w:rsidRPr="00AF31BA" w:rsidRDefault="00DD57E8" w:rsidP="00DD57E8">
      <w:pPr>
        <w:tabs>
          <w:tab w:val="left" w:pos="11758"/>
        </w:tabs>
        <w:rPr>
          <w:sz w:val="28"/>
          <w:szCs w:val="28"/>
        </w:rPr>
        <w:sectPr w:rsidR="00DD57E8" w:rsidRPr="00AF31BA" w:rsidSect="00E80D8F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Pr="00E35619" w:rsidRDefault="00DD57E8" w:rsidP="00DD57E8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DD57E8" w:rsidRPr="00E35619" w:rsidRDefault="00DD57E8" w:rsidP="00DD5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7E8" w:rsidRPr="00E35619" w:rsidRDefault="00DD57E8" w:rsidP="00DD57E8">
      <w:pPr>
        <w:rPr>
          <w:sz w:val="28"/>
          <w:szCs w:val="28"/>
        </w:rPr>
      </w:pPr>
    </w:p>
    <w:p w:rsidR="00DD57E8" w:rsidRPr="00E35619" w:rsidRDefault="00DD57E8" w:rsidP="00DD5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FEB" w:rsidRDefault="00732FEB"/>
    <w:sectPr w:rsidR="00732FEB" w:rsidSect="00E80D8F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8"/>
    <w:rsid w:val="00732FEB"/>
    <w:rsid w:val="00DD57E8"/>
    <w:rsid w:val="00E80D8F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3122-F2B8-453A-87E0-A385C80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DD57E8"/>
  </w:style>
  <w:style w:type="character" w:styleId="a3">
    <w:name w:val="Hyperlink"/>
    <w:uiPriority w:val="99"/>
    <w:rsid w:val="00DD57E8"/>
    <w:rPr>
      <w:color w:val="0000FF"/>
      <w:u w:val="single"/>
    </w:rPr>
  </w:style>
  <w:style w:type="paragraph" w:customStyle="1" w:styleId="ConsPlusNormal">
    <w:name w:val="ConsPlusNormal"/>
    <w:link w:val="ConsPlusNormal0"/>
    <w:rsid w:val="00DD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57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D5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1858</Words>
  <Characters>13383</Characters>
  <Application>Microsoft Office Word</Application>
  <DocSecurity>0</DocSecurity>
  <Lines>535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2</cp:revision>
  <cp:lastPrinted>2021-12-24T07:49:00Z</cp:lastPrinted>
  <dcterms:created xsi:type="dcterms:W3CDTF">2021-12-24T07:27:00Z</dcterms:created>
  <dcterms:modified xsi:type="dcterms:W3CDTF">2021-12-24T08:42:00Z</dcterms:modified>
</cp:coreProperties>
</file>