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Look w:val="01E0" w:firstRow="1" w:lastRow="1" w:firstColumn="1" w:lastColumn="1" w:noHBand="0" w:noVBand="0"/>
      </w:tblPr>
      <w:tblGrid>
        <w:gridCol w:w="2660"/>
        <w:gridCol w:w="4500"/>
        <w:gridCol w:w="2196"/>
      </w:tblGrid>
      <w:tr w:rsidR="00886CFA" w:rsidRPr="00104A3A" w:rsidTr="005900B1">
        <w:tc>
          <w:tcPr>
            <w:tcW w:w="9356" w:type="dxa"/>
            <w:gridSpan w:val="3"/>
            <w:hideMark/>
          </w:tcPr>
          <w:p w:rsidR="00100355" w:rsidRPr="00104A3A" w:rsidRDefault="00644373" w:rsidP="00644373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ar-SA"/>
              </w:rPr>
            </w:pPr>
            <w:r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t>проект</w:t>
            </w:r>
          </w:p>
        </w:tc>
      </w:tr>
      <w:tr w:rsidR="00886CFA" w:rsidRPr="00104A3A" w:rsidTr="005900B1">
        <w:tc>
          <w:tcPr>
            <w:tcW w:w="9356" w:type="dxa"/>
            <w:gridSpan w:val="3"/>
          </w:tcPr>
          <w:p w:rsidR="00790A19" w:rsidRDefault="00644373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АДМИНИСТРАЦИЯ</w:t>
            </w:r>
            <w:r w:rsidR="00886CFA"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 xml:space="preserve"> НОВОАЛЕКСАНДРОВСКОГО 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4A3A">
              <w:rPr>
                <w:rFonts w:ascii="Times New Roman" w:hAnsi="Times New Roman" w:cs="Times New Roman"/>
                <w:b/>
                <w:sz w:val="24"/>
                <w:szCs w:val="32"/>
                <w:lang w:eastAsia="ru-RU"/>
              </w:rPr>
              <w:t>ГОРОДСКОГО ОКРУГА СТАВРОПОЛЬСКОГО КРАЯ</w:t>
            </w:r>
          </w:p>
        </w:tc>
      </w:tr>
      <w:tr w:rsidR="00886CFA" w:rsidRPr="00104A3A" w:rsidTr="005900B1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</w:p>
        </w:tc>
        <w:tc>
          <w:tcPr>
            <w:tcW w:w="4500" w:type="dxa"/>
          </w:tcPr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ru-RU"/>
              </w:rPr>
              <w:t>ПОСТАНОВЛЕНИЕ</w:t>
            </w:r>
          </w:p>
          <w:p w:rsidR="00886CFA" w:rsidRPr="00104A3A" w:rsidRDefault="00886CFA" w:rsidP="00886CF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86CFA" w:rsidRPr="00104A3A" w:rsidTr="005900B1">
        <w:tc>
          <w:tcPr>
            <w:tcW w:w="2660" w:type="dxa"/>
          </w:tcPr>
          <w:p w:rsidR="00886CFA" w:rsidRPr="00104A3A" w:rsidRDefault="00886CFA" w:rsidP="00886CFA">
            <w:pPr>
              <w:keepNext/>
              <w:widowControl w:val="0"/>
              <w:numPr>
                <w:ilvl w:val="1"/>
                <w:numId w:val="3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</w:pPr>
          </w:p>
        </w:tc>
        <w:tc>
          <w:tcPr>
            <w:tcW w:w="4500" w:type="dxa"/>
            <w:hideMark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04A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 Новоалександровск</w:t>
            </w:r>
          </w:p>
        </w:tc>
        <w:tc>
          <w:tcPr>
            <w:tcW w:w="2196" w:type="dxa"/>
          </w:tcPr>
          <w:p w:rsidR="00886CFA" w:rsidRPr="00104A3A" w:rsidRDefault="00886CFA" w:rsidP="005D12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140E2" w:rsidRDefault="003140E2" w:rsidP="002D6A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5B52" w:rsidRDefault="00B15B52" w:rsidP="001F5C4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4373" w:rsidRDefault="00644373" w:rsidP="006443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</w:t>
      </w:r>
      <w:r w:rsid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Новоалександровского городского округа Ставропольского края от 07 июня 2018 № 846 «Об утверждении административного регламента предоставления администрацией Новоалександровского городского округа Ставропольского края муниципальной услуги «Выдача разрешения на строительство»</w:t>
      </w:r>
    </w:p>
    <w:p w:rsidR="00B15B52" w:rsidRDefault="00B15B52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6818" w:rsidRPr="00104A3A" w:rsidRDefault="00A66818" w:rsidP="00B15B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C12" w:rsidRPr="00104A3A" w:rsidRDefault="00B15B52" w:rsidP="002F3C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99614D">
        <w:rPr>
          <w:rFonts w:ascii="Times New Roman" w:eastAsia="BatangChe" w:hAnsi="Times New Roman" w:cs="Times New Roman"/>
          <w:sz w:val="28"/>
          <w:szCs w:val="28"/>
        </w:rPr>
        <w:t>с</w:t>
      </w:r>
      <w:r w:rsidR="003223F0">
        <w:rPr>
          <w:rFonts w:ascii="Times New Roman" w:eastAsia="BatangChe" w:hAnsi="Times New Roman" w:cs="Times New Roman"/>
          <w:sz w:val="28"/>
          <w:szCs w:val="28"/>
        </w:rPr>
        <w:t xml:space="preserve"> п. 12 ст. 14 Федерального закона от 27.07.2010 № 210-ФЗ «Об организации предоставления государственных и муниципальных услуг»,</w:t>
      </w:r>
      <w:r w:rsidR="00353AD8">
        <w:rPr>
          <w:rFonts w:ascii="Times New Roman" w:eastAsia="BatangChe" w:hAnsi="Times New Roman" w:cs="Times New Roman"/>
          <w:sz w:val="28"/>
          <w:szCs w:val="28"/>
        </w:rPr>
        <w:t xml:space="preserve"> </w:t>
      </w:r>
      <w:r w:rsidR="0099614D">
        <w:rPr>
          <w:rFonts w:ascii="Times New Roman" w:eastAsia="BatangChe" w:hAnsi="Times New Roman" w:cs="Times New Roman"/>
          <w:sz w:val="28"/>
          <w:szCs w:val="28"/>
        </w:rPr>
        <w:t>постановлением администрации Новоалександровского городского округа Ставропольского края от 26.12.2017 № 302 «О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</w:t>
      </w:r>
      <w:r w:rsidR="00763114">
        <w:rPr>
          <w:rFonts w:ascii="Times New Roman" w:eastAsia="BatangChe" w:hAnsi="Times New Roman" w:cs="Times New Roman"/>
          <w:sz w:val="28"/>
          <w:szCs w:val="28"/>
        </w:rPr>
        <w:t xml:space="preserve">г в администрации Новоалександровского городского округа Ставропольского края», администрация Новоалександровского городского округа Ставропольского края </w:t>
      </w:r>
    </w:p>
    <w:p w:rsidR="00100355" w:rsidRPr="00104A3A" w:rsidRDefault="00100355" w:rsidP="002D6AD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00355" w:rsidRPr="00104A3A" w:rsidRDefault="00100355" w:rsidP="00104A3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B4B63" w:rsidRPr="00104A3A" w:rsidRDefault="007B4B63" w:rsidP="007B4B6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04A3A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763114">
        <w:rPr>
          <w:rFonts w:ascii="Times New Roman" w:hAnsi="Times New Roman" w:cs="Times New Roman"/>
          <w:b/>
          <w:sz w:val="28"/>
          <w:szCs w:val="28"/>
        </w:rPr>
        <w:t>ЕТ</w:t>
      </w:r>
      <w:r w:rsidRPr="00104A3A">
        <w:rPr>
          <w:rFonts w:ascii="Times New Roman" w:hAnsi="Times New Roman" w:cs="Times New Roman"/>
          <w:b/>
          <w:sz w:val="28"/>
          <w:szCs w:val="28"/>
        </w:rPr>
        <w:t>:</w:t>
      </w:r>
    </w:p>
    <w:p w:rsidR="00197C49" w:rsidRDefault="00197C49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6818" w:rsidRPr="00104A3A" w:rsidRDefault="00A66818" w:rsidP="00B15B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D2D38" w:rsidRDefault="00696F1F" w:rsidP="00696F1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4A3A">
        <w:rPr>
          <w:rFonts w:ascii="Times New Roman" w:hAnsi="Times New Roman" w:cs="Times New Roman"/>
          <w:sz w:val="28"/>
          <w:szCs w:val="28"/>
        </w:rPr>
        <w:t xml:space="preserve">1. </w:t>
      </w:r>
      <w:r w:rsidR="006D524D">
        <w:rPr>
          <w:rFonts w:ascii="Times New Roman" w:hAnsi="Times New Roman" w:cs="Times New Roman"/>
          <w:sz w:val="28"/>
          <w:szCs w:val="28"/>
        </w:rPr>
        <w:t xml:space="preserve">В административном регламенте предоставления администрацией Новоалександровского городского округа Ставропольского края </w:t>
      </w:r>
      <w:r w:rsidR="003223F0">
        <w:rPr>
          <w:rFonts w:ascii="Times New Roman" w:hAnsi="Times New Roman" w:cs="Times New Roman"/>
          <w:sz w:val="28"/>
          <w:szCs w:val="28"/>
        </w:rPr>
        <w:t>муниципальной</w:t>
      </w:r>
      <w:r w:rsidR="006D524D">
        <w:rPr>
          <w:rFonts w:ascii="Times New Roman" w:hAnsi="Times New Roman" w:cs="Times New Roman"/>
          <w:sz w:val="28"/>
          <w:szCs w:val="28"/>
        </w:rPr>
        <w:t xml:space="preserve"> услуги «Выдача разрешения на строительство» и ее предоставление, утвержденном постановлением администрации Новоалександровского городского округа Ставропольского края от </w:t>
      </w:r>
      <w:r w:rsidR="006D524D">
        <w:rPr>
          <w:rFonts w:ascii="Times New Roman" w:eastAsia="Times New Roman" w:hAnsi="Times New Roman" w:cs="Times New Roman"/>
          <w:sz w:val="28"/>
          <w:szCs w:val="28"/>
          <w:lang w:eastAsia="ru-RU"/>
        </w:rPr>
        <w:t>07 ию</w:t>
      </w:r>
      <w:r w:rsidR="00D343C4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6D524D">
        <w:rPr>
          <w:rFonts w:ascii="Times New Roman" w:eastAsia="Times New Roman" w:hAnsi="Times New Roman" w:cs="Times New Roman"/>
          <w:sz w:val="28"/>
          <w:szCs w:val="28"/>
          <w:lang w:eastAsia="ru-RU"/>
        </w:rPr>
        <w:t>я 2018г. № 846</w:t>
      </w:r>
      <w:r w:rsidR="00846E1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60806" w:rsidRDefault="00846E19" w:rsidP="00860806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D209E1">
        <w:rPr>
          <w:rFonts w:ascii="Times New Roman" w:hAnsi="Times New Roman" w:cs="Times New Roman"/>
          <w:sz w:val="28"/>
          <w:szCs w:val="28"/>
        </w:rPr>
        <w:t xml:space="preserve">Пункт 2.5 </w:t>
      </w:r>
      <w:r w:rsidR="003223F0">
        <w:rPr>
          <w:rFonts w:ascii="Times New Roman" w:hAnsi="Times New Roman" w:cs="Times New Roman"/>
          <w:sz w:val="28"/>
          <w:szCs w:val="28"/>
        </w:rPr>
        <w:t>изложить в новой редакции</w:t>
      </w:r>
      <w:r w:rsidR="00D209E1">
        <w:rPr>
          <w:rFonts w:ascii="Times New Roman" w:hAnsi="Times New Roman" w:cs="Times New Roman"/>
          <w:sz w:val="28"/>
          <w:szCs w:val="28"/>
        </w:rPr>
        <w:t>:</w:t>
      </w:r>
    </w:p>
    <w:p w:rsidR="003223F0" w:rsidRPr="003223F0" w:rsidRDefault="003223F0" w:rsidP="003223F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Конституция Российской Федерации, принята всенародным голосованием 12.12.1993 («Российская газета» от 25.12.1993 № 237);</w:t>
      </w:r>
    </w:p>
    <w:p w:rsidR="003223F0" w:rsidRPr="003223F0" w:rsidRDefault="003223F0" w:rsidP="003223F0">
      <w:pPr>
        <w:tabs>
          <w:tab w:val="left" w:pos="1354"/>
          <w:tab w:val="left" w:leader="underscore" w:pos="7949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06.10.2003 года № 131-ФЗ «Об общих принципах организации местного самоуправления в Российской Федерации» («Российская газета», № 202, 08.10.2003, «Парламентская газета», № 186, 08.10.2003, «Собрание законодательства РФ», № 40, ст. 3822, 06.10.2003);</w:t>
      </w:r>
    </w:p>
    <w:p w:rsidR="003223F0" w:rsidRPr="003223F0" w:rsidRDefault="003223F0" w:rsidP="003223F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27.07.2010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</w:t>
      </w:r>
      <w:r w:rsidRP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31, ст. 4179);</w:t>
      </w:r>
    </w:p>
    <w:p w:rsidR="003223F0" w:rsidRPr="003223F0" w:rsidRDefault="003223F0" w:rsidP="003223F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Градостроительный кодекс Российской Федерации от 29.12.2004 № 190-ФЗ («Российская газета», № 290, 30.12.2004, «Собрание законодательства РФ», 03.01 2005, № 1 (часть 1), ст. 16, «Парламентская газета», № 5-6, 14.01.2005);</w:t>
      </w:r>
    </w:p>
    <w:p w:rsidR="003223F0" w:rsidRPr="003223F0" w:rsidRDefault="003223F0" w:rsidP="003223F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закон от 29.12.2004 № 191-ФЗ «О введении в действие Градостроительного кодекса Российской Федерации» («Российская газета», № 290, 30.12.2004, «Собрание законодательства РФ», 03.01.2005, № 1 (часть 1), ст. 17, «Парламентская газета», № 5-6, 14.01.2005);</w:t>
      </w:r>
    </w:p>
    <w:p w:rsidR="003223F0" w:rsidRPr="003223F0" w:rsidRDefault="003223F0" w:rsidP="003223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 </w:t>
      </w:r>
      <w:hyperlink r:id="rId8" w:history="1">
        <w:r w:rsidRPr="003223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27.12.2002 № 184-ФЗ "О техническом регулировании" // Собрание законодательства РФ. 2002. N 52 (ч. 1). Ст. 5140;</w:t>
      </w:r>
    </w:p>
    <w:p w:rsidR="003223F0" w:rsidRPr="003223F0" w:rsidRDefault="003223F0" w:rsidP="003223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 </w:t>
      </w:r>
      <w:hyperlink r:id="rId9" w:history="1">
        <w:r w:rsidRPr="003223F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закон</w:t>
        </w:r>
      </w:hyperlink>
      <w:r w:rsidRP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 30.03.1999 № 52-ФЗ "О санитарно-эпидемиологическом благополучии населения" // Собрание законодательства РФ. 1999 № 14. Ст. 1650;</w:t>
      </w:r>
    </w:p>
    <w:p w:rsidR="003223F0" w:rsidRPr="003223F0" w:rsidRDefault="003223F0" w:rsidP="003223F0">
      <w:pPr>
        <w:tabs>
          <w:tab w:val="left" w:pos="567"/>
          <w:tab w:val="left" w:pos="709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3F0">
        <w:rPr>
          <w:rFonts w:ascii="Times New Roman" w:eastAsia="Times New Roman" w:hAnsi="Times New Roman" w:cs="Times New Roman"/>
          <w:sz w:val="28"/>
          <w:szCs w:val="28"/>
          <w:lang w:eastAsia="ar-SA"/>
        </w:rPr>
        <w:t>Федеральный закон от 06.04.2011 года №63-ФЗ «Об электронной подписи» («Парламентская газета», №17, 08-14.04.2011; «Российская газета», №75, 08.04.2011; «Собрание законодательства РФ», 11.04.2011, №15, ст.2036);</w:t>
      </w:r>
    </w:p>
    <w:p w:rsidR="003223F0" w:rsidRPr="003223F0" w:rsidRDefault="00353AD8" w:rsidP="003223F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</w:t>
      </w:r>
      <w:r w:rsidR="003223F0" w:rsidRPr="00322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Федеральный </w:t>
      </w:r>
      <w:hyperlink r:id="rId10" w:history="1">
        <w:r w:rsidR="003223F0" w:rsidRPr="003223F0">
          <w:rPr>
            <w:rFonts w:ascii="Times New Roman" w:eastAsia="Times New Roman" w:hAnsi="Times New Roman" w:cs="Times New Roman"/>
            <w:sz w:val="28"/>
            <w:szCs w:val="28"/>
            <w:lang w:eastAsia="ar-SA"/>
          </w:rPr>
          <w:t>закон</w:t>
        </w:r>
      </w:hyperlink>
      <w:r w:rsidR="003223F0" w:rsidRPr="00322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27.07.2006 г. №152-ФЗ «О персональных данных» («Российская газета», №165, 29.07.2006, «Собрание законодательства РФ», 31.07.2006, №31(1 ч.), ст.3451, «Парламентская газета», №126-127, 03.08.2006);</w:t>
      </w:r>
    </w:p>
    <w:p w:rsidR="003223F0" w:rsidRPr="003223F0" w:rsidRDefault="003223F0" w:rsidP="00322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 законом РФ от 02.05.2006 № 59-ФЗ «О порядке рассмотрения обращений граждан Российской Федерации» («Российская газета», № 95, 05.05.2006);</w:t>
      </w:r>
      <w:r w:rsidRPr="003223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3223F0" w:rsidRPr="003223F0" w:rsidRDefault="003223F0" w:rsidP="003223F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3223F0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Правительства Российской Федерации от 25.08.2012 г. №852 «Об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изменений в Правила разработки и утверждения административных регламентов предоставления государственных услуг» («Собрание законодательства Российской Федерации», 03.09.2012, №36, ст.4903, «Российская газета», №200, 31.08.2012);</w:t>
      </w:r>
    </w:p>
    <w:p w:rsidR="003223F0" w:rsidRPr="003223F0" w:rsidRDefault="003223F0" w:rsidP="003223F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3223F0">
        <w:rPr>
          <w:rFonts w:ascii="Times New Roman" w:eastAsia="Times New Roman" w:hAnsi="Times New Roman" w:cs="Times New Roman"/>
          <w:color w:val="22272F"/>
          <w:sz w:val="28"/>
          <w:szCs w:val="32"/>
          <w:shd w:val="clear" w:color="auto" w:fill="FFFFFF"/>
          <w:lang w:eastAsia="ru-RU"/>
        </w:rPr>
        <w:t>Приказ Министерства строительства и жилищно-коммунального хозяйства РФ от 19.02.2015 № 117/пр "Об утверждении формы разрешения на строительство и формы разрешения на ввод объекта в эксплуатацию</w:t>
      </w:r>
      <w:r w:rsidRPr="003223F0">
        <w:rPr>
          <w:rFonts w:ascii="Times New Roman" w:eastAsia="Times New Roman" w:hAnsi="Times New Roman" w:cs="Times New Roman"/>
          <w:color w:val="22272F"/>
          <w:sz w:val="28"/>
          <w:szCs w:val="28"/>
          <w:shd w:val="clear" w:color="auto" w:fill="FFFFFF"/>
          <w:lang w:eastAsia="ru-RU"/>
        </w:rPr>
        <w:t>";</w:t>
      </w:r>
    </w:p>
    <w:p w:rsidR="003223F0" w:rsidRPr="003223F0" w:rsidRDefault="003223F0" w:rsidP="003223F0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16.02.2008 № 87 «О составе разделов проектной документации и требованиях к их содержанию» («Собрание законодательства РФ», 25.02.2008 № 8, ст. 744, «Российская газета», № 41, 27.02.2008);</w:t>
      </w:r>
    </w:p>
    <w:p w:rsidR="00353AD8" w:rsidRDefault="003223F0" w:rsidP="00353A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Министерства регионального развития Российской Федерации от 19.10.2006 № 120 «Об утверждении Инструкции о порядке заполнения формы разрешения на строительство» («Бюллетень нормативных актов федеральных органов исполнитель</w:t>
      </w:r>
      <w:r w:rsidR="00353AD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власти», № 48, 27.11.2006);</w:t>
      </w:r>
    </w:p>
    <w:p w:rsidR="003223F0" w:rsidRPr="003223F0" w:rsidRDefault="003223F0" w:rsidP="00353AD8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администрации Новоалександровского городского округа Ставропольского края от 26.12.2017 г. №302 «О разработке и утверждении </w:t>
      </w:r>
      <w:r w:rsidRPr="003223F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административных регламентов исполнения муниципальных функций и административных регламентов предоставления государственных и (или) муниципальных услуг в администрации Новоалександровского городского округа Ставропольского края»; </w:t>
      </w:r>
    </w:p>
    <w:p w:rsidR="003223F0" w:rsidRPr="003223F0" w:rsidRDefault="003223F0" w:rsidP="003223F0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223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Устав Новоалександровского городского округа Ставропольского края, принят </w:t>
      </w:r>
      <w:r w:rsidRPr="003223F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решением </w:t>
      </w:r>
      <w:r w:rsidRPr="003223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Совета </w:t>
      </w:r>
      <w:r w:rsidRPr="003223F0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депутатов </w:t>
      </w:r>
      <w:r w:rsidRPr="003223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Новоалександровского городского округа Ставропольского края первого созыва от </w:t>
      </w:r>
      <w:r w:rsidRPr="003223F0">
        <w:rPr>
          <w:rFonts w:ascii="Times New Roman" w:eastAsia="Times New Roman" w:hAnsi="Times New Roman" w:cs="Times New Roman"/>
          <w:sz w:val="28"/>
          <w:szCs w:val="28"/>
          <w:lang w:eastAsia="x-none"/>
        </w:rPr>
        <w:t>1</w:t>
      </w:r>
      <w:r w:rsidRPr="003223F0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0.11.2017 № 7/56</w:t>
      </w:r>
      <w:r w:rsidRPr="003223F0">
        <w:rPr>
          <w:rFonts w:ascii="Times New Roman" w:eastAsia="Times New Roman" w:hAnsi="Times New Roman" w:cs="Times New Roman"/>
          <w:sz w:val="28"/>
          <w:szCs w:val="28"/>
          <w:lang w:eastAsia="x-none"/>
        </w:rPr>
        <w:t>.</w:t>
      </w:r>
    </w:p>
    <w:p w:rsidR="00DF49CE" w:rsidRDefault="00156B76" w:rsidP="00DF49CE">
      <w:pPr>
        <w:spacing w:after="0" w:line="240" w:lineRule="auto"/>
        <w:ind w:firstLine="74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56B76">
        <w:rPr>
          <w:rFonts w:ascii="Times New Roman" w:hAnsi="Times New Roman" w:cs="Times New Roman"/>
          <w:sz w:val="28"/>
          <w:szCs w:val="28"/>
        </w:rPr>
        <w:t xml:space="preserve">1.2. </w:t>
      </w:r>
      <w:r w:rsidR="00DF49CE">
        <w:rPr>
          <w:rFonts w:ascii="Times New Roman" w:hAnsi="Times New Roman" w:cs="Times New Roman"/>
          <w:sz w:val="28"/>
          <w:szCs w:val="28"/>
        </w:rPr>
        <w:t>Пункт 2.16 после слов</w:t>
      </w:r>
      <w:r w:rsidR="00DF4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«Помещения, предназначенные для ознакомления заявителей с информационными материалами, оборудуются информационными стендами» дополнить абзацем следующего содержания:</w:t>
      </w:r>
    </w:p>
    <w:p w:rsidR="00DF49CE" w:rsidRDefault="00DF49CE" w:rsidP="00DF49CE">
      <w:pPr>
        <w:spacing w:after="0" w:line="240" w:lineRule="auto"/>
        <w:ind w:firstLine="7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Места для заполнения заявлений для предоставления муниципальной услуги размещаются в здании отдела архитектуры и градостроительства администрации Новоалександровского городского округа Ставропольского края</w:t>
      </w:r>
      <w:r w:rsidR="0070412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оборудуются образцами заполнения документов, бланками заявлений, информационными стендами, стульями и столами (стойками).</w:t>
      </w:r>
    </w:p>
    <w:p w:rsidR="00156B76" w:rsidRPr="00846E19" w:rsidRDefault="00156B76" w:rsidP="0035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66818" w:rsidRPr="00104A3A" w:rsidRDefault="00A66818" w:rsidP="00156B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9E1" w:rsidRDefault="005326A3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09E1">
        <w:rPr>
          <w:rFonts w:ascii="Times New Roman" w:hAnsi="Times New Roman" w:cs="Times New Roman"/>
          <w:sz w:val="28"/>
          <w:szCs w:val="28"/>
        </w:rPr>
        <w:t xml:space="preserve">2. </w:t>
      </w:r>
      <w:r w:rsidR="00D209E1" w:rsidRPr="00D209E1">
        <w:rPr>
          <w:rFonts w:ascii="Times New Roman" w:hAnsi="Times New Roman" w:cs="Times New Roman"/>
          <w:spacing w:val="-2"/>
          <w:sz w:val="28"/>
          <w:szCs w:val="28"/>
        </w:rPr>
        <w:t xml:space="preserve">Контроль за исполнением настоящего постановления возложить на </w:t>
      </w:r>
      <w:r w:rsidR="00D209E1" w:rsidRPr="00D209E1">
        <w:rPr>
          <w:rFonts w:ascii="Times New Roman" w:hAnsi="Times New Roman" w:cs="Times New Roman"/>
          <w:sz w:val="28"/>
          <w:szCs w:val="28"/>
        </w:rPr>
        <w:t>заместителя главы администрации – начальника территориального отдела города Новоалександровска администрации Новоалександровского городского округа Ставропольского края Картишко И.В.</w:t>
      </w:r>
    </w:p>
    <w:p w:rsidR="00D209E1" w:rsidRDefault="00D209E1" w:rsidP="0035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9E1" w:rsidRPr="00D209E1" w:rsidRDefault="00D209E1" w:rsidP="00353AD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09E1" w:rsidRPr="00D209E1" w:rsidRDefault="00D209E1" w:rsidP="00D209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3</w:t>
      </w:r>
      <w:r w:rsidRPr="00D209E1">
        <w:rPr>
          <w:rFonts w:ascii="Times New Roman" w:hAnsi="Times New Roman" w:cs="Times New Roman"/>
          <w:spacing w:val="-15"/>
          <w:sz w:val="28"/>
          <w:szCs w:val="28"/>
        </w:rPr>
        <w:t xml:space="preserve">. </w:t>
      </w:r>
      <w:r w:rsidRPr="00D209E1">
        <w:rPr>
          <w:rFonts w:ascii="Times New Roman" w:hAnsi="Times New Roman" w:cs="Times New Roman"/>
          <w:spacing w:val="-4"/>
          <w:sz w:val="28"/>
          <w:szCs w:val="28"/>
        </w:rPr>
        <w:t xml:space="preserve">Настоящее постановление вступает в силу со дня его официального </w:t>
      </w:r>
      <w:r w:rsidRPr="00D209E1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и подлежит размещению на официальном портале </w:t>
      </w:r>
      <w:r w:rsidRPr="00D209E1">
        <w:rPr>
          <w:rStyle w:val="ab"/>
          <w:rFonts w:ascii="Times New Roman" w:hAnsi="Times New Roman" w:cs="Times New Roman"/>
          <w:i w:val="0"/>
          <w:sz w:val="28"/>
          <w:szCs w:val="28"/>
        </w:rPr>
        <w:t>Новоалександровского городского округа Ставропольского края в информационно – телекоммуникационной сети «Интернет».</w:t>
      </w:r>
    </w:p>
    <w:p w:rsidR="00B15B52" w:rsidRDefault="00B15B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53AD8" w:rsidRDefault="00353AD8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Default="00F711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71152" w:rsidRPr="00104A3A" w:rsidRDefault="00F71152" w:rsidP="00B15B52">
      <w:pPr>
        <w:spacing w:after="0" w:line="240" w:lineRule="auto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</w:p>
    <w:p w:rsidR="00FC2BC2" w:rsidRPr="00FC2BC2" w:rsidRDefault="00FC2BC2" w:rsidP="00FC2B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2BC2">
        <w:rPr>
          <w:rFonts w:ascii="Times New Roman" w:hAnsi="Times New Roman" w:cs="Times New Roman"/>
          <w:b/>
          <w:sz w:val="28"/>
          <w:szCs w:val="28"/>
        </w:rPr>
        <w:t>Глава Новоалександровского</w:t>
      </w:r>
    </w:p>
    <w:p w:rsidR="00FC2BC2" w:rsidRPr="00FC2BC2" w:rsidRDefault="00FC2BC2" w:rsidP="00FC2B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2BC2">
        <w:rPr>
          <w:rFonts w:ascii="Times New Roman" w:hAnsi="Times New Roman" w:cs="Times New Roman"/>
          <w:b/>
          <w:sz w:val="28"/>
          <w:szCs w:val="28"/>
        </w:rPr>
        <w:t>городского округа</w:t>
      </w:r>
    </w:p>
    <w:p w:rsidR="00FC2BC2" w:rsidRPr="00FC2BC2" w:rsidRDefault="00FC2BC2" w:rsidP="00FC2BC2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FC2BC2">
        <w:rPr>
          <w:rFonts w:ascii="Times New Roman" w:hAnsi="Times New Roman" w:cs="Times New Roman"/>
          <w:b/>
          <w:sz w:val="28"/>
          <w:szCs w:val="28"/>
        </w:rPr>
        <w:t>Ставропольского края</w:t>
      </w:r>
      <w:r w:rsidR="00353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BC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353AD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C2BC2">
        <w:rPr>
          <w:rFonts w:ascii="Times New Roman" w:hAnsi="Times New Roman" w:cs="Times New Roman"/>
          <w:b/>
          <w:sz w:val="28"/>
          <w:szCs w:val="28"/>
        </w:rPr>
        <w:t xml:space="preserve">    С. Ф. Сагалаев</w:t>
      </w: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F71152" w:rsidRDefault="00F71152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D08E4" w:rsidRDefault="00ED08E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D08E4" w:rsidRDefault="00ED08E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ED08E4" w:rsidRDefault="00ED08E4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</w:p>
    <w:p w:rsidR="00DB5028" w:rsidRDefault="00DB5028" w:rsidP="008E323F">
      <w:pPr>
        <w:tabs>
          <w:tab w:val="left" w:pos="0"/>
        </w:tabs>
        <w:spacing w:after="0" w:line="240" w:lineRule="auto"/>
        <w:contextualSpacing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DB5028" w:rsidSect="002D6AD7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0893" w:rsidRDefault="00880893" w:rsidP="00D44E01">
      <w:pPr>
        <w:spacing w:after="0" w:line="240" w:lineRule="auto"/>
      </w:pPr>
      <w:r>
        <w:separator/>
      </w:r>
    </w:p>
  </w:endnote>
  <w:endnote w:type="continuationSeparator" w:id="0">
    <w:p w:rsidR="00880893" w:rsidRDefault="00880893" w:rsidP="00D44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0893" w:rsidRDefault="00880893" w:rsidP="00D44E01">
      <w:pPr>
        <w:spacing w:after="0" w:line="240" w:lineRule="auto"/>
      </w:pPr>
      <w:r>
        <w:separator/>
      </w:r>
    </w:p>
  </w:footnote>
  <w:footnote w:type="continuationSeparator" w:id="0">
    <w:p w:rsidR="00880893" w:rsidRDefault="00880893" w:rsidP="00D44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434FAB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2">
    <w:nsid w:val="4E597841"/>
    <w:multiLevelType w:val="hybridMultilevel"/>
    <w:tmpl w:val="D3F87280"/>
    <w:lvl w:ilvl="0" w:tplc="6FD6E02E">
      <w:start w:val="1"/>
      <w:numFmt w:val="decimal"/>
      <w:lvlText w:val="%1."/>
      <w:lvlJc w:val="left"/>
      <w:pPr>
        <w:ind w:left="628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67" w:hanging="360"/>
      </w:pPr>
    </w:lvl>
    <w:lvl w:ilvl="2" w:tplc="0419001B" w:tentative="1">
      <w:start w:val="1"/>
      <w:numFmt w:val="lowerRoman"/>
      <w:lvlText w:val="%3."/>
      <w:lvlJc w:val="right"/>
      <w:pPr>
        <w:ind w:left="7187" w:hanging="180"/>
      </w:pPr>
    </w:lvl>
    <w:lvl w:ilvl="3" w:tplc="0419000F" w:tentative="1">
      <w:start w:val="1"/>
      <w:numFmt w:val="decimal"/>
      <w:lvlText w:val="%4."/>
      <w:lvlJc w:val="left"/>
      <w:pPr>
        <w:ind w:left="7907" w:hanging="360"/>
      </w:pPr>
    </w:lvl>
    <w:lvl w:ilvl="4" w:tplc="04190019" w:tentative="1">
      <w:start w:val="1"/>
      <w:numFmt w:val="lowerLetter"/>
      <w:lvlText w:val="%5."/>
      <w:lvlJc w:val="left"/>
      <w:pPr>
        <w:ind w:left="8627" w:hanging="360"/>
      </w:pPr>
    </w:lvl>
    <w:lvl w:ilvl="5" w:tplc="0419001B" w:tentative="1">
      <w:start w:val="1"/>
      <w:numFmt w:val="lowerRoman"/>
      <w:lvlText w:val="%6."/>
      <w:lvlJc w:val="right"/>
      <w:pPr>
        <w:ind w:left="9347" w:hanging="180"/>
      </w:pPr>
    </w:lvl>
    <w:lvl w:ilvl="6" w:tplc="0419000F" w:tentative="1">
      <w:start w:val="1"/>
      <w:numFmt w:val="decimal"/>
      <w:lvlText w:val="%7."/>
      <w:lvlJc w:val="left"/>
      <w:pPr>
        <w:ind w:left="10067" w:hanging="360"/>
      </w:pPr>
    </w:lvl>
    <w:lvl w:ilvl="7" w:tplc="04190019" w:tentative="1">
      <w:start w:val="1"/>
      <w:numFmt w:val="lowerLetter"/>
      <w:lvlText w:val="%8."/>
      <w:lvlJc w:val="left"/>
      <w:pPr>
        <w:ind w:left="10787" w:hanging="360"/>
      </w:pPr>
    </w:lvl>
    <w:lvl w:ilvl="8" w:tplc="0419001B" w:tentative="1">
      <w:start w:val="1"/>
      <w:numFmt w:val="lowerRoman"/>
      <w:lvlText w:val="%9."/>
      <w:lvlJc w:val="right"/>
      <w:pPr>
        <w:ind w:left="11507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D95"/>
    <w:rsid w:val="00016290"/>
    <w:rsid w:val="000256D8"/>
    <w:rsid w:val="000426C7"/>
    <w:rsid w:val="00066832"/>
    <w:rsid w:val="000B0191"/>
    <w:rsid w:val="000B1613"/>
    <w:rsid w:val="000E23F0"/>
    <w:rsid w:val="00100355"/>
    <w:rsid w:val="00104A3A"/>
    <w:rsid w:val="00111D89"/>
    <w:rsid w:val="00143A89"/>
    <w:rsid w:val="00144A76"/>
    <w:rsid w:val="00156B76"/>
    <w:rsid w:val="001602D7"/>
    <w:rsid w:val="00197C49"/>
    <w:rsid w:val="001D3532"/>
    <w:rsid w:val="001F4BB3"/>
    <w:rsid w:val="001F5C45"/>
    <w:rsid w:val="00211F47"/>
    <w:rsid w:val="0023397B"/>
    <w:rsid w:val="00235463"/>
    <w:rsid w:val="00244671"/>
    <w:rsid w:val="002461E1"/>
    <w:rsid w:val="00261B3E"/>
    <w:rsid w:val="00272D8C"/>
    <w:rsid w:val="00277D09"/>
    <w:rsid w:val="002877F0"/>
    <w:rsid w:val="00293BBA"/>
    <w:rsid w:val="002D2D38"/>
    <w:rsid w:val="002D63BA"/>
    <w:rsid w:val="002D6AD7"/>
    <w:rsid w:val="002F3C12"/>
    <w:rsid w:val="002F5FFC"/>
    <w:rsid w:val="00303C96"/>
    <w:rsid w:val="003140E2"/>
    <w:rsid w:val="003223F0"/>
    <w:rsid w:val="00327C0B"/>
    <w:rsid w:val="00353AD8"/>
    <w:rsid w:val="0036397B"/>
    <w:rsid w:val="0037641F"/>
    <w:rsid w:val="00376CC0"/>
    <w:rsid w:val="003A23E7"/>
    <w:rsid w:val="003B014B"/>
    <w:rsid w:val="003B157D"/>
    <w:rsid w:val="00417381"/>
    <w:rsid w:val="00475A8F"/>
    <w:rsid w:val="004779AD"/>
    <w:rsid w:val="0048515E"/>
    <w:rsid w:val="004B6456"/>
    <w:rsid w:val="004D45C3"/>
    <w:rsid w:val="004F48FF"/>
    <w:rsid w:val="005326A3"/>
    <w:rsid w:val="0055377B"/>
    <w:rsid w:val="005608A8"/>
    <w:rsid w:val="00581A8C"/>
    <w:rsid w:val="005900B1"/>
    <w:rsid w:val="00593E1D"/>
    <w:rsid w:val="00604F24"/>
    <w:rsid w:val="00606838"/>
    <w:rsid w:val="00624959"/>
    <w:rsid w:val="00642144"/>
    <w:rsid w:val="00644373"/>
    <w:rsid w:val="0066243A"/>
    <w:rsid w:val="00676395"/>
    <w:rsid w:val="00696F1F"/>
    <w:rsid w:val="006A2412"/>
    <w:rsid w:val="006C1F43"/>
    <w:rsid w:val="006D524D"/>
    <w:rsid w:val="006D5D8C"/>
    <w:rsid w:val="006D74BA"/>
    <w:rsid w:val="006E19D4"/>
    <w:rsid w:val="006F546B"/>
    <w:rsid w:val="0070412D"/>
    <w:rsid w:val="0073514B"/>
    <w:rsid w:val="00747FCA"/>
    <w:rsid w:val="00763114"/>
    <w:rsid w:val="00775D95"/>
    <w:rsid w:val="00790A19"/>
    <w:rsid w:val="007B3404"/>
    <w:rsid w:val="007B4B63"/>
    <w:rsid w:val="007C6319"/>
    <w:rsid w:val="007D30CA"/>
    <w:rsid w:val="007E1B28"/>
    <w:rsid w:val="007E545A"/>
    <w:rsid w:val="007E6252"/>
    <w:rsid w:val="007F557C"/>
    <w:rsid w:val="00846E19"/>
    <w:rsid w:val="0085099D"/>
    <w:rsid w:val="00860806"/>
    <w:rsid w:val="0087155A"/>
    <w:rsid w:val="00880893"/>
    <w:rsid w:val="00886345"/>
    <w:rsid w:val="00886CFA"/>
    <w:rsid w:val="008E323F"/>
    <w:rsid w:val="008F61B7"/>
    <w:rsid w:val="0090732A"/>
    <w:rsid w:val="00980F11"/>
    <w:rsid w:val="00983923"/>
    <w:rsid w:val="0098752E"/>
    <w:rsid w:val="0099614D"/>
    <w:rsid w:val="009D6CC5"/>
    <w:rsid w:val="009D7738"/>
    <w:rsid w:val="009F45EC"/>
    <w:rsid w:val="00A469C1"/>
    <w:rsid w:val="00A513A9"/>
    <w:rsid w:val="00A55AD9"/>
    <w:rsid w:val="00A66114"/>
    <w:rsid w:val="00A66818"/>
    <w:rsid w:val="00A71749"/>
    <w:rsid w:val="00A970B2"/>
    <w:rsid w:val="00AA0515"/>
    <w:rsid w:val="00AA7101"/>
    <w:rsid w:val="00AD2CFE"/>
    <w:rsid w:val="00AE1A51"/>
    <w:rsid w:val="00AF5CCE"/>
    <w:rsid w:val="00B13D33"/>
    <w:rsid w:val="00B15B52"/>
    <w:rsid w:val="00B16FBB"/>
    <w:rsid w:val="00B17947"/>
    <w:rsid w:val="00B45DED"/>
    <w:rsid w:val="00B813B1"/>
    <w:rsid w:val="00BA34DE"/>
    <w:rsid w:val="00BB0CC7"/>
    <w:rsid w:val="00BB3235"/>
    <w:rsid w:val="00BB633B"/>
    <w:rsid w:val="00BD13A9"/>
    <w:rsid w:val="00BF00C1"/>
    <w:rsid w:val="00C351AE"/>
    <w:rsid w:val="00C92B8B"/>
    <w:rsid w:val="00C958DF"/>
    <w:rsid w:val="00C96BBA"/>
    <w:rsid w:val="00CD5DD7"/>
    <w:rsid w:val="00CE1ED4"/>
    <w:rsid w:val="00D0628B"/>
    <w:rsid w:val="00D209E1"/>
    <w:rsid w:val="00D343C4"/>
    <w:rsid w:val="00D44E01"/>
    <w:rsid w:val="00D85DA3"/>
    <w:rsid w:val="00DB5028"/>
    <w:rsid w:val="00DC2BAE"/>
    <w:rsid w:val="00DF1773"/>
    <w:rsid w:val="00DF49CE"/>
    <w:rsid w:val="00E04133"/>
    <w:rsid w:val="00E40A7C"/>
    <w:rsid w:val="00E462B5"/>
    <w:rsid w:val="00E6199C"/>
    <w:rsid w:val="00E73AAE"/>
    <w:rsid w:val="00E80329"/>
    <w:rsid w:val="00E81ACF"/>
    <w:rsid w:val="00E85197"/>
    <w:rsid w:val="00E926C1"/>
    <w:rsid w:val="00EC7B2E"/>
    <w:rsid w:val="00ED08E4"/>
    <w:rsid w:val="00F1108E"/>
    <w:rsid w:val="00F43FA3"/>
    <w:rsid w:val="00F71152"/>
    <w:rsid w:val="00F77DB2"/>
    <w:rsid w:val="00FC2BC2"/>
    <w:rsid w:val="00FC48DC"/>
    <w:rsid w:val="00FE5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98922F-4F2F-49F7-942E-9EA4369BD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B5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5B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54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546B"/>
    <w:rPr>
      <w:rFonts w:ascii="Segoe UI" w:hAnsi="Segoe UI" w:cs="Segoe UI"/>
      <w:sz w:val="18"/>
      <w:szCs w:val="18"/>
    </w:rPr>
  </w:style>
  <w:style w:type="paragraph" w:styleId="a5">
    <w:name w:val="No Spacing"/>
    <w:uiPriority w:val="1"/>
    <w:qFormat/>
    <w:rsid w:val="0037641F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table" w:styleId="a6">
    <w:name w:val="Table Grid"/>
    <w:basedOn w:val="a1"/>
    <w:uiPriority w:val="39"/>
    <w:rsid w:val="00BF00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44E01"/>
  </w:style>
  <w:style w:type="paragraph" w:styleId="a9">
    <w:name w:val="footer"/>
    <w:basedOn w:val="a"/>
    <w:link w:val="aa"/>
    <w:uiPriority w:val="99"/>
    <w:unhideWhenUsed/>
    <w:rsid w:val="00D44E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44E01"/>
  </w:style>
  <w:style w:type="character" w:styleId="ab">
    <w:name w:val="Emphasis"/>
    <w:qFormat/>
    <w:rsid w:val="00D209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84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A1F522FA832B7A8887013EE505B1760FAF8F1ECE4EC52772BA9A2EA41T9qD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D3C154214804BBE4CD9FF97E949B2A82F7B7208507D0AE5AD2F9081FAW1L2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A1F522FA832B7A8887013EE505B1760FAF9F0ECE4EF52772BA9A2EA41T9qD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3F635-B5C4-4B67-81ED-351D23617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2688</TotalTime>
  <Pages>1</Pages>
  <Words>987</Words>
  <Characters>5630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83</cp:revision>
  <cp:lastPrinted>2018-11-07T04:17:00Z</cp:lastPrinted>
  <dcterms:created xsi:type="dcterms:W3CDTF">2017-11-30T05:26:00Z</dcterms:created>
  <dcterms:modified xsi:type="dcterms:W3CDTF">2018-12-11T12:31:00Z</dcterms:modified>
</cp:coreProperties>
</file>