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41" w:rsidRPr="007840C8" w:rsidRDefault="00950D41" w:rsidP="00950D41">
      <w:pPr>
        <w:suppressAutoHyphens w:val="0"/>
        <w:ind w:firstLine="709"/>
        <w:jc w:val="right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Проект</w:t>
      </w: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7840C8">
        <w:rPr>
          <w:rFonts w:cs="Times New Roman"/>
          <w:b/>
          <w:bCs/>
          <w:sz w:val="26"/>
          <w:szCs w:val="26"/>
        </w:rPr>
        <w:t>АДМИНИСТРАЦИЯ НОВОАЛЕКСАНДРОВСКОГО</w:t>
      </w: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7840C8">
        <w:rPr>
          <w:rFonts w:cs="Times New Roman"/>
          <w:b/>
          <w:bCs/>
          <w:sz w:val="26"/>
          <w:szCs w:val="26"/>
        </w:rPr>
        <w:t>ГОРОДСКОГО ОКРУГА СТАВРОПОЛЬСКОГО КРАЯ</w:t>
      </w: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7840C8">
        <w:rPr>
          <w:rFonts w:cs="Times New Roman"/>
          <w:b/>
          <w:bCs/>
          <w:sz w:val="26"/>
          <w:szCs w:val="26"/>
        </w:rPr>
        <w:t>ПОСТАНОВЛЕНИЕ</w:t>
      </w: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sz w:val="26"/>
          <w:szCs w:val="26"/>
        </w:rPr>
      </w:pPr>
      <w:proofErr w:type="spellStart"/>
      <w:r w:rsidRPr="007840C8">
        <w:rPr>
          <w:rFonts w:cs="Times New Roman"/>
          <w:sz w:val="26"/>
          <w:szCs w:val="26"/>
        </w:rPr>
        <w:t>г.Новоалександровск</w:t>
      </w:r>
      <w:proofErr w:type="spellEnd"/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ind w:firstLine="709"/>
        <w:jc w:val="both"/>
        <w:rPr>
          <w:rFonts w:eastAsia="Arial"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cs="Times New Roman"/>
          <w:sz w:val="26"/>
          <w:szCs w:val="26"/>
        </w:rPr>
        <w:t xml:space="preserve"> городского округа Ставропольского края государственной услуги </w:t>
      </w:r>
      <w:r w:rsidRPr="007840C8">
        <w:rPr>
          <w:rFonts w:eastAsia="Arial" w:cs="Times New Roman"/>
          <w:sz w:val="26"/>
          <w:szCs w:val="26"/>
        </w:rPr>
        <w:t>«Участие в урегулировании коллективных трудовых споров»</w:t>
      </w:r>
    </w:p>
    <w:p w:rsidR="00950D41" w:rsidRPr="007840C8" w:rsidRDefault="00950D41" w:rsidP="00950D41">
      <w:pPr>
        <w:ind w:firstLine="709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ind w:firstLine="709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ind w:firstLine="709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eastAsia="Lucida Sans Unicode" w:cs="Times New Roman"/>
          <w:sz w:val="26"/>
          <w:szCs w:val="26"/>
        </w:rPr>
        <w:t>В соответствии с Федеральным законом от 27.07.2010 г. № 210-ФЗ «Об организации предоставления государственных и муниципальных услуг», з</w:t>
      </w:r>
      <w:r w:rsidRPr="007840C8">
        <w:rPr>
          <w:rFonts w:cs="Times New Roman"/>
          <w:bCs/>
          <w:kern w:val="36"/>
          <w:sz w:val="26"/>
          <w:szCs w:val="26"/>
          <w:lang w:eastAsia="ru-RU"/>
        </w:rPr>
        <w:t>аконом Ставропольского края от 11.12.2009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</w:t>
      </w:r>
      <w:r w:rsidRPr="007840C8">
        <w:rPr>
          <w:rFonts w:eastAsia="Lucida Sans Unicode" w:cs="Times New Roman"/>
          <w:sz w:val="26"/>
          <w:szCs w:val="26"/>
        </w:rPr>
        <w:t xml:space="preserve">аконом Ставропольского края от 01.03 2007 г. № 6-кз «О некоторых вопросах социального партнерства в сфере труда», приказом министерства труда и социальной защиты населения Ставропольского края от 20.06.2014 г. № 364 «Об утверждении типовых административных регламентов предоставления государственных услуг», в редакции приказов </w:t>
      </w:r>
      <w:r w:rsidRPr="007840C8">
        <w:rPr>
          <w:rFonts w:cs="Times New Roman"/>
          <w:sz w:val="26"/>
          <w:szCs w:val="26"/>
        </w:rPr>
        <w:t xml:space="preserve">министерства труда и социальной защиты населения Ставропольского края от 24.06.2019 № 210, от 12.04.2021 г. № 239 «О внесении изменений в типовой административный регламент предоставления органами труда и социальной защиты населения администраций муниципальных районов и городских округов в Ставропольском крае государственной услуги </w:t>
      </w:r>
      <w:r w:rsidRPr="007840C8">
        <w:rPr>
          <w:rFonts w:eastAsia="Arial" w:cs="Times New Roman"/>
          <w:sz w:val="26"/>
          <w:szCs w:val="26"/>
        </w:rPr>
        <w:t>«</w:t>
      </w:r>
      <w:r w:rsidRPr="007840C8">
        <w:rPr>
          <w:rFonts w:cs="Times New Roman"/>
          <w:sz w:val="26"/>
          <w:szCs w:val="26"/>
        </w:rPr>
        <w:t>Участие в урегулировании коллективных трудовых споров</w:t>
      </w:r>
      <w:r w:rsidRPr="007840C8">
        <w:rPr>
          <w:rFonts w:eastAsia="Arial" w:cs="Times New Roman"/>
          <w:sz w:val="26"/>
          <w:szCs w:val="26"/>
        </w:rPr>
        <w:t>»</w:t>
      </w:r>
      <w:r w:rsidRPr="007840C8">
        <w:rPr>
          <w:rFonts w:eastAsia="Lucida Sans Unicode" w:cs="Times New Roman"/>
          <w:sz w:val="26"/>
          <w:szCs w:val="26"/>
        </w:rPr>
        <w:t xml:space="preserve">; </w:t>
      </w:r>
      <w:r w:rsidRPr="007840C8">
        <w:rPr>
          <w:rFonts w:cs="Times New Roman"/>
          <w:sz w:val="26"/>
          <w:szCs w:val="26"/>
        </w:rPr>
        <w:t xml:space="preserve">постановлением администрации </w:t>
      </w:r>
      <w:proofErr w:type="spellStart"/>
      <w:r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cs="Times New Roman"/>
          <w:sz w:val="26"/>
          <w:szCs w:val="26"/>
        </w:rPr>
        <w:t xml:space="preserve"> городского округа Ставропольского края от 11.11.2019 г. № 1656 «О разработке и утверждении администрацией </w:t>
      </w:r>
      <w:proofErr w:type="spellStart"/>
      <w:r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cs="Times New Roman"/>
          <w:sz w:val="26"/>
          <w:szCs w:val="26"/>
        </w:rPr>
        <w:t xml:space="preserve"> городского округа Ставропольского края административных регламентов предоставления государственных и (или) муниципальных услуг», администрация </w:t>
      </w:r>
      <w:proofErr w:type="spellStart"/>
      <w:r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</w:p>
    <w:p w:rsidR="00950D41" w:rsidRPr="007840C8" w:rsidRDefault="00950D41" w:rsidP="00950D41">
      <w:pPr>
        <w:ind w:firstLine="709"/>
        <w:jc w:val="both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pStyle w:val="Standard"/>
        <w:suppressAutoHyphens w:val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840C8">
        <w:rPr>
          <w:rFonts w:cs="Times New Roman"/>
          <w:b/>
          <w:bCs/>
          <w:sz w:val="26"/>
          <w:szCs w:val="26"/>
        </w:rPr>
        <w:t>ПОСТАНОВЛЯЕТ:</w:t>
      </w:r>
    </w:p>
    <w:p w:rsidR="00950D41" w:rsidRPr="007840C8" w:rsidRDefault="00950D41" w:rsidP="00950D41">
      <w:pPr>
        <w:ind w:firstLine="709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ind w:firstLine="709"/>
        <w:rPr>
          <w:rFonts w:cs="Times New Roman"/>
          <w:sz w:val="26"/>
          <w:szCs w:val="26"/>
        </w:rPr>
      </w:pPr>
    </w:p>
    <w:p w:rsidR="00950D41" w:rsidRPr="007840C8" w:rsidRDefault="00950D41" w:rsidP="00950D41">
      <w:pPr>
        <w:ind w:firstLine="709"/>
        <w:jc w:val="both"/>
        <w:rPr>
          <w:rFonts w:eastAsia="Arial"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1. Внести в административный регламент предоставления администрацией </w:t>
      </w:r>
      <w:proofErr w:type="spellStart"/>
      <w:r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cs="Times New Roman"/>
          <w:sz w:val="26"/>
          <w:szCs w:val="26"/>
        </w:rPr>
        <w:t xml:space="preserve"> городского округа Ставропольского края государственной услуги </w:t>
      </w:r>
      <w:r w:rsidRPr="007840C8">
        <w:rPr>
          <w:rFonts w:eastAsia="Arial" w:cs="Times New Roman"/>
          <w:sz w:val="26"/>
          <w:szCs w:val="26"/>
        </w:rPr>
        <w:t xml:space="preserve">«Участие в урегулировании коллективных трудовых споров», утвержденный </w:t>
      </w:r>
      <w:r w:rsidRPr="007840C8">
        <w:rPr>
          <w:rFonts w:eastAsia="Arial" w:cs="Times New Roman"/>
          <w:sz w:val="26"/>
          <w:szCs w:val="26"/>
        </w:rPr>
        <w:lastRenderedPageBreak/>
        <w:t xml:space="preserve">постановлением администрации </w:t>
      </w:r>
      <w:proofErr w:type="spellStart"/>
      <w:r w:rsidRPr="007840C8">
        <w:rPr>
          <w:rFonts w:eastAsia="Arial"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sz w:val="26"/>
          <w:szCs w:val="26"/>
        </w:rPr>
        <w:t xml:space="preserve"> городского округа Ставропольского края от 02 ноября 2018 г. № 1658, следующие изменения:</w:t>
      </w:r>
    </w:p>
    <w:p w:rsidR="004151F9" w:rsidRPr="007840C8" w:rsidRDefault="00950D41" w:rsidP="0016209C">
      <w:pPr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eastAsia="Arial" w:cs="Times New Roman"/>
          <w:sz w:val="26"/>
          <w:szCs w:val="26"/>
        </w:rPr>
        <w:t xml:space="preserve">1) </w:t>
      </w:r>
      <w:r w:rsidR="0016209C">
        <w:rPr>
          <w:rFonts w:eastAsia="Arial" w:cs="Times New Roman"/>
          <w:sz w:val="26"/>
          <w:szCs w:val="26"/>
        </w:rPr>
        <w:t>А</w:t>
      </w:r>
      <w:r w:rsidR="004151F9" w:rsidRPr="007840C8">
        <w:rPr>
          <w:rFonts w:cs="Times New Roman"/>
          <w:sz w:val="26"/>
          <w:szCs w:val="26"/>
        </w:rPr>
        <w:t>бзац одиннадцатый изложить в следующей редакции: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«На информационных стендах в здании </w:t>
      </w:r>
      <w:r w:rsidR="00CD157B" w:rsidRPr="007840C8">
        <w:rPr>
          <w:rFonts w:cs="Times New Roman"/>
          <w:sz w:val="26"/>
          <w:szCs w:val="26"/>
        </w:rPr>
        <w:t>Управления</w:t>
      </w:r>
      <w:r w:rsidRPr="007840C8">
        <w:rPr>
          <w:rFonts w:cs="Times New Roman"/>
          <w:sz w:val="26"/>
          <w:szCs w:val="26"/>
        </w:rPr>
        <w:t xml:space="preserve">, на официальном </w:t>
      </w:r>
      <w:r w:rsidR="00CD157B" w:rsidRPr="007840C8">
        <w:rPr>
          <w:rFonts w:cs="Times New Roman"/>
          <w:sz w:val="26"/>
          <w:szCs w:val="26"/>
        </w:rPr>
        <w:t xml:space="preserve">портале </w:t>
      </w:r>
      <w:proofErr w:type="spellStart"/>
      <w:r w:rsidR="00CD157B"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="00CD157B"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840C8">
        <w:rPr>
          <w:rFonts w:cs="Times New Roman"/>
          <w:sz w:val="26"/>
          <w:szCs w:val="26"/>
        </w:rPr>
        <w:t xml:space="preserve">, Едином портале, региональном портале и в </w:t>
      </w:r>
      <w:r w:rsidRPr="007840C8">
        <w:rPr>
          <w:rFonts w:eastAsia="Arial" w:cs="Times New Roman"/>
          <w:bCs/>
          <w:kern w:val="28"/>
          <w:sz w:val="26"/>
          <w:szCs w:val="26"/>
        </w:rPr>
        <w:t xml:space="preserve">государственной информационной системе Ставропольского края «Региональный реестр государственных услуг (функций)» (далее – региональный реестр) </w:t>
      </w:r>
      <w:r w:rsidRPr="007840C8">
        <w:rPr>
          <w:rFonts w:cs="Times New Roman"/>
          <w:sz w:val="26"/>
          <w:szCs w:val="26"/>
        </w:rPr>
        <w:t>размещается и поддерживается в актуальном состоянии следующая информация:»;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spacing w:val="-6"/>
          <w:kern w:val="28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в абзаце пятнадцатом слова «</w:t>
      </w:r>
      <w:r w:rsidRPr="007840C8">
        <w:rPr>
          <w:rFonts w:eastAsia="Arial" w:cs="Times New Roman"/>
          <w:bCs/>
          <w:spacing w:val="-6"/>
          <w:kern w:val="28"/>
          <w:sz w:val="26"/>
          <w:szCs w:val="26"/>
        </w:rPr>
        <w:t>государственной информационной системе Ставропольского края «Региональный реестр государственных услуг (функций)» заменить словами «региональном реестре».</w:t>
      </w:r>
    </w:p>
    <w:p w:rsidR="00820C79" w:rsidRPr="007840C8" w:rsidRDefault="00820C7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spacing w:val="-6"/>
          <w:kern w:val="28"/>
          <w:sz w:val="26"/>
          <w:szCs w:val="26"/>
        </w:rPr>
      </w:pP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eastAsia="Arial" w:cs="Times New Roman"/>
          <w:sz w:val="26"/>
          <w:szCs w:val="26"/>
        </w:rPr>
        <w:t xml:space="preserve">2) </w:t>
      </w:r>
      <w:r w:rsidRPr="007840C8">
        <w:rPr>
          <w:rFonts w:cs="Times New Roman"/>
          <w:sz w:val="26"/>
          <w:szCs w:val="26"/>
        </w:rPr>
        <w:t>Пункт 2.5 изложить в следующей редакции: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«2.5.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</w:t>
      </w:r>
      <w:r w:rsidR="00CD157B" w:rsidRPr="007840C8">
        <w:rPr>
          <w:rFonts w:cs="Times New Roman"/>
          <w:sz w:val="26"/>
          <w:szCs w:val="26"/>
        </w:rPr>
        <w:t xml:space="preserve">портале </w:t>
      </w:r>
      <w:proofErr w:type="spellStart"/>
      <w:r w:rsidR="00CD157B"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="00CD157B"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840C8">
        <w:rPr>
          <w:rFonts w:cs="Times New Roman"/>
          <w:sz w:val="26"/>
          <w:szCs w:val="26"/>
        </w:rPr>
        <w:t>, Едином портале, региональном портале и в региональном реестре».</w:t>
      </w:r>
    </w:p>
    <w:p w:rsidR="00820C79" w:rsidRPr="007840C8" w:rsidRDefault="00820C7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sz w:val="26"/>
          <w:szCs w:val="26"/>
        </w:rPr>
        <w:t>3)</w:t>
      </w:r>
      <w:r w:rsidRPr="007840C8">
        <w:rPr>
          <w:rFonts w:eastAsia="Arial" w:cs="Times New Roman"/>
          <w:bCs/>
          <w:kern w:val="28"/>
          <w:sz w:val="26"/>
          <w:szCs w:val="26"/>
        </w:rPr>
        <w:t xml:space="preserve"> </w:t>
      </w:r>
      <w:proofErr w:type="gramStart"/>
      <w:r w:rsidRPr="007840C8">
        <w:rPr>
          <w:rFonts w:eastAsia="Arial" w:cs="Times New Roman"/>
          <w:bCs/>
          <w:kern w:val="28"/>
          <w:sz w:val="26"/>
          <w:szCs w:val="26"/>
        </w:rPr>
        <w:t>В</w:t>
      </w:r>
      <w:proofErr w:type="gram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пункте 2.6:</w:t>
      </w:r>
    </w:p>
    <w:p w:rsidR="004151F9" w:rsidRPr="007840C8" w:rsidRDefault="004151F9" w:rsidP="004151F9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в абзацах одиннадцатом, тринадцатом, девятнадцатом, двадцать первом и двадцать втором слова «</w:t>
      </w:r>
      <w:r w:rsidRPr="007840C8">
        <w:rPr>
          <w:rFonts w:cs="Times New Roman"/>
          <w:sz w:val="26"/>
          <w:szCs w:val="26"/>
          <w:lang w:eastAsia="ru-RU"/>
        </w:rPr>
        <w:t xml:space="preserve">или официальном </w:t>
      </w:r>
      <w:r w:rsidR="00CD157B" w:rsidRPr="007840C8">
        <w:rPr>
          <w:rFonts w:cs="Times New Roman"/>
          <w:sz w:val="26"/>
          <w:szCs w:val="26"/>
        </w:rPr>
        <w:t xml:space="preserve">портале </w:t>
      </w:r>
      <w:proofErr w:type="spellStart"/>
      <w:r w:rsidR="00CD157B"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="00CD157B"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840C8">
        <w:rPr>
          <w:rFonts w:cs="Times New Roman"/>
          <w:sz w:val="26"/>
          <w:szCs w:val="26"/>
          <w:lang w:eastAsia="ru-RU"/>
        </w:rPr>
        <w:t>» в соответствующем падеже исключить;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в абзаце двенадцатом слова «и официальном </w:t>
      </w:r>
      <w:r w:rsidR="00CD157B" w:rsidRPr="007840C8">
        <w:rPr>
          <w:rFonts w:cs="Times New Roman"/>
          <w:sz w:val="26"/>
          <w:szCs w:val="26"/>
        </w:rPr>
        <w:t xml:space="preserve">портале </w:t>
      </w:r>
      <w:proofErr w:type="spellStart"/>
      <w:r w:rsidR="00CD157B"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="00CD157B"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840C8">
        <w:rPr>
          <w:rFonts w:eastAsia="Arial" w:cs="Times New Roman"/>
          <w:bCs/>
          <w:kern w:val="28"/>
          <w:sz w:val="26"/>
          <w:szCs w:val="26"/>
        </w:rPr>
        <w:t>» исключить;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в абзаце тринадцатом после слова «</w:t>
      </w:r>
      <w:r w:rsidRPr="007840C8">
        <w:rPr>
          <w:rFonts w:cs="Times New Roman"/>
          <w:sz w:val="26"/>
          <w:szCs w:val="26"/>
          <w:lang w:eastAsia="en-US"/>
        </w:rPr>
        <w:t>Министерством» дополнить словами «</w:t>
      </w:r>
      <w:r w:rsidRPr="007840C8">
        <w:rPr>
          <w:rFonts w:cs="Times New Roman"/>
          <w:sz w:val="26"/>
          <w:szCs w:val="26"/>
        </w:rPr>
        <w:t>цифрового развития».</w:t>
      </w:r>
    </w:p>
    <w:p w:rsidR="00820C79" w:rsidRPr="007840C8" w:rsidRDefault="00820C7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4) </w:t>
      </w:r>
      <w:proofErr w:type="gramStart"/>
      <w:r w:rsidRPr="007840C8">
        <w:rPr>
          <w:rFonts w:eastAsia="Arial" w:cs="Times New Roman"/>
          <w:bCs/>
          <w:kern w:val="28"/>
          <w:sz w:val="26"/>
          <w:szCs w:val="26"/>
        </w:rPr>
        <w:t>В</w:t>
      </w:r>
      <w:proofErr w:type="gram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пункте 2.15: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абзац первый изложить в следующей редакции: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«2.15.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151F9" w:rsidRPr="007840C8" w:rsidRDefault="004151F9" w:rsidP="004151F9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абзац пятый заменить абзацами следующего содержания:</w:t>
      </w:r>
    </w:p>
    <w:p w:rsidR="004151F9" w:rsidRPr="007840C8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«Места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4151F9" w:rsidRPr="007840C8" w:rsidRDefault="004151F9" w:rsidP="004151F9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Площадь мест ожидания зависит от количества заявителей, ежедневно </w:t>
      </w:r>
      <w:r w:rsidRPr="007840C8">
        <w:rPr>
          <w:rFonts w:cs="Times New Roman"/>
          <w:sz w:val="26"/>
          <w:szCs w:val="26"/>
        </w:rPr>
        <w:lastRenderedPageBreak/>
        <w:t xml:space="preserve">обращающихся в </w:t>
      </w:r>
      <w:r w:rsidR="00CD157B" w:rsidRPr="007840C8">
        <w:rPr>
          <w:rFonts w:cs="Times New Roman"/>
          <w:sz w:val="26"/>
          <w:szCs w:val="26"/>
        </w:rPr>
        <w:t>Управление</w:t>
      </w:r>
      <w:r w:rsidRPr="007840C8">
        <w:rPr>
          <w:rFonts w:cs="Times New Roman"/>
          <w:sz w:val="26"/>
          <w:szCs w:val="26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</w:t>
      </w:r>
      <w:r w:rsidR="00CD157B" w:rsidRPr="007840C8">
        <w:rPr>
          <w:rFonts w:cs="Times New Roman"/>
          <w:sz w:val="26"/>
          <w:szCs w:val="26"/>
        </w:rPr>
        <w:t>е может составлять менее 5 мест</w:t>
      </w:r>
      <w:r w:rsidRPr="007840C8">
        <w:rPr>
          <w:rFonts w:cs="Times New Roman"/>
          <w:sz w:val="26"/>
          <w:szCs w:val="26"/>
        </w:rPr>
        <w:t>»;</w:t>
      </w:r>
    </w:p>
    <w:p w:rsidR="004151F9" w:rsidRPr="007840C8" w:rsidRDefault="004151F9" w:rsidP="004151F9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абзац девятый изложить в следующей редакции:</w:t>
      </w:r>
    </w:p>
    <w:p w:rsidR="004151F9" w:rsidRPr="007840C8" w:rsidRDefault="004151F9" w:rsidP="004151F9">
      <w:pPr>
        <w:autoSpaceDN w:val="0"/>
        <w:adjustRightInd w:val="0"/>
        <w:ind w:firstLine="567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«Помещения должны соответствовать Санитарным правилам СП 2.2.3670-20, утвержденным постановлением Главного государственного санитарного врача РФ от 02 декабря 2020 г. № 40 «Об утверждении санитарных правил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ситуации.». </w:t>
      </w:r>
    </w:p>
    <w:p w:rsidR="00820C79" w:rsidRPr="007840C8" w:rsidRDefault="00820C79" w:rsidP="004151F9">
      <w:pPr>
        <w:autoSpaceDN w:val="0"/>
        <w:adjustRightInd w:val="0"/>
        <w:ind w:firstLine="567"/>
        <w:jc w:val="both"/>
        <w:rPr>
          <w:rFonts w:cs="Times New Roman"/>
          <w:sz w:val="26"/>
          <w:szCs w:val="26"/>
        </w:rPr>
      </w:pPr>
    </w:p>
    <w:p w:rsidR="00820C79" w:rsidRPr="007840C8" w:rsidRDefault="00820C79" w:rsidP="00820C79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5) Абзац первый пункта 2.16 изложить в следующей редакции:</w:t>
      </w:r>
    </w:p>
    <w:p w:rsidR="00820C79" w:rsidRPr="007840C8" w:rsidRDefault="00820C79" w:rsidP="00820C79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«2.16.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" w:history="1">
        <w:r w:rsidRPr="007840C8">
          <w:rPr>
            <w:rFonts w:cs="Times New Roman"/>
            <w:sz w:val="26"/>
            <w:szCs w:val="26"/>
          </w:rPr>
          <w:t>статьей 15</w:t>
        </w:r>
      </w:hyperlink>
      <w:r w:rsidRPr="007840C8">
        <w:rPr>
          <w:rFonts w:cs="Times New Roman"/>
          <w:sz w:val="26"/>
          <w:szCs w:val="26"/>
        </w:rPr>
        <w:t>.1 Федерального закона «Об организации предоставления государственных и муниципальных услуг».</w:t>
      </w:r>
    </w:p>
    <w:p w:rsidR="00820C79" w:rsidRPr="007840C8" w:rsidRDefault="00820C79" w:rsidP="00820C79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pacing w:val="-6"/>
          <w:kern w:val="28"/>
          <w:sz w:val="26"/>
          <w:szCs w:val="26"/>
        </w:rPr>
      </w:pPr>
      <w:r w:rsidRPr="007840C8">
        <w:rPr>
          <w:rFonts w:cs="Times New Roman"/>
          <w:sz w:val="26"/>
          <w:szCs w:val="26"/>
        </w:rPr>
        <w:t xml:space="preserve">6) </w:t>
      </w:r>
      <w:proofErr w:type="gramStart"/>
      <w:r w:rsidRPr="007840C8">
        <w:rPr>
          <w:rFonts w:cs="Times New Roman"/>
          <w:spacing w:val="-6"/>
          <w:kern w:val="28"/>
          <w:sz w:val="26"/>
          <w:szCs w:val="26"/>
        </w:rPr>
        <w:t>В</w:t>
      </w:r>
      <w:proofErr w:type="gramEnd"/>
      <w:r w:rsidRPr="007840C8">
        <w:rPr>
          <w:rFonts w:cs="Times New Roman"/>
          <w:spacing w:val="-6"/>
          <w:kern w:val="28"/>
          <w:sz w:val="26"/>
          <w:szCs w:val="26"/>
        </w:rPr>
        <w:t xml:space="preserve"> пункте 2.17: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pacing w:val="-6"/>
          <w:kern w:val="28"/>
          <w:sz w:val="26"/>
          <w:szCs w:val="26"/>
        </w:rPr>
      </w:pPr>
      <w:r w:rsidRPr="007840C8">
        <w:rPr>
          <w:rFonts w:cs="Times New Roman"/>
          <w:spacing w:val="-6"/>
          <w:kern w:val="28"/>
          <w:sz w:val="26"/>
          <w:szCs w:val="26"/>
        </w:rPr>
        <w:t>абзац первый изложить в следующей редакции: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«2.17. Иные требования, в том числе учитывающие особенности предоставления государственной услуги по экстерриториальному принципу (в 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дополнить абзацами следующего содержания: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«При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5" w:history="1">
        <w:r w:rsidRPr="007840C8">
          <w:rPr>
            <w:rFonts w:cs="Times New Roman"/>
            <w:bCs/>
            <w:sz w:val="26"/>
            <w:szCs w:val="26"/>
          </w:rPr>
          <w:t>постановлению</w:t>
        </w:r>
      </w:hyperlink>
      <w:r w:rsidRPr="007840C8">
        <w:rPr>
          <w:rFonts w:cs="Times New Roman"/>
          <w:bCs/>
          <w:sz w:val="26"/>
          <w:szCs w:val="26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В случае если при обращении в электронной форме за получением </w:t>
      </w:r>
      <w:r w:rsidRPr="007840C8">
        <w:rPr>
          <w:rFonts w:cs="Times New Roman"/>
          <w:bCs/>
          <w:sz w:val="26"/>
          <w:szCs w:val="26"/>
        </w:rPr>
        <w:lastRenderedPageBreak/>
        <w:t>государственной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Государственная услуга по экстерриториальному принципу не предоставляется».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7) </w:t>
      </w:r>
      <w:r w:rsidRPr="007840C8">
        <w:rPr>
          <w:rFonts w:eastAsia="Arial" w:cs="Times New Roman"/>
          <w:bCs/>
          <w:kern w:val="28"/>
          <w:sz w:val="26"/>
          <w:szCs w:val="26"/>
        </w:rPr>
        <w:t>Абзац седьмой пункта 3.1 изложить в следующей редакции: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«исправление опечаток и (или) ошибок в выданном в результате предоставления государственной услуги документе»;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пункт 3.1 дополнить абзацем следующего содержания: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«порядок исправления опечаток и ошибок в выданном в результате предоставления государственной услуги документе».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8) Пункт 3.3 дополнить подпунктом 3.3.5 следующего содержания: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«3.3.5. Исправление опечаток и (или) ошибок в выданном в результате предоставления государственной услуги документе.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CD157B" w:rsidRPr="007840C8">
        <w:rPr>
          <w:rFonts w:cs="Times New Roman"/>
          <w:bCs/>
          <w:sz w:val="26"/>
          <w:szCs w:val="26"/>
        </w:rPr>
        <w:t>Управление</w:t>
      </w:r>
      <w:r w:rsidRPr="007840C8">
        <w:rPr>
          <w:rFonts w:cs="Times New Roman"/>
          <w:bCs/>
          <w:sz w:val="26"/>
          <w:szCs w:val="26"/>
        </w:rPr>
        <w:t xml:space="preserve"> в произвольной форме заявления об исправлении опечаток и (или) ошибок, допущенных в выданном уведомлении о регистрации коллективного трудового спора с изложением сути опечаток и (или) ошибок.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Заявитель вправе представить заявление об исправлении опечаток и (или) ошибок в </w:t>
      </w:r>
      <w:r w:rsidR="00CD157B" w:rsidRPr="007840C8">
        <w:rPr>
          <w:rFonts w:cs="Times New Roman"/>
          <w:bCs/>
          <w:sz w:val="26"/>
          <w:szCs w:val="26"/>
        </w:rPr>
        <w:t>Управление</w:t>
      </w:r>
      <w:r w:rsidRPr="007840C8">
        <w:rPr>
          <w:rFonts w:cs="Times New Roman"/>
          <w:bCs/>
          <w:sz w:val="26"/>
          <w:szCs w:val="26"/>
        </w:rPr>
        <w:t xml:space="preserve">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Содержание административной процедуры включает в себя исправление и замену ранее выданного уведомления о регистрации коллективного трудового спора или сообщение об отсутствии опечаток и (или) ошибок.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</w:t>
      </w:r>
      <w:r w:rsidR="00CD157B" w:rsidRPr="007840C8">
        <w:rPr>
          <w:rFonts w:cs="Times New Roman"/>
          <w:bCs/>
          <w:sz w:val="26"/>
          <w:szCs w:val="26"/>
        </w:rPr>
        <w:t>Управление</w:t>
      </w:r>
      <w:r w:rsidRPr="007840C8">
        <w:rPr>
          <w:rFonts w:cs="Times New Roman"/>
          <w:bCs/>
          <w:sz w:val="26"/>
          <w:szCs w:val="26"/>
        </w:rPr>
        <w:t>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Указанная административная процедура выполняется должностным лицом </w:t>
      </w:r>
      <w:r w:rsidR="00CD157B" w:rsidRPr="007840C8">
        <w:rPr>
          <w:rFonts w:cs="Times New Roman"/>
          <w:bCs/>
          <w:sz w:val="26"/>
          <w:szCs w:val="26"/>
        </w:rPr>
        <w:t>Управления</w:t>
      </w:r>
      <w:r w:rsidRPr="007840C8">
        <w:rPr>
          <w:rFonts w:cs="Times New Roman"/>
          <w:bCs/>
          <w:sz w:val="26"/>
          <w:szCs w:val="26"/>
        </w:rPr>
        <w:t>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Критерием принятия решения по административной процедуре является наличие или отсутствие опечаток и (или) ошибок в уведомлении о регистрации коллективного трудового спора.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Должностное лицо </w:t>
      </w:r>
      <w:r w:rsidR="00CD157B" w:rsidRPr="007840C8">
        <w:rPr>
          <w:rFonts w:cs="Times New Roman"/>
          <w:bCs/>
          <w:sz w:val="26"/>
          <w:szCs w:val="26"/>
        </w:rPr>
        <w:t>Управления</w:t>
      </w:r>
      <w:r w:rsidRPr="007840C8">
        <w:rPr>
          <w:rFonts w:cs="Times New Roman"/>
          <w:bCs/>
          <w:sz w:val="26"/>
          <w:szCs w:val="26"/>
        </w:rPr>
        <w:t xml:space="preserve"> рассматривает заявление об исправлении опечаток и (или) ошибок и проводит проверку указанных в заявлении сведений.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В случае выявления допущенных опечаток и (или) ошибок в выданном уведомлении о регистрации коллективного трудового спора должностное лицо </w:t>
      </w:r>
      <w:r w:rsidR="00CD157B" w:rsidRPr="007840C8">
        <w:rPr>
          <w:rFonts w:cs="Times New Roman"/>
          <w:bCs/>
          <w:sz w:val="26"/>
          <w:szCs w:val="26"/>
        </w:rPr>
        <w:t>Управления</w:t>
      </w:r>
      <w:r w:rsidRPr="007840C8">
        <w:rPr>
          <w:rFonts w:cs="Times New Roman"/>
          <w:bCs/>
          <w:sz w:val="26"/>
          <w:szCs w:val="26"/>
        </w:rPr>
        <w:t xml:space="preserve"> осуществляет исправление и выдачу (направление) заявителю исправленного уведомления о регистрации коллективного трудового спора взамен ранее выданного.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Информация о замене уведомления о регистрации коллективного трудового спора фиксируется в журнале учета запросов заявителей в графе № 9 «Дата и исходящий номер выданного (направленного) заявителю уведомления о регистрации </w:t>
      </w:r>
      <w:r w:rsidRPr="007840C8">
        <w:rPr>
          <w:rFonts w:cs="Times New Roman"/>
          <w:bCs/>
          <w:sz w:val="26"/>
          <w:szCs w:val="26"/>
        </w:rPr>
        <w:lastRenderedPageBreak/>
        <w:t>коллективного трудового спора».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840C8">
        <w:rPr>
          <w:rFonts w:cs="Times New Roman"/>
          <w:sz w:val="26"/>
          <w:szCs w:val="26"/>
          <w:lang w:eastAsia="ru-RU"/>
        </w:rPr>
        <w:t xml:space="preserve">В случае отсутствия опечаток и (или) ошибок в уведомлении о регистрации коллективного трудового спора </w:t>
      </w:r>
      <w:r w:rsidRPr="007840C8">
        <w:rPr>
          <w:rFonts w:eastAsia="Arial" w:cs="Times New Roman"/>
          <w:bCs/>
          <w:kern w:val="28"/>
          <w:sz w:val="26"/>
          <w:szCs w:val="26"/>
        </w:rPr>
        <w:t xml:space="preserve">должностное лицо </w:t>
      </w:r>
      <w:r w:rsidR="007840C8" w:rsidRPr="007840C8">
        <w:rPr>
          <w:rFonts w:eastAsia="Arial" w:cs="Times New Roman"/>
          <w:bCs/>
          <w:kern w:val="28"/>
          <w:sz w:val="26"/>
          <w:szCs w:val="26"/>
        </w:rPr>
        <w:t>Управления</w:t>
      </w:r>
      <w:r w:rsidRPr="007840C8">
        <w:rPr>
          <w:rFonts w:eastAsia="Arial" w:cs="Times New Roman"/>
          <w:bCs/>
          <w:kern w:val="28"/>
          <w:sz w:val="26"/>
          <w:szCs w:val="26"/>
        </w:rPr>
        <w:t xml:space="preserve"> </w:t>
      </w:r>
      <w:r w:rsidRPr="007840C8">
        <w:rPr>
          <w:rFonts w:cs="Times New Roman"/>
          <w:sz w:val="26"/>
          <w:szCs w:val="26"/>
          <w:lang w:eastAsia="ru-RU"/>
        </w:rPr>
        <w:t>письменно сообщает заявителю указанным в заявлении способом об отсутствии таких опечаток и (или) ошибок в срок, не превышающий 3 рабочих дней с момента регистрации соответствующего заявления в</w:t>
      </w:r>
      <w:r w:rsidR="007840C8" w:rsidRPr="007840C8">
        <w:rPr>
          <w:rFonts w:cs="Times New Roman"/>
          <w:sz w:val="26"/>
          <w:szCs w:val="26"/>
          <w:lang w:eastAsia="ru-RU"/>
        </w:rPr>
        <w:t xml:space="preserve"> Управлении</w:t>
      </w:r>
      <w:r w:rsidRPr="007840C8">
        <w:rPr>
          <w:rFonts w:cs="Times New Roman"/>
          <w:sz w:val="26"/>
          <w:szCs w:val="26"/>
          <w:lang w:eastAsia="ru-RU"/>
        </w:rPr>
        <w:t>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уведомления о регистрации коллективного трудового спора или сообщения об отсутствии таких опечаток и (или) ошибок».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820C79" w:rsidRDefault="00820C79" w:rsidP="0016209C">
      <w:pPr>
        <w:pStyle w:val="Standard"/>
        <w:tabs>
          <w:tab w:val="left" w:pos="1095"/>
          <w:tab w:val="left" w:pos="1125"/>
        </w:tabs>
        <w:suppressAutoHyphens w:val="0"/>
        <w:ind w:firstLine="709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 xml:space="preserve">9) </w:t>
      </w:r>
      <w:r w:rsidRPr="007840C8">
        <w:rPr>
          <w:rFonts w:eastAsia="Arial" w:cs="Times New Roman"/>
          <w:bCs/>
          <w:kern w:val="28"/>
          <w:sz w:val="26"/>
          <w:szCs w:val="26"/>
        </w:rPr>
        <w:t>Раздел 5 изложить в следующей редакции:</w:t>
      </w:r>
    </w:p>
    <w:p w:rsidR="0016209C" w:rsidRPr="007840C8" w:rsidRDefault="0016209C" w:rsidP="0016209C">
      <w:pPr>
        <w:pStyle w:val="Standard"/>
        <w:tabs>
          <w:tab w:val="left" w:pos="1095"/>
          <w:tab w:val="left" w:pos="1125"/>
        </w:tabs>
        <w:suppressAutoHyphens w:val="0"/>
        <w:ind w:firstLine="709"/>
        <w:rPr>
          <w:rFonts w:eastAsia="Arial" w:cs="Times New Roman"/>
          <w:bCs/>
          <w:kern w:val="28"/>
          <w:sz w:val="26"/>
          <w:szCs w:val="26"/>
        </w:rPr>
      </w:pPr>
    </w:p>
    <w:p w:rsidR="00820C79" w:rsidRPr="007840C8" w:rsidRDefault="00820C79" w:rsidP="0016209C">
      <w:pPr>
        <w:pStyle w:val="Standard"/>
        <w:tabs>
          <w:tab w:val="left" w:pos="1095"/>
          <w:tab w:val="left" w:pos="1125"/>
        </w:tabs>
        <w:suppressAutoHyphens w:val="0"/>
        <w:jc w:val="center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«5.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7840C8" w:rsidRPr="007840C8">
        <w:rPr>
          <w:rFonts w:eastAsia="Arial" w:cs="Times New Roman"/>
          <w:bCs/>
          <w:kern w:val="28"/>
          <w:sz w:val="26"/>
          <w:szCs w:val="26"/>
        </w:rPr>
        <w:t>Управлением</w:t>
      </w:r>
      <w:r w:rsidRPr="007840C8">
        <w:rPr>
          <w:rFonts w:eastAsia="Arial" w:cs="Times New Roman"/>
          <w:bCs/>
          <w:kern w:val="28"/>
          <w:sz w:val="26"/>
          <w:szCs w:val="26"/>
        </w:rPr>
        <w:t>, его должностными лицами, муниципальными служащими в ходе предоставления государственной услуги в порядке, предусмотренном главой 2.1 Федерального закона «Об организации предоставления государственных и муниципальных услуг» (далее – жалоба).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5.2. 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820C79" w:rsidRPr="007840C8" w:rsidRDefault="00820C79" w:rsidP="00820C79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840C8">
        <w:rPr>
          <w:rFonts w:cs="Times New Roman"/>
          <w:sz w:val="26"/>
          <w:szCs w:val="26"/>
          <w:lang w:eastAsia="ru-RU"/>
        </w:rPr>
        <w:t xml:space="preserve">на имя главы </w:t>
      </w:r>
      <w:proofErr w:type="spellStart"/>
      <w:r w:rsidR="007840C8" w:rsidRPr="007840C8">
        <w:rPr>
          <w:rFonts w:cs="Times New Roman"/>
          <w:sz w:val="26"/>
          <w:szCs w:val="26"/>
          <w:lang w:eastAsia="ru-RU"/>
        </w:rPr>
        <w:t>Новоалександровского</w:t>
      </w:r>
      <w:proofErr w:type="spellEnd"/>
      <w:r w:rsidR="007840C8" w:rsidRPr="007840C8">
        <w:rPr>
          <w:rFonts w:cs="Times New Roman"/>
          <w:sz w:val="26"/>
          <w:szCs w:val="26"/>
          <w:lang w:eastAsia="ru-RU"/>
        </w:rPr>
        <w:t xml:space="preserve"> </w:t>
      </w:r>
      <w:r w:rsidRPr="007840C8">
        <w:rPr>
          <w:rFonts w:cs="Times New Roman"/>
          <w:sz w:val="26"/>
          <w:szCs w:val="26"/>
          <w:lang w:eastAsia="ru-RU"/>
        </w:rPr>
        <w:t xml:space="preserve">городского округа Ставропольского края, в случае если обжалуются решения и действия (бездействие) руководителя </w:t>
      </w:r>
      <w:r w:rsidR="007840C8" w:rsidRPr="007840C8">
        <w:rPr>
          <w:rFonts w:cs="Times New Roman"/>
          <w:sz w:val="26"/>
          <w:szCs w:val="26"/>
          <w:lang w:eastAsia="ru-RU"/>
        </w:rPr>
        <w:t>Управления</w:t>
      </w:r>
      <w:r w:rsidRPr="007840C8">
        <w:rPr>
          <w:rFonts w:cs="Times New Roman"/>
          <w:sz w:val="26"/>
          <w:szCs w:val="26"/>
          <w:lang w:eastAsia="ru-RU"/>
        </w:rPr>
        <w:t>;</w:t>
      </w:r>
    </w:p>
    <w:p w:rsidR="00820C79" w:rsidRPr="007840C8" w:rsidRDefault="00820C79" w:rsidP="00820C79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840C8">
        <w:rPr>
          <w:rFonts w:cs="Times New Roman"/>
          <w:sz w:val="26"/>
          <w:szCs w:val="26"/>
          <w:lang w:eastAsia="ru-RU"/>
        </w:rPr>
        <w:t xml:space="preserve">на имя руководителя </w:t>
      </w:r>
      <w:r w:rsidR="007840C8" w:rsidRPr="007840C8">
        <w:rPr>
          <w:rFonts w:cs="Times New Roman"/>
          <w:sz w:val="26"/>
          <w:szCs w:val="26"/>
          <w:lang w:eastAsia="ru-RU"/>
        </w:rPr>
        <w:t>Управления</w:t>
      </w:r>
      <w:r w:rsidRPr="007840C8">
        <w:rPr>
          <w:rFonts w:cs="Times New Roman"/>
          <w:sz w:val="26"/>
          <w:szCs w:val="26"/>
          <w:lang w:eastAsia="ru-RU"/>
        </w:rPr>
        <w:t xml:space="preserve">, в случае если обжалуются решения и действия (бездействие) </w:t>
      </w:r>
      <w:r w:rsidR="007840C8" w:rsidRPr="007840C8">
        <w:rPr>
          <w:rFonts w:cs="Times New Roman"/>
          <w:sz w:val="26"/>
          <w:szCs w:val="26"/>
          <w:lang w:eastAsia="ru-RU"/>
        </w:rPr>
        <w:t>Управления</w:t>
      </w:r>
      <w:r w:rsidRPr="007840C8">
        <w:rPr>
          <w:rFonts w:cs="Times New Roman"/>
          <w:sz w:val="26"/>
          <w:szCs w:val="26"/>
          <w:lang w:eastAsia="ru-RU"/>
        </w:rPr>
        <w:t>, его должностных лиц, муниципальных служащих.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В случае подачи жалобы уполномоченным представителем заявителя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Жалоба рассматривается в соответствии с постановлением администрации </w:t>
      </w:r>
      <w:proofErr w:type="spellStart"/>
      <w:r w:rsidRPr="007840C8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 от 04.09.2019 г. № </w:t>
      </w:r>
      <w:r w:rsidRPr="007840C8">
        <w:rPr>
          <w:rFonts w:eastAsia="Arial" w:cs="Times New Roman"/>
          <w:bCs/>
          <w:kern w:val="28"/>
          <w:sz w:val="26"/>
          <w:szCs w:val="26"/>
        </w:rPr>
        <w:lastRenderedPageBreak/>
        <w:t xml:space="preserve">1307 «Об утверждении Положения об особенностях подачи и рассмотрения жалоб на решение и действия (бездействия) администрации </w:t>
      </w:r>
      <w:proofErr w:type="spellStart"/>
      <w:r w:rsidRPr="007840C8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края, органов администрации </w:t>
      </w:r>
      <w:proofErr w:type="spellStart"/>
      <w:r w:rsidRPr="007840C8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5.3. Способы информирования заявителя о порядке подачи и рассмотрения жалобы, в том числе с использованием Единого портала и регионального портала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</w:t>
      </w:r>
      <w:r w:rsidR="007840C8" w:rsidRPr="007840C8">
        <w:rPr>
          <w:rFonts w:cs="Times New Roman"/>
          <w:sz w:val="26"/>
          <w:szCs w:val="26"/>
        </w:rPr>
        <w:t xml:space="preserve">портале </w:t>
      </w:r>
      <w:proofErr w:type="spellStart"/>
      <w:r w:rsidR="007840C8"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="007840C8"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840C8">
        <w:rPr>
          <w:rFonts w:eastAsia="Arial" w:cs="Times New Roman"/>
          <w:bCs/>
          <w:kern w:val="28"/>
          <w:sz w:val="26"/>
          <w:szCs w:val="26"/>
        </w:rPr>
        <w:t>, Едином портале и региональном портале.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муниципальных служащих</w:t>
      </w:r>
      <w:r w:rsidR="007840C8">
        <w:rPr>
          <w:rFonts w:eastAsia="Arial" w:cs="Times New Roman"/>
          <w:bCs/>
          <w:kern w:val="28"/>
          <w:sz w:val="26"/>
          <w:szCs w:val="26"/>
        </w:rPr>
        <w:t>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7840C8" w:rsidRPr="007840C8">
        <w:rPr>
          <w:rFonts w:eastAsia="Arial" w:cs="Times New Roman"/>
          <w:bCs/>
          <w:kern w:val="28"/>
          <w:sz w:val="26"/>
          <w:szCs w:val="26"/>
        </w:rPr>
        <w:t>Управления</w:t>
      </w:r>
      <w:r w:rsidRPr="007840C8">
        <w:rPr>
          <w:rFonts w:eastAsia="Arial" w:cs="Times New Roman"/>
          <w:bCs/>
          <w:kern w:val="28"/>
          <w:sz w:val="26"/>
          <w:szCs w:val="26"/>
        </w:rPr>
        <w:t>, его должностных лиц, муниципальных служащих, регулируется: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>постановлением Правительства Ставропольского края от 22 ноября 2013 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работников»;</w:t>
      </w:r>
    </w:p>
    <w:p w:rsidR="00B4484C" w:rsidRPr="007840C8" w:rsidRDefault="00B4484C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постановлением администрации </w:t>
      </w:r>
      <w:proofErr w:type="spellStart"/>
      <w:r w:rsidRPr="007840C8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 от 04.09.2019 г. № 1307 «Об утверждении Положения об особенностях подачи и рассмотрения жалоб на решение и действия (бездействия) администрации </w:t>
      </w:r>
      <w:proofErr w:type="spellStart"/>
      <w:r w:rsidRPr="007840C8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края, органов администрации </w:t>
      </w:r>
      <w:proofErr w:type="spellStart"/>
      <w:r w:rsidRPr="007840C8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840C8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</w:t>
      </w:r>
      <w:r w:rsidR="007840C8">
        <w:rPr>
          <w:rFonts w:eastAsia="Arial" w:cs="Times New Roman"/>
          <w:bCs/>
          <w:kern w:val="28"/>
          <w:sz w:val="26"/>
          <w:szCs w:val="26"/>
        </w:rPr>
        <w:t>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lastRenderedPageBreak/>
        <w:t>5.5. Размещение информации на Едином портале и региональном портале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840C8">
        <w:rPr>
          <w:rFonts w:eastAsia="Arial" w:cs="Times New Roman"/>
          <w:bCs/>
          <w:kern w:val="28"/>
          <w:sz w:val="26"/>
          <w:szCs w:val="26"/>
        </w:rPr>
        <w:t xml:space="preserve">Информация, указанная в </w:t>
      </w:r>
      <w:hyperlink r:id="rId6" w:anchor="Par0" w:history="1">
        <w:r w:rsidRPr="007840C8">
          <w:rPr>
            <w:rFonts w:eastAsia="Arial" w:cs="Times New Roman"/>
            <w:bCs/>
            <w:kern w:val="28"/>
            <w:sz w:val="26"/>
            <w:szCs w:val="26"/>
          </w:rPr>
          <w:t>разделе 5</w:t>
        </w:r>
      </w:hyperlink>
      <w:r w:rsidRPr="007840C8">
        <w:rPr>
          <w:rFonts w:eastAsia="Arial" w:cs="Times New Roman"/>
          <w:bCs/>
          <w:kern w:val="28"/>
          <w:sz w:val="26"/>
          <w:szCs w:val="26"/>
        </w:rPr>
        <w:t xml:space="preserve"> Административного регламента, подлежит обязательному размещению на Едином портале и региональном портале».</w:t>
      </w:r>
    </w:p>
    <w:p w:rsidR="00820C79" w:rsidRPr="007840C8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6"/>
          <w:szCs w:val="26"/>
        </w:rPr>
      </w:pPr>
      <w:r w:rsidRPr="007840C8">
        <w:rPr>
          <w:rFonts w:cs="Times New Roman"/>
          <w:sz w:val="26"/>
          <w:szCs w:val="26"/>
        </w:rPr>
        <w:t>3.8. Приложение 1 к административному регламенту изложить в следующей редакции:</w:t>
      </w:r>
    </w:p>
    <w:p w:rsidR="00820C79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B4484C" w:rsidRPr="007840C8" w:rsidRDefault="00B4484C" w:rsidP="00B4484C">
      <w:pPr>
        <w:pStyle w:val="Standard"/>
        <w:suppressAutoHyphens w:val="0"/>
        <w:autoSpaceDE w:val="0"/>
        <w:ind w:left="4820"/>
        <w:jc w:val="center"/>
        <w:rPr>
          <w:sz w:val="26"/>
          <w:szCs w:val="26"/>
        </w:rPr>
      </w:pPr>
      <w:r w:rsidRPr="007840C8">
        <w:rPr>
          <w:sz w:val="26"/>
          <w:szCs w:val="26"/>
        </w:rPr>
        <w:t>«Приложение 1</w:t>
      </w:r>
    </w:p>
    <w:p w:rsidR="00B4484C" w:rsidRPr="007840C8" w:rsidRDefault="00B4484C" w:rsidP="00B4484C">
      <w:pPr>
        <w:pStyle w:val="Standard"/>
        <w:suppressAutoHyphens w:val="0"/>
        <w:autoSpaceDE w:val="0"/>
        <w:ind w:left="4820"/>
        <w:jc w:val="center"/>
        <w:rPr>
          <w:sz w:val="26"/>
          <w:szCs w:val="26"/>
        </w:rPr>
      </w:pPr>
    </w:p>
    <w:p w:rsidR="00B4484C" w:rsidRPr="007840C8" w:rsidRDefault="00B4484C" w:rsidP="00B4484C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ind w:left="4820"/>
        <w:jc w:val="both"/>
        <w:rPr>
          <w:sz w:val="26"/>
          <w:szCs w:val="26"/>
        </w:rPr>
      </w:pPr>
      <w:r w:rsidRPr="007840C8">
        <w:rPr>
          <w:rFonts w:eastAsia="Arial"/>
          <w:bCs/>
          <w:kern w:val="28"/>
          <w:sz w:val="26"/>
          <w:szCs w:val="26"/>
        </w:rPr>
        <w:t>к административному регламенту предоставления</w:t>
      </w:r>
      <w:r w:rsidRPr="007840C8">
        <w:rPr>
          <w:rFonts w:cs="Times New Roman"/>
          <w:sz w:val="26"/>
          <w:szCs w:val="26"/>
        </w:rPr>
        <w:t xml:space="preserve"> администрацией </w:t>
      </w:r>
      <w:proofErr w:type="spellStart"/>
      <w:r w:rsidRPr="007840C8">
        <w:rPr>
          <w:rFonts w:cs="Times New Roman"/>
          <w:sz w:val="26"/>
          <w:szCs w:val="26"/>
        </w:rPr>
        <w:t>Новоалександровского</w:t>
      </w:r>
      <w:proofErr w:type="spellEnd"/>
      <w:r w:rsidRPr="007840C8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840C8">
        <w:rPr>
          <w:rFonts w:eastAsia="Arial"/>
          <w:bCs/>
          <w:kern w:val="28"/>
          <w:sz w:val="26"/>
          <w:szCs w:val="26"/>
        </w:rPr>
        <w:t xml:space="preserve"> государственной услуги «Участие в урегулировании коллективных трудовых споров»</w:t>
      </w:r>
    </w:p>
    <w:p w:rsidR="00B4484C" w:rsidRDefault="00B4484C" w:rsidP="00B4484C">
      <w:pPr>
        <w:spacing w:line="240" w:lineRule="exact"/>
        <w:jc w:val="center"/>
        <w:rPr>
          <w:sz w:val="28"/>
          <w:szCs w:val="28"/>
        </w:rPr>
      </w:pPr>
    </w:p>
    <w:p w:rsidR="00B4484C" w:rsidRDefault="00B4484C" w:rsidP="00B4484C">
      <w:pPr>
        <w:spacing w:line="240" w:lineRule="exact"/>
        <w:jc w:val="center"/>
        <w:rPr>
          <w:sz w:val="28"/>
          <w:szCs w:val="28"/>
        </w:rPr>
      </w:pPr>
    </w:p>
    <w:p w:rsidR="00B4484C" w:rsidRDefault="00B4484C" w:rsidP="00B4484C">
      <w:pPr>
        <w:spacing w:line="240" w:lineRule="exact"/>
        <w:jc w:val="center"/>
        <w:rPr>
          <w:sz w:val="28"/>
          <w:szCs w:val="28"/>
        </w:rPr>
      </w:pPr>
    </w:p>
    <w:p w:rsidR="00B4484C" w:rsidRDefault="00B4484C" w:rsidP="00B4484C">
      <w:pPr>
        <w:spacing w:line="240" w:lineRule="exact"/>
        <w:jc w:val="center"/>
        <w:rPr>
          <w:sz w:val="28"/>
          <w:szCs w:val="28"/>
        </w:rPr>
      </w:pPr>
    </w:p>
    <w:p w:rsidR="00B4484C" w:rsidRPr="00A37AE1" w:rsidRDefault="00B4484C" w:rsidP="00B4484C">
      <w:pPr>
        <w:spacing w:line="240" w:lineRule="exact"/>
        <w:jc w:val="center"/>
        <w:rPr>
          <w:sz w:val="28"/>
          <w:szCs w:val="28"/>
        </w:rPr>
      </w:pPr>
      <w:r w:rsidRPr="00A37AE1">
        <w:rPr>
          <w:sz w:val="28"/>
          <w:szCs w:val="28"/>
        </w:rPr>
        <w:t>БЛОК-СХЕМА</w:t>
      </w:r>
    </w:p>
    <w:p w:rsidR="00B4484C" w:rsidRPr="00A37AE1" w:rsidRDefault="00B4484C" w:rsidP="00B4484C">
      <w:pPr>
        <w:spacing w:line="240" w:lineRule="exact"/>
        <w:jc w:val="center"/>
        <w:rPr>
          <w:sz w:val="28"/>
          <w:szCs w:val="28"/>
        </w:rPr>
      </w:pPr>
      <w:r w:rsidRPr="00A37AE1">
        <w:rPr>
          <w:sz w:val="28"/>
          <w:szCs w:val="28"/>
        </w:rPr>
        <w:t xml:space="preserve"> </w:t>
      </w:r>
    </w:p>
    <w:p w:rsidR="00B4484C" w:rsidRPr="00A37AE1" w:rsidRDefault="00B4484C" w:rsidP="00B4484C">
      <w:pPr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A37AE1">
        <w:rPr>
          <w:sz w:val="28"/>
          <w:szCs w:val="28"/>
        </w:rPr>
        <w:t>последовательности административных действий при предоставлени</w:t>
      </w:r>
      <w:r>
        <w:rPr>
          <w:sz w:val="28"/>
          <w:szCs w:val="28"/>
        </w:rPr>
        <w:t>и</w:t>
      </w:r>
    </w:p>
    <w:p w:rsidR="00B4484C" w:rsidRPr="00A37AE1" w:rsidRDefault="00B4484C" w:rsidP="00B4484C">
      <w:pPr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A37AE1">
        <w:rPr>
          <w:sz w:val="28"/>
          <w:szCs w:val="28"/>
        </w:rPr>
        <w:t>государственной услуги «Участие в урегулирование коллективных трудовых споров»</w:t>
      </w:r>
    </w:p>
    <w:p w:rsidR="00B4484C" w:rsidRDefault="00B4484C" w:rsidP="00B4484C">
      <w:pPr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484C" w:rsidRPr="00A37AE1" w:rsidRDefault="00B4484C" w:rsidP="00B4484C">
      <w:pPr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4"/>
        <w:gridCol w:w="1977"/>
        <w:gridCol w:w="632"/>
        <w:gridCol w:w="610"/>
        <w:gridCol w:w="624"/>
        <w:gridCol w:w="1575"/>
        <w:gridCol w:w="363"/>
        <w:gridCol w:w="1381"/>
        <w:gridCol w:w="424"/>
      </w:tblGrid>
      <w:tr w:rsidR="00B4484C" w:rsidRPr="003E2764" w:rsidTr="003A25A9">
        <w:trPr>
          <w:gridAfter w:val="2"/>
          <w:wAfter w:w="1836" w:type="dxa"/>
          <w:trHeight w:val="490"/>
        </w:trPr>
        <w:tc>
          <w:tcPr>
            <w:tcW w:w="1795" w:type="dxa"/>
            <w:tcBorders>
              <w:right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rPr>
                <w:lang w:eastAsia="en-US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  <w:tr w:rsidR="00B4484C" w:rsidRPr="003E2764" w:rsidTr="003A25A9">
        <w:trPr>
          <w:gridAfter w:val="2"/>
          <w:wAfter w:w="1836" w:type="dxa"/>
          <w:trHeight w:val="231"/>
        </w:trPr>
        <w:tc>
          <w:tcPr>
            <w:tcW w:w="1795" w:type="dxa"/>
          </w:tcPr>
          <w:p w:rsidR="00B4484C" w:rsidRPr="003E2764" w:rsidRDefault="00B4484C" w:rsidP="003A25A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64"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6350</wp:posOffset>
                      </wp:positionV>
                      <wp:extent cx="0" cy="133350"/>
                      <wp:effectExtent l="57150" t="5715" r="57150" b="228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C86DB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.5pt" to="14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B4484C" w:rsidRPr="003E2764" w:rsidTr="003A25A9">
        <w:trPr>
          <w:gridAfter w:val="2"/>
          <w:wAfter w:w="1836" w:type="dxa"/>
          <w:trHeight w:val="385"/>
        </w:trPr>
        <w:tc>
          <w:tcPr>
            <w:tcW w:w="1795" w:type="dxa"/>
            <w:tcBorders>
              <w:right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rPr>
                <w:lang w:eastAsia="en-US"/>
              </w:rPr>
              <w:t>Прием</w:t>
            </w:r>
            <w:r w:rsidRPr="003E2764">
              <w:t xml:space="preserve"> и регистрация запроса заявителя</w:t>
            </w:r>
          </w:p>
        </w:tc>
      </w:tr>
      <w:tr w:rsidR="00B4484C" w:rsidRPr="003E2764" w:rsidTr="003A25A9">
        <w:trPr>
          <w:gridAfter w:val="2"/>
          <w:wAfter w:w="1836" w:type="dxa"/>
          <w:trHeight w:val="207"/>
        </w:trPr>
        <w:tc>
          <w:tcPr>
            <w:tcW w:w="1795" w:type="dxa"/>
          </w:tcPr>
          <w:p w:rsidR="00B4484C" w:rsidRPr="003E2764" w:rsidRDefault="00B4484C" w:rsidP="003A25A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764"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0" cy="133350"/>
                      <wp:effectExtent l="56515" t="10160" r="57785" b="184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ABC06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55pt" to="-5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764"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10795</wp:posOffset>
                      </wp:positionV>
                      <wp:extent cx="6350" cy="133350"/>
                      <wp:effectExtent l="48260" t="13970" r="59690" b="2413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81740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85pt" to="-5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B4484C" w:rsidRPr="003E2764" w:rsidTr="003A25A9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A37AE1">
              <w:t>Уведомительная регистрация коллективного трудового спора, уведомление заявителя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rPr>
                <w:lang w:eastAsia="en-US"/>
              </w:rPr>
              <w:t>Отказ</w:t>
            </w:r>
            <w:r w:rsidRPr="003E2764">
              <w:t xml:space="preserve"> в предоставлении государственной услуги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  <w:tr w:rsidR="00B4484C" w:rsidRPr="003E2764" w:rsidTr="003A25A9">
        <w:trPr>
          <w:gridAfter w:val="3"/>
          <w:wAfter w:w="2201" w:type="dxa"/>
          <w:trHeight w:val="129"/>
        </w:trPr>
        <w:tc>
          <w:tcPr>
            <w:tcW w:w="4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10160</wp:posOffset>
                      </wp:positionV>
                      <wp:extent cx="0" cy="133350"/>
                      <wp:effectExtent l="56515" t="12065" r="57785" b="165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2D337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.8pt" to="184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TW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eIiRIjW0qP20ebdZt9/az5s12rxvf7Rf2y/tbfu9vd18APtu8xHsEGzvdu41&#10;GgY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14" w:type="dxa"/>
          </w:tcPr>
          <w:p w:rsidR="00B4484C" w:rsidRPr="003E2764" w:rsidRDefault="00B4484C" w:rsidP="003A25A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B4484C" w:rsidRPr="003E2764" w:rsidRDefault="00B4484C" w:rsidP="003A25A9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64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-8890</wp:posOffset>
                      </wp:positionV>
                      <wp:extent cx="0" cy="133350"/>
                      <wp:effectExtent l="52705" t="12065" r="61595" b="165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0E9B7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-.7pt" to="28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B4484C" w:rsidRPr="003E2764" w:rsidTr="003A25A9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A37AE1">
              <w:t>Содействие урегулированию коллективного трудового спора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t>Уведомление об отказе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  <w:tr w:rsidR="00B4484C" w:rsidRPr="003E2764" w:rsidTr="003A25A9">
        <w:tc>
          <w:tcPr>
            <w:tcW w:w="4433" w:type="dxa"/>
            <w:gridSpan w:val="3"/>
            <w:tcBorders>
              <w:top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  <w:tc>
          <w:tcPr>
            <w:tcW w:w="614" w:type="dxa"/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4421" w:type="dxa"/>
            <w:gridSpan w:val="5"/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-7620</wp:posOffset>
                      </wp:positionV>
                      <wp:extent cx="0" cy="133350"/>
                      <wp:effectExtent l="55880" t="8255" r="58420" b="203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7F03D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-.6pt" to="27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99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B4484C" w:rsidRPr="003E2764" w:rsidTr="003A25A9">
        <w:tc>
          <w:tcPr>
            <w:tcW w:w="1795" w:type="dxa"/>
            <w:tcBorders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t xml:space="preserve">Обжалование действий (бездействия) органа, предоставляющего государственную услугу, а также его должностных лиц, </w:t>
            </w:r>
            <w:r>
              <w:t>муниципальных</w:t>
            </w:r>
            <w:r w:rsidRPr="003E2764">
              <w:t xml:space="preserve"> служащих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  <w:tr w:rsidR="00B4484C" w:rsidRPr="003E2764" w:rsidTr="003A25A9">
        <w:tc>
          <w:tcPr>
            <w:tcW w:w="4433" w:type="dxa"/>
            <w:gridSpan w:val="3"/>
            <w:tcBorders>
              <w:bottom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13335</wp:posOffset>
                      </wp:positionV>
                      <wp:extent cx="0" cy="133350"/>
                      <wp:effectExtent l="61595" t="9525" r="5270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94A3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5pt,1.05pt" to="186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T4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uIeRIjW0qP20ebdZt9/az5s12rxvf7Rf2y/tbfu9vd18APtu8xHsEGzvdu41&#10;6gU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14" w:type="dxa"/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4421" w:type="dxa"/>
            <w:gridSpan w:val="5"/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13335</wp:posOffset>
                      </wp:positionV>
                      <wp:extent cx="0" cy="133350"/>
                      <wp:effectExtent l="55880" t="9525" r="5842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67BBB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1.05pt" to="27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4484C" w:rsidRPr="003E2764" w:rsidTr="003A25A9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t>Удовлетворение жалобы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autoSpaceDN w:val="0"/>
              <w:adjustRightInd w:val="0"/>
              <w:jc w:val="center"/>
            </w:pP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t>Уведомление об отказе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B4484C" w:rsidRPr="003E2764" w:rsidRDefault="00B4484C" w:rsidP="003A25A9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</w:tbl>
    <w:p w:rsidR="00B4484C" w:rsidRPr="00770D7D" w:rsidRDefault="00B4484C" w:rsidP="00B4484C">
      <w:pPr>
        <w:widowControl/>
        <w:suppressAutoHyphens w:val="0"/>
        <w:jc w:val="both"/>
        <w:rPr>
          <w:lang w:val="en-US"/>
        </w:rPr>
      </w:pPr>
    </w:p>
    <w:p w:rsidR="00820C79" w:rsidRPr="00027ACC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20C79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20C79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20C79" w:rsidRPr="00065E29" w:rsidRDefault="00820C79" w:rsidP="00820C7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820C79" w:rsidRDefault="00820C79" w:rsidP="004151F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09E7" w:rsidRDefault="000809E7" w:rsidP="004151F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09E7" w:rsidRDefault="000809E7" w:rsidP="004151F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09E7" w:rsidRDefault="000809E7" w:rsidP="004151F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 Ставропольского края </w:t>
      </w:r>
    </w:p>
    <w:p w:rsidR="000809E7" w:rsidRPr="009459C6" w:rsidRDefault="000809E7" w:rsidP="000809E7">
      <w:pPr>
        <w:suppressAutoHyphens w:val="0"/>
        <w:spacing w:line="200" w:lineRule="atLeast"/>
        <w:ind w:left="7090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r w:rsidRPr="009459C6"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 xml:space="preserve">   </w:t>
      </w:r>
      <w:proofErr w:type="spellStart"/>
      <w:r w:rsidRPr="009459C6">
        <w:rPr>
          <w:rFonts w:cs="Times New Roman"/>
          <w:sz w:val="26"/>
          <w:szCs w:val="26"/>
        </w:rPr>
        <w:t>Л.Н.Горовенко</w:t>
      </w:r>
      <w:proofErr w:type="spellEnd"/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СОГЛАСОВАНО:</w:t>
      </w: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Заместитель главы администрации</w:t>
      </w: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</w:t>
      </w: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Ставропольского края</w:t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  <w:t xml:space="preserve">    </w:t>
      </w:r>
      <w:r w:rsidRPr="009459C6">
        <w:rPr>
          <w:rFonts w:cs="Times New Roman"/>
          <w:sz w:val="26"/>
          <w:szCs w:val="26"/>
        </w:rPr>
        <w:tab/>
        <w:t xml:space="preserve">          </w:t>
      </w:r>
      <w:r>
        <w:rPr>
          <w:rFonts w:cs="Times New Roman"/>
          <w:sz w:val="26"/>
          <w:szCs w:val="26"/>
        </w:rPr>
        <w:t xml:space="preserve">           </w:t>
      </w:r>
      <w:r w:rsidRPr="009459C6">
        <w:rPr>
          <w:rFonts w:cs="Times New Roman"/>
          <w:sz w:val="26"/>
          <w:szCs w:val="26"/>
        </w:rPr>
        <w:t xml:space="preserve">             </w:t>
      </w:r>
      <w:proofErr w:type="spellStart"/>
      <w:r w:rsidRPr="009459C6">
        <w:rPr>
          <w:rFonts w:cs="Times New Roman"/>
          <w:sz w:val="26"/>
          <w:szCs w:val="26"/>
        </w:rPr>
        <w:t>Н.Г.Дубинин</w:t>
      </w:r>
      <w:proofErr w:type="spellEnd"/>
    </w:p>
    <w:p w:rsidR="000809E7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D3621B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Начальник общего отдела</w:t>
      </w:r>
    </w:p>
    <w:p w:rsidR="000809E7" w:rsidRPr="00D3621B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 xml:space="preserve">администрации </w:t>
      </w:r>
      <w:proofErr w:type="spellStart"/>
      <w:r w:rsidRPr="00D3621B">
        <w:rPr>
          <w:rFonts w:cs="Times New Roman"/>
          <w:sz w:val="26"/>
          <w:szCs w:val="26"/>
        </w:rPr>
        <w:t>Новоалександровского</w:t>
      </w:r>
      <w:proofErr w:type="spellEnd"/>
    </w:p>
    <w:p w:rsidR="000809E7" w:rsidRPr="00D3621B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 xml:space="preserve">городского округа </w:t>
      </w:r>
    </w:p>
    <w:p w:rsidR="000809E7" w:rsidRPr="00D3621B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Ставропольского края</w:t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  <w:t xml:space="preserve">        Е..</w:t>
      </w:r>
      <w:proofErr w:type="spellStart"/>
      <w:r w:rsidRPr="00D3621B">
        <w:rPr>
          <w:rFonts w:cs="Times New Roman"/>
          <w:sz w:val="26"/>
          <w:szCs w:val="26"/>
        </w:rPr>
        <w:t>В.Красюкова</w:t>
      </w:r>
      <w:proofErr w:type="spellEnd"/>
    </w:p>
    <w:p w:rsidR="000809E7" w:rsidRPr="00D3621B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</w:t>
      </w:r>
      <w:r w:rsidRPr="009459C6">
        <w:rPr>
          <w:rFonts w:cs="Times New Roman"/>
          <w:sz w:val="26"/>
          <w:szCs w:val="26"/>
        </w:rPr>
        <w:t xml:space="preserve">ачальник правового отдела </w:t>
      </w:r>
    </w:p>
    <w:p w:rsidR="000809E7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</w:t>
      </w:r>
      <w:r w:rsidRPr="009459C6">
        <w:rPr>
          <w:rFonts w:cs="Times New Roman"/>
          <w:sz w:val="26"/>
          <w:szCs w:val="26"/>
        </w:rPr>
        <w:t>дминистрации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</w:t>
      </w: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городского округа </w:t>
      </w: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Ставропольского края                                                                                                   </w:t>
      </w:r>
      <w:proofErr w:type="spellStart"/>
      <w:r>
        <w:rPr>
          <w:rFonts w:cs="Times New Roman"/>
          <w:sz w:val="26"/>
          <w:szCs w:val="26"/>
        </w:rPr>
        <w:t>В.Е.Гмирин</w:t>
      </w:r>
      <w:proofErr w:type="spellEnd"/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9459C6" w:rsidRDefault="000809E7" w:rsidP="000809E7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0809E7" w:rsidRPr="009459C6" w:rsidRDefault="000809E7" w:rsidP="000809E7">
      <w:pPr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Проект постановления подготовлен управлением труда и социальной защиты населения администрации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 Ставропольского края                                                                                                  </w:t>
      </w:r>
    </w:p>
    <w:p w:rsidR="000809E7" w:rsidRPr="009459C6" w:rsidRDefault="000809E7" w:rsidP="000809E7">
      <w:pPr>
        <w:jc w:val="right"/>
        <w:rPr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Н.Н.Афонина</w:t>
      </w:r>
      <w:proofErr w:type="spellEnd"/>
    </w:p>
    <w:p w:rsidR="000809E7" w:rsidRPr="00720E5E" w:rsidRDefault="000809E7" w:rsidP="000809E7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0809E7" w:rsidRDefault="000809E7" w:rsidP="004151F9">
      <w:pPr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4151F9" w:rsidRDefault="004151F9" w:rsidP="004151F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950D41" w:rsidRPr="00720E5E" w:rsidRDefault="00950D41" w:rsidP="00950D41">
      <w:pPr>
        <w:ind w:firstLine="709"/>
        <w:jc w:val="both"/>
        <w:rPr>
          <w:rFonts w:eastAsia="Arial" w:cs="Times New Roman"/>
          <w:sz w:val="26"/>
          <w:szCs w:val="26"/>
        </w:rPr>
      </w:pPr>
    </w:p>
    <w:p w:rsidR="002C0775" w:rsidRDefault="002C0775"/>
    <w:sectPr w:rsidR="002C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9"/>
    <w:rsid w:val="000809E7"/>
    <w:rsid w:val="00110529"/>
    <w:rsid w:val="0016209C"/>
    <w:rsid w:val="002C0775"/>
    <w:rsid w:val="004151F9"/>
    <w:rsid w:val="007840C8"/>
    <w:rsid w:val="00820C79"/>
    <w:rsid w:val="00950D41"/>
    <w:rsid w:val="00B24CD6"/>
    <w:rsid w:val="00B4484C"/>
    <w:rsid w:val="00CA27DF"/>
    <w:rsid w:val="00C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F44DA-9AE2-4905-9800-0BAA20EE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4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D4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950D41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A27D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D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L:\06.&#1054;&#1090;&#1076;&#1077;&#1083;%20&#1087;&#1077;&#1085;&#1089;&#1080;&#1081;\&#1041;&#1086;&#1085;&#1076;&#1072;&#1088;&#1077;&#1085;&#1082;&#1086;\&#1084;&#1080;&#1093;&#1086;&#1090;&#1080;&#1085;&#1072;.docx" TargetMode="External"/><Relationship Id="rId5" Type="http://schemas.openxmlformats.org/officeDocument/2006/relationships/hyperlink" Target="consultantplus://offline/ref=9D726E0D118295F6F09758CB7322086F4E971801AF681F664FEE67917835AC25555DC1A99200CA201E7CB8A1DCIAb0I" TargetMode="External"/><Relationship Id="rId4" Type="http://schemas.openxmlformats.org/officeDocument/2006/relationships/hyperlink" Target="consultantplus://offline/ref=57AF2B1FC70AFD99825447F6DEA53CD899733D0314890F2372884F9C5A2A7E35517046F424BA97288A034E564915EB885B7FD5B666l5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2021-05-22T07:27:00Z</cp:lastPrinted>
  <dcterms:created xsi:type="dcterms:W3CDTF">2021-04-22T08:39:00Z</dcterms:created>
  <dcterms:modified xsi:type="dcterms:W3CDTF">2021-05-22T07:28:00Z</dcterms:modified>
</cp:coreProperties>
</file>