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6C2" w:rsidRPr="00C70D65" w:rsidRDefault="00A356C2" w:rsidP="00A356C2">
      <w:pPr>
        <w:spacing w:before="100" w:beforeAutospacing="1" w:after="100" w:afterAutospacing="1"/>
        <w:jc w:val="center"/>
        <w:rPr>
          <w:sz w:val="24"/>
          <w:szCs w:val="24"/>
        </w:rPr>
      </w:pPr>
      <w:r w:rsidRPr="00C70D65">
        <w:rPr>
          <w:b/>
          <w:bCs/>
          <w:sz w:val="24"/>
          <w:szCs w:val="24"/>
        </w:rPr>
        <w:t xml:space="preserve">ИНФОРМАЦИОННОЕ СООБЩЕНИЕ </w:t>
      </w:r>
    </w:p>
    <w:p w:rsidR="00A356C2" w:rsidRPr="003515D5" w:rsidRDefault="00A356C2" w:rsidP="00A356C2">
      <w:pPr>
        <w:spacing w:before="100" w:beforeAutospacing="1" w:after="100" w:afterAutospacing="1"/>
        <w:jc w:val="center"/>
        <w:rPr>
          <w:sz w:val="26"/>
          <w:szCs w:val="26"/>
        </w:rPr>
      </w:pPr>
      <w:proofErr w:type="gramStart"/>
      <w:r w:rsidRPr="003515D5">
        <w:rPr>
          <w:b/>
          <w:bCs/>
          <w:sz w:val="26"/>
          <w:szCs w:val="26"/>
        </w:rPr>
        <w:t>о</w:t>
      </w:r>
      <w:proofErr w:type="gramEnd"/>
      <w:r w:rsidRPr="003515D5">
        <w:rPr>
          <w:b/>
          <w:bCs/>
          <w:sz w:val="26"/>
          <w:szCs w:val="26"/>
        </w:rPr>
        <w:t xml:space="preserve"> проведении аукциона в электронной форме по продаже муниципального имущества, находящегося в собственности </w:t>
      </w:r>
      <w:proofErr w:type="spellStart"/>
      <w:r w:rsidRPr="003515D5">
        <w:rPr>
          <w:b/>
          <w:bCs/>
          <w:sz w:val="26"/>
          <w:szCs w:val="26"/>
        </w:rPr>
        <w:t>Новоалександровского</w:t>
      </w:r>
      <w:proofErr w:type="spellEnd"/>
      <w:r w:rsidRPr="003515D5">
        <w:rPr>
          <w:b/>
          <w:bCs/>
          <w:sz w:val="26"/>
          <w:szCs w:val="26"/>
        </w:rPr>
        <w:t xml:space="preserve"> муниципального округа Ставропольского края </w:t>
      </w:r>
    </w:p>
    <w:p w:rsidR="00A356C2" w:rsidRPr="003515D5" w:rsidRDefault="00A356C2" w:rsidP="00A356C2">
      <w:pPr>
        <w:spacing w:before="100" w:beforeAutospacing="1" w:after="100" w:afterAutospacing="1"/>
        <w:ind w:firstLine="708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Аукцион проводится в соответствии с Гражданским кодексом Российской Федерации, Федеральным законом от 21.12.2001г. № 178-ФЗ «О приватизации государственного и муниципального имущества», (далее – Закон о приватизации),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регламентом электронной площадки «Сбербанк-АСТ» (</w:t>
      </w:r>
      <w:hyperlink r:id="rId7" w:history="1">
        <w:r w:rsidRPr="003515D5">
          <w:rPr>
            <w:color w:val="0000FF"/>
            <w:sz w:val="26"/>
            <w:szCs w:val="26"/>
            <w:u w:val="single"/>
          </w:rPr>
          <w:t>http://utp.sberbank-ast.ru/AP/Notice/1027/Instructions</w:t>
        </w:r>
      </w:hyperlink>
      <w:r w:rsidRPr="003515D5">
        <w:rPr>
          <w:sz w:val="26"/>
          <w:szCs w:val="26"/>
        </w:rPr>
        <w:t>).</w:t>
      </w:r>
    </w:p>
    <w:p w:rsidR="00A356C2" w:rsidRPr="003515D5" w:rsidRDefault="00A356C2" w:rsidP="00A356C2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3515D5">
        <w:rPr>
          <w:rFonts w:eastAsia="Calibri"/>
          <w:b/>
          <w:sz w:val="26"/>
          <w:szCs w:val="26"/>
          <w:lang w:eastAsia="en-US"/>
        </w:rPr>
        <w:t>Основание проведения аукциона:</w:t>
      </w:r>
      <w:r w:rsidRPr="003515D5">
        <w:rPr>
          <w:sz w:val="26"/>
          <w:szCs w:val="26"/>
        </w:rPr>
        <w:t xml:space="preserve"> Решение Совета депутатов </w:t>
      </w:r>
      <w:proofErr w:type="spellStart"/>
      <w:r w:rsidRPr="003515D5">
        <w:rPr>
          <w:sz w:val="26"/>
          <w:szCs w:val="26"/>
        </w:rPr>
        <w:t>Новоалександровского</w:t>
      </w:r>
      <w:proofErr w:type="spellEnd"/>
      <w:r w:rsidRPr="003515D5">
        <w:rPr>
          <w:sz w:val="26"/>
          <w:szCs w:val="26"/>
        </w:rPr>
        <w:t xml:space="preserve"> муниципального округа Ставропольского края от 25.04.2025 № 32/859 «О внесении изменений в Прогнозный план приватизации муниципального имущества </w:t>
      </w:r>
      <w:proofErr w:type="spellStart"/>
      <w:r w:rsidRPr="003515D5">
        <w:rPr>
          <w:sz w:val="26"/>
          <w:szCs w:val="26"/>
        </w:rPr>
        <w:t>Новоалександровского</w:t>
      </w:r>
      <w:proofErr w:type="spellEnd"/>
      <w:r w:rsidRPr="003515D5">
        <w:rPr>
          <w:sz w:val="26"/>
          <w:szCs w:val="26"/>
        </w:rPr>
        <w:t xml:space="preserve"> муниципального округа Ставропольского края на 2025 год, утвержденный решением Совета депутатов </w:t>
      </w:r>
      <w:proofErr w:type="spellStart"/>
      <w:r w:rsidRPr="003515D5">
        <w:rPr>
          <w:sz w:val="26"/>
          <w:szCs w:val="26"/>
        </w:rPr>
        <w:t>Новоалександровского</w:t>
      </w:r>
      <w:proofErr w:type="spellEnd"/>
      <w:r w:rsidRPr="003515D5">
        <w:rPr>
          <w:sz w:val="26"/>
          <w:szCs w:val="26"/>
        </w:rPr>
        <w:t xml:space="preserve"> муниципального округа Ставропольского края от 24 октября 2024 года №28/819»., </w:t>
      </w:r>
      <w:r w:rsidRPr="003515D5">
        <w:rPr>
          <w:rFonts w:eastAsia="Calibri"/>
          <w:sz w:val="26"/>
          <w:szCs w:val="26"/>
          <w:lang w:eastAsia="en-US"/>
        </w:rPr>
        <w:t xml:space="preserve">постановление администрации </w:t>
      </w:r>
      <w:proofErr w:type="spellStart"/>
      <w:r w:rsidRPr="003515D5">
        <w:rPr>
          <w:sz w:val="26"/>
          <w:szCs w:val="26"/>
        </w:rPr>
        <w:t>Новоалександровского</w:t>
      </w:r>
      <w:proofErr w:type="spellEnd"/>
      <w:r w:rsidRPr="003515D5">
        <w:rPr>
          <w:rFonts w:eastAsia="Calibri"/>
          <w:sz w:val="26"/>
          <w:szCs w:val="26"/>
          <w:lang w:eastAsia="en-US"/>
        </w:rPr>
        <w:t xml:space="preserve"> муниципального округа Ставропольского края от 04.06.2025г. №704 «Об условиях приватизации объекта недвижимости – Нежилого здания, кадастровый номер 26:04:050503:2614, расположенного по адресу: Ставропольский край, муниципальный округ </w:t>
      </w:r>
      <w:proofErr w:type="spellStart"/>
      <w:r w:rsidRPr="003515D5">
        <w:rPr>
          <w:rFonts w:eastAsia="Calibri"/>
          <w:sz w:val="26"/>
          <w:szCs w:val="26"/>
          <w:lang w:eastAsia="en-US"/>
        </w:rPr>
        <w:t>Новоалександровский</w:t>
      </w:r>
      <w:proofErr w:type="spellEnd"/>
      <w:r w:rsidRPr="003515D5">
        <w:rPr>
          <w:rFonts w:eastAsia="Calibri"/>
          <w:sz w:val="26"/>
          <w:szCs w:val="26"/>
          <w:lang w:eastAsia="en-US"/>
        </w:rPr>
        <w:t xml:space="preserve">, п </w:t>
      </w:r>
      <w:proofErr w:type="spellStart"/>
      <w:r w:rsidRPr="003515D5">
        <w:rPr>
          <w:rFonts w:eastAsia="Calibri"/>
          <w:sz w:val="26"/>
          <w:szCs w:val="26"/>
          <w:lang w:eastAsia="en-US"/>
        </w:rPr>
        <w:t>Темижбекский</w:t>
      </w:r>
      <w:proofErr w:type="spellEnd"/>
      <w:r w:rsidRPr="003515D5">
        <w:rPr>
          <w:rFonts w:eastAsia="Calibri"/>
          <w:sz w:val="26"/>
          <w:szCs w:val="26"/>
          <w:lang w:eastAsia="en-US"/>
        </w:rPr>
        <w:t xml:space="preserve">, в </w:t>
      </w:r>
      <w:proofErr w:type="spellStart"/>
      <w:r w:rsidRPr="003515D5">
        <w:rPr>
          <w:rFonts w:eastAsia="Calibri"/>
          <w:sz w:val="26"/>
          <w:szCs w:val="26"/>
          <w:lang w:eastAsia="en-US"/>
        </w:rPr>
        <w:t>промзоне</w:t>
      </w:r>
      <w:proofErr w:type="spellEnd"/>
      <w:r w:rsidRPr="003515D5">
        <w:rPr>
          <w:rFonts w:eastAsia="Calibri"/>
          <w:sz w:val="26"/>
          <w:szCs w:val="26"/>
          <w:lang w:eastAsia="en-US"/>
        </w:rPr>
        <w:t xml:space="preserve"> и земельного участка, кадастровый номер 26:04:000000:4513, занимаемого этим объектом».</w:t>
      </w:r>
    </w:p>
    <w:p w:rsidR="00A356C2" w:rsidRPr="003515D5" w:rsidRDefault="00A356C2" w:rsidP="00A356C2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p w:rsidR="00A356C2" w:rsidRDefault="00A356C2" w:rsidP="00A356C2">
      <w:pPr>
        <w:spacing w:after="160" w:line="259" w:lineRule="auto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3515D5">
        <w:rPr>
          <w:rFonts w:eastAsia="Calibri"/>
          <w:b/>
          <w:sz w:val="26"/>
          <w:szCs w:val="26"/>
          <w:lang w:eastAsia="en-US"/>
        </w:rPr>
        <w:t xml:space="preserve">Продавец: </w:t>
      </w:r>
      <w:r w:rsidRPr="003515D5">
        <w:rPr>
          <w:rFonts w:eastAsia="Calibri"/>
          <w:sz w:val="26"/>
          <w:szCs w:val="26"/>
          <w:lang w:eastAsia="en-US"/>
        </w:rPr>
        <w:t xml:space="preserve">Управление имущественных отношений администрации </w:t>
      </w:r>
      <w:proofErr w:type="spellStart"/>
      <w:r w:rsidRPr="003515D5">
        <w:rPr>
          <w:rFonts w:eastAsia="Calibri"/>
          <w:sz w:val="26"/>
          <w:szCs w:val="26"/>
          <w:lang w:eastAsia="en-US"/>
        </w:rPr>
        <w:t>Новоалександровского</w:t>
      </w:r>
      <w:proofErr w:type="spellEnd"/>
      <w:r w:rsidRPr="003515D5">
        <w:rPr>
          <w:rFonts w:eastAsia="Calibri"/>
          <w:sz w:val="26"/>
          <w:szCs w:val="26"/>
          <w:lang w:eastAsia="en-US"/>
        </w:rPr>
        <w:t xml:space="preserve"> муниципального округа Ставропольского края.</w:t>
      </w:r>
    </w:p>
    <w:p w:rsidR="00A356C2" w:rsidRDefault="00A356C2" w:rsidP="00A356C2">
      <w:pPr>
        <w:spacing w:after="160" w:line="259" w:lineRule="auto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B1708">
        <w:rPr>
          <w:b/>
          <w:bCs/>
          <w:sz w:val="26"/>
          <w:szCs w:val="26"/>
        </w:rPr>
        <w:t>Организатор аукциона:</w:t>
      </w:r>
      <w:r>
        <w:rPr>
          <w:b/>
          <w:bCs/>
          <w:sz w:val="24"/>
          <w:szCs w:val="24"/>
        </w:rPr>
        <w:t xml:space="preserve"> </w:t>
      </w:r>
      <w:r w:rsidRPr="003515D5">
        <w:rPr>
          <w:rFonts w:eastAsia="Calibri"/>
          <w:sz w:val="26"/>
          <w:szCs w:val="26"/>
          <w:lang w:eastAsia="en-US"/>
        </w:rPr>
        <w:t xml:space="preserve">Управление имущественных отношений администрации </w:t>
      </w:r>
      <w:proofErr w:type="spellStart"/>
      <w:r w:rsidRPr="003515D5">
        <w:rPr>
          <w:rFonts w:eastAsia="Calibri"/>
          <w:sz w:val="26"/>
          <w:szCs w:val="26"/>
          <w:lang w:eastAsia="en-US"/>
        </w:rPr>
        <w:t>Новоалександровского</w:t>
      </w:r>
      <w:proofErr w:type="spellEnd"/>
      <w:r w:rsidRPr="003515D5">
        <w:rPr>
          <w:rFonts w:eastAsia="Calibri"/>
          <w:sz w:val="26"/>
          <w:szCs w:val="26"/>
          <w:lang w:eastAsia="en-US"/>
        </w:rPr>
        <w:t xml:space="preserve"> муниципального округа Ставропольского края.</w:t>
      </w:r>
    </w:p>
    <w:p w:rsidR="00A356C2" w:rsidRPr="003515D5" w:rsidRDefault="00A356C2" w:rsidP="00A356C2">
      <w:pPr>
        <w:spacing w:after="160" w:line="259" w:lineRule="auto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3515D5">
        <w:rPr>
          <w:rFonts w:eastAsia="Calibri"/>
          <w:sz w:val="26"/>
          <w:szCs w:val="26"/>
          <w:lang w:eastAsia="en-US"/>
        </w:rPr>
        <w:t xml:space="preserve">Почтовый адрес, местонахождение продавца: 356000 Ставропольский край, </w:t>
      </w:r>
      <w:proofErr w:type="spellStart"/>
      <w:r w:rsidRPr="003515D5">
        <w:rPr>
          <w:rFonts w:eastAsia="Calibri"/>
          <w:sz w:val="26"/>
          <w:szCs w:val="26"/>
          <w:lang w:eastAsia="en-US"/>
        </w:rPr>
        <w:t>Новоалександровский</w:t>
      </w:r>
      <w:proofErr w:type="spellEnd"/>
      <w:r w:rsidRPr="003515D5">
        <w:rPr>
          <w:rFonts w:eastAsia="Calibri"/>
          <w:sz w:val="26"/>
          <w:szCs w:val="26"/>
          <w:lang w:eastAsia="en-US"/>
        </w:rPr>
        <w:t xml:space="preserve"> район, город Новоалександровск, улица Гагарина, дом 315</w:t>
      </w:r>
    </w:p>
    <w:p w:rsidR="00A356C2" w:rsidRPr="003515D5" w:rsidRDefault="00A356C2" w:rsidP="00A356C2">
      <w:pPr>
        <w:spacing w:before="100" w:beforeAutospacing="1" w:after="100" w:afterAutospacing="1"/>
        <w:jc w:val="both"/>
        <w:rPr>
          <w:sz w:val="26"/>
          <w:szCs w:val="26"/>
        </w:rPr>
      </w:pPr>
      <w:r w:rsidRPr="003515D5">
        <w:rPr>
          <w:sz w:val="26"/>
          <w:szCs w:val="26"/>
        </w:rPr>
        <w:t xml:space="preserve">Настоящее информационное сообщение размещается на официальном сайте Российской Федерации </w:t>
      </w:r>
      <w:hyperlink r:id="rId8" w:history="1">
        <w:r w:rsidRPr="003515D5">
          <w:rPr>
            <w:color w:val="0000FF"/>
            <w:sz w:val="26"/>
            <w:szCs w:val="26"/>
            <w:u w:val="single"/>
          </w:rPr>
          <w:t>www.torgi.gov.ru</w:t>
        </w:r>
      </w:hyperlink>
      <w:r w:rsidRPr="003515D5">
        <w:rPr>
          <w:sz w:val="26"/>
          <w:szCs w:val="26"/>
        </w:rPr>
        <w:t xml:space="preserve">, и на официальном сайте </w:t>
      </w:r>
      <w:proofErr w:type="spellStart"/>
      <w:r w:rsidRPr="003515D5">
        <w:rPr>
          <w:sz w:val="26"/>
          <w:szCs w:val="26"/>
        </w:rPr>
        <w:t>Новоалександровского</w:t>
      </w:r>
      <w:proofErr w:type="spellEnd"/>
      <w:r w:rsidRPr="003515D5">
        <w:rPr>
          <w:sz w:val="26"/>
          <w:szCs w:val="26"/>
        </w:rPr>
        <w:t xml:space="preserve"> муниципального округа Ставропольского края (https://newalexandrovsk.gosuslugi.ru) в разделе: Приватизация (продажа) муниципального имущества.</w:t>
      </w:r>
    </w:p>
    <w:p w:rsidR="00A356C2" w:rsidRPr="003515D5" w:rsidRDefault="00A356C2" w:rsidP="00A356C2">
      <w:pPr>
        <w:spacing w:before="100" w:beforeAutospacing="1" w:after="100" w:afterAutospacing="1"/>
        <w:jc w:val="both"/>
        <w:rPr>
          <w:sz w:val="26"/>
          <w:szCs w:val="26"/>
        </w:rPr>
      </w:pPr>
      <w:r w:rsidRPr="003515D5">
        <w:rPr>
          <w:b/>
          <w:bCs/>
          <w:color w:val="000000"/>
          <w:sz w:val="26"/>
          <w:szCs w:val="26"/>
        </w:rPr>
        <w:t xml:space="preserve">Оператор электронной площадки: </w:t>
      </w:r>
      <w:r w:rsidRPr="003515D5">
        <w:rPr>
          <w:color w:val="000000"/>
          <w:sz w:val="26"/>
          <w:szCs w:val="26"/>
        </w:rPr>
        <w:t>АО «Сбербанк-АСТ»,</w:t>
      </w:r>
      <w:r w:rsidRPr="003515D5">
        <w:rPr>
          <w:sz w:val="26"/>
          <w:szCs w:val="26"/>
        </w:rPr>
        <w:t xml:space="preserve"> владеющее сайтом </w:t>
      </w:r>
      <w:r w:rsidRPr="003515D5">
        <w:rPr>
          <w:sz w:val="26"/>
          <w:szCs w:val="26"/>
          <w:u w:val="single"/>
        </w:rPr>
        <w:t>http://utp.sberbank-ast.ru/AP</w:t>
      </w:r>
      <w:r w:rsidRPr="003515D5">
        <w:rPr>
          <w:color w:val="000000"/>
          <w:sz w:val="26"/>
          <w:szCs w:val="26"/>
        </w:rPr>
        <w:t xml:space="preserve"> </w:t>
      </w:r>
      <w:r w:rsidRPr="003515D5">
        <w:rPr>
          <w:sz w:val="26"/>
          <w:szCs w:val="26"/>
        </w:rPr>
        <w:t>в информационно-телекоммуникационной сети «Интернет».</w:t>
      </w:r>
    </w:p>
    <w:p w:rsidR="00A356C2" w:rsidRPr="003515D5" w:rsidRDefault="00A356C2" w:rsidP="00A356C2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  <w:r w:rsidRPr="003515D5">
        <w:rPr>
          <w:b/>
          <w:bCs/>
          <w:sz w:val="26"/>
          <w:szCs w:val="26"/>
        </w:rPr>
        <w:t>1. Сведения об Имуществе (лоте), выставляемом на аукционе в электронной форме.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70"/>
      </w:tblGrid>
      <w:tr w:rsidR="00A356C2" w:rsidRPr="003515D5" w:rsidTr="00F13227">
        <w:tc>
          <w:tcPr>
            <w:tcW w:w="9351" w:type="dxa"/>
            <w:gridSpan w:val="2"/>
            <w:shd w:val="clear" w:color="auto" w:fill="auto"/>
          </w:tcPr>
          <w:p w:rsidR="00A356C2" w:rsidRPr="003515D5" w:rsidRDefault="00A356C2" w:rsidP="00F13227">
            <w:pPr>
              <w:spacing w:before="100" w:beforeAutospacing="1" w:after="100" w:afterAutospacing="1" w:line="259" w:lineRule="auto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 w:rsidRPr="003515D5">
              <w:rPr>
                <w:rFonts w:eastAsia="Calibri"/>
                <w:b/>
                <w:bCs/>
                <w:sz w:val="26"/>
                <w:szCs w:val="26"/>
              </w:rPr>
              <w:lastRenderedPageBreak/>
              <w:t>ЛОТ №1</w:t>
            </w:r>
          </w:p>
        </w:tc>
      </w:tr>
      <w:tr w:rsidR="00A356C2" w:rsidRPr="003515D5" w:rsidTr="00F13227">
        <w:tc>
          <w:tcPr>
            <w:tcW w:w="3681" w:type="dxa"/>
            <w:shd w:val="clear" w:color="auto" w:fill="auto"/>
          </w:tcPr>
          <w:p w:rsidR="00A356C2" w:rsidRPr="003515D5" w:rsidRDefault="00A356C2" w:rsidP="00F13227">
            <w:pPr>
              <w:spacing w:before="100" w:beforeAutospacing="1" w:after="100" w:afterAutospacing="1" w:line="259" w:lineRule="auto"/>
              <w:rPr>
                <w:rFonts w:eastAsia="Calibri"/>
                <w:b/>
                <w:bCs/>
                <w:sz w:val="26"/>
                <w:szCs w:val="26"/>
              </w:rPr>
            </w:pPr>
            <w:r w:rsidRPr="003515D5">
              <w:rPr>
                <w:rFonts w:eastAsia="Calibri"/>
                <w:b/>
                <w:bCs/>
                <w:sz w:val="26"/>
                <w:szCs w:val="26"/>
              </w:rPr>
              <w:t>Наименование лота</w:t>
            </w:r>
          </w:p>
        </w:tc>
        <w:tc>
          <w:tcPr>
            <w:tcW w:w="5670" w:type="dxa"/>
            <w:shd w:val="clear" w:color="auto" w:fill="auto"/>
          </w:tcPr>
          <w:p w:rsidR="00A356C2" w:rsidRPr="003515D5" w:rsidRDefault="00A356C2" w:rsidP="00F13227">
            <w:pPr>
              <w:spacing w:after="160" w:line="259" w:lineRule="auto"/>
              <w:ind w:firstLine="567"/>
              <w:jc w:val="both"/>
              <w:rPr>
                <w:rFonts w:eastAsia="Calibri"/>
                <w:sz w:val="26"/>
                <w:szCs w:val="26"/>
              </w:rPr>
            </w:pPr>
            <w:r w:rsidRPr="003515D5">
              <w:rPr>
                <w:rFonts w:eastAsia="Calibri"/>
                <w:sz w:val="26"/>
                <w:szCs w:val="26"/>
              </w:rPr>
              <w:t xml:space="preserve">Нежилое здание, кадастровый номер 26:04:050503:2614, назначение: нежилое здание, площадь 215,1 </w:t>
            </w:r>
            <w:proofErr w:type="spellStart"/>
            <w:r w:rsidRPr="003515D5">
              <w:rPr>
                <w:rFonts w:eastAsia="Calibri"/>
                <w:sz w:val="26"/>
                <w:szCs w:val="26"/>
              </w:rPr>
              <w:t>кв.метр</w:t>
            </w:r>
            <w:proofErr w:type="spellEnd"/>
            <w:r w:rsidRPr="003515D5">
              <w:rPr>
                <w:rFonts w:eastAsia="Calibri"/>
                <w:sz w:val="26"/>
                <w:szCs w:val="26"/>
              </w:rPr>
              <w:t xml:space="preserve">, адрес: Ставропольский край, муниципальный округ </w:t>
            </w:r>
            <w:proofErr w:type="spellStart"/>
            <w:r w:rsidRPr="003515D5">
              <w:rPr>
                <w:rFonts w:eastAsia="Calibri"/>
                <w:sz w:val="26"/>
                <w:szCs w:val="26"/>
              </w:rPr>
              <w:t>Новоалександровский</w:t>
            </w:r>
            <w:proofErr w:type="spellEnd"/>
            <w:r w:rsidRPr="003515D5">
              <w:rPr>
                <w:rFonts w:eastAsia="Calibri"/>
                <w:sz w:val="26"/>
                <w:szCs w:val="26"/>
              </w:rPr>
              <w:t xml:space="preserve">, п </w:t>
            </w:r>
            <w:proofErr w:type="spellStart"/>
            <w:r w:rsidRPr="003515D5">
              <w:rPr>
                <w:rFonts w:eastAsia="Calibri"/>
                <w:sz w:val="26"/>
                <w:szCs w:val="26"/>
              </w:rPr>
              <w:t>Темижбекский</w:t>
            </w:r>
            <w:proofErr w:type="spellEnd"/>
            <w:r w:rsidRPr="003515D5">
              <w:rPr>
                <w:rFonts w:eastAsia="Calibri"/>
                <w:sz w:val="26"/>
                <w:szCs w:val="26"/>
              </w:rPr>
              <w:t xml:space="preserve">, в </w:t>
            </w:r>
            <w:proofErr w:type="spellStart"/>
            <w:r w:rsidRPr="003515D5">
              <w:rPr>
                <w:rFonts w:eastAsia="Calibri"/>
                <w:sz w:val="26"/>
                <w:szCs w:val="26"/>
              </w:rPr>
              <w:t>промзоне</w:t>
            </w:r>
            <w:proofErr w:type="spellEnd"/>
            <w:r w:rsidRPr="003515D5">
              <w:rPr>
                <w:rFonts w:eastAsia="Calibri"/>
                <w:sz w:val="26"/>
                <w:szCs w:val="26"/>
              </w:rPr>
              <w:t>;</w:t>
            </w:r>
          </w:p>
          <w:p w:rsidR="00A356C2" w:rsidRPr="003515D5" w:rsidRDefault="00A356C2" w:rsidP="00F13227">
            <w:pPr>
              <w:spacing w:after="160" w:line="259" w:lineRule="auto"/>
              <w:ind w:firstLine="567"/>
              <w:jc w:val="both"/>
              <w:rPr>
                <w:rFonts w:eastAsia="Calibri"/>
                <w:b/>
                <w:sz w:val="26"/>
                <w:szCs w:val="26"/>
              </w:rPr>
            </w:pPr>
            <w:r w:rsidRPr="003515D5">
              <w:rPr>
                <w:rFonts w:eastAsia="Calibri"/>
                <w:sz w:val="26"/>
                <w:szCs w:val="26"/>
              </w:rPr>
              <w:t xml:space="preserve">Земельный участок, кадастровый номер 26:04:000000:4513, площадь 1600 </w:t>
            </w:r>
            <w:proofErr w:type="spellStart"/>
            <w:r w:rsidRPr="003515D5">
              <w:rPr>
                <w:rFonts w:eastAsia="Calibri"/>
                <w:sz w:val="26"/>
                <w:szCs w:val="26"/>
              </w:rPr>
              <w:t>кв.метров</w:t>
            </w:r>
            <w:proofErr w:type="spellEnd"/>
            <w:r w:rsidRPr="003515D5">
              <w:rPr>
                <w:rFonts w:eastAsia="Calibri"/>
                <w:sz w:val="26"/>
                <w:szCs w:val="26"/>
              </w:rPr>
              <w:t xml:space="preserve">, категория земель: земли населенных пунктов, виды разрешенного использования: под зданием </w:t>
            </w:r>
            <w:proofErr w:type="spellStart"/>
            <w:r w:rsidRPr="003515D5">
              <w:rPr>
                <w:rFonts w:eastAsia="Calibri"/>
                <w:sz w:val="26"/>
                <w:szCs w:val="26"/>
              </w:rPr>
              <w:t>электроцеха</w:t>
            </w:r>
            <w:proofErr w:type="spellEnd"/>
            <w:r w:rsidRPr="003515D5">
              <w:rPr>
                <w:rFonts w:eastAsia="Calibri"/>
                <w:sz w:val="26"/>
                <w:szCs w:val="26"/>
              </w:rPr>
              <w:t xml:space="preserve">, адрес: Ставропольский край, р-н </w:t>
            </w:r>
            <w:proofErr w:type="spellStart"/>
            <w:r w:rsidRPr="003515D5">
              <w:rPr>
                <w:rFonts w:eastAsia="Calibri"/>
                <w:sz w:val="26"/>
                <w:szCs w:val="26"/>
              </w:rPr>
              <w:t>Новоалександровский</w:t>
            </w:r>
            <w:proofErr w:type="spellEnd"/>
            <w:r w:rsidRPr="003515D5">
              <w:rPr>
                <w:rFonts w:eastAsia="Calibri"/>
                <w:sz w:val="26"/>
                <w:szCs w:val="26"/>
              </w:rPr>
              <w:t xml:space="preserve">, п. </w:t>
            </w:r>
            <w:proofErr w:type="spellStart"/>
            <w:r w:rsidRPr="003515D5">
              <w:rPr>
                <w:rFonts w:eastAsia="Calibri"/>
                <w:sz w:val="26"/>
                <w:szCs w:val="26"/>
              </w:rPr>
              <w:t>Темижбекский</w:t>
            </w:r>
            <w:proofErr w:type="spellEnd"/>
            <w:r w:rsidRPr="003515D5">
              <w:rPr>
                <w:rFonts w:eastAsia="Calibri"/>
                <w:sz w:val="26"/>
                <w:szCs w:val="26"/>
              </w:rPr>
              <w:t xml:space="preserve">, в </w:t>
            </w:r>
            <w:proofErr w:type="spellStart"/>
            <w:r w:rsidRPr="003515D5">
              <w:rPr>
                <w:rFonts w:eastAsia="Calibri"/>
                <w:sz w:val="26"/>
                <w:szCs w:val="26"/>
              </w:rPr>
              <w:t>промзоне</w:t>
            </w:r>
            <w:proofErr w:type="spellEnd"/>
            <w:r w:rsidRPr="003515D5">
              <w:rPr>
                <w:rFonts w:eastAsia="Calibri"/>
                <w:sz w:val="26"/>
                <w:szCs w:val="26"/>
              </w:rPr>
              <w:t xml:space="preserve">, </w:t>
            </w:r>
          </w:p>
        </w:tc>
      </w:tr>
      <w:tr w:rsidR="00A356C2" w:rsidRPr="003515D5" w:rsidTr="00F13227">
        <w:tc>
          <w:tcPr>
            <w:tcW w:w="3681" w:type="dxa"/>
            <w:shd w:val="clear" w:color="auto" w:fill="auto"/>
          </w:tcPr>
          <w:p w:rsidR="00A356C2" w:rsidRPr="003515D5" w:rsidRDefault="00A356C2" w:rsidP="00F13227">
            <w:pPr>
              <w:spacing w:before="100" w:beforeAutospacing="1" w:after="100" w:afterAutospacing="1" w:line="259" w:lineRule="auto"/>
              <w:rPr>
                <w:rFonts w:eastAsia="Calibri"/>
                <w:b/>
                <w:bCs/>
                <w:sz w:val="26"/>
                <w:szCs w:val="26"/>
              </w:rPr>
            </w:pPr>
            <w:r w:rsidRPr="003515D5">
              <w:rPr>
                <w:rFonts w:eastAsia="Calibri"/>
                <w:b/>
                <w:bCs/>
                <w:sz w:val="26"/>
                <w:szCs w:val="26"/>
              </w:rPr>
              <w:t>Начальная</w:t>
            </w:r>
            <w:r w:rsidRPr="003515D5">
              <w:rPr>
                <w:rFonts w:eastAsia="Calibri"/>
                <w:b/>
                <w:sz w:val="26"/>
                <w:szCs w:val="26"/>
                <w:lang w:eastAsia="en-US"/>
              </w:rPr>
              <w:t xml:space="preserve"> цена продажи имущества</w:t>
            </w:r>
            <w:r>
              <w:rPr>
                <w:rFonts w:eastAsia="Calibri"/>
                <w:b/>
                <w:sz w:val="26"/>
                <w:szCs w:val="26"/>
                <w:lang w:eastAsia="en-US"/>
              </w:rPr>
              <w:t xml:space="preserve"> (с учетом НДС 20%)</w:t>
            </w:r>
          </w:p>
        </w:tc>
        <w:tc>
          <w:tcPr>
            <w:tcW w:w="5670" w:type="dxa"/>
            <w:shd w:val="clear" w:color="auto" w:fill="auto"/>
          </w:tcPr>
          <w:p w:rsidR="00A356C2" w:rsidRPr="003515D5" w:rsidRDefault="00A356C2" w:rsidP="00F13227">
            <w:pPr>
              <w:spacing w:before="100" w:beforeAutospacing="1" w:after="100" w:afterAutospacing="1" w:line="259" w:lineRule="auto"/>
              <w:rPr>
                <w:rFonts w:eastAsia="Calibri"/>
                <w:bCs/>
                <w:sz w:val="26"/>
                <w:szCs w:val="26"/>
              </w:rPr>
            </w:pPr>
            <w:r w:rsidRPr="003515D5">
              <w:rPr>
                <w:rFonts w:eastAsia="Calibri"/>
                <w:bCs/>
                <w:sz w:val="26"/>
                <w:szCs w:val="26"/>
              </w:rPr>
              <w:t>449 700,00 рублей</w:t>
            </w:r>
          </w:p>
        </w:tc>
      </w:tr>
      <w:tr w:rsidR="00A356C2" w:rsidRPr="003515D5" w:rsidTr="00F13227">
        <w:trPr>
          <w:trHeight w:val="699"/>
        </w:trPr>
        <w:tc>
          <w:tcPr>
            <w:tcW w:w="3681" w:type="dxa"/>
            <w:shd w:val="clear" w:color="auto" w:fill="auto"/>
          </w:tcPr>
          <w:p w:rsidR="00A356C2" w:rsidRPr="003515D5" w:rsidRDefault="00A356C2" w:rsidP="00F13227">
            <w:pPr>
              <w:spacing w:after="160" w:line="259" w:lineRule="auto"/>
              <w:jc w:val="both"/>
              <w:rPr>
                <w:rFonts w:eastAsia="Calibri"/>
                <w:b/>
                <w:sz w:val="26"/>
                <w:szCs w:val="26"/>
              </w:rPr>
            </w:pPr>
            <w:r w:rsidRPr="003515D5">
              <w:rPr>
                <w:rFonts w:eastAsia="Calibri"/>
                <w:b/>
                <w:sz w:val="26"/>
                <w:szCs w:val="26"/>
              </w:rPr>
              <w:t xml:space="preserve">«Шаг» аукциона </w:t>
            </w:r>
            <w:r w:rsidRPr="003515D5">
              <w:rPr>
                <w:rFonts w:eastAsia="Calibri"/>
                <w:b/>
                <w:sz w:val="26"/>
                <w:szCs w:val="26"/>
                <w:lang w:eastAsia="en-US"/>
              </w:rPr>
              <w:t>в размере 5% от начальной цены, подлежащего приватизации муниципального имущества:</w:t>
            </w:r>
          </w:p>
          <w:p w:rsidR="00A356C2" w:rsidRPr="003515D5" w:rsidRDefault="00A356C2" w:rsidP="00F13227">
            <w:pPr>
              <w:spacing w:before="100" w:beforeAutospacing="1" w:after="100" w:afterAutospacing="1" w:line="259" w:lineRule="auto"/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5670" w:type="dxa"/>
            <w:shd w:val="clear" w:color="auto" w:fill="auto"/>
          </w:tcPr>
          <w:p w:rsidR="00A356C2" w:rsidRPr="003515D5" w:rsidRDefault="00A356C2" w:rsidP="00F13227">
            <w:pPr>
              <w:spacing w:before="100" w:beforeAutospacing="1" w:after="100" w:afterAutospacing="1" w:line="259" w:lineRule="auto"/>
              <w:rPr>
                <w:rFonts w:eastAsia="Calibri"/>
                <w:bCs/>
                <w:sz w:val="26"/>
                <w:szCs w:val="26"/>
              </w:rPr>
            </w:pPr>
          </w:p>
          <w:p w:rsidR="00A356C2" w:rsidRPr="003515D5" w:rsidRDefault="00A356C2" w:rsidP="00F13227">
            <w:pPr>
              <w:spacing w:before="100" w:beforeAutospacing="1" w:after="100" w:afterAutospacing="1" w:line="259" w:lineRule="auto"/>
              <w:rPr>
                <w:rFonts w:eastAsia="Calibri"/>
                <w:bCs/>
                <w:sz w:val="26"/>
                <w:szCs w:val="26"/>
              </w:rPr>
            </w:pPr>
            <w:r w:rsidRPr="003515D5">
              <w:rPr>
                <w:rFonts w:eastAsia="Calibri"/>
                <w:bCs/>
                <w:sz w:val="26"/>
                <w:szCs w:val="26"/>
              </w:rPr>
              <w:t>22 485,00 рублей</w:t>
            </w:r>
          </w:p>
        </w:tc>
      </w:tr>
      <w:tr w:rsidR="00A356C2" w:rsidRPr="003515D5" w:rsidTr="00F13227">
        <w:trPr>
          <w:trHeight w:val="699"/>
        </w:trPr>
        <w:tc>
          <w:tcPr>
            <w:tcW w:w="3681" w:type="dxa"/>
            <w:shd w:val="clear" w:color="auto" w:fill="auto"/>
          </w:tcPr>
          <w:p w:rsidR="00A356C2" w:rsidRPr="003515D5" w:rsidRDefault="00A356C2" w:rsidP="00F13227">
            <w:pPr>
              <w:spacing w:after="160" w:line="259" w:lineRule="auto"/>
              <w:jc w:val="both"/>
              <w:rPr>
                <w:rFonts w:eastAsia="Calibri"/>
                <w:b/>
                <w:sz w:val="26"/>
                <w:szCs w:val="26"/>
              </w:rPr>
            </w:pPr>
            <w:r w:rsidRPr="003515D5">
              <w:rPr>
                <w:rFonts w:eastAsia="Calibri"/>
                <w:b/>
                <w:sz w:val="26"/>
                <w:szCs w:val="26"/>
              </w:rPr>
              <w:t>Размер задатка для участия в аукционе 10% от начальной цены подлежащего приватизации муниципального имущества</w:t>
            </w:r>
          </w:p>
        </w:tc>
        <w:tc>
          <w:tcPr>
            <w:tcW w:w="5670" w:type="dxa"/>
            <w:shd w:val="clear" w:color="auto" w:fill="auto"/>
          </w:tcPr>
          <w:p w:rsidR="00A356C2" w:rsidRPr="003515D5" w:rsidRDefault="00A356C2" w:rsidP="00F13227">
            <w:pPr>
              <w:spacing w:before="100" w:beforeAutospacing="1" w:after="100" w:afterAutospacing="1" w:line="259" w:lineRule="auto"/>
              <w:rPr>
                <w:rFonts w:eastAsia="Calibri"/>
                <w:bCs/>
                <w:sz w:val="26"/>
                <w:szCs w:val="26"/>
              </w:rPr>
            </w:pPr>
          </w:p>
          <w:p w:rsidR="00A356C2" w:rsidRPr="003515D5" w:rsidRDefault="00A356C2" w:rsidP="00F13227">
            <w:pPr>
              <w:spacing w:before="100" w:beforeAutospacing="1" w:after="100" w:afterAutospacing="1" w:line="259" w:lineRule="auto"/>
              <w:rPr>
                <w:rFonts w:eastAsia="Calibri"/>
                <w:bCs/>
                <w:sz w:val="26"/>
                <w:szCs w:val="26"/>
              </w:rPr>
            </w:pPr>
            <w:r w:rsidRPr="003515D5">
              <w:rPr>
                <w:rFonts w:eastAsia="Calibri"/>
                <w:bCs/>
                <w:sz w:val="26"/>
                <w:szCs w:val="26"/>
              </w:rPr>
              <w:t>44 970,00 рублей</w:t>
            </w:r>
          </w:p>
        </w:tc>
      </w:tr>
      <w:tr w:rsidR="00A356C2" w:rsidRPr="003515D5" w:rsidTr="00F13227">
        <w:tc>
          <w:tcPr>
            <w:tcW w:w="3681" w:type="dxa"/>
            <w:shd w:val="clear" w:color="auto" w:fill="auto"/>
          </w:tcPr>
          <w:p w:rsidR="00A356C2" w:rsidRPr="003515D5" w:rsidRDefault="00A356C2" w:rsidP="00F13227">
            <w:pPr>
              <w:spacing w:after="160" w:line="259" w:lineRule="auto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515D5">
              <w:rPr>
                <w:rFonts w:eastAsia="Calibri"/>
                <w:b/>
                <w:sz w:val="26"/>
                <w:szCs w:val="26"/>
                <w:lang w:eastAsia="en-US"/>
              </w:rPr>
              <w:t>Способ приватизации имущества:</w:t>
            </w:r>
          </w:p>
          <w:p w:rsidR="00A356C2" w:rsidRPr="003515D5" w:rsidRDefault="00A356C2" w:rsidP="00F13227">
            <w:pPr>
              <w:spacing w:before="100" w:beforeAutospacing="1" w:after="100" w:afterAutospacing="1" w:line="259" w:lineRule="auto"/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5670" w:type="dxa"/>
            <w:shd w:val="clear" w:color="auto" w:fill="auto"/>
          </w:tcPr>
          <w:p w:rsidR="00A356C2" w:rsidRPr="003515D5" w:rsidRDefault="00A356C2" w:rsidP="00F13227">
            <w:pPr>
              <w:spacing w:after="160" w:line="259" w:lineRule="auto"/>
              <w:jc w:val="both"/>
              <w:rPr>
                <w:rFonts w:eastAsia="Calibri"/>
                <w:sz w:val="26"/>
                <w:szCs w:val="26"/>
              </w:rPr>
            </w:pPr>
            <w:proofErr w:type="gramStart"/>
            <w:r w:rsidRPr="003515D5">
              <w:rPr>
                <w:rFonts w:eastAsia="Calibri"/>
                <w:sz w:val="26"/>
                <w:szCs w:val="26"/>
              </w:rPr>
              <w:t>аукцион</w:t>
            </w:r>
            <w:proofErr w:type="gramEnd"/>
            <w:r w:rsidRPr="003515D5">
              <w:rPr>
                <w:rFonts w:eastAsia="Calibri"/>
                <w:sz w:val="26"/>
                <w:szCs w:val="26"/>
              </w:rPr>
              <w:t xml:space="preserve"> в электронной форме, открытый по составу участников и по форме подачи предложений о цене имущества</w:t>
            </w:r>
          </w:p>
        </w:tc>
      </w:tr>
      <w:tr w:rsidR="00A356C2" w:rsidRPr="003515D5" w:rsidTr="00F13227">
        <w:tc>
          <w:tcPr>
            <w:tcW w:w="3681" w:type="dxa"/>
            <w:shd w:val="clear" w:color="auto" w:fill="auto"/>
          </w:tcPr>
          <w:p w:rsidR="00A356C2" w:rsidRPr="003515D5" w:rsidRDefault="00A356C2" w:rsidP="00F13227">
            <w:pPr>
              <w:spacing w:before="100" w:beforeAutospacing="1" w:after="100" w:afterAutospacing="1" w:line="259" w:lineRule="auto"/>
              <w:jc w:val="both"/>
              <w:rPr>
                <w:rFonts w:eastAsia="Calibri"/>
                <w:b/>
                <w:bCs/>
                <w:sz w:val="26"/>
                <w:szCs w:val="26"/>
              </w:rPr>
            </w:pPr>
            <w:r w:rsidRPr="003515D5">
              <w:rPr>
                <w:rFonts w:eastAsia="Calibri"/>
                <w:b/>
                <w:bCs/>
                <w:sz w:val="26"/>
                <w:szCs w:val="26"/>
              </w:rPr>
              <w:t>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имущества.</w:t>
            </w:r>
          </w:p>
        </w:tc>
        <w:tc>
          <w:tcPr>
            <w:tcW w:w="5670" w:type="dxa"/>
            <w:shd w:val="clear" w:color="auto" w:fill="auto"/>
          </w:tcPr>
          <w:p w:rsidR="00A356C2" w:rsidRPr="003515D5" w:rsidRDefault="00A356C2" w:rsidP="00F13227">
            <w:pPr>
              <w:spacing w:before="100" w:beforeAutospacing="1" w:after="100" w:afterAutospacing="1" w:line="259" w:lineRule="auto"/>
              <w:rPr>
                <w:rFonts w:eastAsia="Calibri"/>
                <w:bCs/>
                <w:sz w:val="26"/>
                <w:szCs w:val="26"/>
              </w:rPr>
            </w:pPr>
            <w:proofErr w:type="gramStart"/>
            <w:r w:rsidRPr="003515D5">
              <w:rPr>
                <w:rFonts w:eastAsia="Calibri"/>
                <w:bCs/>
                <w:sz w:val="26"/>
                <w:szCs w:val="26"/>
              </w:rPr>
              <w:t>торги</w:t>
            </w:r>
            <w:proofErr w:type="gramEnd"/>
            <w:r w:rsidRPr="003515D5">
              <w:rPr>
                <w:rFonts w:eastAsia="Calibri"/>
                <w:bCs/>
                <w:sz w:val="26"/>
                <w:szCs w:val="26"/>
              </w:rPr>
              <w:t xml:space="preserve"> не проводились</w:t>
            </w:r>
          </w:p>
        </w:tc>
      </w:tr>
    </w:tbl>
    <w:p w:rsidR="00A356C2" w:rsidRPr="003515D5" w:rsidRDefault="00A356C2" w:rsidP="00A356C2">
      <w:pPr>
        <w:spacing w:before="100" w:beforeAutospacing="1" w:after="100" w:afterAutospacing="1" w:line="259" w:lineRule="auto"/>
        <w:contextualSpacing/>
        <w:rPr>
          <w:sz w:val="26"/>
          <w:szCs w:val="26"/>
        </w:rPr>
      </w:pPr>
    </w:p>
    <w:p w:rsidR="00A356C2" w:rsidRPr="003515D5" w:rsidRDefault="00A356C2" w:rsidP="00A356C2">
      <w:pPr>
        <w:numPr>
          <w:ilvl w:val="0"/>
          <w:numId w:val="2"/>
        </w:numPr>
        <w:spacing w:before="100" w:beforeAutospacing="1" w:after="100" w:afterAutospacing="1" w:line="259" w:lineRule="auto"/>
        <w:contextualSpacing/>
        <w:jc w:val="center"/>
        <w:rPr>
          <w:sz w:val="26"/>
          <w:szCs w:val="26"/>
        </w:rPr>
      </w:pPr>
      <w:r w:rsidRPr="003515D5">
        <w:rPr>
          <w:b/>
          <w:bCs/>
          <w:sz w:val="26"/>
          <w:szCs w:val="26"/>
        </w:rPr>
        <w:t>Срок и порядок внесения задатка, необходимые реквизиты счетов и порядок возврата задатка.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lastRenderedPageBreak/>
        <w:t>Для участия в аукционе претендент вносит задаток в размере 10 процентов начальной цены, указанной в информационном сообщении о продаже муниципального имущества.</w:t>
      </w:r>
    </w:p>
    <w:p w:rsidR="00A356C2" w:rsidRPr="003515D5" w:rsidRDefault="00A356C2" w:rsidP="00A356C2">
      <w:pPr>
        <w:spacing w:after="160" w:line="259" w:lineRule="auto"/>
        <w:ind w:firstLine="567"/>
        <w:jc w:val="both"/>
        <w:rPr>
          <w:b/>
          <w:sz w:val="26"/>
          <w:szCs w:val="26"/>
        </w:rPr>
      </w:pPr>
      <w:r w:rsidRPr="003515D5">
        <w:rPr>
          <w:b/>
          <w:sz w:val="26"/>
          <w:szCs w:val="26"/>
        </w:rPr>
        <w:t xml:space="preserve">Размер задатка: </w:t>
      </w:r>
    </w:p>
    <w:p w:rsidR="00A356C2" w:rsidRPr="003515D5" w:rsidRDefault="00A356C2" w:rsidP="00A356C2">
      <w:pPr>
        <w:spacing w:after="160" w:line="259" w:lineRule="auto"/>
        <w:ind w:firstLine="567"/>
        <w:jc w:val="both"/>
        <w:rPr>
          <w:sz w:val="26"/>
          <w:szCs w:val="26"/>
        </w:rPr>
      </w:pPr>
      <w:r w:rsidRPr="003515D5">
        <w:rPr>
          <w:b/>
          <w:sz w:val="26"/>
          <w:szCs w:val="26"/>
        </w:rPr>
        <w:t>Лот №1</w:t>
      </w:r>
      <w:r w:rsidRPr="003515D5">
        <w:rPr>
          <w:sz w:val="26"/>
          <w:szCs w:val="26"/>
        </w:rPr>
        <w:t xml:space="preserve"> – </w:t>
      </w:r>
      <w:r w:rsidRPr="003515D5">
        <w:rPr>
          <w:bCs/>
          <w:sz w:val="26"/>
          <w:szCs w:val="26"/>
        </w:rPr>
        <w:t>44 970,00</w:t>
      </w:r>
      <w:r>
        <w:rPr>
          <w:bCs/>
          <w:sz w:val="26"/>
          <w:szCs w:val="26"/>
        </w:rPr>
        <w:t xml:space="preserve"> руб</w:t>
      </w:r>
      <w:r w:rsidRPr="003515D5">
        <w:rPr>
          <w:sz w:val="26"/>
          <w:szCs w:val="26"/>
        </w:rPr>
        <w:t>.</w:t>
      </w:r>
    </w:p>
    <w:p w:rsidR="00A356C2" w:rsidRPr="003515D5" w:rsidRDefault="00A356C2" w:rsidP="00A356C2">
      <w:pPr>
        <w:ind w:firstLine="567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Срок внесения задатка определяется в соответствии с регламентом оператора электронной площадки.</w:t>
      </w:r>
    </w:p>
    <w:p w:rsidR="00A356C2" w:rsidRPr="003515D5" w:rsidRDefault="00A356C2" w:rsidP="00A356C2">
      <w:pPr>
        <w:spacing w:before="100" w:beforeAutospacing="1"/>
        <w:ind w:firstLine="562"/>
        <w:jc w:val="both"/>
        <w:rPr>
          <w:sz w:val="26"/>
          <w:szCs w:val="26"/>
        </w:rPr>
      </w:pPr>
      <w:r w:rsidRPr="003515D5">
        <w:rPr>
          <w:color w:val="000000"/>
          <w:sz w:val="26"/>
          <w:szCs w:val="26"/>
        </w:rPr>
        <w:t>Задаток перечисляется на счет оператора электронной площадки АО «Сбербанк-АСТ».</w:t>
      </w:r>
    </w:p>
    <w:p w:rsidR="00A356C2" w:rsidRPr="003515D5" w:rsidRDefault="00A356C2" w:rsidP="00A356C2">
      <w:pPr>
        <w:spacing w:before="100" w:before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 xml:space="preserve">Задаток для участия в аукционе служит обеспечением в части заключения договора, а также в обеспечение исполнения обязательств, предусмотренных договором купли-продажи. </w:t>
      </w:r>
    </w:p>
    <w:p w:rsidR="00A356C2" w:rsidRPr="003515D5" w:rsidRDefault="00A356C2" w:rsidP="00A356C2">
      <w:pPr>
        <w:spacing w:before="100" w:before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 xml:space="preserve">Банковские реквизиты счета для перечисления задатка: </w:t>
      </w:r>
    </w:p>
    <w:tbl>
      <w:tblPr>
        <w:tblW w:w="949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0"/>
        <w:gridCol w:w="6240"/>
      </w:tblGrid>
      <w:tr w:rsidR="00A356C2" w:rsidRPr="003515D5" w:rsidTr="00F13227">
        <w:trPr>
          <w:trHeight w:val="345"/>
          <w:tblCellSpacing w:w="0" w:type="dxa"/>
        </w:trPr>
        <w:tc>
          <w:tcPr>
            <w:tcW w:w="3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56C2" w:rsidRPr="003515D5" w:rsidRDefault="00A356C2" w:rsidP="00F13227">
            <w:pPr>
              <w:spacing w:after="100" w:afterAutospacing="1"/>
              <w:ind w:firstLine="562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3515D5">
              <w:rPr>
                <w:b/>
                <w:bCs/>
                <w:sz w:val="26"/>
                <w:szCs w:val="26"/>
              </w:rPr>
              <w:t>Получатель</w:t>
            </w:r>
          </w:p>
        </w:tc>
        <w:tc>
          <w:tcPr>
            <w:tcW w:w="6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56C2" w:rsidRPr="003515D5" w:rsidRDefault="00A356C2" w:rsidP="00F13227">
            <w:pPr>
              <w:spacing w:before="100" w:beforeAutospacing="1" w:after="100" w:afterAutospacing="1"/>
              <w:ind w:firstLine="562"/>
              <w:jc w:val="both"/>
              <w:rPr>
                <w:sz w:val="26"/>
                <w:szCs w:val="26"/>
              </w:rPr>
            </w:pPr>
            <w:r w:rsidRPr="003515D5">
              <w:rPr>
                <w:sz w:val="26"/>
                <w:szCs w:val="26"/>
              </w:rPr>
              <w:t> </w:t>
            </w:r>
          </w:p>
        </w:tc>
      </w:tr>
      <w:tr w:rsidR="00A356C2" w:rsidRPr="003515D5" w:rsidTr="00F13227">
        <w:trPr>
          <w:tblCellSpacing w:w="0" w:type="dxa"/>
        </w:trPr>
        <w:tc>
          <w:tcPr>
            <w:tcW w:w="3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56C2" w:rsidRPr="003515D5" w:rsidRDefault="00A356C2" w:rsidP="00F13227">
            <w:pPr>
              <w:spacing w:before="100" w:beforeAutospacing="1" w:after="100" w:afterAutospacing="1"/>
              <w:ind w:firstLine="562"/>
              <w:jc w:val="both"/>
              <w:rPr>
                <w:sz w:val="26"/>
                <w:szCs w:val="26"/>
              </w:rPr>
            </w:pPr>
            <w:r w:rsidRPr="003515D5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6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56C2" w:rsidRPr="003515D5" w:rsidRDefault="00A356C2" w:rsidP="00F13227">
            <w:pPr>
              <w:spacing w:before="100" w:beforeAutospacing="1" w:after="100" w:afterAutospacing="1"/>
              <w:ind w:firstLine="562"/>
              <w:jc w:val="both"/>
              <w:rPr>
                <w:sz w:val="26"/>
                <w:szCs w:val="26"/>
              </w:rPr>
            </w:pPr>
            <w:r w:rsidRPr="003515D5">
              <w:rPr>
                <w:sz w:val="26"/>
                <w:szCs w:val="26"/>
              </w:rPr>
              <w:t>АО "Сбербанк-АСТ"</w:t>
            </w:r>
          </w:p>
        </w:tc>
      </w:tr>
      <w:tr w:rsidR="00A356C2" w:rsidRPr="003515D5" w:rsidTr="00F13227">
        <w:trPr>
          <w:tblCellSpacing w:w="0" w:type="dxa"/>
        </w:trPr>
        <w:tc>
          <w:tcPr>
            <w:tcW w:w="3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56C2" w:rsidRPr="003515D5" w:rsidRDefault="00A356C2" w:rsidP="00F13227">
            <w:pPr>
              <w:spacing w:before="100" w:beforeAutospacing="1" w:after="100" w:afterAutospacing="1"/>
              <w:ind w:firstLine="562"/>
              <w:jc w:val="both"/>
              <w:rPr>
                <w:sz w:val="26"/>
                <w:szCs w:val="26"/>
              </w:rPr>
            </w:pPr>
            <w:r w:rsidRPr="003515D5">
              <w:rPr>
                <w:sz w:val="26"/>
                <w:szCs w:val="26"/>
              </w:rPr>
              <w:t>ИНН:</w:t>
            </w:r>
          </w:p>
        </w:tc>
        <w:tc>
          <w:tcPr>
            <w:tcW w:w="6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56C2" w:rsidRPr="003515D5" w:rsidRDefault="00A356C2" w:rsidP="00F13227">
            <w:pPr>
              <w:spacing w:before="100" w:beforeAutospacing="1" w:after="100" w:afterAutospacing="1"/>
              <w:ind w:firstLine="562"/>
              <w:jc w:val="both"/>
              <w:rPr>
                <w:sz w:val="26"/>
                <w:szCs w:val="26"/>
              </w:rPr>
            </w:pPr>
            <w:r w:rsidRPr="003515D5">
              <w:rPr>
                <w:sz w:val="26"/>
                <w:szCs w:val="26"/>
              </w:rPr>
              <w:t>7707308480</w:t>
            </w:r>
          </w:p>
        </w:tc>
      </w:tr>
      <w:tr w:rsidR="00A356C2" w:rsidRPr="003515D5" w:rsidTr="00F13227">
        <w:trPr>
          <w:tblCellSpacing w:w="0" w:type="dxa"/>
        </w:trPr>
        <w:tc>
          <w:tcPr>
            <w:tcW w:w="3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56C2" w:rsidRPr="003515D5" w:rsidRDefault="00A356C2" w:rsidP="00F13227">
            <w:pPr>
              <w:spacing w:before="100" w:beforeAutospacing="1" w:after="100" w:afterAutospacing="1"/>
              <w:ind w:firstLine="562"/>
              <w:jc w:val="both"/>
              <w:rPr>
                <w:sz w:val="26"/>
                <w:szCs w:val="26"/>
              </w:rPr>
            </w:pPr>
            <w:r w:rsidRPr="003515D5">
              <w:rPr>
                <w:sz w:val="26"/>
                <w:szCs w:val="26"/>
              </w:rPr>
              <w:t>КПП:</w:t>
            </w:r>
          </w:p>
        </w:tc>
        <w:tc>
          <w:tcPr>
            <w:tcW w:w="6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56C2" w:rsidRPr="003515D5" w:rsidRDefault="00A356C2" w:rsidP="00F13227">
            <w:pPr>
              <w:spacing w:before="100" w:beforeAutospacing="1" w:after="100" w:afterAutospacing="1"/>
              <w:ind w:firstLine="562"/>
              <w:jc w:val="both"/>
              <w:rPr>
                <w:sz w:val="26"/>
                <w:szCs w:val="26"/>
              </w:rPr>
            </w:pPr>
            <w:r w:rsidRPr="003515D5">
              <w:rPr>
                <w:sz w:val="26"/>
                <w:szCs w:val="26"/>
              </w:rPr>
              <w:t>770401001</w:t>
            </w:r>
          </w:p>
        </w:tc>
      </w:tr>
      <w:tr w:rsidR="00A356C2" w:rsidRPr="003515D5" w:rsidTr="00F13227">
        <w:trPr>
          <w:tblCellSpacing w:w="0" w:type="dxa"/>
        </w:trPr>
        <w:tc>
          <w:tcPr>
            <w:tcW w:w="3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56C2" w:rsidRPr="003515D5" w:rsidRDefault="00A356C2" w:rsidP="00F13227">
            <w:pPr>
              <w:spacing w:before="100" w:beforeAutospacing="1" w:after="100" w:afterAutospacing="1"/>
              <w:ind w:firstLine="562"/>
              <w:jc w:val="both"/>
              <w:rPr>
                <w:sz w:val="26"/>
                <w:szCs w:val="26"/>
              </w:rPr>
            </w:pPr>
            <w:r w:rsidRPr="003515D5">
              <w:rPr>
                <w:sz w:val="26"/>
                <w:szCs w:val="26"/>
              </w:rPr>
              <w:t>Расчетный счет:</w:t>
            </w:r>
          </w:p>
        </w:tc>
        <w:tc>
          <w:tcPr>
            <w:tcW w:w="6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56C2" w:rsidRPr="003515D5" w:rsidRDefault="00A356C2" w:rsidP="00F13227">
            <w:pPr>
              <w:spacing w:before="100" w:beforeAutospacing="1" w:after="100" w:afterAutospacing="1"/>
              <w:ind w:firstLine="562"/>
              <w:jc w:val="both"/>
              <w:rPr>
                <w:sz w:val="26"/>
                <w:szCs w:val="26"/>
              </w:rPr>
            </w:pPr>
            <w:r w:rsidRPr="003515D5">
              <w:rPr>
                <w:sz w:val="26"/>
                <w:szCs w:val="26"/>
              </w:rPr>
              <w:t>40702810300020038047</w:t>
            </w:r>
          </w:p>
        </w:tc>
      </w:tr>
      <w:tr w:rsidR="00A356C2" w:rsidRPr="003515D5" w:rsidTr="00F13227">
        <w:trPr>
          <w:tblCellSpacing w:w="0" w:type="dxa"/>
        </w:trPr>
        <w:tc>
          <w:tcPr>
            <w:tcW w:w="3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56C2" w:rsidRPr="003515D5" w:rsidRDefault="00A356C2" w:rsidP="00F13227">
            <w:pPr>
              <w:spacing w:after="100" w:afterAutospacing="1"/>
              <w:ind w:firstLine="562"/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3515D5">
              <w:rPr>
                <w:b/>
                <w:bCs/>
                <w:sz w:val="26"/>
                <w:szCs w:val="26"/>
              </w:rPr>
              <w:t>Банк получателя</w:t>
            </w:r>
          </w:p>
        </w:tc>
        <w:tc>
          <w:tcPr>
            <w:tcW w:w="6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56C2" w:rsidRPr="003515D5" w:rsidRDefault="00A356C2" w:rsidP="00F13227">
            <w:pPr>
              <w:spacing w:before="100" w:beforeAutospacing="1" w:after="100" w:afterAutospacing="1"/>
              <w:ind w:firstLine="562"/>
              <w:jc w:val="both"/>
              <w:rPr>
                <w:sz w:val="26"/>
                <w:szCs w:val="26"/>
              </w:rPr>
            </w:pPr>
            <w:r w:rsidRPr="003515D5">
              <w:rPr>
                <w:sz w:val="26"/>
                <w:szCs w:val="26"/>
              </w:rPr>
              <w:t> </w:t>
            </w:r>
          </w:p>
        </w:tc>
      </w:tr>
      <w:tr w:rsidR="00A356C2" w:rsidRPr="003515D5" w:rsidTr="00F13227">
        <w:trPr>
          <w:tblCellSpacing w:w="0" w:type="dxa"/>
        </w:trPr>
        <w:tc>
          <w:tcPr>
            <w:tcW w:w="3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56C2" w:rsidRPr="003515D5" w:rsidRDefault="00A356C2" w:rsidP="00F13227">
            <w:pPr>
              <w:spacing w:before="100" w:beforeAutospacing="1" w:after="100" w:afterAutospacing="1"/>
              <w:ind w:firstLine="562"/>
              <w:jc w:val="both"/>
              <w:rPr>
                <w:sz w:val="26"/>
                <w:szCs w:val="26"/>
              </w:rPr>
            </w:pPr>
            <w:r w:rsidRPr="003515D5">
              <w:rPr>
                <w:sz w:val="26"/>
                <w:szCs w:val="26"/>
              </w:rPr>
              <w:t>Наименование банка:</w:t>
            </w:r>
          </w:p>
        </w:tc>
        <w:tc>
          <w:tcPr>
            <w:tcW w:w="6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56C2" w:rsidRPr="003515D5" w:rsidRDefault="00A356C2" w:rsidP="00F13227">
            <w:pPr>
              <w:spacing w:before="100" w:beforeAutospacing="1" w:after="100" w:afterAutospacing="1"/>
              <w:ind w:firstLine="562"/>
              <w:jc w:val="both"/>
              <w:rPr>
                <w:sz w:val="26"/>
                <w:szCs w:val="26"/>
              </w:rPr>
            </w:pPr>
            <w:r w:rsidRPr="003515D5">
              <w:rPr>
                <w:sz w:val="26"/>
                <w:szCs w:val="26"/>
              </w:rPr>
              <w:t>ПАО"СБЕРБАНК РОССИИ" г. МОСКВА</w:t>
            </w:r>
          </w:p>
        </w:tc>
      </w:tr>
      <w:tr w:rsidR="00A356C2" w:rsidRPr="003515D5" w:rsidTr="00F13227">
        <w:trPr>
          <w:tblCellSpacing w:w="0" w:type="dxa"/>
        </w:trPr>
        <w:tc>
          <w:tcPr>
            <w:tcW w:w="3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56C2" w:rsidRPr="003515D5" w:rsidRDefault="00A356C2" w:rsidP="00F13227">
            <w:pPr>
              <w:spacing w:before="100" w:beforeAutospacing="1" w:after="100" w:afterAutospacing="1"/>
              <w:ind w:firstLine="562"/>
              <w:jc w:val="both"/>
              <w:rPr>
                <w:sz w:val="26"/>
                <w:szCs w:val="26"/>
              </w:rPr>
            </w:pPr>
            <w:r w:rsidRPr="003515D5">
              <w:rPr>
                <w:sz w:val="26"/>
                <w:szCs w:val="26"/>
              </w:rPr>
              <w:t>БИК:</w:t>
            </w:r>
          </w:p>
        </w:tc>
        <w:tc>
          <w:tcPr>
            <w:tcW w:w="6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56C2" w:rsidRPr="003515D5" w:rsidRDefault="00A356C2" w:rsidP="00F13227">
            <w:pPr>
              <w:spacing w:before="100" w:beforeAutospacing="1" w:after="100" w:afterAutospacing="1"/>
              <w:ind w:firstLine="562"/>
              <w:jc w:val="both"/>
              <w:rPr>
                <w:sz w:val="26"/>
                <w:szCs w:val="26"/>
              </w:rPr>
            </w:pPr>
            <w:r w:rsidRPr="003515D5">
              <w:rPr>
                <w:sz w:val="26"/>
                <w:szCs w:val="26"/>
              </w:rPr>
              <w:t>044525225</w:t>
            </w:r>
          </w:p>
        </w:tc>
      </w:tr>
      <w:tr w:rsidR="00A356C2" w:rsidRPr="003515D5" w:rsidTr="00F13227">
        <w:trPr>
          <w:tblCellSpacing w:w="0" w:type="dxa"/>
        </w:trPr>
        <w:tc>
          <w:tcPr>
            <w:tcW w:w="3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56C2" w:rsidRPr="003515D5" w:rsidRDefault="00A356C2" w:rsidP="00F13227">
            <w:pPr>
              <w:spacing w:before="100" w:beforeAutospacing="1" w:after="100" w:afterAutospacing="1"/>
              <w:ind w:firstLine="562"/>
              <w:jc w:val="both"/>
              <w:rPr>
                <w:sz w:val="26"/>
                <w:szCs w:val="26"/>
              </w:rPr>
            </w:pPr>
            <w:r w:rsidRPr="003515D5">
              <w:rPr>
                <w:sz w:val="26"/>
                <w:szCs w:val="26"/>
              </w:rPr>
              <w:t>Корреспондентский счет:</w:t>
            </w:r>
          </w:p>
        </w:tc>
        <w:tc>
          <w:tcPr>
            <w:tcW w:w="6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356C2" w:rsidRPr="003515D5" w:rsidRDefault="00A356C2" w:rsidP="00F13227">
            <w:pPr>
              <w:spacing w:before="100" w:beforeAutospacing="1" w:after="100" w:afterAutospacing="1"/>
              <w:ind w:firstLine="562"/>
              <w:jc w:val="both"/>
              <w:rPr>
                <w:sz w:val="26"/>
                <w:szCs w:val="26"/>
              </w:rPr>
            </w:pPr>
            <w:r w:rsidRPr="003515D5">
              <w:rPr>
                <w:sz w:val="26"/>
                <w:szCs w:val="26"/>
              </w:rPr>
              <w:t>30101810400000000225</w:t>
            </w:r>
          </w:p>
        </w:tc>
      </w:tr>
    </w:tbl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В назначении платежа необходимо указание «перечисление денежных средств в качестве задатка (депозита) (ИНН плательщика)».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 xml:space="preserve">Образец платежного поручения приведен на электронной площадке по адресу: </w:t>
      </w:r>
      <w:hyperlink r:id="rId9" w:history="1">
        <w:r w:rsidRPr="003515D5">
          <w:rPr>
            <w:color w:val="0000FF"/>
            <w:sz w:val="26"/>
            <w:szCs w:val="26"/>
            <w:u w:val="single"/>
          </w:rPr>
          <w:t>http://utp.sberbank-ast.ru/AP/Notice/653/Requisites</w:t>
        </w:r>
      </w:hyperlink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lastRenderedPageBreak/>
        <w:t>При перечислении обеспечения участия в нескольких процедурах возможно заполнение одного платежного поручения на общую сумму.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При уклонении или отказе победителя или лица, признанного единственным участником аукциона, от заключения в установленный срок договора купли-продажи имущества результаты продажи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b/>
          <w:bCs/>
          <w:sz w:val="26"/>
          <w:szCs w:val="26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0" w:history="1">
        <w:r w:rsidRPr="003515D5">
          <w:rPr>
            <w:b/>
            <w:bCs/>
            <w:color w:val="0000FF"/>
            <w:sz w:val="26"/>
            <w:szCs w:val="26"/>
            <w:u w:val="single"/>
          </w:rPr>
          <w:t>статьей 437</w:t>
        </w:r>
      </w:hyperlink>
      <w:r w:rsidRPr="003515D5">
        <w:rPr>
          <w:b/>
          <w:bCs/>
          <w:sz w:val="26"/>
          <w:szCs w:val="26"/>
        </w:rPr>
        <w:t xml:space="preserve"> Гражданского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 xml:space="preserve">Задаток возвращается всем участникам аукциона, кроме победителя или лица признанного единственным участником аукциона, в течение 5 (пяти) календарных дней с даты подведения итогов аукциона. Претендентам, не допущенным к участию в аукционе – в течении 5 (пяти)календарных дней со дня со дня подписания протокола о признании претендентов участниками аукциона. 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Задаток, перечисленный победителем или лицом признанным единственным участником аукциона, засчитывается в сумму платежа по договору купли-продажи.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При уклонении или отказе победителя или лица, признанного единственным участником аукциона,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В случае расторжения договора купли-продажи по вине Покупателя, задаток не возвращается и остается у Продавца</w:t>
      </w:r>
    </w:p>
    <w:p w:rsidR="00A356C2" w:rsidRPr="003515D5" w:rsidRDefault="00A356C2" w:rsidP="00A356C2">
      <w:pPr>
        <w:spacing w:before="100" w:beforeAutospacing="1" w:after="100" w:afterAutospacing="1"/>
        <w:ind w:firstLine="706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3</w:t>
      </w:r>
      <w:r w:rsidRPr="003515D5">
        <w:rPr>
          <w:b/>
          <w:bCs/>
          <w:color w:val="000000"/>
          <w:sz w:val="26"/>
          <w:szCs w:val="26"/>
        </w:rPr>
        <w:t>. Место, сроки подачи (приема) заявок, определения участников и проведения аукциона.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rPr>
          <w:sz w:val="26"/>
          <w:szCs w:val="26"/>
        </w:rPr>
      </w:pPr>
      <w:r w:rsidRPr="003515D5">
        <w:rPr>
          <w:sz w:val="26"/>
          <w:szCs w:val="26"/>
        </w:rPr>
        <w:t xml:space="preserve">Место подачи (приема) Заявок: электронная площадка: </w:t>
      </w:r>
      <w:hyperlink r:id="rId11" w:history="1">
        <w:r w:rsidRPr="003515D5">
          <w:rPr>
            <w:color w:val="0000FF"/>
            <w:sz w:val="26"/>
            <w:szCs w:val="26"/>
            <w:u w:val="single"/>
          </w:rPr>
          <w:t>http://www.sberbank-ast.ru/</w:t>
        </w:r>
      </w:hyperlink>
      <w:r w:rsidRPr="003515D5">
        <w:rPr>
          <w:color w:val="0000FF"/>
          <w:sz w:val="26"/>
          <w:szCs w:val="26"/>
          <w:u w:val="single"/>
        </w:rPr>
        <w:t>.</w:t>
      </w:r>
      <w:r w:rsidRPr="003515D5">
        <w:rPr>
          <w:sz w:val="26"/>
          <w:szCs w:val="26"/>
        </w:rPr>
        <w:t xml:space="preserve"> 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Указанное в настоящем информационном сообщении время – московское.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b/>
          <w:bCs/>
          <w:sz w:val="26"/>
          <w:szCs w:val="26"/>
        </w:rPr>
      </w:pPr>
      <w:r w:rsidRPr="003515D5">
        <w:rPr>
          <w:sz w:val="26"/>
          <w:szCs w:val="26"/>
          <w:u w:val="single"/>
        </w:rPr>
        <w:t>Дата начала приема заявок</w:t>
      </w:r>
      <w:r w:rsidRPr="003515D5">
        <w:rPr>
          <w:sz w:val="26"/>
          <w:szCs w:val="26"/>
        </w:rPr>
        <w:t xml:space="preserve"> на участие в аукционе – </w:t>
      </w:r>
      <w:r w:rsidRPr="003515D5">
        <w:rPr>
          <w:b/>
          <w:bCs/>
          <w:sz w:val="26"/>
          <w:szCs w:val="26"/>
        </w:rPr>
        <w:t>с 08.00 час. 10.06.2025г.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b/>
          <w:bCs/>
          <w:sz w:val="26"/>
          <w:szCs w:val="26"/>
        </w:rPr>
      </w:pPr>
      <w:r w:rsidRPr="003515D5">
        <w:rPr>
          <w:sz w:val="26"/>
          <w:szCs w:val="26"/>
          <w:u w:val="single"/>
        </w:rPr>
        <w:t>Дата окончания приема заявок</w:t>
      </w:r>
      <w:r w:rsidRPr="003515D5">
        <w:rPr>
          <w:sz w:val="26"/>
          <w:szCs w:val="26"/>
        </w:rPr>
        <w:t xml:space="preserve"> на участие в аукционе – </w:t>
      </w:r>
      <w:r w:rsidRPr="003515D5">
        <w:rPr>
          <w:b/>
          <w:bCs/>
          <w:sz w:val="26"/>
          <w:szCs w:val="26"/>
        </w:rPr>
        <w:t>в 08.00 час.  22.07.2025г.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  <w:u w:val="single"/>
        </w:rPr>
        <w:lastRenderedPageBreak/>
        <w:t>Дата определения участников</w:t>
      </w:r>
      <w:r w:rsidRPr="003515D5">
        <w:rPr>
          <w:sz w:val="26"/>
          <w:szCs w:val="26"/>
        </w:rPr>
        <w:t xml:space="preserve"> – </w:t>
      </w:r>
      <w:r w:rsidRPr="003515D5">
        <w:rPr>
          <w:b/>
          <w:bCs/>
          <w:sz w:val="26"/>
          <w:szCs w:val="26"/>
        </w:rPr>
        <w:t>в 09.00 час. 23.07.2025г.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  <w:u w:val="single"/>
        </w:rPr>
        <w:t>Электронный аукцион состоится</w:t>
      </w:r>
      <w:r w:rsidRPr="003515D5">
        <w:rPr>
          <w:sz w:val="26"/>
          <w:szCs w:val="26"/>
        </w:rPr>
        <w:t xml:space="preserve"> (дата и время начала приема предложений от участников аукциона) –</w:t>
      </w:r>
      <w:r w:rsidRPr="003515D5">
        <w:rPr>
          <w:b/>
          <w:bCs/>
          <w:sz w:val="26"/>
          <w:szCs w:val="26"/>
        </w:rPr>
        <w:t xml:space="preserve"> 25.07.2025г. в 10.00 час.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  <w:u w:val="single"/>
        </w:rPr>
        <w:t xml:space="preserve">Место и срок подведения итогов продажи: </w:t>
      </w:r>
      <w:r w:rsidRPr="003515D5">
        <w:rPr>
          <w:sz w:val="26"/>
          <w:szCs w:val="26"/>
        </w:rPr>
        <w:t xml:space="preserve">электронная площадка – универсальная торговая платформа АО «Сбербанк-АСТ» </w:t>
      </w:r>
      <w:r w:rsidRPr="003515D5">
        <w:rPr>
          <w:b/>
          <w:sz w:val="26"/>
          <w:szCs w:val="26"/>
        </w:rPr>
        <w:t>25.07.2025г.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  <w:u w:val="single"/>
        </w:rPr>
        <w:t>Место проведения электронного аукциона:</w:t>
      </w:r>
      <w:r w:rsidRPr="003515D5">
        <w:rPr>
          <w:sz w:val="26"/>
          <w:szCs w:val="26"/>
        </w:rPr>
        <w:t xml:space="preserve"> электронная площадка – универсальная торговая платформа 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A356C2" w:rsidRPr="003515D5" w:rsidRDefault="00A356C2" w:rsidP="00A356C2">
      <w:pPr>
        <w:spacing w:before="100" w:beforeAutospacing="1" w:after="100" w:afterAutospacing="1"/>
        <w:ind w:left="562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4</w:t>
      </w:r>
      <w:r w:rsidRPr="003515D5">
        <w:rPr>
          <w:b/>
          <w:bCs/>
          <w:color w:val="000000"/>
          <w:sz w:val="26"/>
          <w:szCs w:val="26"/>
        </w:rPr>
        <w:t>. Порядок регистрации на электронной площадке и подачи заявки на участие в аукционе в электронной форме.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Регистрация на электронной площадке проводится в соответствии с Регламентом электронной площадки.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color w:val="000000"/>
          <w:sz w:val="26"/>
          <w:szCs w:val="26"/>
        </w:rPr>
        <w:t>Подача заявки на участие осуществляется только посредством интерфейса универсальной торговой платформы АО «Сбербанк-АСТ» торговой секции «</w:t>
      </w:r>
      <w:r w:rsidRPr="003515D5">
        <w:rPr>
          <w:sz w:val="26"/>
          <w:szCs w:val="26"/>
        </w:rPr>
        <w:t>Приватизация, аренда и продажа прав</w:t>
      </w:r>
      <w:r w:rsidRPr="003515D5">
        <w:rPr>
          <w:color w:val="000000"/>
          <w:sz w:val="26"/>
          <w:szCs w:val="26"/>
        </w:rPr>
        <w:t xml:space="preserve">» из личного кабинета претендента </w:t>
      </w:r>
      <w:r w:rsidRPr="003515D5">
        <w:rPr>
          <w:sz w:val="26"/>
          <w:szCs w:val="26"/>
        </w:rPr>
        <w:t>(образец заявки приведен в приложении 1 к настоящему информационному сообщению)</w:t>
      </w:r>
      <w:r w:rsidRPr="003515D5">
        <w:rPr>
          <w:color w:val="000000"/>
          <w:sz w:val="26"/>
          <w:szCs w:val="26"/>
        </w:rPr>
        <w:t>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color w:val="000000"/>
          <w:sz w:val="26"/>
          <w:szCs w:val="26"/>
        </w:rPr>
        <w:t xml:space="preserve">Инструкция для участника торгов по работе в торговой секции «Приватизация, аренда и продажа прав» универсальной торговой платформы АО «Сбербанк-АСТ» размещена по адресу: </w:t>
      </w:r>
      <w:r w:rsidRPr="003515D5">
        <w:rPr>
          <w:color w:val="5B9BD5"/>
          <w:sz w:val="26"/>
          <w:szCs w:val="26"/>
          <w:u w:val="single"/>
        </w:rPr>
        <w:t>http://utp.sberbank-ast.ru/AP/Notice/652/Instructions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color w:val="000000"/>
          <w:sz w:val="26"/>
          <w:szCs w:val="26"/>
        </w:rPr>
        <w:t xml:space="preserve">После заполнения формы подачи заявки заявку необходимо подписать электронной подписью.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r w:rsidRPr="003515D5">
        <w:rPr>
          <w:color w:val="000000"/>
          <w:sz w:val="26"/>
          <w:szCs w:val="26"/>
          <w:u w:val="single"/>
        </w:rPr>
        <w:t>http://www.sberbank-ast.ru/CAList.aspx</w:t>
      </w:r>
    </w:p>
    <w:p w:rsidR="00A356C2" w:rsidRPr="003515D5" w:rsidRDefault="00A356C2" w:rsidP="00A356C2">
      <w:pPr>
        <w:spacing w:before="100" w:beforeAutospacing="1"/>
        <w:ind w:firstLine="562"/>
        <w:jc w:val="both"/>
        <w:rPr>
          <w:sz w:val="26"/>
          <w:szCs w:val="26"/>
        </w:rPr>
      </w:pPr>
      <w:r w:rsidRPr="003515D5">
        <w:rPr>
          <w:color w:val="000000"/>
          <w:sz w:val="26"/>
          <w:szCs w:val="26"/>
        </w:rPr>
        <w:t xml:space="preserve">Заявка (Приложение № 1) подается путем заполнения ее электронной формы, </w:t>
      </w:r>
      <w:r w:rsidRPr="003515D5">
        <w:rPr>
          <w:sz w:val="26"/>
          <w:szCs w:val="26"/>
        </w:rPr>
        <w:t>размещенной в открытой для доступа неограниченного круга лиц части электронной площадки</w:t>
      </w:r>
      <w:r w:rsidRPr="003515D5">
        <w:rPr>
          <w:color w:val="000000"/>
          <w:sz w:val="26"/>
          <w:szCs w:val="26"/>
        </w:rPr>
        <w:t xml:space="preserve"> с приложением электронных образов необходимых документов </w:t>
      </w:r>
      <w:r w:rsidRPr="003515D5">
        <w:rPr>
          <w:b/>
          <w:bCs/>
          <w:color w:val="000000"/>
          <w:sz w:val="26"/>
          <w:szCs w:val="26"/>
        </w:rPr>
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Pr="003515D5">
        <w:rPr>
          <w:color w:val="000000"/>
          <w:sz w:val="26"/>
          <w:szCs w:val="26"/>
        </w:rPr>
        <w:t>претендента либо лица, имеющего право действовать от имени претендента:</w:t>
      </w:r>
    </w:p>
    <w:p w:rsidR="00A356C2" w:rsidRPr="003515D5" w:rsidRDefault="00A356C2" w:rsidP="00A356C2">
      <w:pPr>
        <w:ind w:firstLine="562"/>
        <w:jc w:val="both"/>
        <w:rPr>
          <w:sz w:val="26"/>
          <w:szCs w:val="26"/>
        </w:rPr>
      </w:pPr>
      <w:proofErr w:type="gramStart"/>
      <w:r w:rsidRPr="003515D5">
        <w:rPr>
          <w:b/>
          <w:bCs/>
          <w:i/>
          <w:iCs/>
          <w:sz w:val="26"/>
          <w:szCs w:val="26"/>
        </w:rPr>
        <w:t>физические</w:t>
      </w:r>
      <w:proofErr w:type="gramEnd"/>
      <w:r w:rsidRPr="003515D5">
        <w:rPr>
          <w:b/>
          <w:bCs/>
          <w:i/>
          <w:iCs/>
          <w:sz w:val="26"/>
          <w:szCs w:val="26"/>
        </w:rPr>
        <w:t xml:space="preserve"> лица</w:t>
      </w:r>
      <w:r w:rsidRPr="003515D5">
        <w:rPr>
          <w:b/>
          <w:bCs/>
          <w:sz w:val="26"/>
          <w:szCs w:val="26"/>
        </w:rPr>
        <w:t>:</w:t>
      </w:r>
    </w:p>
    <w:p w:rsidR="00A356C2" w:rsidRPr="003515D5" w:rsidRDefault="00A356C2" w:rsidP="00A356C2">
      <w:pPr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- копию всех листов документа, удостоверяющего личность;</w:t>
      </w:r>
    </w:p>
    <w:p w:rsidR="00A356C2" w:rsidRPr="003515D5" w:rsidRDefault="00A356C2" w:rsidP="00A356C2">
      <w:pPr>
        <w:spacing w:before="100" w:beforeAutospacing="1"/>
        <w:ind w:firstLine="562"/>
        <w:jc w:val="both"/>
        <w:rPr>
          <w:sz w:val="26"/>
          <w:szCs w:val="26"/>
        </w:rPr>
      </w:pPr>
      <w:proofErr w:type="gramStart"/>
      <w:r w:rsidRPr="003515D5">
        <w:rPr>
          <w:b/>
          <w:bCs/>
          <w:i/>
          <w:iCs/>
          <w:sz w:val="26"/>
          <w:szCs w:val="26"/>
        </w:rPr>
        <w:t>юридические</w:t>
      </w:r>
      <w:proofErr w:type="gramEnd"/>
      <w:r w:rsidRPr="003515D5">
        <w:rPr>
          <w:b/>
          <w:bCs/>
          <w:i/>
          <w:iCs/>
          <w:sz w:val="26"/>
          <w:szCs w:val="26"/>
        </w:rPr>
        <w:t xml:space="preserve"> лица:</w:t>
      </w:r>
    </w:p>
    <w:p w:rsidR="00A356C2" w:rsidRPr="003515D5" w:rsidRDefault="00A356C2" w:rsidP="00A356C2">
      <w:pPr>
        <w:spacing w:before="100" w:beforeAutospacing="1"/>
        <w:ind w:firstLine="562"/>
        <w:jc w:val="both"/>
        <w:rPr>
          <w:sz w:val="26"/>
          <w:szCs w:val="26"/>
        </w:rPr>
      </w:pPr>
      <w:r w:rsidRPr="003515D5">
        <w:rPr>
          <w:i/>
          <w:iCs/>
          <w:sz w:val="26"/>
          <w:szCs w:val="26"/>
        </w:rPr>
        <w:t>-</w:t>
      </w:r>
      <w:r w:rsidRPr="003515D5">
        <w:rPr>
          <w:sz w:val="26"/>
          <w:szCs w:val="26"/>
        </w:rPr>
        <w:t xml:space="preserve"> копии учредительных документов; </w:t>
      </w:r>
    </w:p>
    <w:p w:rsidR="00A356C2" w:rsidRPr="003515D5" w:rsidRDefault="00A356C2" w:rsidP="00A356C2">
      <w:pPr>
        <w:spacing w:before="100" w:beforeAutospacing="1"/>
        <w:ind w:firstLine="547"/>
        <w:jc w:val="both"/>
        <w:rPr>
          <w:sz w:val="26"/>
          <w:szCs w:val="26"/>
        </w:rPr>
      </w:pPr>
      <w:r w:rsidRPr="003515D5">
        <w:rPr>
          <w:sz w:val="26"/>
          <w:szCs w:val="26"/>
        </w:rPr>
        <w:lastRenderedPageBreak/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A356C2" w:rsidRPr="003515D5" w:rsidRDefault="00A356C2" w:rsidP="00A356C2">
      <w:pPr>
        <w:spacing w:before="100" w:beforeAutospacing="1"/>
        <w:ind w:firstLine="547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356C2" w:rsidRPr="003515D5" w:rsidRDefault="00A356C2" w:rsidP="00A356C2">
      <w:pPr>
        <w:spacing w:before="100" w:beforeAutospacing="1"/>
        <w:ind w:firstLine="547"/>
        <w:jc w:val="both"/>
        <w:rPr>
          <w:sz w:val="26"/>
          <w:szCs w:val="26"/>
        </w:rPr>
      </w:pPr>
      <w:r w:rsidRPr="003515D5">
        <w:rPr>
          <w:sz w:val="26"/>
          <w:szCs w:val="26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12" w:history="1">
        <w:r w:rsidRPr="003515D5">
          <w:rPr>
            <w:color w:val="0000FF"/>
            <w:sz w:val="26"/>
            <w:szCs w:val="26"/>
            <w:u w:val="single"/>
          </w:rPr>
          <w:t>порядке</w:t>
        </w:r>
      </w:hyperlink>
      <w:r w:rsidRPr="003515D5">
        <w:rPr>
          <w:sz w:val="26"/>
          <w:szCs w:val="26"/>
        </w:rPr>
        <w:t>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356C2" w:rsidRPr="003515D5" w:rsidRDefault="00A356C2" w:rsidP="00A356C2">
      <w:pPr>
        <w:spacing w:before="100" w:before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 xml:space="preserve">Все листы документов, представляемых одновременно с заявкой, должны быть пронумерованы. К данным документам прилагается опись. </w:t>
      </w:r>
    </w:p>
    <w:p w:rsidR="00A356C2" w:rsidRPr="003515D5" w:rsidRDefault="00A356C2" w:rsidP="00A356C2">
      <w:pPr>
        <w:spacing w:before="100" w:before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Одно лицо имеет право подать только одну заявку на один объект приватизации.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участниках. 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lastRenderedPageBreak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b/>
          <w:bCs/>
          <w:sz w:val="26"/>
          <w:szCs w:val="26"/>
        </w:rPr>
        <w:t>Претендент не допускается к участию в аукционе по следующим основаниям: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 xml:space="preserve">- представленные документы не подтверждают право претендента быть покупателем в соответствии с </w:t>
      </w:r>
      <w:hyperlink r:id="rId13" w:history="1">
        <w:r w:rsidRPr="003515D5">
          <w:rPr>
            <w:color w:val="0000FF"/>
            <w:sz w:val="26"/>
            <w:szCs w:val="26"/>
            <w:u w:val="single"/>
          </w:rPr>
          <w:t>законодательством</w:t>
        </w:r>
      </w:hyperlink>
      <w:r w:rsidRPr="003515D5">
        <w:rPr>
          <w:sz w:val="26"/>
          <w:szCs w:val="26"/>
        </w:rPr>
        <w:t xml:space="preserve"> Российской Федерации;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- представлены не все документы в соответствии с перечнем, указанным в информационном сообщении (за исключением предложений о цене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- заявка подана лицом, не уполномоченным претендентом на осуществление таких действий;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A356C2" w:rsidRPr="003515D5" w:rsidRDefault="00A356C2" w:rsidP="00A356C2">
      <w:pPr>
        <w:spacing w:before="100" w:beforeAutospacing="1" w:after="100" w:afterAutospacing="1"/>
        <w:jc w:val="both"/>
        <w:rPr>
          <w:sz w:val="26"/>
          <w:szCs w:val="26"/>
        </w:rPr>
      </w:pPr>
      <w:r w:rsidRPr="003515D5">
        <w:rPr>
          <w:sz w:val="26"/>
          <w:szCs w:val="26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14" w:history="1">
        <w:r w:rsidRPr="003515D5">
          <w:rPr>
            <w:color w:val="0000FF"/>
            <w:sz w:val="26"/>
            <w:szCs w:val="26"/>
            <w:u w:val="single"/>
          </w:rPr>
          <w:t>www.torgi.gov.ru</w:t>
        </w:r>
      </w:hyperlink>
      <w:r w:rsidRPr="003515D5">
        <w:rPr>
          <w:sz w:val="26"/>
          <w:szCs w:val="26"/>
        </w:rPr>
        <w:t xml:space="preserve"> и на официальном сайте </w:t>
      </w:r>
      <w:proofErr w:type="spellStart"/>
      <w:r w:rsidRPr="003515D5">
        <w:rPr>
          <w:sz w:val="26"/>
          <w:szCs w:val="26"/>
        </w:rPr>
        <w:t>Новоалександровского</w:t>
      </w:r>
      <w:proofErr w:type="spellEnd"/>
      <w:r w:rsidRPr="003515D5">
        <w:rPr>
          <w:sz w:val="26"/>
          <w:szCs w:val="26"/>
        </w:rPr>
        <w:t xml:space="preserve"> муниципального округа Ставропольского края (https://newalexandrovsk.gosuslugi.ru)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Покупателями муниципального имущества могут быть любые физические и юридические лица, за исключением: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proofErr w:type="gramStart"/>
      <w:r w:rsidRPr="003515D5">
        <w:rPr>
          <w:sz w:val="26"/>
          <w:szCs w:val="26"/>
        </w:rPr>
        <w:lastRenderedPageBreak/>
        <w:t>государственных</w:t>
      </w:r>
      <w:proofErr w:type="gramEnd"/>
      <w:r w:rsidRPr="003515D5">
        <w:rPr>
          <w:sz w:val="26"/>
          <w:szCs w:val="26"/>
        </w:rPr>
        <w:t xml:space="preserve"> и муниципальных унитарных предприятий, государственных и муниципальных учреждений;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proofErr w:type="gramStart"/>
      <w:r w:rsidRPr="003515D5">
        <w:rPr>
          <w:sz w:val="26"/>
          <w:szCs w:val="26"/>
        </w:rPr>
        <w:t>юридических</w:t>
      </w:r>
      <w:proofErr w:type="gramEnd"/>
      <w:r w:rsidRPr="003515D5">
        <w:rPr>
          <w:sz w:val="26"/>
          <w:szCs w:val="26"/>
        </w:rPr>
        <w:t xml:space="preserve">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законодательством РФ;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3515D5">
        <w:rPr>
          <w:sz w:val="26"/>
          <w:szCs w:val="26"/>
        </w:rPr>
        <w:t>бенефициарных</w:t>
      </w:r>
      <w:proofErr w:type="spellEnd"/>
      <w:r w:rsidRPr="003515D5">
        <w:rPr>
          <w:sz w:val="26"/>
          <w:szCs w:val="26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Иные ограничения участия отдельных категорий физических и юридических лиц в приватизации имущества не установлены.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признается ничтожной.</w:t>
      </w:r>
    </w:p>
    <w:p w:rsidR="00A356C2" w:rsidRPr="003515D5" w:rsidRDefault="00A356C2" w:rsidP="00A356C2">
      <w:pPr>
        <w:spacing w:before="115" w:after="115"/>
        <w:ind w:firstLine="562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5</w:t>
      </w:r>
      <w:r w:rsidRPr="003515D5">
        <w:rPr>
          <w:b/>
          <w:bCs/>
          <w:sz w:val="26"/>
          <w:szCs w:val="26"/>
        </w:rPr>
        <w:t>. Срок заключения договора купли-продажи.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Договор купли-продажи имущества, заключается между Продавцом и победителем аукциона или лицом, признанным единственным участником аукциона, в соответствии с Гражданским кодексом Российской Федерации, Законом о приватизации в течение 5 рабочих дней со дня подведения итогов аукциона.</w:t>
      </w:r>
    </w:p>
    <w:p w:rsidR="00A356C2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956533">
        <w:rPr>
          <w:sz w:val="26"/>
          <w:szCs w:val="26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сторон, а также, по соглашению Сторон может быть подписан на бумажном носителе.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При уклонении или отказе победителя или лица, признанного единственным участником аукциона, от заключения в установленный срок договора купли-продажи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(тридцати) календарных дней после дня оплаты имущества.</w:t>
      </w:r>
    </w:p>
    <w:p w:rsidR="00A356C2" w:rsidRPr="003515D5" w:rsidRDefault="00A356C2" w:rsidP="00A356C2">
      <w:pPr>
        <w:spacing w:before="100" w:beforeAutospacing="1" w:after="100" w:afterAutospacing="1"/>
        <w:ind w:left="562"/>
        <w:jc w:val="center"/>
        <w:rPr>
          <w:sz w:val="26"/>
          <w:szCs w:val="26"/>
        </w:rPr>
      </w:pPr>
      <w:r w:rsidRPr="003515D5">
        <w:rPr>
          <w:b/>
          <w:bCs/>
          <w:sz w:val="26"/>
          <w:szCs w:val="26"/>
        </w:rPr>
        <w:t>6. Порядок ознакомления с документацией и информацией об имуществе, условиями договора купли-продажи имущества.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lastRenderedPageBreak/>
        <w:t xml:space="preserve">Информационное сообщение о проведении электронного аукциона, а также образец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15" w:history="1">
        <w:r w:rsidRPr="003515D5">
          <w:rPr>
            <w:color w:val="0000FF"/>
            <w:sz w:val="26"/>
            <w:szCs w:val="26"/>
            <w:u w:val="single"/>
          </w:rPr>
          <w:t>www.torgi.gov.ru</w:t>
        </w:r>
      </w:hyperlink>
      <w:r w:rsidRPr="003515D5">
        <w:rPr>
          <w:sz w:val="26"/>
          <w:szCs w:val="26"/>
        </w:rPr>
        <w:t xml:space="preserve">, на официальном сайте </w:t>
      </w:r>
      <w:proofErr w:type="spellStart"/>
      <w:r w:rsidRPr="003515D5">
        <w:rPr>
          <w:sz w:val="26"/>
          <w:szCs w:val="26"/>
        </w:rPr>
        <w:t>Новоалександровского</w:t>
      </w:r>
      <w:proofErr w:type="spellEnd"/>
      <w:r w:rsidRPr="003515D5">
        <w:rPr>
          <w:sz w:val="26"/>
          <w:szCs w:val="26"/>
        </w:rPr>
        <w:t xml:space="preserve"> муниципального округа Ставропольского края (https://newalexandrovsk.gosuslugi.ru) и в открытой для доступа неограниченного круга лиц части электронной площадки на сайте </w:t>
      </w:r>
      <w:hyperlink r:id="rId16" w:history="1">
        <w:r w:rsidRPr="003515D5">
          <w:rPr>
            <w:color w:val="0000FF"/>
            <w:sz w:val="26"/>
            <w:szCs w:val="26"/>
            <w:u w:val="single"/>
          </w:rPr>
          <w:t>http://utp.sberbank-ast.ru</w:t>
        </w:r>
      </w:hyperlink>
      <w:r w:rsidRPr="003515D5">
        <w:rPr>
          <w:sz w:val="26"/>
          <w:szCs w:val="26"/>
        </w:rPr>
        <w:t>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 xml:space="preserve"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 муниципального имущества. 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 xml:space="preserve">Проведение показа имущества осуществляется Управление имущественных отношений администрации </w:t>
      </w:r>
      <w:proofErr w:type="spellStart"/>
      <w:r w:rsidRPr="003515D5">
        <w:rPr>
          <w:sz w:val="26"/>
          <w:szCs w:val="26"/>
        </w:rPr>
        <w:t>Новоалександровского</w:t>
      </w:r>
      <w:proofErr w:type="spellEnd"/>
      <w:r w:rsidRPr="003515D5">
        <w:rPr>
          <w:sz w:val="26"/>
          <w:szCs w:val="26"/>
        </w:rPr>
        <w:t xml:space="preserve"> муниципального округа Ставропольского края по рабочим дням с 8 часов 00 минут до 12 часов 00 минут и с 13 часов 00 минут до 16 часов 00 минут по местному времени, по адресу:356000 Ставропольский край, </w:t>
      </w:r>
      <w:proofErr w:type="spellStart"/>
      <w:r w:rsidRPr="003515D5">
        <w:rPr>
          <w:sz w:val="26"/>
          <w:szCs w:val="26"/>
        </w:rPr>
        <w:t>Новоалександровский</w:t>
      </w:r>
      <w:proofErr w:type="spellEnd"/>
      <w:r w:rsidRPr="003515D5">
        <w:rPr>
          <w:sz w:val="26"/>
          <w:szCs w:val="26"/>
        </w:rPr>
        <w:t xml:space="preserve"> район, город Новоалександровск, улица Гагарина, дом 315. Телефоны для справок (86544) 6-32-45 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 xml:space="preserve">С документацией по продаваемым объектам, условиями договора купли-продажи имущества можно ознакомиться в Управление имущественных отношений администрации </w:t>
      </w:r>
      <w:proofErr w:type="spellStart"/>
      <w:r w:rsidRPr="003515D5">
        <w:rPr>
          <w:sz w:val="26"/>
          <w:szCs w:val="26"/>
        </w:rPr>
        <w:t>Новоалександровского</w:t>
      </w:r>
      <w:proofErr w:type="spellEnd"/>
      <w:r w:rsidRPr="003515D5">
        <w:rPr>
          <w:sz w:val="26"/>
          <w:szCs w:val="26"/>
        </w:rPr>
        <w:t xml:space="preserve"> муниципального округа Ставропольского края, по рабочим дням с 8 часов 00 минут до 12 часов 00 минут и с 13 часов 00 минут до 16 часов 00 минут по местному времени, по адресу: 356000 Ставропольский край, </w:t>
      </w:r>
      <w:proofErr w:type="spellStart"/>
      <w:r w:rsidRPr="003515D5">
        <w:rPr>
          <w:sz w:val="26"/>
          <w:szCs w:val="26"/>
        </w:rPr>
        <w:t>Новоалександровский</w:t>
      </w:r>
      <w:proofErr w:type="spellEnd"/>
      <w:r w:rsidRPr="003515D5">
        <w:rPr>
          <w:sz w:val="26"/>
          <w:szCs w:val="26"/>
        </w:rPr>
        <w:t xml:space="preserve"> район, город Новоалександровск, улица Гагарина, дом 315, </w:t>
      </w:r>
      <w:proofErr w:type="spellStart"/>
      <w:r w:rsidRPr="003515D5">
        <w:rPr>
          <w:sz w:val="26"/>
          <w:szCs w:val="26"/>
        </w:rPr>
        <w:t>каб</w:t>
      </w:r>
      <w:proofErr w:type="spellEnd"/>
      <w:r w:rsidRPr="003515D5">
        <w:rPr>
          <w:sz w:val="26"/>
          <w:szCs w:val="26"/>
        </w:rPr>
        <w:t>. 23. Телефоны для справок (86544) 6-32-45</w:t>
      </w:r>
    </w:p>
    <w:p w:rsidR="00A356C2" w:rsidRPr="003515D5" w:rsidRDefault="00A356C2" w:rsidP="00A356C2">
      <w:pPr>
        <w:spacing w:before="100" w:beforeAutospacing="1" w:after="115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Победитель торгов, не реализовавший свое право на осмотр объекта и изучение его технической документации, лишается права предъявлять претензии к Продавцу по поводу юридического, физического и финансового состояния объекта.</w:t>
      </w:r>
    </w:p>
    <w:p w:rsidR="00A356C2" w:rsidRPr="003515D5" w:rsidRDefault="00A356C2" w:rsidP="00A356C2">
      <w:pPr>
        <w:spacing w:before="100" w:beforeAutospacing="1" w:after="115"/>
        <w:ind w:firstLine="561"/>
        <w:jc w:val="center"/>
        <w:rPr>
          <w:sz w:val="26"/>
          <w:szCs w:val="26"/>
        </w:rPr>
      </w:pPr>
      <w:r w:rsidRPr="003515D5">
        <w:rPr>
          <w:b/>
          <w:bCs/>
          <w:sz w:val="26"/>
          <w:szCs w:val="26"/>
        </w:rPr>
        <w:t>7. Порядок проведения электронного аукциона, определения его победителей и место подведения итогов продажи муниципального имущества.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Электронный 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lastRenderedPageBreak/>
        <w:t>«Шаг аукциона» устанавливается Продавцом в фиксированной сумме и не изменяется в течение всего аукциона.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Предложением о цене признается подписанное электронной подписью Участника предложение участника,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начальное цене в установленных Регламентом электронной площадки случаях.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Со времени начала проведения процедуры аукциона Оператором электронной площадки размещается: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A356C2" w:rsidRPr="003515D5" w:rsidRDefault="00A356C2" w:rsidP="00A356C2">
      <w:pPr>
        <w:spacing w:before="100" w:beforeAutospacing="1" w:after="100" w:afterAutospacing="1"/>
        <w:ind w:firstLine="533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При этом программными средствами электронной площадки обеспечивается:</w:t>
      </w:r>
    </w:p>
    <w:p w:rsidR="00A356C2" w:rsidRPr="003515D5" w:rsidRDefault="00A356C2" w:rsidP="00A356C2">
      <w:pPr>
        <w:spacing w:before="100" w:beforeAutospacing="1" w:after="100" w:afterAutospacing="1"/>
        <w:ind w:firstLine="533"/>
        <w:jc w:val="both"/>
        <w:rPr>
          <w:sz w:val="26"/>
          <w:szCs w:val="26"/>
        </w:rPr>
      </w:pPr>
      <w:proofErr w:type="gramStart"/>
      <w:r w:rsidRPr="003515D5">
        <w:rPr>
          <w:sz w:val="26"/>
          <w:szCs w:val="26"/>
        </w:rPr>
        <w:t>а</w:t>
      </w:r>
      <w:proofErr w:type="gramEnd"/>
      <w:r w:rsidRPr="003515D5">
        <w:rPr>
          <w:sz w:val="26"/>
          <w:szCs w:val="26"/>
        </w:rPr>
        <w:t>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A356C2" w:rsidRPr="003515D5" w:rsidRDefault="00A356C2" w:rsidP="00A356C2">
      <w:pPr>
        <w:spacing w:before="100" w:beforeAutospacing="1" w:after="100" w:afterAutospacing="1"/>
        <w:ind w:firstLine="533"/>
        <w:jc w:val="both"/>
        <w:rPr>
          <w:sz w:val="26"/>
          <w:szCs w:val="26"/>
        </w:rPr>
      </w:pPr>
      <w:proofErr w:type="gramStart"/>
      <w:r w:rsidRPr="003515D5">
        <w:rPr>
          <w:sz w:val="26"/>
          <w:szCs w:val="26"/>
        </w:rPr>
        <w:lastRenderedPageBreak/>
        <w:t>б</w:t>
      </w:r>
      <w:proofErr w:type="gramEnd"/>
      <w:r w:rsidRPr="003515D5">
        <w:rPr>
          <w:sz w:val="26"/>
          <w:szCs w:val="26"/>
        </w:rPr>
        <w:t>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Победителем аукциона признается участник, предложивший наибольшую цену имущества.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аукциона, который размещается на официальном сайте Российской Федерации для размещения информации о проведении торгов </w:t>
      </w:r>
      <w:hyperlink r:id="rId17" w:history="1">
        <w:r w:rsidRPr="003515D5">
          <w:rPr>
            <w:color w:val="0000FF"/>
            <w:sz w:val="26"/>
            <w:szCs w:val="26"/>
            <w:u w:val="single"/>
          </w:rPr>
          <w:t>www.torgi.gov.ru</w:t>
        </w:r>
      </w:hyperlink>
      <w:r w:rsidRPr="003515D5">
        <w:rPr>
          <w:sz w:val="26"/>
          <w:szCs w:val="26"/>
        </w:rPr>
        <w:t xml:space="preserve"> и на официальном сайте </w:t>
      </w:r>
      <w:proofErr w:type="spellStart"/>
      <w:r w:rsidRPr="003515D5">
        <w:rPr>
          <w:sz w:val="26"/>
          <w:szCs w:val="26"/>
        </w:rPr>
        <w:t>Новоалександровского</w:t>
      </w:r>
      <w:proofErr w:type="spellEnd"/>
      <w:r w:rsidRPr="003515D5">
        <w:rPr>
          <w:sz w:val="26"/>
          <w:szCs w:val="26"/>
        </w:rPr>
        <w:t xml:space="preserve"> муниципального округа Ставропольского края (https://newalexandrovsk.gosuslugi.ru).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 xml:space="preserve">Процедура аукциона считается завершенной с момента подписания Продавцом протокола об итогах аукциона. 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Аукцион признается несостоявшимся в следующих случаях: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- не было подано ни одной заявки на участие либо ни один из Претендентов не признан участником;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rFonts w:eastAsia="Calibri"/>
          <w:sz w:val="26"/>
          <w:szCs w:val="26"/>
          <w:lang w:eastAsia="en-US"/>
        </w:rPr>
      </w:pPr>
      <w:r w:rsidRPr="003515D5">
        <w:rPr>
          <w:sz w:val="26"/>
          <w:szCs w:val="26"/>
        </w:rPr>
        <w:t>- </w:t>
      </w:r>
      <w:r w:rsidRPr="003515D5">
        <w:rPr>
          <w:rFonts w:eastAsia="Calibri"/>
          <w:sz w:val="26"/>
          <w:szCs w:val="26"/>
          <w:lang w:eastAsia="en-US"/>
        </w:rPr>
        <w:t>лицо, признанное единственным участником аукциона, отказалось от заключения договора купли-продажи;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- ни один из участников не сделал предложение о начальной цене имущества.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Решение о признании аукциона несостоявшимся оформляется протоколом об итогах аукциона.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В течение одного часа со времени подписания протокола об итогах аукциона Оператор ЭП направляет победителю или лице, признанному единственным участником аукциона, уведомление о признании его победителем или единственным участником аукциона, с приложением данного протокола, а также размещает в открытой части электронной площадки следующую информацию:</w:t>
      </w:r>
    </w:p>
    <w:p w:rsidR="00A356C2" w:rsidRPr="003515D5" w:rsidRDefault="00A356C2" w:rsidP="00A356C2">
      <w:pPr>
        <w:spacing w:before="100" w:before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- наименование имущества и иные позволяющие его индивидуализировать сведения;</w:t>
      </w:r>
    </w:p>
    <w:p w:rsidR="00A356C2" w:rsidRPr="003515D5" w:rsidRDefault="00A356C2" w:rsidP="00A356C2">
      <w:pPr>
        <w:spacing w:before="100" w:before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- цена сделки;</w:t>
      </w:r>
    </w:p>
    <w:p w:rsidR="00A356C2" w:rsidRPr="003515D5" w:rsidRDefault="00A356C2" w:rsidP="00A356C2">
      <w:pPr>
        <w:spacing w:before="100" w:before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- фамилия, имя, отчество физического лица или наименование юридического лица – Победителя.</w:t>
      </w:r>
    </w:p>
    <w:p w:rsidR="00A356C2" w:rsidRPr="003515D5" w:rsidRDefault="00A356C2" w:rsidP="00A356C2">
      <w:pPr>
        <w:spacing w:before="100" w:beforeAutospacing="1" w:after="115"/>
        <w:ind w:firstLine="561"/>
        <w:jc w:val="center"/>
        <w:rPr>
          <w:sz w:val="26"/>
          <w:szCs w:val="26"/>
        </w:rPr>
      </w:pPr>
      <w:r w:rsidRPr="003515D5">
        <w:rPr>
          <w:b/>
          <w:bCs/>
          <w:sz w:val="26"/>
          <w:szCs w:val="26"/>
        </w:rPr>
        <w:t>8. Условия и сроки платежа, реквизиты счетов для оплаты по договору купли-продажи.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lastRenderedPageBreak/>
        <w:t xml:space="preserve">Оплата производится Покупателем в срок не </w:t>
      </w:r>
      <w:r w:rsidRPr="00956533">
        <w:rPr>
          <w:sz w:val="26"/>
          <w:szCs w:val="26"/>
        </w:rPr>
        <w:t>позднее 20 банковских дней со</w:t>
      </w:r>
      <w:r w:rsidRPr="003515D5">
        <w:rPr>
          <w:sz w:val="26"/>
          <w:szCs w:val="26"/>
        </w:rPr>
        <w:t xml:space="preserve"> дня заключения договора путем единовременного перечисления в безналичном порядке денежных средств в рублях на расчетный счет по следующим реквизитам:</w:t>
      </w:r>
    </w:p>
    <w:p w:rsidR="00A356C2" w:rsidRPr="003515D5" w:rsidRDefault="00A356C2" w:rsidP="00A356C2">
      <w:pPr>
        <w:shd w:val="clear" w:color="auto" w:fill="FFFFFF"/>
        <w:ind w:left="25" w:firstLine="542"/>
        <w:jc w:val="both"/>
        <w:rPr>
          <w:color w:val="000000"/>
          <w:sz w:val="26"/>
          <w:szCs w:val="26"/>
        </w:rPr>
      </w:pPr>
      <w:r w:rsidRPr="003515D5">
        <w:rPr>
          <w:color w:val="000000"/>
          <w:sz w:val="26"/>
          <w:szCs w:val="26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3515D5">
        <w:rPr>
          <w:color w:val="000000"/>
          <w:sz w:val="26"/>
          <w:szCs w:val="26"/>
        </w:rPr>
        <w:t>Новоалександровского</w:t>
      </w:r>
      <w:proofErr w:type="spellEnd"/>
      <w:r w:rsidRPr="003515D5">
        <w:rPr>
          <w:color w:val="000000"/>
          <w:sz w:val="26"/>
          <w:szCs w:val="26"/>
        </w:rPr>
        <w:t xml:space="preserve"> муниципального округа), код бюджетной классификации 70211402043140000410, в платежном документе в поле «Назначение платежа» указывается «оплата за имущество по договору купли-продажи от ___________2025 г. № __________».</w:t>
      </w:r>
    </w:p>
    <w:p w:rsidR="00A356C2" w:rsidRPr="003515D5" w:rsidRDefault="00A356C2" w:rsidP="00A356C2">
      <w:pPr>
        <w:shd w:val="clear" w:color="auto" w:fill="FFFFFF"/>
        <w:ind w:left="25" w:firstLine="542"/>
        <w:jc w:val="both"/>
        <w:rPr>
          <w:color w:val="000000"/>
          <w:sz w:val="26"/>
          <w:szCs w:val="26"/>
        </w:rPr>
      </w:pPr>
      <w:r w:rsidRPr="003515D5">
        <w:rPr>
          <w:color w:val="000000"/>
          <w:sz w:val="26"/>
          <w:szCs w:val="26"/>
        </w:rPr>
        <w:t xml:space="preserve">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3515D5">
        <w:rPr>
          <w:color w:val="000000"/>
          <w:sz w:val="26"/>
          <w:szCs w:val="26"/>
        </w:rPr>
        <w:t>Новоалександровского</w:t>
      </w:r>
      <w:proofErr w:type="spellEnd"/>
      <w:r w:rsidRPr="003515D5">
        <w:rPr>
          <w:color w:val="000000"/>
          <w:sz w:val="26"/>
          <w:szCs w:val="26"/>
        </w:rPr>
        <w:t xml:space="preserve"> муниципального округа); код бюджетной классификации (КБК) 70211406024140000430, в платежном документе в поле «Назначение платежа» указывается «Оплата за земельный участок по договору купли-продажи от __________2025 г. № ____________».</w:t>
      </w:r>
    </w:p>
    <w:p w:rsidR="00A356C2" w:rsidRPr="003515D5" w:rsidRDefault="00A356C2" w:rsidP="00A356C2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НДС оплачивается в доход федерального бюджета в порядке, установленном действующим законодательством.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center"/>
        <w:rPr>
          <w:sz w:val="26"/>
          <w:szCs w:val="26"/>
        </w:rPr>
      </w:pPr>
      <w:r w:rsidRPr="003515D5">
        <w:rPr>
          <w:b/>
          <w:bCs/>
          <w:sz w:val="26"/>
          <w:szCs w:val="26"/>
        </w:rPr>
        <w:t>9. Ограничения участия отдельных категорий физических лиц и юридических лиц в приватизации муниципального имущества.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6"/>
          <w:szCs w:val="26"/>
        </w:rPr>
      </w:pPr>
      <w:r w:rsidRPr="003515D5">
        <w:rPr>
          <w:sz w:val="26"/>
          <w:szCs w:val="26"/>
        </w:rPr>
        <w:t>К участию в аукционе допускаются физические и юридические лица, которые в соответствии со ст. 5 Федерального закона от 21.12.2001 № 178-ФЗ «О приватизации государственного и муниципального имущества» могут быть признаны покупателями, своевременно подавшие заявку на участие в аукционе и представившие документы в соответствии с установленным перечнем.</w:t>
      </w:r>
    </w:p>
    <w:p w:rsidR="00A356C2" w:rsidRPr="003515D5" w:rsidRDefault="00A356C2" w:rsidP="00A356C2">
      <w:pPr>
        <w:spacing w:after="100" w:afterAutospacing="1"/>
        <w:ind w:firstLine="562"/>
        <w:jc w:val="center"/>
        <w:rPr>
          <w:b/>
          <w:sz w:val="26"/>
          <w:szCs w:val="26"/>
        </w:rPr>
      </w:pPr>
      <w:r w:rsidRPr="003515D5">
        <w:rPr>
          <w:b/>
          <w:sz w:val="26"/>
          <w:szCs w:val="26"/>
        </w:rPr>
        <w:t>10. Отказ от проведения продажи муниципального имущества</w:t>
      </w:r>
    </w:p>
    <w:p w:rsidR="00A356C2" w:rsidRPr="003515D5" w:rsidRDefault="00A356C2" w:rsidP="00A356C2">
      <w:pPr>
        <w:ind w:firstLine="709"/>
        <w:jc w:val="both"/>
        <w:rPr>
          <w:sz w:val="24"/>
          <w:szCs w:val="24"/>
        </w:rPr>
      </w:pPr>
      <w:r w:rsidRPr="003515D5">
        <w:rPr>
          <w:sz w:val="26"/>
          <w:szCs w:val="26"/>
        </w:rPr>
        <w:t>Продавец вправе отказаться от проведения аукциона в любое время, но не позднее, чем за три дня до наступления даты его проведения</w:t>
      </w:r>
      <w:r w:rsidRPr="003515D5">
        <w:rPr>
          <w:sz w:val="24"/>
          <w:szCs w:val="24"/>
        </w:rPr>
        <w:t>.</w:t>
      </w:r>
    </w:p>
    <w:p w:rsidR="00A356C2" w:rsidRPr="003515D5" w:rsidRDefault="00A356C2" w:rsidP="00A356C2">
      <w:pPr>
        <w:ind w:firstLine="709"/>
        <w:jc w:val="both"/>
        <w:rPr>
          <w:sz w:val="24"/>
          <w:szCs w:val="24"/>
        </w:rPr>
      </w:pPr>
    </w:p>
    <w:p w:rsidR="00A356C2" w:rsidRPr="003515D5" w:rsidRDefault="00A356C2" w:rsidP="00A356C2">
      <w:pPr>
        <w:ind w:firstLine="709"/>
        <w:jc w:val="center"/>
        <w:rPr>
          <w:sz w:val="24"/>
          <w:szCs w:val="24"/>
        </w:rPr>
      </w:pPr>
      <w:r w:rsidRPr="003515D5">
        <w:rPr>
          <w:sz w:val="24"/>
          <w:szCs w:val="24"/>
        </w:rPr>
        <w:t>_________________________</w:t>
      </w:r>
    </w:p>
    <w:p w:rsidR="00A356C2" w:rsidRPr="003515D5" w:rsidRDefault="00A356C2" w:rsidP="00A356C2">
      <w:pPr>
        <w:spacing w:before="100" w:beforeAutospacing="1" w:after="100" w:afterAutospacing="1"/>
        <w:ind w:firstLine="562"/>
        <w:jc w:val="both"/>
        <w:rPr>
          <w:sz w:val="24"/>
          <w:szCs w:val="24"/>
        </w:rPr>
      </w:pPr>
    </w:p>
    <w:p w:rsidR="003245D3" w:rsidRPr="00A356C2" w:rsidRDefault="003245D3" w:rsidP="00A356C2">
      <w:bookmarkStart w:id="0" w:name="_GoBack"/>
      <w:bookmarkEnd w:id="0"/>
    </w:p>
    <w:sectPr w:rsidR="003245D3" w:rsidRPr="00A356C2" w:rsidSect="00A356C2">
      <w:headerReference w:type="default" r:id="rId1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70C" w:rsidRDefault="006E370C" w:rsidP="006E370C">
      <w:r>
        <w:separator/>
      </w:r>
    </w:p>
  </w:endnote>
  <w:endnote w:type="continuationSeparator" w:id="0">
    <w:p w:rsidR="006E370C" w:rsidRDefault="006E370C" w:rsidP="006E3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70C" w:rsidRDefault="006E370C" w:rsidP="006E370C">
      <w:r>
        <w:separator/>
      </w:r>
    </w:p>
  </w:footnote>
  <w:footnote w:type="continuationSeparator" w:id="0">
    <w:p w:rsidR="006E370C" w:rsidRDefault="006E370C" w:rsidP="006E37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9865720"/>
      <w:docPartObj>
        <w:docPartGallery w:val="Page Numbers (Top of Page)"/>
        <w:docPartUnique/>
      </w:docPartObj>
    </w:sdtPr>
    <w:sdtEndPr/>
    <w:sdtContent>
      <w:p w:rsidR="006E370C" w:rsidRDefault="006E370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6C2">
          <w:rPr>
            <w:noProof/>
          </w:rPr>
          <w:t>12</w:t>
        </w:r>
        <w:r>
          <w:fldChar w:fldCharType="end"/>
        </w:r>
      </w:p>
    </w:sdtContent>
  </w:sdt>
  <w:p w:rsidR="006E370C" w:rsidRDefault="006E370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abstractNum w:abstractNumId="1">
    <w:nsid w:val="3DA80D97"/>
    <w:multiLevelType w:val="hybridMultilevel"/>
    <w:tmpl w:val="652EF28A"/>
    <w:lvl w:ilvl="0" w:tplc="3B88574C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E4"/>
    <w:rsid w:val="000C086A"/>
    <w:rsid w:val="000C4595"/>
    <w:rsid w:val="00146FE0"/>
    <w:rsid w:val="00206AEC"/>
    <w:rsid w:val="003245D3"/>
    <w:rsid w:val="00505AC0"/>
    <w:rsid w:val="006E370C"/>
    <w:rsid w:val="008D19E4"/>
    <w:rsid w:val="00A356C2"/>
    <w:rsid w:val="00AA39DC"/>
    <w:rsid w:val="00CA7346"/>
    <w:rsid w:val="00D33D5C"/>
    <w:rsid w:val="00D409D2"/>
    <w:rsid w:val="00EB100F"/>
    <w:rsid w:val="00F25B94"/>
    <w:rsid w:val="00F3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97B9A-028C-47D9-9049-15ED3577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F3061C"/>
    <w:pPr>
      <w:jc w:val="center"/>
    </w:pPr>
    <w:rPr>
      <w:b/>
      <w:sz w:val="28"/>
    </w:rPr>
  </w:style>
  <w:style w:type="paragraph" w:styleId="a3">
    <w:name w:val="Body Text"/>
    <w:basedOn w:val="a"/>
    <w:link w:val="a4"/>
    <w:rsid w:val="00EB100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B10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EB100F"/>
    <w:rPr>
      <w:color w:val="0000FF"/>
      <w:u w:val="single"/>
    </w:rPr>
  </w:style>
  <w:style w:type="paragraph" w:customStyle="1" w:styleId="ConsPlusNormal">
    <w:name w:val="ConsPlusNormal"/>
    <w:rsid w:val="00EB10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EB100F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EB10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EB100F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E370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E3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E370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E3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05A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consultantplus://offline/ref=BC767E132FABCA80E5D8E89BBA81F5C773224245EE3648859B1788C14793711A0B1681896E1FFD4DrCB3Q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AP/Notice/1027/Instructions" TargetMode="External"/><Relationship Id="rId12" Type="http://schemas.openxmlformats.org/officeDocument/2006/relationships/hyperlink" Target="consultantplus://offline/main?base=LAW;n=112770;fld=134;dst=101017" TargetMode="External"/><Relationship Id="rId1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utp.sberbank-ast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berbank-as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consultantplus://offline/ref=A10F5D937D850D81206C84D1299789FB165035802CFCC36DD343B7EAA5B15203F1A2275EC6233CD8L2b7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Relationship Id="rId1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4109</Words>
  <Characters>23424</Characters>
  <Application>Microsoft Office Word</Application>
  <DocSecurity>0</DocSecurity>
  <Lines>195</Lines>
  <Paragraphs>54</Paragraphs>
  <ScaleCrop>false</ScaleCrop>
  <Company/>
  <LinksUpToDate>false</LinksUpToDate>
  <CharactersWithSpaces>27479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Козлитина Наталья</cp:lastModifiedBy>
  <cp:revision>15</cp:revision>
  <dcterms:created xsi:type="dcterms:W3CDTF">2021-04-12T06:30:00Z</dcterms:created>
  <dcterms:modified xsi:type="dcterms:W3CDTF">2025-06-09T08:33:00Z</dcterms:modified>
</cp:coreProperties>
</file>