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452246" w:rsidRPr="006D4318" w:rsidTr="00731047">
        <w:trPr>
          <w:trHeight w:val="283"/>
        </w:trPr>
        <w:tc>
          <w:tcPr>
            <w:tcW w:w="4219" w:type="dxa"/>
          </w:tcPr>
          <w:p w:rsidR="00452246" w:rsidRPr="000E7CE6" w:rsidRDefault="00452246" w:rsidP="00731047">
            <w:pPr>
              <w:ind w:left="-24" w:firstLine="5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003B2E" w:rsidRPr="007770FD" w:rsidRDefault="00003B2E" w:rsidP="00003B2E">
            <w:pPr>
              <w:ind w:left="-24"/>
              <w:rPr>
                <w:sz w:val="24"/>
                <w:szCs w:val="24"/>
              </w:rPr>
            </w:pPr>
            <w:r w:rsidRPr="00D814CF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D814C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D814CF">
              <w:rPr>
                <w:sz w:val="24"/>
                <w:szCs w:val="24"/>
              </w:rPr>
              <w:t xml:space="preserve"> городского округа Ставропольского края </w:t>
            </w:r>
            <w:r w:rsidRPr="007770FD">
              <w:rPr>
                <w:sz w:val="24"/>
                <w:szCs w:val="24"/>
              </w:rPr>
              <w:t>от 17.06.2020 №3</w:t>
            </w: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  <w:p w:rsidR="00452246" w:rsidRPr="006D4318" w:rsidRDefault="00452246" w:rsidP="00731047">
            <w:pPr>
              <w:ind w:left="-24" w:firstLine="591"/>
              <w:rPr>
                <w:sz w:val="28"/>
                <w:szCs w:val="28"/>
              </w:rPr>
            </w:pPr>
          </w:p>
        </w:tc>
      </w:tr>
    </w:tbl>
    <w:p w:rsidR="00452246" w:rsidRDefault="00452246" w:rsidP="00452246">
      <w:pPr>
        <w:ind w:left="-24" w:firstLine="24"/>
        <w:rPr>
          <w:sz w:val="28"/>
          <w:szCs w:val="28"/>
        </w:rPr>
      </w:pPr>
    </w:p>
    <w:p w:rsidR="00452246" w:rsidRDefault="00452246" w:rsidP="00452246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452246" w:rsidRDefault="00452246" w:rsidP="00452246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452246" w:rsidTr="00731047">
        <w:tc>
          <w:tcPr>
            <w:tcW w:w="4785" w:type="dxa"/>
            <w:shd w:val="clear" w:color="auto" w:fill="auto"/>
          </w:tcPr>
          <w:p w:rsidR="00452246" w:rsidRDefault="00452246" w:rsidP="00731047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452246" w:rsidRPr="00232AD8" w:rsidRDefault="00452246" w:rsidP="00731047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452246" w:rsidRPr="00232AD8" w:rsidRDefault="00452246" w:rsidP="00731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452246" w:rsidRDefault="00452246" w:rsidP="00731047"/>
        </w:tc>
      </w:tr>
    </w:tbl>
    <w:p w:rsidR="00452246" w:rsidRPr="002C1A1A" w:rsidRDefault="00452246" w:rsidP="00452246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452246" w:rsidRDefault="00452246" w:rsidP="00452246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452246" w:rsidRDefault="00452246" w:rsidP="00452246">
      <w:pPr>
        <w:tabs>
          <w:tab w:val="left" w:pos="497"/>
        </w:tabs>
        <w:rPr>
          <w:b/>
          <w:sz w:val="22"/>
          <w:szCs w:val="24"/>
        </w:rPr>
      </w:pPr>
    </w:p>
    <w:p w:rsidR="00452246" w:rsidRPr="000E7CE6" w:rsidRDefault="00452246" w:rsidP="00452246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452246" w:rsidRPr="000E7CE6" w:rsidRDefault="00452246" w:rsidP="00452246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452246" w:rsidRPr="000E7CE6" w:rsidRDefault="00452246" w:rsidP="00452246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452246" w:rsidRPr="000E7CE6" w:rsidRDefault="00452246" w:rsidP="00452246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452246" w:rsidRPr="000E7CE6" w:rsidRDefault="00452246" w:rsidP="0045224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452246" w:rsidRPr="000E7CE6" w:rsidRDefault="00452246" w:rsidP="00452246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52246" w:rsidRPr="000E7CE6" w:rsidTr="00731047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0E7CE6" w:rsidRDefault="00452246" w:rsidP="0073104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452246" w:rsidRPr="000E7CE6" w:rsidTr="00731047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452246" w:rsidRPr="000E7CE6" w:rsidTr="00731047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52246" w:rsidRDefault="00452246" w:rsidP="0073104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452246" w:rsidRPr="000E7CE6" w:rsidRDefault="00452246" w:rsidP="0073104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452246" w:rsidRPr="000E7CE6" w:rsidRDefault="00452246" w:rsidP="00731047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452246" w:rsidRPr="000E7CE6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452246" w:rsidRPr="000E7CE6" w:rsidRDefault="00452246" w:rsidP="00452246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452246" w:rsidRDefault="00452246" w:rsidP="00452246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52246" w:rsidRPr="00A431B7" w:rsidTr="00731047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52246" w:rsidRPr="00C6044F" w:rsidRDefault="00452246" w:rsidP="0073104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6044F">
              <w:rPr>
                <w:sz w:val="22"/>
                <w:szCs w:val="22"/>
              </w:rPr>
              <w:lastRenderedPageBreak/>
              <w:t>Дата аукциона: 27 июля 2020 года Лот №1</w:t>
            </w:r>
          </w:p>
          <w:p w:rsidR="00452246" w:rsidRPr="00C6044F" w:rsidRDefault="00452246" w:rsidP="0073104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6044F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452246" w:rsidRPr="00C6044F" w:rsidRDefault="00452246" w:rsidP="00731047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C6044F">
              <w:rPr>
                <w:sz w:val="22"/>
                <w:szCs w:val="22"/>
              </w:rPr>
              <w:t>Объект недвижимого имущества:</w:t>
            </w:r>
          </w:p>
          <w:p w:rsidR="00452246" w:rsidRPr="00C152E4" w:rsidRDefault="00452246" w:rsidP="00731047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C6044F">
              <w:rPr>
                <w:sz w:val="22"/>
                <w:szCs w:val="22"/>
              </w:rPr>
              <w:t>нежилое</w:t>
            </w:r>
            <w:proofErr w:type="gramEnd"/>
            <w:r w:rsidRPr="00C6044F">
              <w:rPr>
                <w:sz w:val="22"/>
                <w:szCs w:val="22"/>
              </w:rPr>
              <w:t xml:space="preserve"> здание - подвал, кадастровый номер 26:04:050503:2318, расположенное по адресу: </w:t>
            </w:r>
            <w:r w:rsidRPr="00C6044F">
              <w:rPr>
                <w:sz w:val="22"/>
                <w:szCs w:val="22"/>
                <w:lang w:val="x-none"/>
              </w:rPr>
              <w:t xml:space="preserve">Ставропольский край, </w:t>
            </w:r>
            <w:proofErr w:type="spellStart"/>
            <w:r w:rsidRPr="00C6044F">
              <w:rPr>
                <w:sz w:val="22"/>
                <w:szCs w:val="22"/>
                <w:lang w:val="x-none"/>
              </w:rPr>
              <w:t>Новоалександровский</w:t>
            </w:r>
            <w:proofErr w:type="spellEnd"/>
            <w:r w:rsidRPr="00C6044F">
              <w:rPr>
                <w:sz w:val="22"/>
                <w:szCs w:val="22"/>
                <w:lang w:val="x-none"/>
              </w:rPr>
              <w:t xml:space="preserve"> район, </w:t>
            </w:r>
            <w:r w:rsidRPr="00C6044F">
              <w:rPr>
                <w:sz w:val="22"/>
                <w:szCs w:val="22"/>
              </w:rPr>
              <w:t xml:space="preserve">поселок </w:t>
            </w:r>
            <w:proofErr w:type="spellStart"/>
            <w:r w:rsidRPr="00C6044F">
              <w:rPr>
                <w:sz w:val="22"/>
                <w:szCs w:val="22"/>
              </w:rPr>
              <w:t>Темижбекский</w:t>
            </w:r>
            <w:proofErr w:type="spellEnd"/>
            <w:r w:rsidRPr="00C6044F">
              <w:rPr>
                <w:sz w:val="22"/>
                <w:szCs w:val="22"/>
              </w:rPr>
              <w:t xml:space="preserve">, улица Советская, 19, назначение нежилое здание, площадь 350,8 </w:t>
            </w:r>
            <w:proofErr w:type="spellStart"/>
            <w:r w:rsidRPr="00C6044F">
              <w:rPr>
                <w:sz w:val="22"/>
                <w:szCs w:val="22"/>
              </w:rPr>
              <w:t>кв.метров</w:t>
            </w:r>
            <w:proofErr w:type="spellEnd"/>
            <w:r w:rsidRPr="00C6044F">
              <w:rPr>
                <w:sz w:val="22"/>
                <w:szCs w:val="22"/>
              </w:rPr>
              <w:t>.</w:t>
            </w:r>
          </w:p>
        </w:tc>
      </w:tr>
    </w:tbl>
    <w:p w:rsidR="00452246" w:rsidRPr="00404E32" w:rsidRDefault="00452246" w:rsidP="00452246">
      <w:pPr>
        <w:ind w:firstLine="567"/>
        <w:jc w:val="both"/>
        <w:rPr>
          <w:b/>
          <w:sz w:val="22"/>
          <w:szCs w:val="24"/>
        </w:rPr>
      </w:pPr>
      <w:proofErr w:type="gramStart"/>
      <w:r w:rsidRPr="00404E32">
        <w:rPr>
          <w:b/>
          <w:sz w:val="22"/>
          <w:szCs w:val="24"/>
        </w:rPr>
        <w:t>и</w:t>
      </w:r>
      <w:proofErr w:type="gramEnd"/>
      <w:r w:rsidRPr="00404E32">
        <w:rPr>
          <w:b/>
          <w:sz w:val="22"/>
          <w:szCs w:val="24"/>
        </w:rPr>
        <w:t xml:space="preserve"> обязуется обеспечить поступление задатка в размере 43536,00 рублей (сорок три тысячи пятьсот тридцать шесть рублей), в сроки и в порядке, установленные в Информационном сообщении.</w:t>
      </w:r>
    </w:p>
    <w:p w:rsidR="00452246" w:rsidRDefault="00452246" w:rsidP="00452246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</w:t>
      </w:r>
      <w:r>
        <w:rPr>
          <w:sz w:val="22"/>
          <w:szCs w:val="24"/>
        </w:rPr>
        <w:t xml:space="preserve">Федерации от 27 августа 2012  </w:t>
      </w:r>
      <w:r w:rsidRPr="00A431B7">
        <w:rPr>
          <w:sz w:val="22"/>
          <w:szCs w:val="24"/>
        </w:rPr>
        <w:t>№860.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452246" w:rsidRPr="00A431B7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>Претендент подтверждает, что соответствует требованиям, установленным статьей 5 Федерального закона от 21 декабря 200</w:t>
      </w:r>
      <w:r>
        <w:rPr>
          <w:sz w:val="22"/>
          <w:szCs w:val="24"/>
        </w:rPr>
        <w:t xml:space="preserve">1 </w:t>
      </w:r>
      <w:r w:rsidRPr="00A431B7">
        <w:rPr>
          <w:sz w:val="22"/>
          <w:szCs w:val="24"/>
        </w:rPr>
        <w:t xml:space="preserve">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452246" w:rsidRPr="00A431B7" w:rsidRDefault="00452246" w:rsidP="0045224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452246" w:rsidRPr="00A431B7" w:rsidRDefault="00452246" w:rsidP="0045224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52246" w:rsidRDefault="00452246" w:rsidP="00452246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452246" w:rsidRDefault="00452246" w:rsidP="00452246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 w:rsidRPr="00404E32">
        <w:rPr>
          <w:sz w:val="22"/>
          <w:szCs w:val="22"/>
        </w:rPr>
        <w:t>Нежилого здания -подвал, кадастровый номер 26:04:050503:2318</w:t>
      </w:r>
      <w:r>
        <w:rPr>
          <w:sz w:val="22"/>
          <w:szCs w:val="22"/>
        </w:rPr>
        <w:t>.</w:t>
      </w:r>
    </w:p>
    <w:p w:rsidR="00452246" w:rsidRPr="00A431B7" w:rsidRDefault="00452246" w:rsidP="00452246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 xml:space="preserve"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452246" w:rsidRDefault="00452246" w:rsidP="00452246">
      <w:pPr>
        <w:ind w:firstLine="567"/>
        <w:jc w:val="both"/>
        <w:rPr>
          <w:sz w:val="22"/>
          <w:szCs w:val="22"/>
        </w:rPr>
      </w:pPr>
    </w:p>
    <w:p w:rsidR="00452246" w:rsidRPr="006A553C" w:rsidRDefault="00452246" w:rsidP="00452246">
      <w:pPr>
        <w:tabs>
          <w:tab w:val="left" w:pos="497"/>
        </w:tabs>
        <w:rPr>
          <w:b/>
          <w:sz w:val="22"/>
          <w:szCs w:val="22"/>
        </w:rPr>
      </w:pP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452246" w:rsidRDefault="00452246" w:rsidP="0045224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452246" w:rsidRPr="00A431B7" w:rsidRDefault="00452246" w:rsidP="0045224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52246" w:rsidRPr="00A431B7" w:rsidTr="0073104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52246" w:rsidRPr="00A431B7" w:rsidTr="0073104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52246" w:rsidRPr="00A431B7" w:rsidRDefault="00452246" w:rsidP="00452246">
      <w:pPr>
        <w:tabs>
          <w:tab w:val="left" w:pos="497"/>
        </w:tabs>
        <w:rPr>
          <w:b/>
          <w:bCs/>
          <w:sz w:val="22"/>
          <w:szCs w:val="24"/>
        </w:rPr>
      </w:pP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452246" w:rsidRPr="00A431B7" w:rsidRDefault="00452246" w:rsidP="0045224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52246" w:rsidRPr="00A431B7" w:rsidTr="0073104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52246" w:rsidRPr="00A431B7" w:rsidTr="0073104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52246" w:rsidRPr="00A431B7" w:rsidTr="0073104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52246" w:rsidRPr="00A431B7" w:rsidTr="0073104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52246" w:rsidRPr="00A431B7" w:rsidTr="0073104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52246" w:rsidRPr="00A431B7" w:rsidRDefault="00452246" w:rsidP="0073104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52246" w:rsidRDefault="00452246" w:rsidP="00452246">
      <w:pPr>
        <w:tabs>
          <w:tab w:val="left" w:pos="497"/>
        </w:tabs>
        <w:rPr>
          <w:sz w:val="22"/>
          <w:szCs w:val="24"/>
        </w:rPr>
      </w:pPr>
    </w:p>
    <w:p w:rsidR="00452246" w:rsidRDefault="00452246" w:rsidP="0045224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452246" w:rsidRDefault="00452246" w:rsidP="00452246">
      <w:pPr>
        <w:tabs>
          <w:tab w:val="left" w:pos="497"/>
        </w:tabs>
        <w:rPr>
          <w:b/>
          <w:sz w:val="22"/>
          <w:szCs w:val="24"/>
        </w:rPr>
      </w:pP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452246" w:rsidRPr="00A431B7" w:rsidRDefault="00452246" w:rsidP="0045224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52246" w:rsidRDefault="00452246" w:rsidP="00452246">
      <w:pPr>
        <w:tabs>
          <w:tab w:val="left" w:pos="497"/>
        </w:tabs>
        <w:rPr>
          <w:b/>
          <w:sz w:val="22"/>
          <w:szCs w:val="24"/>
        </w:rPr>
      </w:pPr>
    </w:p>
    <w:p w:rsidR="00452246" w:rsidRPr="00A431B7" w:rsidRDefault="00452246" w:rsidP="0045224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452246" w:rsidRDefault="00452246" w:rsidP="00452246">
      <w:pPr>
        <w:ind w:firstLine="567"/>
        <w:jc w:val="both"/>
      </w:pPr>
    </w:p>
    <w:p w:rsidR="00260E30" w:rsidRDefault="00260E30"/>
    <w:sectPr w:rsidR="00260E30" w:rsidSect="00404E32">
      <w:pgSz w:w="11906" w:h="16838"/>
      <w:pgMar w:top="1134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46" w:rsidRDefault="00452246" w:rsidP="00452246">
      <w:r>
        <w:separator/>
      </w:r>
    </w:p>
  </w:endnote>
  <w:endnote w:type="continuationSeparator" w:id="0">
    <w:p w:rsidR="00452246" w:rsidRDefault="00452246" w:rsidP="0045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46" w:rsidRDefault="00452246" w:rsidP="00452246">
      <w:r>
        <w:separator/>
      </w:r>
    </w:p>
  </w:footnote>
  <w:footnote w:type="continuationSeparator" w:id="0">
    <w:p w:rsidR="00452246" w:rsidRDefault="00452246" w:rsidP="00452246">
      <w:r>
        <w:continuationSeparator/>
      </w:r>
    </w:p>
  </w:footnote>
  <w:footnote w:id="1">
    <w:p w:rsidR="00452246" w:rsidRPr="00C006EA" w:rsidRDefault="00452246" w:rsidP="0045224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52246" w:rsidRPr="00C006EA" w:rsidRDefault="00452246" w:rsidP="0045224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9E"/>
    <w:rsid w:val="00003B2E"/>
    <w:rsid w:val="00260E30"/>
    <w:rsid w:val="00452246"/>
    <w:rsid w:val="00D6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54335-35FD-49D3-ABA2-833F5CAF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2246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452246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4522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4522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5952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2020-06-19T13:27:00Z</dcterms:created>
  <dcterms:modified xsi:type="dcterms:W3CDTF">2020-06-22T07:35:00Z</dcterms:modified>
</cp:coreProperties>
</file>