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1D9E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r w:rsidRPr="005441EF"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150EE382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73AB309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5441EF">
        <w:rPr>
          <w:rFonts w:ascii="Times New Roman" w:hAnsi="Times New Roman" w:cs="Times New Roman"/>
          <w:sz w:val="25"/>
          <w:szCs w:val="25"/>
        </w:rPr>
        <w:t>:1</w:t>
      </w:r>
      <w:r>
        <w:rPr>
          <w:rFonts w:ascii="Times New Roman" w:hAnsi="Times New Roman" w:cs="Times New Roman"/>
          <w:sz w:val="25"/>
          <w:szCs w:val="25"/>
        </w:rPr>
        <w:t>63</w:t>
      </w:r>
      <w:r w:rsidRPr="005441EF">
        <w:rPr>
          <w:rFonts w:ascii="Times New Roman" w:hAnsi="Times New Roman" w:cs="Times New Roman"/>
          <w:sz w:val="25"/>
          <w:szCs w:val="25"/>
        </w:rPr>
        <w:t xml:space="preserve"> (местоположение: установлено относительно ориентира, расположенного за пределами участка. Ориентир с. Раздольное. Участок находится примерно в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 xml:space="preserve"> км. от ориентира по направлению на юг.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</w:t>
      </w:r>
      <w:r>
        <w:rPr>
          <w:rFonts w:ascii="Times New Roman" w:hAnsi="Times New Roman" w:cs="Times New Roman"/>
          <w:sz w:val="25"/>
          <w:szCs w:val="25"/>
        </w:rPr>
        <w:t xml:space="preserve">арендатора </w:t>
      </w:r>
      <w:r w:rsidRPr="000B0484">
        <w:rPr>
          <w:rFonts w:ascii="Times New Roman" w:hAnsi="Times New Roman" w:cs="Times New Roman"/>
          <w:sz w:val="25"/>
          <w:szCs w:val="25"/>
        </w:rPr>
        <w:t>ООО «Агрофирма «Золотая нива»</w:t>
      </w:r>
      <w:r w:rsidRPr="005441EF">
        <w:rPr>
          <w:rFonts w:ascii="Times New Roman" w:hAnsi="Times New Roman" w:cs="Times New Roman"/>
          <w:sz w:val="25"/>
          <w:szCs w:val="25"/>
        </w:rPr>
        <w:t>.</w:t>
      </w:r>
    </w:p>
    <w:p w14:paraId="21F3650B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Дата проведения общего собрания – </w:t>
      </w:r>
      <w:r>
        <w:rPr>
          <w:rFonts w:ascii="Times New Roman" w:hAnsi="Times New Roman" w:cs="Times New Roman"/>
          <w:sz w:val="25"/>
          <w:szCs w:val="25"/>
        </w:rPr>
        <w:t>02</w:t>
      </w:r>
      <w:r w:rsidRPr="005441E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апреля</w:t>
      </w:r>
      <w:r w:rsidRPr="005441EF">
        <w:rPr>
          <w:rFonts w:ascii="Times New Roman" w:hAnsi="Times New Roman" w:cs="Times New Roman"/>
          <w:sz w:val="25"/>
          <w:szCs w:val="25"/>
        </w:rPr>
        <w:t xml:space="preserve"> 2021 года.</w:t>
      </w:r>
    </w:p>
    <w:p w14:paraId="11782BBE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4A32DC35" w14:textId="6AF0B965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1) начало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5441EF">
        <w:rPr>
          <w:rFonts w:ascii="Times New Roman" w:hAnsi="Times New Roman" w:cs="Times New Roman"/>
          <w:sz w:val="25"/>
          <w:szCs w:val="25"/>
        </w:rPr>
        <w:t>0 минут;</w:t>
      </w:r>
    </w:p>
    <w:p w14:paraId="1C36C256" w14:textId="7DD61151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2) окончание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>0 минут;</w:t>
      </w:r>
    </w:p>
    <w:p w14:paraId="7BCA11FD" w14:textId="533944F5" w:rsidR="007661F9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3) начало общего собрания – 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 xml:space="preserve">0 минут. </w:t>
      </w:r>
    </w:p>
    <w:p w14:paraId="12211252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район, хутор Фельдмаршальский, улица Ленина, 164 (Дом культуры).</w:t>
      </w:r>
    </w:p>
    <w:p w14:paraId="19C88D90" w14:textId="77777777" w:rsidR="007661F9" w:rsidRPr="005441EF" w:rsidRDefault="007661F9" w:rsidP="0076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3DEB8283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1. Определение численного состава и избрание членов счетной комиссии общего собрания; </w:t>
      </w:r>
    </w:p>
    <w:p w14:paraId="0EFAB415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>2. Избрание председателя собрания;</w:t>
      </w:r>
    </w:p>
    <w:p w14:paraId="42DB50F6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3. Избрание секретаря собрания; </w:t>
      </w:r>
    </w:p>
    <w:p w14:paraId="72BDC435" w14:textId="77777777" w:rsidR="007661F9" w:rsidRPr="001059E6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59E6">
        <w:rPr>
          <w:rFonts w:ascii="Times New Roman CYR" w:hAnsi="Times New Roman CYR" w:cs="Times New Roman CYR"/>
          <w:sz w:val="25"/>
          <w:szCs w:val="25"/>
        </w:rPr>
        <w:t xml:space="preserve">4. </w:t>
      </w:r>
      <w:r w:rsidRPr="001059E6">
        <w:rPr>
          <w:rFonts w:ascii="Times New Roman" w:hAnsi="Times New Roman" w:cs="Times New Roman"/>
          <w:sz w:val="25"/>
          <w:szCs w:val="25"/>
        </w:rPr>
        <w:t xml:space="preserve">Об условиях и заключении договора аренды </w:t>
      </w:r>
      <w:r w:rsidRPr="001059E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земельного участка </w:t>
      </w:r>
      <w:r w:rsidRPr="001059E6">
        <w:rPr>
          <w:rFonts w:ascii="Times New Roman" w:hAnsi="Times New Roman" w:cs="Times New Roman"/>
          <w:sz w:val="25"/>
          <w:szCs w:val="25"/>
        </w:rPr>
        <w:t>с кадастровым номером 26:04:130401:16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1059E6">
        <w:rPr>
          <w:rFonts w:ascii="Times New Roman" w:hAnsi="Times New Roman" w:cs="Times New Roman"/>
          <w:sz w:val="25"/>
          <w:szCs w:val="25"/>
        </w:rPr>
        <w:t xml:space="preserve">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751D1319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Pr="001059E6">
        <w:rPr>
          <w:rFonts w:ascii="Times New Roman" w:hAnsi="Times New Roman" w:cs="Times New Roman"/>
          <w:sz w:val="25"/>
          <w:szCs w:val="25"/>
        </w:rPr>
        <w:t xml:space="preserve">. </w:t>
      </w:r>
      <w:r w:rsidRPr="001059E6"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 w:rsidRPr="001059E6">
        <w:rPr>
          <w:rFonts w:ascii="Times New Roman" w:hAnsi="Times New Roman" w:cs="Times New Roman"/>
          <w:sz w:val="25"/>
          <w:szCs w:val="25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</w:t>
      </w:r>
      <w:r w:rsidRPr="005441EF">
        <w:rPr>
          <w:rFonts w:ascii="Times New Roman" w:hAnsi="Times New Roman" w:cs="Times New Roman"/>
          <w:sz w:val="25"/>
          <w:szCs w:val="25"/>
        </w:rPr>
        <w:t xml:space="preserve">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полномочий.</w:t>
      </w:r>
    </w:p>
    <w:p w14:paraId="77728B02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004BBF58" w14:textId="77777777" w:rsidR="007661F9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74F850EE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7545C2FB" w14:textId="77777777" w:rsidR="007661F9" w:rsidRPr="005441EF" w:rsidRDefault="007661F9" w:rsidP="007661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 в рабочие дни с 0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8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до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7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(обеденный перерыв с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2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-00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д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часов) по адресу: РФ, Ставропольский край, Новоалександровский район, г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Новоалександровск, ул. Гагарина, 313, отдел имущественных и земельных отношений, </w:t>
      </w:r>
      <w:proofErr w:type="spellStart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каб</w:t>
      </w:r>
      <w:proofErr w:type="spellEnd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10.</w:t>
      </w:r>
    </w:p>
    <w:p w14:paraId="4DDC0C44" w14:textId="579EE480" w:rsidR="007661F9" w:rsidRDefault="007661F9">
      <w:pPr>
        <w:spacing w:after="160" w:line="259" w:lineRule="auto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bookmarkStart w:id="0" w:name="_GoBack"/>
      <w:bookmarkEnd w:id="0"/>
    </w:p>
    <w:sectPr w:rsidR="007661F9" w:rsidSect="00023EA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E"/>
    <w:rsid w:val="00023EA2"/>
    <w:rsid w:val="000E6A7C"/>
    <w:rsid w:val="007661F9"/>
    <w:rsid w:val="008C007E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1F4"/>
  <w15:chartTrackingRefBased/>
  <w15:docId w15:val="{24031851-39B1-4528-B026-EB509B0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Людмила Савочкина</cp:lastModifiedBy>
  <cp:revision>2</cp:revision>
  <cp:lastPrinted>2021-02-16T13:00:00Z</cp:lastPrinted>
  <dcterms:created xsi:type="dcterms:W3CDTF">2021-02-17T10:49:00Z</dcterms:created>
  <dcterms:modified xsi:type="dcterms:W3CDTF">2021-02-17T10:49:00Z</dcterms:modified>
</cp:coreProperties>
</file>