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D856D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  <w:bookmarkStart w:id="0" w:name="_Hlk64378841"/>
      <w:bookmarkStart w:id="1" w:name="_GoBack"/>
      <w:bookmarkEnd w:id="1"/>
      <w:r w:rsidRPr="005441EF">
        <w:rPr>
          <w:rFonts w:ascii="Times New Roman CYR" w:eastAsia="Calibri" w:hAnsi="Times New Roman CYR" w:cs="Times New Roman CYR"/>
          <w:b/>
          <w:bCs/>
          <w:sz w:val="25"/>
          <w:szCs w:val="25"/>
        </w:rPr>
        <w:t>Информационное сообщение</w:t>
      </w:r>
    </w:p>
    <w:p w14:paraId="5B148BC0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3E4226D5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</w:t>
      </w:r>
      <w:r>
        <w:rPr>
          <w:rFonts w:ascii="Times New Roman" w:hAnsi="Times New Roman" w:cs="Times New Roman"/>
          <w:sz w:val="25"/>
          <w:szCs w:val="25"/>
        </w:rPr>
        <w:t>301</w:t>
      </w:r>
      <w:r w:rsidRPr="005441EF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169 </w:t>
      </w:r>
      <w:r w:rsidRPr="005441EF">
        <w:rPr>
          <w:rFonts w:ascii="Times New Roman" w:hAnsi="Times New Roman" w:cs="Times New Roman"/>
          <w:sz w:val="25"/>
          <w:szCs w:val="25"/>
        </w:rPr>
        <w:t xml:space="preserve">(местоположение: установлено относительно ориентира, расположенного за пределами участка. Ориентир с. Раздольное. Участок находится примерно в 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5441E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5441EF">
        <w:rPr>
          <w:rFonts w:ascii="Times New Roman" w:hAnsi="Times New Roman" w:cs="Times New Roman"/>
          <w:sz w:val="25"/>
          <w:szCs w:val="25"/>
        </w:rPr>
        <w:t xml:space="preserve"> км. от ориентира по направлению на </w:t>
      </w:r>
      <w:r>
        <w:rPr>
          <w:rFonts w:ascii="Times New Roman" w:hAnsi="Times New Roman" w:cs="Times New Roman"/>
          <w:sz w:val="25"/>
          <w:szCs w:val="25"/>
        </w:rPr>
        <w:t>юго-запад</w:t>
      </w:r>
      <w:r w:rsidRPr="005441EF">
        <w:rPr>
          <w:rFonts w:ascii="Times New Roman" w:hAnsi="Times New Roman" w:cs="Times New Roman"/>
          <w:sz w:val="25"/>
          <w:szCs w:val="25"/>
        </w:rPr>
        <w:t xml:space="preserve">. Почтовый адрес ориентира: край Ставропольский, р-н Новоалександровский) о проведении общего собрания участников долевой собственности на указанный земельный участок (далее – общее собрание), созываемого по предложению сособственника земельного участка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Кобельковой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Галины Васильевны</w:t>
      </w:r>
      <w:r w:rsidRPr="005441EF">
        <w:rPr>
          <w:rFonts w:ascii="Times New Roman" w:hAnsi="Times New Roman" w:cs="Times New Roman"/>
          <w:sz w:val="25"/>
          <w:szCs w:val="25"/>
        </w:rPr>
        <w:t>.</w:t>
      </w:r>
    </w:p>
    <w:p w14:paraId="0AD88A4E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Дата проведения общего собрания – </w:t>
      </w:r>
      <w:r>
        <w:rPr>
          <w:rFonts w:ascii="Times New Roman" w:hAnsi="Times New Roman" w:cs="Times New Roman"/>
          <w:sz w:val="25"/>
          <w:szCs w:val="25"/>
        </w:rPr>
        <w:t>02</w:t>
      </w:r>
      <w:r w:rsidRPr="005441E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апреля</w:t>
      </w:r>
      <w:r w:rsidRPr="005441EF">
        <w:rPr>
          <w:rFonts w:ascii="Times New Roman" w:hAnsi="Times New Roman" w:cs="Times New Roman"/>
          <w:sz w:val="25"/>
          <w:szCs w:val="25"/>
        </w:rPr>
        <w:t xml:space="preserve"> 2021 года.</w:t>
      </w:r>
    </w:p>
    <w:p w14:paraId="303E8C68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Время проведения общего собрания:</w:t>
      </w:r>
    </w:p>
    <w:p w14:paraId="6A9D42DA" w14:textId="12594A23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1) начало регистрации участников долевой собственности или их представителей, явившихся на общее собрание, -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hAnsi="Times New Roman" w:cs="Times New Roman"/>
          <w:sz w:val="25"/>
          <w:szCs w:val="25"/>
        </w:rPr>
        <w:t>45</w:t>
      </w:r>
      <w:r w:rsidRPr="005441EF">
        <w:rPr>
          <w:rFonts w:ascii="Times New Roman" w:hAnsi="Times New Roman" w:cs="Times New Roman"/>
          <w:sz w:val="25"/>
          <w:szCs w:val="25"/>
        </w:rPr>
        <w:t xml:space="preserve"> минут;</w:t>
      </w:r>
    </w:p>
    <w:p w14:paraId="2E1A9391" w14:textId="079EE08B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2) окончание регистрации участников долевой собственности или их представителей, явившихся на общее собрание, - </w:t>
      </w:r>
      <w:r>
        <w:rPr>
          <w:rFonts w:ascii="Times New Roman" w:hAnsi="Times New Roman" w:cs="Times New Roman"/>
          <w:sz w:val="25"/>
          <w:szCs w:val="25"/>
        </w:rPr>
        <w:t>16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5441EF">
        <w:rPr>
          <w:rFonts w:ascii="Times New Roman" w:hAnsi="Times New Roman" w:cs="Times New Roman"/>
          <w:sz w:val="25"/>
          <w:szCs w:val="25"/>
        </w:rPr>
        <w:t>0 минут;</w:t>
      </w:r>
    </w:p>
    <w:p w14:paraId="4C9BEA81" w14:textId="3EFD6000" w:rsidR="007661F9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3) начало общего собрания – </w:t>
      </w:r>
      <w:r>
        <w:rPr>
          <w:rFonts w:ascii="Times New Roman" w:hAnsi="Times New Roman" w:cs="Times New Roman"/>
          <w:sz w:val="25"/>
          <w:szCs w:val="25"/>
        </w:rPr>
        <w:t>16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5441EF">
        <w:rPr>
          <w:rFonts w:ascii="Times New Roman" w:hAnsi="Times New Roman" w:cs="Times New Roman"/>
          <w:sz w:val="25"/>
          <w:szCs w:val="25"/>
        </w:rPr>
        <w:t xml:space="preserve">0 минут. </w:t>
      </w:r>
    </w:p>
    <w:p w14:paraId="148045FC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Адрес места проведения общего собрания – Ставропольский край, Новоалександровский район, хутор Фельдмаршальский, улица Ленина, 164 (Дом культуры).</w:t>
      </w:r>
    </w:p>
    <w:p w14:paraId="18099656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Повестка дня общего собрания:</w:t>
      </w:r>
    </w:p>
    <w:p w14:paraId="42D92727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 xml:space="preserve">1. Определение численного состава и избрание членов счетной комиссии общего собрания; </w:t>
      </w:r>
    </w:p>
    <w:p w14:paraId="1FBFC8B4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>2. Избрание председателя собрания;</w:t>
      </w:r>
    </w:p>
    <w:p w14:paraId="1B836A73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 xml:space="preserve">3. Избрание секретаря собрания; </w:t>
      </w:r>
    </w:p>
    <w:p w14:paraId="1B977514" w14:textId="77777777" w:rsidR="007661F9" w:rsidRPr="001059E6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59E6">
        <w:rPr>
          <w:rFonts w:ascii="Times New Roman CYR" w:hAnsi="Times New Roman CYR" w:cs="Times New Roman CYR"/>
          <w:sz w:val="25"/>
          <w:szCs w:val="25"/>
        </w:rPr>
        <w:t xml:space="preserve">4. </w:t>
      </w:r>
      <w:r w:rsidRPr="001059E6">
        <w:rPr>
          <w:rFonts w:ascii="Times New Roman" w:hAnsi="Times New Roman" w:cs="Times New Roman"/>
          <w:sz w:val="25"/>
          <w:szCs w:val="25"/>
        </w:rPr>
        <w:t xml:space="preserve">Об условиях и заключении договора аренды </w:t>
      </w:r>
      <w:r w:rsidRPr="001059E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земельного участка </w:t>
      </w:r>
      <w:r w:rsidRPr="001059E6">
        <w:rPr>
          <w:rFonts w:ascii="Times New Roman" w:hAnsi="Times New Roman" w:cs="Times New Roman"/>
          <w:sz w:val="25"/>
          <w:szCs w:val="25"/>
        </w:rPr>
        <w:t>с кадастровым номером 26:04:130</w:t>
      </w:r>
      <w:r>
        <w:rPr>
          <w:rFonts w:ascii="Times New Roman" w:hAnsi="Times New Roman" w:cs="Times New Roman"/>
          <w:sz w:val="25"/>
          <w:szCs w:val="25"/>
        </w:rPr>
        <w:t>301</w:t>
      </w:r>
      <w:r w:rsidRPr="001059E6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169</w:t>
      </w:r>
      <w:r w:rsidRPr="001059E6">
        <w:rPr>
          <w:rFonts w:ascii="Times New Roman" w:hAnsi="Times New Roman" w:cs="Times New Roman"/>
          <w:sz w:val="25"/>
          <w:szCs w:val="25"/>
        </w:rPr>
        <w:t xml:space="preserve">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1C7335B1" w14:textId="77777777" w:rsidR="007661F9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Pr="001059E6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избрании лица, уполномоченного </w:t>
      </w:r>
      <w:r>
        <w:rPr>
          <w:rFonts w:ascii="Times New Roman" w:hAnsi="Times New Roman" w:cs="Times New Roman"/>
          <w:sz w:val="25"/>
          <w:szCs w:val="25"/>
        </w:rPr>
        <w:t xml:space="preserve">от имени участников долевой собственности без доверенности действовать при согласовании местоположения границ земельных участков,     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обращаться с заявлением о регистрации соглашения об изменении размера доли в праве общей долевой собственности на земельный участок, а также заключать договоры аренды данного земельного участка, </w:t>
      </w:r>
      <w:r w:rsidRPr="00AC2C2E">
        <w:rPr>
          <w:rFonts w:ascii="Times New Roman" w:hAnsi="Times New Roman" w:cs="Times New Roman"/>
          <w:sz w:val="25"/>
          <w:szCs w:val="25"/>
        </w:rPr>
        <w:t>соглашения об изменении размера доли в праве общей долевой собственности на земельный участок</w:t>
      </w:r>
      <w:r>
        <w:rPr>
          <w:rFonts w:ascii="Times New Roman" w:hAnsi="Times New Roman" w:cs="Times New Roman"/>
          <w:sz w:val="25"/>
          <w:szCs w:val="25"/>
        </w:rPr>
        <w:t xml:space="preserve">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 так же утверждение объема и сроков таких полномочий.</w:t>
      </w:r>
    </w:p>
    <w:p w14:paraId="0ADF8E56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3D643436" w14:textId="77777777" w:rsidR="007661F9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4833D395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Ознакомиться с документами, можно:</w:t>
      </w:r>
    </w:p>
    <w:p w14:paraId="11892F79" w14:textId="28F29DFF" w:rsidR="007661F9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 в рабочие дни с 0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8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до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7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(обеденный перерыв с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2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-00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д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о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3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часов) по адресу: РФ, Ставропольский край, Новоалександровский район, г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Новоалександровск, ул. Гагарина, 313, отдел имущественных и земельных отношений, </w:t>
      </w:r>
      <w:proofErr w:type="spellStart"/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каб</w:t>
      </w:r>
      <w:proofErr w:type="spellEnd"/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10.</w:t>
      </w:r>
      <w:bookmarkEnd w:id="0"/>
    </w:p>
    <w:p w14:paraId="45A5FB3E" w14:textId="77777777" w:rsidR="00023EA2" w:rsidRDefault="00023EA2" w:rsidP="00023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</w:p>
    <w:sectPr w:rsidR="00023EA2" w:rsidSect="00023EA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E"/>
    <w:rsid w:val="00023EA2"/>
    <w:rsid w:val="003F1B08"/>
    <w:rsid w:val="007661F9"/>
    <w:rsid w:val="008C007E"/>
    <w:rsid w:val="00D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1F4"/>
  <w15:chartTrackingRefBased/>
  <w15:docId w15:val="{24031851-39B1-4528-B026-EB509B0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Людмила Савочкина</cp:lastModifiedBy>
  <cp:revision>2</cp:revision>
  <cp:lastPrinted>2021-02-16T13:00:00Z</cp:lastPrinted>
  <dcterms:created xsi:type="dcterms:W3CDTF">2021-02-17T10:51:00Z</dcterms:created>
  <dcterms:modified xsi:type="dcterms:W3CDTF">2021-02-17T10:51:00Z</dcterms:modified>
</cp:coreProperties>
</file>