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39C" w:rsidRDefault="0045639C" w:rsidP="006163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639C" w:rsidRDefault="0045639C" w:rsidP="006163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639C" w:rsidRDefault="0045639C" w:rsidP="006163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2E68" w:rsidRPr="00992E68" w:rsidRDefault="00992E68" w:rsidP="00992E68">
      <w:pPr>
        <w:spacing w:after="450" w:line="420" w:lineRule="atLeast"/>
        <w:textAlignment w:val="baseline"/>
        <w:outlineLvl w:val="0"/>
        <w:rPr>
          <w:rFonts w:ascii="Arial" w:eastAsia="Times New Roman" w:hAnsi="Arial" w:cs="Arial"/>
          <w:b/>
          <w:bCs/>
          <w:color w:val="212121"/>
          <w:kern w:val="36"/>
          <w:sz w:val="30"/>
          <w:szCs w:val="30"/>
          <w:lang w:eastAsia="ru-RU"/>
        </w:rPr>
      </w:pPr>
      <w:r w:rsidRPr="00992E68">
        <w:rPr>
          <w:rFonts w:ascii="Arial" w:eastAsia="Times New Roman" w:hAnsi="Arial" w:cs="Arial"/>
          <w:b/>
          <w:bCs/>
          <w:color w:val="212121"/>
          <w:kern w:val="36"/>
          <w:sz w:val="30"/>
          <w:szCs w:val="30"/>
          <w:lang w:eastAsia="ru-RU"/>
        </w:rPr>
        <w:t>Извещение о проведении общего собрания собственников земельных долей земельного участка с кадастровым номером 26:04:000000:6008</w:t>
      </w:r>
    </w:p>
    <w:p w:rsidR="00992E68" w:rsidRPr="00992E68" w:rsidRDefault="00992E68" w:rsidP="00992E68">
      <w:pPr>
        <w:spacing w:line="240" w:lineRule="auto"/>
        <w:textAlignment w:val="baseline"/>
        <w:rPr>
          <w:rFonts w:ascii="RobotoItalic" w:eastAsia="Times New Roman" w:hAnsi="RobotoItalic" w:cs="Arial"/>
          <w:color w:val="8B959F"/>
          <w:sz w:val="17"/>
          <w:szCs w:val="17"/>
          <w:lang w:eastAsia="ru-RU"/>
        </w:rPr>
      </w:pPr>
      <w:r w:rsidRPr="00992E68">
        <w:rPr>
          <w:rFonts w:ascii="RobotoItalic" w:eastAsia="Times New Roman" w:hAnsi="RobotoItalic" w:cs="Arial"/>
          <w:color w:val="8B959F"/>
          <w:sz w:val="17"/>
          <w:szCs w:val="17"/>
          <w:lang w:eastAsia="ru-RU"/>
        </w:rPr>
        <w:t>Опубликовано: 23 августа 2018</w:t>
      </w:r>
    </w:p>
    <w:p w:rsidR="00992E68" w:rsidRPr="00992E68" w:rsidRDefault="00992E68" w:rsidP="00992E68">
      <w:pPr>
        <w:spacing w:after="525" w:line="240" w:lineRule="auto"/>
        <w:textAlignment w:val="baseline"/>
        <w:rPr>
          <w:rFonts w:ascii="Arial" w:eastAsia="Times New Roman" w:hAnsi="Arial" w:cs="Arial"/>
          <w:color w:val="262525"/>
          <w:sz w:val="21"/>
          <w:szCs w:val="21"/>
          <w:lang w:eastAsia="ru-RU"/>
        </w:rPr>
      </w:pPr>
      <w:r w:rsidRPr="00992E68">
        <w:rPr>
          <w:rFonts w:ascii="Arial" w:eastAsia="Times New Roman" w:hAnsi="Arial" w:cs="Arial"/>
          <w:color w:val="262525"/>
          <w:sz w:val="21"/>
          <w:szCs w:val="21"/>
          <w:lang w:eastAsia="ru-RU"/>
        </w:rPr>
        <w:t xml:space="preserve">Администрацией Новоалександровского городского округа Ставропольского края в соответствии со ст. 14, 14.1 Федерального закона от 24 июля 2002 г. N 101-ФЗ "Об обороте земель сельскохозяйственного назначения", извещаются участники долевой собственности земельного участка с кадастровым номером 26:04:000000:6008, расположенного: Российская Федерация, Ставропольский край, </w:t>
      </w:r>
      <w:proofErr w:type="spellStart"/>
      <w:r w:rsidRPr="00992E68">
        <w:rPr>
          <w:rFonts w:ascii="Arial" w:eastAsia="Times New Roman" w:hAnsi="Arial" w:cs="Arial"/>
          <w:color w:val="262525"/>
          <w:sz w:val="21"/>
          <w:szCs w:val="21"/>
          <w:lang w:eastAsia="ru-RU"/>
        </w:rPr>
        <w:t>Новоалександровский</w:t>
      </w:r>
      <w:proofErr w:type="spellEnd"/>
      <w:r w:rsidRPr="00992E68">
        <w:rPr>
          <w:rFonts w:ascii="Arial" w:eastAsia="Times New Roman" w:hAnsi="Arial" w:cs="Arial"/>
          <w:color w:val="262525"/>
          <w:sz w:val="21"/>
          <w:szCs w:val="21"/>
          <w:lang w:eastAsia="ru-RU"/>
        </w:rPr>
        <w:t xml:space="preserve"> район, поселок </w:t>
      </w:r>
      <w:proofErr w:type="spellStart"/>
      <w:r w:rsidRPr="00992E68">
        <w:rPr>
          <w:rFonts w:ascii="Arial" w:eastAsia="Times New Roman" w:hAnsi="Arial" w:cs="Arial"/>
          <w:color w:val="262525"/>
          <w:sz w:val="21"/>
          <w:szCs w:val="21"/>
          <w:lang w:eastAsia="ru-RU"/>
        </w:rPr>
        <w:t>Краснозоринский</w:t>
      </w:r>
      <w:proofErr w:type="spellEnd"/>
      <w:r w:rsidRPr="00992E68">
        <w:rPr>
          <w:rFonts w:ascii="Arial" w:eastAsia="Times New Roman" w:hAnsi="Arial" w:cs="Arial"/>
          <w:color w:val="262525"/>
          <w:sz w:val="21"/>
          <w:szCs w:val="21"/>
          <w:lang w:eastAsia="ru-RU"/>
        </w:rPr>
        <w:t>, на территории Новоалександровского городского округа Ставропольского края, о проведении общего собрания собственников земельных долей по инициативе собственника.</w:t>
      </w:r>
    </w:p>
    <w:p w:rsidR="00992E68" w:rsidRPr="00992E68" w:rsidRDefault="00992E68" w:rsidP="00992E68">
      <w:pPr>
        <w:spacing w:after="525" w:line="240" w:lineRule="auto"/>
        <w:textAlignment w:val="baseline"/>
        <w:rPr>
          <w:rFonts w:ascii="Arial" w:eastAsia="Times New Roman" w:hAnsi="Arial" w:cs="Arial"/>
          <w:color w:val="262525"/>
          <w:sz w:val="21"/>
          <w:szCs w:val="21"/>
          <w:lang w:eastAsia="ru-RU"/>
        </w:rPr>
      </w:pPr>
      <w:r w:rsidRPr="00992E68">
        <w:rPr>
          <w:rFonts w:ascii="Arial" w:eastAsia="Times New Roman" w:hAnsi="Arial" w:cs="Arial"/>
          <w:color w:val="262525"/>
          <w:sz w:val="21"/>
          <w:szCs w:val="21"/>
          <w:lang w:eastAsia="ru-RU"/>
        </w:rPr>
        <w:t xml:space="preserve">С документами по вопросам, выносимым на обсуждение на общем собрании, можно ознакомиться по адресу: </w:t>
      </w:r>
      <w:proofErr w:type="gramStart"/>
      <w:r w:rsidRPr="00992E68">
        <w:rPr>
          <w:rFonts w:ascii="Arial" w:eastAsia="Times New Roman" w:hAnsi="Arial" w:cs="Arial"/>
          <w:color w:val="262525"/>
          <w:sz w:val="21"/>
          <w:szCs w:val="21"/>
          <w:lang w:eastAsia="ru-RU"/>
        </w:rPr>
        <w:t>356025,Ставропольский</w:t>
      </w:r>
      <w:proofErr w:type="gramEnd"/>
      <w:r w:rsidRPr="00992E68">
        <w:rPr>
          <w:rFonts w:ascii="Arial" w:eastAsia="Times New Roman" w:hAnsi="Arial" w:cs="Arial"/>
          <w:color w:val="262525"/>
          <w:sz w:val="21"/>
          <w:szCs w:val="21"/>
          <w:lang w:eastAsia="ru-RU"/>
        </w:rPr>
        <w:t xml:space="preserve"> край, </w:t>
      </w:r>
      <w:proofErr w:type="spellStart"/>
      <w:r w:rsidRPr="00992E68">
        <w:rPr>
          <w:rFonts w:ascii="Arial" w:eastAsia="Times New Roman" w:hAnsi="Arial" w:cs="Arial"/>
          <w:color w:val="262525"/>
          <w:sz w:val="21"/>
          <w:szCs w:val="21"/>
          <w:lang w:eastAsia="ru-RU"/>
        </w:rPr>
        <w:t>Новоалександровский</w:t>
      </w:r>
      <w:proofErr w:type="spellEnd"/>
      <w:r w:rsidRPr="00992E68">
        <w:rPr>
          <w:rFonts w:ascii="Arial" w:eastAsia="Times New Roman" w:hAnsi="Arial" w:cs="Arial"/>
          <w:color w:val="262525"/>
          <w:sz w:val="21"/>
          <w:szCs w:val="21"/>
          <w:lang w:eastAsia="ru-RU"/>
        </w:rPr>
        <w:t xml:space="preserve"> район, п. </w:t>
      </w:r>
      <w:proofErr w:type="spellStart"/>
      <w:r w:rsidRPr="00992E68">
        <w:rPr>
          <w:rFonts w:ascii="Arial" w:eastAsia="Times New Roman" w:hAnsi="Arial" w:cs="Arial"/>
          <w:color w:val="262525"/>
          <w:sz w:val="21"/>
          <w:szCs w:val="21"/>
          <w:lang w:eastAsia="ru-RU"/>
        </w:rPr>
        <w:t>Краснозоринский</w:t>
      </w:r>
      <w:proofErr w:type="spellEnd"/>
      <w:r w:rsidRPr="00992E68">
        <w:rPr>
          <w:rFonts w:ascii="Arial" w:eastAsia="Times New Roman" w:hAnsi="Arial" w:cs="Arial"/>
          <w:color w:val="262525"/>
          <w:sz w:val="21"/>
          <w:szCs w:val="21"/>
          <w:lang w:eastAsia="ru-RU"/>
        </w:rPr>
        <w:t>, ул. 60 лет СССР, 23 в срок с 24 августа 2018 года по 24 сентября 2018 года с 8-00 часов до 16-00 часов.</w:t>
      </w:r>
    </w:p>
    <w:p w:rsidR="00992E68" w:rsidRPr="00992E68" w:rsidRDefault="00992E68" w:rsidP="00992E68">
      <w:pPr>
        <w:spacing w:after="525" w:line="240" w:lineRule="auto"/>
        <w:textAlignment w:val="baseline"/>
        <w:rPr>
          <w:rFonts w:ascii="Arial" w:eastAsia="Times New Roman" w:hAnsi="Arial" w:cs="Arial"/>
          <w:color w:val="262525"/>
          <w:sz w:val="21"/>
          <w:szCs w:val="21"/>
          <w:lang w:eastAsia="ru-RU"/>
        </w:rPr>
      </w:pPr>
      <w:r w:rsidRPr="00992E68">
        <w:rPr>
          <w:rFonts w:ascii="Arial" w:eastAsia="Times New Roman" w:hAnsi="Arial" w:cs="Arial"/>
          <w:color w:val="262525"/>
          <w:sz w:val="21"/>
          <w:szCs w:val="21"/>
          <w:lang w:eastAsia="ru-RU"/>
        </w:rPr>
        <w:t xml:space="preserve">Собрание собственников земельных долей земельного участка кадастровым номером 26:04:000000:6008, по вопросам повестки дня состоится в здании МУК ЦКС МО </w:t>
      </w:r>
      <w:proofErr w:type="spellStart"/>
      <w:r w:rsidRPr="00992E68">
        <w:rPr>
          <w:rFonts w:ascii="Arial" w:eastAsia="Times New Roman" w:hAnsi="Arial" w:cs="Arial"/>
          <w:color w:val="262525"/>
          <w:sz w:val="21"/>
          <w:szCs w:val="21"/>
          <w:lang w:eastAsia="ru-RU"/>
        </w:rPr>
        <w:t>Краснозоринского</w:t>
      </w:r>
      <w:proofErr w:type="spellEnd"/>
      <w:r w:rsidRPr="00992E68">
        <w:rPr>
          <w:rFonts w:ascii="Arial" w:eastAsia="Times New Roman" w:hAnsi="Arial" w:cs="Arial"/>
          <w:color w:val="262525"/>
          <w:sz w:val="21"/>
          <w:szCs w:val="21"/>
          <w:lang w:eastAsia="ru-RU"/>
        </w:rPr>
        <w:t xml:space="preserve"> Сельсовета Новоалександровского района по адресу: 356025, Ставропольский край, </w:t>
      </w:r>
      <w:proofErr w:type="spellStart"/>
      <w:r w:rsidRPr="00992E68">
        <w:rPr>
          <w:rFonts w:ascii="Arial" w:eastAsia="Times New Roman" w:hAnsi="Arial" w:cs="Arial"/>
          <w:color w:val="262525"/>
          <w:sz w:val="21"/>
          <w:szCs w:val="21"/>
          <w:lang w:eastAsia="ru-RU"/>
        </w:rPr>
        <w:t>Новоалександровский</w:t>
      </w:r>
      <w:proofErr w:type="spellEnd"/>
      <w:r w:rsidRPr="00992E68">
        <w:rPr>
          <w:rFonts w:ascii="Arial" w:eastAsia="Times New Roman" w:hAnsi="Arial" w:cs="Arial"/>
          <w:color w:val="262525"/>
          <w:sz w:val="21"/>
          <w:szCs w:val="21"/>
          <w:lang w:eastAsia="ru-RU"/>
        </w:rPr>
        <w:t xml:space="preserve"> р-н, п. </w:t>
      </w:r>
      <w:proofErr w:type="spellStart"/>
      <w:r w:rsidRPr="00992E68">
        <w:rPr>
          <w:rFonts w:ascii="Arial" w:eastAsia="Times New Roman" w:hAnsi="Arial" w:cs="Arial"/>
          <w:color w:val="262525"/>
          <w:sz w:val="21"/>
          <w:szCs w:val="21"/>
          <w:lang w:eastAsia="ru-RU"/>
        </w:rPr>
        <w:t>Краснозоринский</w:t>
      </w:r>
      <w:proofErr w:type="spellEnd"/>
      <w:r w:rsidRPr="00992E68">
        <w:rPr>
          <w:rFonts w:ascii="Arial" w:eastAsia="Times New Roman" w:hAnsi="Arial" w:cs="Arial"/>
          <w:color w:val="262525"/>
          <w:sz w:val="21"/>
          <w:szCs w:val="21"/>
          <w:lang w:eastAsia="ru-RU"/>
        </w:rPr>
        <w:t>, пер. Юбилейный, д.1</w:t>
      </w:r>
      <w:proofErr w:type="gramStart"/>
      <w:r w:rsidRPr="00992E68">
        <w:rPr>
          <w:rFonts w:ascii="Arial" w:eastAsia="Times New Roman" w:hAnsi="Arial" w:cs="Arial"/>
          <w:color w:val="262525"/>
          <w:sz w:val="21"/>
          <w:szCs w:val="21"/>
          <w:lang w:eastAsia="ru-RU"/>
        </w:rPr>
        <w:t>А,  05</w:t>
      </w:r>
      <w:proofErr w:type="gramEnd"/>
      <w:r w:rsidRPr="00992E68">
        <w:rPr>
          <w:rFonts w:ascii="Arial" w:eastAsia="Times New Roman" w:hAnsi="Arial" w:cs="Arial"/>
          <w:color w:val="262525"/>
          <w:sz w:val="21"/>
          <w:szCs w:val="21"/>
          <w:lang w:eastAsia="ru-RU"/>
        </w:rPr>
        <w:t xml:space="preserve"> октября 2018 года в 10 часов 00 минут. Время начала регистрации собственников земельных долей для участия в собрании и их представителей в 09 часов 00 минут.</w:t>
      </w:r>
    </w:p>
    <w:p w:rsidR="00992E68" w:rsidRPr="00992E68" w:rsidRDefault="00992E68" w:rsidP="00992E68">
      <w:pPr>
        <w:spacing w:before="375" w:after="525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212121"/>
          <w:sz w:val="26"/>
          <w:szCs w:val="26"/>
          <w:lang w:eastAsia="ru-RU"/>
        </w:rPr>
      </w:pPr>
      <w:r w:rsidRPr="00992E68">
        <w:rPr>
          <w:rFonts w:ascii="Arial" w:eastAsia="Times New Roman" w:hAnsi="Arial" w:cs="Arial"/>
          <w:b/>
          <w:bCs/>
          <w:color w:val="212121"/>
          <w:sz w:val="26"/>
          <w:szCs w:val="26"/>
          <w:lang w:eastAsia="ru-RU"/>
        </w:rPr>
        <w:t>Повестка дня:</w:t>
      </w:r>
    </w:p>
    <w:p w:rsidR="00992E68" w:rsidRPr="00992E68" w:rsidRDefault="00992E68" w:rsidP="00992E68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262525"/>
          <w:sz w:val="21"/>
          <w:szCs w:val="21"/>
          <w:lang w:eastAsia="ru-RU"/>
        </w:rPr>
      </w:pPr>
      <w:r w:rsidRPr="00992E68">
        <w:rPr>
          <w:rFonts w:ascii="Arial" w:eastAsia="Times New Roman" w:hAnsi="Arial" w:cs="Arial"/>
          <w:color w:val="262525"/>
          <w:sz w:val="21"/>
          <w:szCs w:val="21"/>
          <w:lang w:eastAsia="ru-RU"/>
        </w:rPr>
        <w:t>Выборы председателя общего собрания, выборы секретаря общего собрания, счетной комиссии - для подсчета голосов.</w:t>
      </w:r>
    </w:p>
    <w:p w:rsidR="00992E68" w:rsidRPr="00992E68" w:rsidRDefault="00992E68" w:rsidP="00992E68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262525"/>
          <w:sz w:val="21"/>
          <w:szCs w:val="21"/>
          <w:lang w:eastAsia="ru-RU"/>
        </w:rPr>
      </w:pPr>
      <w:r w:rsidRPr="00992E68">
        <w:rPr>
          <w:rFonts w:ascii="Arial" w:eastAsia="Times New Roman" w:hAnsi="Arial" w:cs="Arial"/>
          <w:color w:val="262525"/>
          <w:sz w:val="21"/>
          <w:szCs w:val="21"/>
          <w:lang w:eastAsia="ru-RU"/>
        </w:rPr>
        <w:t>Об условиях договора аренды земельного участка, находящегося в долевой собственности, с кадастровым номером 26:04:000000:6008 для передачи в аренду.</w:t>
      </w:r>
    </w:p>
    <w:p w:rsidR="00992E68" w:rsidRPr="00992E68" w:rsidRDefault="00992E68" w:rsidP="00992E68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262525"/>
          <w:sz w:val="21"/>
          <w:szCs w:val="21"/>
          <w:lang w:eastAsia="ru-RU"/>
        </w:rPr>
      </w:pPr>
      <w:r w:rsidRPr="00992E68">
        <w:rPr>
          <w:rFonts w:ascii="Arial" w:eastAsia="Times New Roman" w:hAnsi="Arial" w:cs="Arial"/>
          <w:color w:val="262525"/>
          <w:sz w:val="21"/>
          <w:szCs w:val="21"/>
          <w:lang w:eastAsia="ru-RU"/>
        </w:rPr>
        <w:t>Выбор лица, уполномоченного без доверенности представлять интересы собственников земельных долей, определение объема его полномочий и срока действия полномочий.</w:t>
      </w:r>
    </w:p>
    <w:p w:rsidR="00992E68" w:rsidRPr="00992E68" w:rsidRDefault="00992E68" w:rsidP="00992E68">
      <w:pPr>
        <w:spacing w:after="525" w:line="240" w:lineRule="auto"/>
        <w:textAlignment w:val="baseline"/>
        <w:rPr>
          <w:rFonts w:ascii="Arial" w:eastAsia="Times New Roman" w:hAnsi="Arial" w:cs="Arial"/>
          <w:color w:val="262525"/>
          <w:sz w:val="21"/>
          <w:szCs w:val="21"/>
          <w:lang w:eastAsia="ru-RU"/>
        </w:rPr>
      </w:pPr>
      <w:r w:rsidRPr="00992E68">
        <w:rPr>
          <w:rFonts w:ascii="Arial" w:eastAsia="Times New Roman" w:hAnsi="Arial" w:cs="Arial"/>
          <w:color w:val="262525"/>
          <w:sz w:val="21"/>
          <w:szCs w:val="21"/>
          <w:lang w:eastAsia="ru-RU"/>
        </w:rPr>
        <w:t>К участию в собрании с правом голоса допускаются лица, предъявившие документ, удостоверяющий личность и документ, подтверждающий право на земельную долю, доверенность (при участии представителя собственника земельной доли).</w:t>
      </w:r>
    </w:p>
    <w:p w:rsidR="0045639C" w:rsidRDefault="0045639C" w:rsidP="006163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56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DC6816"/>
    <w:multiLevelType w:val="multilevel"/>
    <w:tmpl w:val="E6084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FD7"/>
    <w:rsid w:val="000E5694"/>
    <w:rsid w:val="001876F1"/>
    <w:rsid w:val="0045639C"/>
    <w:rsid w:val="00536FD7"/>
    <w:rsid w:val="005F04EC"/>
    <w:rsid w:val="00616303"/>
    <w:rsid w:val="00721F6F"/>
    <w:rsid w:val="00992E68"/>
    <w:rsid w:val="00AA74AF"/>
    <w:rsid w:val="00A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7E2370-23D6-488B-8478-4FA8FAB93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2E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92E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63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1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1F6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2E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2E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992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3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136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Тесленко</dc:creator>
  <cp:keywords/>
  <dc:description/>
  <cp:lastModifiedBy>Оксана Тесленко</cp:lastModifiedBy>
  <cp:revision>2</cp:revision>
  <cp:lastPrinted>2023-09-18T07:52:00Z</cp:lastPrinted>
  <dcterms:created xsi:type="dcterms:W3CDTF">2023-09-26T06:56:00Z</dcterms:created>
  <dcterms:modified xsi:type="dcterms:W3CDTF">2023-09-26T06:56:00Z</dcterms:modified>
</cp:coreProperties>
</file>