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D" w:rsidRPr="001476CB" w:rsidRDefault="009C2DFD" w:rsidP="009C2DFD">
      <w:pPr>
        <w:widowControl w:val="0"/>
        <w:tabs>
          <w:tab w:val="left" w:pos="5670"/>
        </w:tabs>
        <w:contextualSpacing/>
        <w:jc w:val="center"/>
      </w:pPr>
      <w:r>
        <w:t xml:space="preserve">ИНФОРМАЦИЯ </w:t>
      </w:r>
    </w:p>
    <w:p w:rsidR="004508E0" w:rsidRPr="00A778D7" w:rsidRDefault="009C2DFD" w:rsidP="004508E0">
      <w:pPr>
        <w:widowControl w:val="0"/>
        <w:tabs>
          <w:tab w:val="left" w:pos="5670"/>
        </w:tabs>
        <w:contextualSpacing/>
        <w:jc w:val="center"/>
      </w:pPr>
      <w:r>
        <w:rPr>
          <w:rFonts w:eastAsia="Times New Roman"/>
        </w:rPr>
        <w:t xml:space="preserve">о </w:t>
      </w:r>
      <w:r w:rsidRPr="00A778D7">
        <w:rPr>
          <w:rFonts w:eastAsia="Times New Roman"/>
        </w:rPr>
        <w:t>граждан</w:t>
      </w:r>
      <w:r w:rsidR="004508E0">
        <w:rPr>
          <w:rFonts w:eastAsia="Times New Roman"/>
        </w:rPr>
        <w:t>ах</w:t>
      </w:r>
      <w:r w:rsidR="000726F4">
        <w:rPr>
          <w:rFonts w:eastAsia="Times New Roman"/>
        </w:rPr>
        <w:t>,</w:t>
      </w:r>
      <w:r w:rsidRPr="00A778D7">
        <w:rPr>
          <w:rFonts w:eastAsia="Times New Roman"/>
        </w:rPr>
        <w:t xml:space="preserve"> проживающих в сельской местности, в том числе молодых сем</w:t>
      </w:r>
      <w:r w:rsidR="000726F4">
        <w:rPr>
          <w:rFonts w:eastAsia="Times New Roman"/>
        </w:rPr>
        <w:t>ьях</w:t>
      </w:r>
      <w:r w:rsidRPr="00A778D7">
        <w:rPr>
          <w:rFonts w:eastAsia="Times New Roman"/>
        </w:rPr>
        <w:t xml:space="preserve"> и молодых специалист</w:t>
      </w:r>
      <w:r w:rsidR="000726F4">
        <w:rPr>
          <w:rFonts w:eastAsia="Times New Roman"/>
        </w:rPr>
        <w:t>ах</w:t>
      </w:r>
      <w:bookmarkStart w:id="0" w:name="_GoBack"/>
      <w:bookmarkEnd w:id="0"/>
      <w:r w:rsidRPr="00A778D7">
        <w:rPr>
          <w:rFonts w:eastAsia="Times New Roman"/>
        </w:rPr>
        <w:t xml:space="preserve">, </w:t>
      </w:r>
      <w:r w:rsidR="004508E0" w:rsidRPr="001476CB">
        <w:t>признанных нуждающимися в жил</w:t>
      </w:r>
      <w:r w:rsidR="004508E0">
        <w:t>ых</w:t>
      </w:r>
      <w:r w:rsidR="004508E0" w:rsidRPr="001476CB">
        <w:t xml:space="preserve"> помещени</w:t>
      </w:r>
      <w:r w:rsidR="004508E0">
        <w:t>ях</w:t>
      </w:r>
      <w:r w:rsidR="004508E0" w:rsidRPr="001476CB">
        <w:t xml:space="preserve">, состоящих на </w:t>
      </w:r>
      <w:r w:rsidR="004508E0">
        <w:t xml:space="preserve">жилищном </w:t>
      </w:r>
      <w:r w:rsidR="004508E0" w:rsidRPr="001476CB">
        <w:t xml:space="preserve">учете </w:t>
      </w:r>
      <w:r w:rsidR="004508E0">
        <w:t>в</w:t>
      </w:r>
      <w:r w:rsidR="004508E0" w:rsidRPr="001476CB">
        <w:t xml:space="preserve"> администрации </w:t>
      </w:r>
      <w:r w:rsidR="004508E0">
        <w:t>Новоалександровского городского округа Ставропольского края</w:t>
      </w:r>
    </w:p>
    <w:p w:rsidR="009C2DFD" w:rsidRPr="00A778D7" w:rsidRDefault="009C2DFD" w:rsidP="004508E0">
      <w:pPr>
        <w:widowControl w:val="0"/>
        <w:tabs>
          <w:tab w:val="left" w:pos="709"/>
        </w:tabs>
        <w:ind w:firstLine="708"/>
        <w:contextualSpacing/>
        <w:jc w:val="center"/>
      </w:pPr>
    </w:p>
    <w:p w:rsidR="009C2DFD" w:rsidRPr="00A778D7" w:rsidRDefault="009C2DFD" w:rsidP="009C2DFD">
      <w:pPr>
        <w:widowControl w:val="0"/>
        <w:tabs>
          <w:tab w:val="left" w:pos="5670"/>
        </w:tabs>
        <w:contextualSpacing/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78"/>
        <w:gridCol w:w="2078"/>
        <w:gridCol w:w="2350"/>
        <w:gridCol w:w="1575"/>
        <w:gridCol w:w="2595"/>
      </w:tblGrid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 xml:space="preserve">№ </w:t>
            </w:r>
          </w:p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очереди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Фамилия, имя, отчество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Состав семьи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Категория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Дата постановки в очередь</w:t>
            </w:r>
          </w:p>
        </w:tc>
      </w:tr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Хачатурян Анжелика Тиграновна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молодой специалист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 xml:space="preserve">12.12.2019 </w:t>
            </w:r>
          </w:p>
        </w:tc>
      </w:tr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>Федоров Павел Сергеевич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4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молодой специалист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>20.05.2019</w:t>
            </w:r>
          </w:p>
        </w:tc>
      </w:tr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>Цыс Артур Викторович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4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t>молодой специалист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 xml:space="preserve">02.10.2019 </w:t>
            </w:r>
          </w:p>
        </w:tc>
      </w:tr>
      <w:tr w:rsidR="009C2DFD" w:rsidRPr="00A778D7" w:rsidTr="003E6ACA">
        <w:trPr>
          <w:trHeight w:val="729"/>
        </w:trPr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>Парфенов Андрей Сергеевич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5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>
              <w:t>молодая семья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 w:rsidRPr="00A778D7">
              <w:rPr>
                <w:rFonts w:eastAsia="Times New Roman"/>
                <w:lang w:eastAsia="ru-RU" w:bidi="ru-RU"/>
              </w:rPr>
              <w:t xml:space="preserve">13.12.2019 </w:t>
            </w:r>
          </w:p>
        </w:tc>
      </w:tr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Помогаев Алексей Георгиевич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молодая семья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</w:pPr>
            <w:r>
              <w:rPr>
                <w:rFonts w:eastAsia="Times New Roman"/>
                <w:lang w:eastAsia="ru-RU" w:bidi="ru-RU"/>
              </w:rPr>
              <w:t xml:space="preserve">13.01.2020 </w:t>
            </w:r>
          </w:p>
        </w:tc>
      </w:tr>
      <w:tr w:rsidR="009C2DFD" w:rsidRPr="00A778D7" w:rsidTr="003E6ACA"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6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Никулин Николай Александрович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5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>
              <w:t>молодая семья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13.01.2020 </w:t>
            </w:r>
          </w:p>
        </w:tc>
      </w:tr>
      <w:tr w:rsidR="009C2DFD" w:rsidRPr="00A778D7" w:rsidTr="003E6ACA">
        <w:trPr>
          <w:trHeight w:val="70"/>
        </w:trPr>
        <w:tc>
          <w:tcPr>
            <w:tcW w:w="11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7</w:t>
            </w:r>
          </w:p>
        </w:tc>
        <w:tc>
          <w:tcPr>
            <w:tcW w:w="2078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Стародубцев Владимир Сергеевич</w:t>
            </w:r>
          </w:p>
        </w:tc>
        <w:tc>
          <w:tcPr>
            <w:tcW w:w="2350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157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>
              <w:t>молодая семья</w:t>
            </w:r>
          </w:p>
        </w:tc>
        <w:tc>
          <w:tcPr>
            <w:tcW w:w="2595" w:type="dxa"/>
          </w:tcPr>
          <w:p w:rsidR="009C2DFD" w:rsidRPr="00A778D7" w:rsidRDefault="009C2DFD" w:rsidP="003E6ACA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13.01.2020</w:t>
            </w:r>
          </w:p>
        </w:tc>
      </w:tr>
    </w:tbl>
    <w:p w:rsidR="009C2DFD" w:rsidRPr="00A778D7" w:rsidRDefault="009C2DFD" w:rsidP="009C2DFD">
      <w:pPr>
        <w:widowControl w:val="0"/>
        <w:tabs>
          <w:tab w:val="left" w:pos="5387"/>
        </w:tabs>
        <w:contextualSpacing/>
      </w:pPr>
      <w:r w:rsidRPr="00A778D7">
        <w:t xml:space="preserve">                                                                            </w:t>
      </w:r>
    </w:p>
    <w:p w:rsidR="00412B0A" w:rsidRDefault="00412B0A"/>
    <w:sectPr w:rsidR="004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50"/>
    <w:rsid w:val="000726F4"/>
    <w:rsid w:val="00392650"/>
    <w:rsid w:val="00412B0A"/>
    <w:rsid w:val="004508E0"/>
    <w:rsid w:val="009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FDB9D-32C5-4B08-A192-5F09D51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F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Людмила Савочкина</cp:lastModifiedBy>
  <cp:revision>4</cp:revision>
  <dcterms:created xsi:type="dcterms:W3CDTF">2020-02-26T04:26:00Z</dcterms:created>
  <dcterms:modified xsi:type="dcterms:W3CDTF">2020-02-26T07:45:00Z</dcterms:modified>
</cp:coreProperties>
</file>