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D3A" w:rsidRDefault="00857D90" w:rsidP="00857D90">
      <w:pPr>
        <w:pStyle w:val="ConsPlusTitle"/>
        <w:jc w:val="right"/>
        <w:rPr>
          <w:szCs w:val="28"/>
        </w:rPr>
      </w:pPr>
      <w:bookmarkStart w:id="0" w:name="_Toc485815945"/>
      <w:r>
        <w:rPr>
          <w:szCs w:val="28"/>
        </w:rPr>
        <w:t>ПРОЕКТ</w:t>
      </w:r>
    </w:p>
    <w:p w:rsidR="00CF0D3A" w:rsidRDefault="00CF0D3A" w:rsidP="00CF0D3A">
      <w:pPr>
        <w:pStyle w:val="ConsPlusTitle"/>
        <w:jc w:val="center"/>
        <w:rPr>
          <w:szCs w:val="28"/>
        </w:rPr>
      </w:pPr>
    </w:p>
    <w:p w:rsidR="00CF0D3A" w:rsidRDefault="00CF0D3A" w:rsidP="00CF0D3A">
      <w:pPr>
        <w:pStyle w:val="ConsPlusTitle"/>
        <w:jc w:val="center"/>
        <w:rPr>
          <w:szCs w:val="28"/>
        </w:rPr>
      </w:pPr>
    </w:p>
    <w:p w:rsidR="00CF0D3A" w:rsidRDefault="00CF0D3A" w:rsidP="00CF0D3A">
      <w:pPr>
        <w:pStyle w:val="ConsPlusTitle"/>
        <w:jc w:val="center"/>
        <w:rPr>
          <w:szCs w:val="28"/>
        </w:rPr>
      </w:pPr>
    </w:p>
    <w:p w:rsidR="00CF0D3A" w:rsidRDefault="00CF0D3A" w:rsidP="00CF0D3A">
      <w:pPr>
        <w:pStyle w:val="ConsPlusTitle"/>
        <w:jc w:val="center"/>
        <w:rPr>
          <w:szCs w:val="28"/>
        </w:rPr>
      </w:pPr>
    </w:p>
    <w:p w:rsidR="00CF0D3A" w:rsidRDefault="00CF0D3A" w:rsidP="00CF0D3A">
      <w:pPr>
        <w:pStyle w:val="ConsPlusTitle"/>
        <w:jc w:val="center"/>
        <w:rPr>
          <w:szCs w:val="28"/>
        </w:rPr>
      </w:pPr>
    </w:p>
    <w:p w:rsidR="00CF0D3A" w:rsidRDefault="00CF0D3A" w:rsidP="00CF0D3A">
      <w:pPr>
        <w:pStyle w:val="ConsPlusTitle"/>
        <w:jc w:val="center"/>
        <w:rPr>
          <w:szCs w:val="28"/>
        </w:rPr>
      </w:pPr>
    </w:p>
    <w:p w:rsidR="00CF0D3A" w:rsidRDefault="00CF0D3A" w:rsidP="00CF0D3A">
      <w:pPr>
        <w:pStyle w:val="ConsPlusTitle"/>
        <w:jc w:val="center"/>
        <w:rPr>
          <w:szCs w:val="28"/>
        </w:rPr>
      </w:pPr>
    </w:p>
    <w:p w:rsidR="00CF0D3A" w:rsidRDefault="00CF0D3A" w:rsidP="00CF0D3A">
      <w:pPr>
        <w:pStyle w:val="ConsPlusTitle"/>
        <w:jc w:val="center"/>
        <w:rPr>
          <w:szCs w:val="28"/>
        </w:rPr>
      </w:pPr>
    </w:p>
    <w:p w:rsidR="00CF0D3A" w:rsidRDefault="00FD33C2" w:rsidP="00CF0D3A">
      <w:pPr>
        <w:pStyle w:val="ConsPlusTitle"/>
        <w:jc w:val="center"/>
        <w:rPr>
          <w:sz w:val="40"/>
          <w:szCs w:val="40"/>
        </w:rPr>
      </w:pPr>
      <w:r>
        <w:rPr>
          <w:sz w:val="40"/>
          <w:szCs w:val="40"/>
        </w:rPr>
        <w:t>МЕСТНЫЕ НОРМАТИВЫ ГРАДОСТРОИТЕЛЬНОГО ПРОЕКТИРОВАНИЯ</w:t>
      </w:r>
    </w:p>
    <w:p w:rsidR="00CF0D3A" w:rsidRDefault="00CF0D3A" w:rsidP="00CF0D3A">
      <w:pPr>
        <w:pStyle w:val="ConsPlusTitle"/>
        <w:jc w:val="center"/>
        <w:rPr>
          <w:sz w:val="40"/>
          <w:szCs w:val="40"/>
        </w:rPr>
      </w:pPr>
      <w:r>
        <w:rPr>
          <w:sz w:val="40"/>
          <w:szCs w:val="40"/>
        </w:rPr>
        <w:t xml:space="preserve">НОВОАЛЕКСАНДРОВСКОГО </w:t>
      </w:r>
    </w:p>
    <w:p w:rsidR="00CF0D3A" w:rsidRDefault="00CF0D3A" w:rsidP="00CF0D3A">
      <w:pPr>
        <w:pStyle w:val="ConsPlusTitle"/>
        <w:jc w:val="center"/>
        <w:rPr>
          <w:sz w:val="40"/>
          <w:szCs w:val="40"/>
        </w:rPr>
      </w:pPr>
      <w:r>
        <w:rPr>
          <w:sz w:val="40"/>
          <w:szCs w:val="40"/>
        </w:rPr>
        <w:t>ГОРОДСКОГО ОКРУГА</w:t>
      </w:r>
    </w:p>
    <w:p w:rsidR="00CF0D3A" w:rsidRDefault="00CF0D3A" w:rsidP="00CF0D3A">
      <w:pPr>
        <w:pStyle w:val="ConsPlusTitle"/>
        <w:jc w:val="center"/>
        <w:rPr>
          <w:sz w:val="40"/>
          <w:szCs w:val="40"/>
        </w:rPr>
      </w:pPr>
      <w:r>
        <w:rPr>
          <w:sz w:val="40"/>
          <w:szCs w:val="40"/>
        </w:rPr>
        <w:t>СТАВРОПОЛЬСКОГО КРАЯ</w:t>
      </w:r>
    </w:p>
    <w:p w:rsidR="00CF0D3A" w:rsidRDefault="00CF0D3A" w:rsidP="00FD33C2">
      <w:pPr>
        <w:spacing w:line="240" w:lineRule="auto"/>
        <w:jc w:val="center"/>
        <w:rPr>
          <w:rFonts w:cs="Times New Roman"/>
          <w:szCs w:val="28"/>
        </w:rPr>
      </w:pPr>
    </w:p>
    <w:p w:rsidR="00CF0D3A" w:rsidRDefault="00CF0D3A" w:rsidP="00FD33C2">
      <w:pPr>
        <w:spacing w:line="240" w:lineRule="auto"/>
        <w:jc w:val="center"/>
        <w:rPr>
          <w:rFonts w:cs="Times New Roman"/>
          <w:szCs w:val="28"/>
        </w:rPr>
      </w:pPr>
    </w:p>
    <w:p w:rsidR="00CF0D3A" w:rsidRDefault="00CF0D3A" w:rsidP="00FD33C2">
      <w:pPr>
        <w:spacing w:line="240" w:lineRule="auto"/>
        <w:jc w:val="center"/>
        <w:rPr>
          <w:rFonts w:cs="Times New Roman"/>
          <w:szCs w:val="28"/>
        </w:rPr>
      </w:pPr>
    </w:p>
    <w:p w:rsidR="00CF0D3A" w:rsidRDefault="00CF0D3A" w:rsidP="00FD33C2">
      <w:pPr>
        <w:spacing w:line="240" w:lineRule="auto"/>
        <w:jc w:val="center"/>
        <w:rPr>
          <w:rFonts w:cs="Times New Roman"/>
          <w:szCs w:val="28"/>
        </w:rPr>
      </w:pPr>
    </w:p>
    <w:p w:rsidR="00CF0D3A" w:rsidRDefault="00CF0D3A" w:rsidP="00FD33C2">
      <w:pPr>
        <w:spacing w:line="240" w:lineRule="auto"/>
        <w:rPr>
          <w:rFonts w:cs="Times New Roman"/>
          <w:szCs w:val="28"/>
        </w:rPr>
      </w:pPr>
    </w:p>
    <w:p w:rsidR="00CF0D3A" w:rsidRDefault="00CF0D3A" w:rsidP="00FD33C2">
      <w:pPr>
        <w:spacing w:line="240" w:lineRule="auto"/>
        <w:jc w:val="center"/>
        <w:rPr>
          <w:rFonts w:cs="Times New Roman"/>
          <w:szCs w:val="28"/>
        </w:rPr>
      </w:pPr>
    </w:p>
    <w:p w:rsidR="00CF0D3A" w:rsidRDefault="00CF0D3A" w:rsidP="00FD33C2">
      <w:pPr>
        <w:spacing w:line="240" w:lineRule="auto"/>
        <w:jc w:val="center"/>
        <w:rPr>
          <w:rFonts w:cs="Times New Roman"/>
          <w:szCs w:val="28"/>
        </w:rPr>
      </w:pPr>
    </w:p>
    <w:p w:rsidR="00CF0D3A" w:rsidRDefault="00CF0D3A" w:rsidP="00FD33C2">
      <w:pPr>
        <w:spacing w:line="240" w:lineRule="auto"/>
        <w:jc w:val="center"/>
        <w:rPr>
          <w:rFonts w:cs="Times New Roman"/>
          <w:szCs w:val="28"/>
        </w:rPr>
      </w:pPr>
    </w:p>
    <w:p w:rsidR="00CF0D3A" w:rsidRDefault="00CF0D3A" w:rsidP="00FD33C2">
      <w:pPr>
        <w:spacing w:line="240" w:lineRule="auto"/>
        <w:jc w:val="center"/>
        <w:rPr>
          <w:rFonts w:cs="Times New Roman"/>
          <w:szCs w:val="28"/>
        </w:rPr>
      </w:pPr>
    </w:p>
    <w:p w:rsidR="00CF0D3A" w:rsidRDefault="00CF0D3A" w:rsidP="00FD33C2">
      <w:pPr>
        <w:spacing w:line="240" w:lineRule="auto"/>
        <w:jc w:val="center"/>
        <w:rPr>
          <w:rFonts w:cs="Times New Roman"/>
          <w:szCs w:val="28"/>
        </w:rPr>
      </w:pPr>
    </w:p>
    <w:p w:rsidR="00CF0D3A" w:rsidRDefault="00CF0D3A" w:rsidP="00FD33C2">
      <w:pPr>
        <w:spacing w:line="240" w:lineRule="auto"/>
        <w:rPr>
          <w:rFonts w:cs="Times New Roman"/>
          <w:szCs w:val="28"/>
        </w:rPr>
      </w:pPr>
    </w:p>
    <w:p w:rsidR="00CF0D3A" w:rsidRDefault="00CF0D3A" w:rsidP="00FD33C2">
      <w:pPr>
        <w:spacing w:line="240" w:lineRule="auto"/>
        <w:rPr>
          <w:rFonts w:cs="Times New Roman"/>
          <w:szCs w:val="28"/>
        </w:rPr>
      </w:pPr>
    </w:p>
    <w:p w:rsidR="00FD33C2" w:rsidRDefault="00FD33C2" w:rsidP="00FD33C2">
      <w:pPr>
        <w:spacing w:line="240" w:lineRule="auto"/>
        <w:rPr>
          <w:rFonts w:cs="Times New Roman"/>
          <w:szCs w:val="28"/>
        </w:rPr>
      </w:pPr>
    </w:p>
    <w:p w:rsidR="00FD33C2" w:rsidRDefault="00FD33C2" w:rsidP="00FD33C2">
      <w:pPr>
        <w:spacing w:line="240" w:lineRule="auto"/>
        <w:rPr>
          <w:rFonts w:cs="Times New Roman"/>
          <w:szCs w:val="28"/>
        </w:rPr>
      </w:pPr>
    </w:p>
    <w:p w:rsidR="00FD33C2" w:rsidRDefault="00FD33C2" w:rsidP="00FD33C2">
      <w:pPr>
        <w:spacing w:line="240" w:lineRule="auto"/>
        <w:rPr>
          <w:rFonts w:cs="Times New Roman"/>
          <w:szCs w:val="28"/>
        </w:rPr>
      </w:pPr>
    </w:p>
    <w:p w:rsidR="00FD33C2" w:rsidRDefault="00FD33C2" w:rsidP="00FD33C2">
      <w:pPr>
        <w:spacing w:line="240" w:lineRule="auto"/>
        <w:rPr>
          <w:rFonts w:cs="Times New Roman"/>
          <w:szCs w:val="28"/>
        </w:rPr>
      </w:pPr>
    </w:p>
    <w:p w:rsidR="00FD33C2" w:rsidRDefault="00FD33C2" w:rsidP="00FD33C2">
      <w:pPr>
        <w:spacing w:line="240" w:lineRule="auto"/>
        <w:rPr>
          <w:rFonts w:cs="Times New Roman"/>
          <w:szCs w:val="28"/>
        </w:rPr>
      </w:pPr>
    </w:p>
    <w:p w:rsidR="0062679B" w:rsidRDefault="0062679B" w:rsidP="00FD33C2">
      <w:pPr>
        <w:spacing w:line="240" w:lineRule="auto"/>
        <w:rPr>
          <w:rFonts w:cs="Times New Roman"/>
          <w:szCs w:val="28"/>
        </w:rPr>
      </w:pPr>
    </w:p>
    <w:p w:rsidR="0062679B" w:rsidRDefault="0062679B" w:rsidP="00FD33C2">
      <w:pPr>
        <w:spacing w:line="240" w:lineRule="auto"/>
        <w:rPr>
          <w:rFonts w:cs="Times New Roman"/>
          <w:szCs w:val="28"/>
        </w:rPr>
      </w:pPr>
    </w:p>
    <w:p w:rsidR="0062679B" w:rsidRDefault="0062679B" w:rsidP="00FD33C2">
      <w:pPr>
        <w:spacing w:line="240" w:lineRule="auto"/>
        <w:rPr>
          <w:rFonts w:cs="Times New Roman"/>
          <w:szCs w:val="28"/>
        </w:rPr>
      </w:pPr>
    </w:p>
    <w:p w:rsidR="0062679B" w:rsidRDefault="0062679B" w:rsidP="00FD33C2">
      <w:pPr>
        <w:spacing w:line="240" w:lineRule="auto"/>
        <w:rPr>
          <w:rFonts w:cs="Times New Roman"/>
          <w:szCs w:val="28"/>
        </w:rPr>
      </w:pPr>
    </w:p>
    <w:p w:rsidR="0062679B" w:rsidRDefault="0062679B" w:rsidP="00FD33C2">
      <w:pPr>
        <w:spacing w:line="240" w:lineRule="auto"/>
        <w:rPr>
          <w:rFonts w:cs="Times New Roman"/>
          <w:szCs w:val="28"/>
        </w:rPr>
      </w:pPr>
    </w:p>
    <w:p w:rsidR="0062679B" w:rsidRDefault="0062679B" w:rsidP="00FD33C2">
      <w:pPr>
        <w:spacing w:line="240" w:lineRule="auto"/>
        <w:rPr>
          <w:rFonts w:cs="Times New Roman"/>
          <w:szCs w:val="28"/>
        </w:rPr>
      </w:pPr>
    </w:p>
    <w:p w:rsidR="00857D90" w:rsidRDefault="00857D90" w:rsidP="00FD33C2">
      <w:pPr>
        <w:spacing w:line="240" w:lineRule="auto"/>
        <w:rPr>
          <w:rFonts w:cs="Times New Roman"/>
          <w:szCs w:val="28"/>
        </w:rPr>
      </w:pPr>
      <w:bookmarkStart w:id="1" w:name="_GoBack"/>
      <w:bookmarkEnd w:id="1"/>
    </w:p>
    <w:p w:rsidR="0062679B" w:rsidRDefault="0062679B" w:rsidP="00FD33C2">
      <w:pPr>
        <w:spacing w:line="240" w:lineRule="auto"/>
        <w:rPr>
          <w:rFonts w:cs="Times New Roman"/>
          <w:szCs w:val="28"/>
        </w:rPr>
      </w:pPr>
    </w:p>
    <w:p w:rsidR="0062679B" w:rsidRDefault="0062679B" w:rsidP="00FD33C2">
      <w:pPr>
        <w:spacing w:line="240" w:lineRule="auto"/>
        <w:rPr>
          <w:rFonts w:cs="Times New Roman"/>
          <w:szCs w:val="28"/>
        </w:rPr>
      </w:pPr>
    </w:p>
    <w:p w:rsidR="006455DA" w:rsidRDefault="006455DA" w:rsidP="00FD33C2">
      <w:pPr>
        <w:spacing w:line="240" w:lineRule="auto"/>
        <w:rPr>
          <w:rFonts w:cs="Times New Roman"/>
          <w:szCs w:val="28"/>
        </w:rPr>
      </w:pPr>
    </w:p>
    <w:p w:rsidR="006455DA" w:rsidRDefault="006455DA" w:rsidP="00FD33C2">
      <w:pPr>
        <w:spacing w:line="240" w:lineRule="auto"/>
        <w:rPr>
          <w:rFonts w:cs="Times New Roman"/>
          <w:szCs w:val="28"/>
        </w:rPr>
      </w:pPr>
    </w:p>
    <w:p w:rsidR="00FC118B" w:rsidRDefault="00FC118B" w:rsidP="00FD33C2">
      <w:pPr>
        <w:spacing w:line="240" w:lineRule="auto"/>
        <w:rPr>
          <w:rFonts w:cs="Times New Roman"/>
          <w:szCs w:val="28"/>
        </w:rPr>
      </w:pPr>
    </w:p>
    <w:p w:rsidR="0096348C" w:rsidRPr="00B60CE6" w:rsidRDefault="00C846E0" w:rsidP="00B60CE6">
      <w:pPr>
        <w:ind w:firstLine="0"/>
        <w:jc w:val="center"/>
        <w:outlineLvl w:val="0"/>
        <w:rPr>
          <w:rFonts w:ascii="Arial" w:hAnsi="Arial" w:cs="Arial"/>
          <w:b/>
          <w:sz w:val="24"/>
          <w:szCs w:val="24"/>
        </w:rPr>
      </w:pPr>
      <w:bookmarkStart w:id="2" w:name="_Toc45803731"/>
      <w:bookmarkEnd w:id="0"/>
      <w:r>
        <w:rPr>
          <w:rFonts w:ascii="Arial" w:hAnsi="Arial" w:cs="Arial"/>
          <w:b/>
          <w:sz w:val="24"/>
          <w:szCs w:val="24"/>
        </w:rPr>
        <w:lastRenderedPageBreak/>
        <w:t>Содержание</w:t>
      </w:r>
      <w:bookmarkEnd w:id="2"/>
    </w:p>
    <w:p w:rsidR="00186A4B" w:rsidRDefault="00B60CE6">
      <w:pPr>
        <w:pStyle w:val="11"/>
        <w:rPr>
          <w:rFonts w:asciiTheme="minorHAnsi" w:eastAsiaTheme="minorEastAsia" w:hAnsiTheme="minorHAnsi"/>
          <w:b w:val="0"/>
          <w:sz w:val="22"/>
          <w:lang w:eastAsia="ru-RU"/>
        </w:rPr>
      </w:pPr>
      <w:r>
        <w:rPr>
          <w:b w:val="0"/>
        </w:rPr>
        <w:fldChar w:fldCharType="begin"/>
      </w:r>
      <w:r>
        <w:rPr>
          <w:b w:val="0"/>
        </w:rPr>
        <w:instrText xml:space="preserve"> TOC \o "1-3" \h \z \u </w:instrText>
      </w:r>
      <w:r>
        <w:rPr>
          <w:b w:val="0"/>
        </w:rPr>
        <w:fldChar w:fldCharType="separate"/>
      </w:r>
      <w:hyperlink w:anchor="_Toc45803731" w:history="1">
        <w:r w:rsidR="00186A4B" w:rsidRPr="0032432B">
          <w:rPr>
            <w:rStyle w:val="a3"/>
            <w:rFonts w:cs="Arial"/>
          </w:rPr>
          <w:t>Содержание</w:t>
        </w:r>
        <w:r w:rsidR="00186A4B">
          <w:rPr>
            <w:webHidden/>
          </w:rPr>
          <w:tab/>
        </w:r>
        <w:r w:rsidR="00186A4B">
          <w:rPr>
            <w:webHidden/>
          </w:rPr>
          <w:fldChar w:fldCharType="begin"/>
        </w:r>
        <w:r w:rsidR="00186A4B">
          <w:rPr>
            <w:webHidden/>
          </w:rPr>
          <w:instrText xml:space="preserve"> PAGEREF _Toc45803731 \h </w:instrText>
        </w:r>
        <w:r w:rsidR="00186A4B">
          <w:rPr>
            <w:webHidden/>
          </w:rPr>
        </w:r>
        <w:r w:rsidR="00186A4B">
          <w:rPr>
            <w:webHidden/>
          </w:rPr>
          <w:fldChar w:fldCharType="separate"/>
        </w:r>
        <w:r w:rsidR="00186A4B">
          <w:rPr>
            <w:webHidden/>
          </w:rPr>
          <w:t>2</w:t>
        </w:r>
        <w:r w:rsidR="00186A4B">
          <w:rPr>
            <w:webHidden/>
          </w:rPr>
          <w:fldChar w:fldCharType="end"/>
        </w:r>
      </w:hyperlink>
    </w:p>
    <w:p w:rsidR="00186A4B" w:rsidRDefault="00857D90">
      <w:pPr>
        <w:pStyle w:val="11"/>
        <w:rPr>
          <w:rFonts w:asciiTheme="minorHAnsi" w:eastAsiaTheme="minorEastAsia" w:hAnsiTheme="minorHAnsi"/>
          <w:b w:val="0"/>
          <w:sz w:val="22"/>
          <w:lang w:eastAsia="ru-RU"/>
        </w:rPr>
      </w:pPr>
      <w:hyperlink w:anchor="_Toc45803732" w:history="1">
        <w:r w:rsidR="00186A4B" w:rsidRPr="0032432B">
          <w:rPr>
            <w:rStyle w:val="a3"/>
            <w:rFonts w:cs="Arial"/>
          </w:rPr>
          <w:t>1. Общие положения</w:t>
        </w:r>
        <w:r w:rsidR="00186A4B">
          <w:rPr>
            <w:webHidden/>
          </w:rPr>
          <w:tab/>
        </w:r>
        <w:r w:rsidR="00186A4B">
          <w:rPr>
            <w:webHidden/>
          </w:rPr>
          <w:fldChar w:fldCharType="begin"/>
        </w:r>
        <w:r w:rsidR="00186A4B">
          <w:rPr>
            <w:webHidden/>
          </w:rPr>
          <w:instrText xml:space="preserve"> PAGEREF _Toc45803732 \h </w:instrText>
        </w:r>
        <w:r w:rsidR="00186A4B">
          <w:rPr>
            <w:webHidden/>
          </w:rPr>
        </w:r>
        <w:r w:rsidR="00186A4B">
          <w:rPr>
            <w:webHidden/>
          </w:rPr>
          <w:fldChar w:fldCharType="separate"/>
        </w:r>
        <w:r w:rsidR="00186A4B">
          <w:rPr>
            <w:webHidden/>
          </w:rPr>
          <w:t>5</w:t>
        </w:r>
        <w:r w:rsidR="00186A4B">
          <w:rPr>
            <w:webHidden/>
          </w:rPr>
          <w:fldChar w:fldCharType="end"/>
        </w:r>
      </w:hyperlink>
    </w:p>
    <w:p w:rsidR="00186A4B" w:rsidRDefault="00857D90">
      <w:pPr>
        <w:pStyle w:val="11"/>
        <w:rPr>
          <w:rFonts w:asciiTheme="minorHAnsi" w:eastAsiaTheme="minorEastAsia" w:hAnsiTheme="minorHAnsi"/>
          <w:b w:val="0"/>
          <w:sz w:val="22"/>
          <w:lang w:eastAsia="ru-RU"/>
        </w:rPr>
      </w:pPr>
      <w:hyperlink w:anchor="_Toc45803733" w:history="1">
        <w:r w:rsidR="00186A4B" w:rsidRPr="0032432B">
          <w:rPr>
            <w:rStyle w:val="a3"/>
            <w:rFonts w:cs="Arial"/>
          </w:rPr>
          <w:t>2. Основная часть. Расчетные показатели минимально допустимого уровня обеспеченности объектами местного значения Новоалександровского городского округа и расчетные показатели максимально допустимого уровня территориальной доступности таких объектов для населения</w:t>
        </w:r>
        <w:r w:rsidR="00186A4B">
          <w:rPr>
            <w:webHidden/>
          </w:rPr>
          <w:tab/>
        </w:r>
        <w:r w:rsidR="00186A4B">
          <w:rPr>
            <w:webHidden/>
          </w:rPr>
          <w:fldChar w:fldCharType="begin"/>
        </w:r>
        <w:r w:rsidR="00186A4B">
          <w:rPr>
            <w:webHidden/>
          </w:rPr>
          <w:instrText xml:space="preserve"> PAGEREF _Toc45803733 \h </w:instrText>
        </w:r>
        <w:r w:rsidR="00186A4B">
          <w:rPr>
            <w:webHidden/>
          </w:rPr>
        </w:r>
        <w:r w:rsidR="00186A4B">
          <w:rPr>
            <w:webHidden/>
          </w:rPr>
          <w:fldChar w:fldCharType="separate"/>
        </w:r>
        <w:r w:rsidR="00186A4B">
          <w:rPr>
            <w:webHidden/>
          </w:rPr>
          <w:t>6</w:t>
        </w:r>
        <w:r w:rsid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34" w:history="1">
        <w:r w:rsidR="00186A4B" w:rsidRPr="00186A4B">
          <w:rPr>
            <w:rStyle w:val="a3"/>
          </w:rPr>
          <w:t>2.1 Расчетные показатели общей планировочной организации и зонирования территорий Новоалександровского городского округа Ставропольского края</w:t>
        </w:r>
        <w:r w:rsidR="00186A4B" w:rsidRPr="00186A4B">
          <w:rPr>
            <w:webHidden/>
          </w:rPr>
          <w:tab/>
        </w:r>
        <w:r w:rsidR="00186A4B" w:rsidRPr="00186A4B">
          <w:rPr>
            <w:webHidden/>
          </w:rPr>
          <w:fldChar w:fldCharType="begin"/>
        </w:r>
        <w:r w:rsidR="00186A4B" w:rsidRPr="00186A4B">
          <w:rPr>
            <w:webHidden/>
          </w:rPr>
          <w:instrText xml:space="preserve"> PAGEREF _Toc45803734 \h </w:instrText>
        </w:r>
        <w:r w:rsidR="00186A4B" w:rsidRPr="00186A4B">
          <w:rPr>
            <w:webHidden/>
          </w:rPr>
        </w:r>
        <w:r w:rsidR="00186A4B" w:rsidRPr="00186A4B">
          <w:rPr>
            <w:webHidden/>
          </w:rPr>
          <w:fldChar w:fldCharType="separate"/>
        </w:r>
        <w:r w:rsidR="00186A4B" w:rsidRPr="00186A4B">
          <w:rPr>
            <w:webHidden/>
          </w:rPr>
          <w:t>6</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35" w:history="1">
        <w:r w:rsidR="00186A4B" w:rsidRPr="00186A4B">
          <w:rPr>
            <w:rStyle w:val="a3"/>
          </w:rPr>
          <w:t>2.2 Перечень объектов местного значения Новоалександровского городского округа</w:t>
        </w:r>
        <w:r w:rsidR="00186A4B" w:rsidRPr="00186A4B">
          <w:rPr>
            <w:webHidden/>
          </w:rPr>
          <w:tab/>
        </w:r>
        <w:r w:rsidR="00186A4B" w:rsidRPr="00186A4B">
          <w:rPr>
            <w:webHidden/>
          </w:rPr>
          <w:fldChar w:fldCharType="begin"/>
        </w:r>
        <w:r w:rsidR="00186A4B" w:rsidRPr="00186A4B">
          <w:rPr>
            <w:webHidden/>
          </w:rPr>
          <w:instrText xml:space="preserve"> PAGEREF _Toc45803735 \h </w:instrText>
        </w:r>
        <w:r w:rsidR="00186A4B" w:rsidRPr="00186A4B">
          <w:rPr>
            <w:webHidden/>
          </w:rPr>
        </w:r>
        <w:r w:rsidR="00186A4B" w:rsidRPr="00186A4B">
          <w:rPr>
            <w:webHidden/>
          </w:rPr>
          <w:fldChar w:fldCharType="separate"/>
        </w:r>
        <w:r w:rsidR="00186A4B" w:rsidRPr="00186A4B">
          <w:rPr>
            <w:webHidden/>
          </w:rPr>
          <w:t>12</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36" w:history="1">
        <w:r w:rsidR="00186A4B" w:rsidRPr="00186A4B">
          <w:rPr>
            <w:rStyle w:val="a3"/>
          </w:rPr>
          <w:t>2.3 Электроснабжение</w:t>
        </w:r>
        <w:r w:rsidR="00186A4B" w:rsidRPr="00186A4B">
          <w:rPr>
            <w:webHidden/>
          </w:rPr>
          <w:tab/>
        </w:r>
        <w:r w:rsidR="00186A4B" w:rsidRPr="00186A4B">
          <w:rPr>
            <w:webHidden/>
          </w:rPr>
          <w:fldChar w:fldCharType="begin"/>
        </w:r>
        <w:r w:rsidR="00186A4B" w:rsidRPr="00186A4B">
          <w:rPr>
            <w:webHidden/>
          </w:rPr>
          <w:instrText xml:space="preserve"> PAGEREF _Toc45803736 \h </w:instrText>
        </w:r>
        <w:r w:rsidR="00186A4B" w:rsidRPr="00186A4B">
          <w:rPr>
            <w:webHidden/>
          </w:rPr>
        </w:r>
        <w:r w:rsidR="00186A4B" w:rsidRPr="00186A4B">
          <w:rPr>
            <w:webHidden/>
          </w:rPr>
          <w:fldChar w:fldCharType="separate"/>
        </w:r>
        <w:r w:rsidR="00186A4B" w:rsidRPr="00186A4B">
          <w:rPr>
            <w:webHidden/>
          </w:rPr>
          <w:t>13</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37" w:history="1">
        <w:r w:rsidR="00186A4B" w:rsidRPr="00186A4B">
          <w:rPr>
            <w:rStyle w:val="a3"/>
          </w:rPr>
          <w:t>2.4 Теплоснабжение</w:t>
        </w:r>
        <w:r w:rsidR="00186A4B" w:rsidRPr="00186A4B">
          <w:rPr>
            <w:webHidden/>
          </w:rPr>
          <w:tab/>
        </w:r>
        <w:r w:rsidR="00186A4B" w:rsidRPr="00186A4B">
          <w:rPr>
            <w:webHidden/>
          </w:rPr>
          <w:fldChar w:fldCharType="begin"/>
        </w:r>
        <w:r w:rsidR="00186A4B" w:rsidRPr="00186A4B">
          <w:rPr>
            <w:webHidden/>
          </w:rPr>
          <w:instrText xml:space="preserve"> PAGEREF _Toc45803737 \h </w:instrText>
        </w:r>
        <w:r w:rsidR="00186A4B" w:rsidRPr="00186A4B">
          <w:rPr>
            <w:webHidden/>
          </w:rPr>
        </w:r>
        <w:r w:rsidR="00186A4B" w:rsidRPr="00186A4B">
          <w:rPr>
            <w:webHidden/>
          </w:rPr>
          <w:fldChar w:fldCharType="separate"/>
        </w:r>
        <w:r w:rsidR="00186A4B" w:rsidRPr="00186A4B">
          <w:rPr>
            <w:webHidden/>
          </w:rPr>
          <w:t>16</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38" w:history="1">
        <w:r w:rsidR="00186A4B" w:rsidRPr="00186A4B">
          <w:rPr>
            <w:rStyle w:val="a3"/>
          </w:rPr>
          <w:t>2.5 Газоснабжение</w:t>
        </w:r>
        <w:r w:rsidR="00186A4B" w:rsidRPr="00186A4B">
          <w:rPr>
            <w:webHidden/>
          </w:rPr>
          <w:tab/>
        </w:r>
        <w:r w:rsidR="00186A4B" w:rsidRPr="00186A4B">
          <w:rPr>
            <w:webHidden/>
          </w:rPr>
          <w:fldChar w:fldCharType="begin"/>
        </w:r>
        <w:r w:rsidR="00186A4B" w:rsidRPr="00186A4B">
          <w:rPr>
            <w:webHidden/>
          </w:rPr>
          <w:instrText xml:space="preserve"> PAGEREF _Toc45803738 \h </w:instrText>
        </w:r>
        <w:r w:rsidR="00186A4B" w:rsidRPr="00186A4B">
          <w:rPr>
            <w:webHidden/>
          </w:rPr>
        </w:r>
        <w:r w:rsidR="00186A4B" w:rsidRPr="00186A4B">
          <w:rPr>
            <w:webHidden/>
          </w:rPr>
          <w:fldChar w:fldCharType="separate"/>
        </w:r>
        <w:r w:rsidR="00186A4B" w:rsidRPr="00186A4B">
          <w:rPr>
            <w:webHidden/>
          </w:rPr>
          <w:t>18</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39" w:history="1">
        <w:r w:rsidR="00186A4B" w:rsidRPr="00186A4B">
          <w:rPr>
            <w:rStyle w:val="a3"/>
          </w:rPr>
          <w:t>2.6 Водоснабжение и водоотведение</w:t>
        </w:r>
        <w:r w:rsidR="00186A4B" w:rsidRPr="00186A4B">
          <w:rPr>
            <w:webHidden/>
          </w:rPr>
          <w:tab/>
        </w:r>
        <w:r w:rsidR="00186A4B" w:rsidRPr="00186A4B">
          <w:rPr>
            <w:webHidden/>
          </w:rPr>
          <w:fldChar w:fldCharType="begin"/>
        </w:r>
        <w:r w:rsidR="00186A4B" w:rsidRPr="00186A4B">
          <w:rPr>
            <w:webHidden/>
          </w:rPr>
          <w:instrText xml:space="preserve"> PAGEREF _Toc45803739 \h </w:instrText>
        </w:r>
        <w:r w:rsidR="00186A4B" w:rsidRPr="00186A4B">
          <w:rPr>
            <w:webHidden/>
          </w:rPr>
        </w:r>
        <w:r w:rsidR="00186A4B" w:rsidRPr="00186A4B">
          <w:rPr>
            <w:webHidden/>
          </w:rPr>
          <w:fldChar w:fldCharType="separate"/>
        </w:r>
        <w:r w:rsidR="00186A4B" w:rsidRPr="00186A4B">
          <w:rPr>
            <w:webHidden/>
          </w:rPr>
          <w:t>19</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40" w:history="1">
        <w:r w:rsidR="00186A4B" w:rsidRPr="00186A4B">
          <w:rPr>
            <w:rStyle w:val="a3"/>
          </w:rPr>
          <w:t>2.7 Автомобильные дороги общего пользования местного значения городского округа, улично-дорожная сеть. Объекты транспортной инфраструктуры местного значения</w:t>
        </w:r>
        <w:r w:rsidR="00186A4B" w:rsidRPr="00186A4B">
          <w:rPr>
            <w:webHidden/>
          </w:rPr>
          <w:tab/>
        </w:r>
        <w:r w:rsidR="00186A4B" w:rsidRPr="00186A4B">
          <w:rPr>
            <w:webHidden/>
          </w:rPr>
          <w:fldChar w:fldCharType="begin"/>
        </w:r>
        <w:r w:rsidR="00186A4B" w:rsidRPr="00186A4B">
          <w:rPr>
            <w:webHidden/>
          </w:rPr>
          <w:instrText xml:space="preserve"> PAGEREF _Toc45803740 \h </w:instrText>
        </w:r>
        <w:r w:rsidR="00186A4B" w:rsidRPr="00186A4B">
          <w:rPr>
            <w:webHidden/>
          </w:rPr>
        </w:r>
        <w:r w:rsidR="00186A4B" w:rsidRPr="00186A4B">
          <w:rPr>
            <w:webHidden/>
          </w:rPr>
          <w:fldChar w:fldCharType="separate"/>
        </w:r>
        <w:r w:rsidR="00186A4B" w:rsidRPr="00186A4B">
          <w:rPr>
            <w:webHidden/>
          </w:rPr>
          <w:t>21</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41" w:history="1">
        <w:r w:rsidR="00186A4B" w:rsidRPr="00186A4B">
          <w:rPr>
            <w:rStyle w:val="a3"/>
          </w:rPr>
          <w:t>2.8 Жилые дома муниципальной собственности, помещения муниципального жилищного фонда</w:t>
        </w:r>
        <w:r w:rsidR="00186A4B" w:rsidRPr="00186A4B">
          <w:rPr>
            <w:webHidden/>
          </w:rPr>
          <w:tab/>
        </w:r>
        <w:r w:rsidR="00186A4B" w:rsidRPr="00186A4B">
          <w:rPr>
            <w:webHidden/>
          </w:rPr>
          <w:fldChar w:fldCharType="begin"/>
        </w:r>
        <w:r w:rsidR="00186A4B" w:rsidRPr="00186A4B">
          <w:rPr>
            <w:webHidden/>
          </w:rPr>
          <w:instrText xml:space="preserve"> PAGEREF _Toc45803741 \h </w:instrText>
        </w:r>
        <w:r w:rsidR="00186A4B" w:rsidRPr="00186A4B">
          <w:rPr>
            <w:webHidden/>
          </w:rPr>
        </w:r>
        <w:r w:rsidR="00186A4B" w:rsidRPr="00186A4B">
          <w:rPr>
            <w:webHidden/>
          </w:rPr>
          <w:fldChar w:fldCharType="separate"/>
        </w:r>
        <w:r w:rsidR="00186A4B" w:rsidRPr="00186A4B">
          <w:rPr>
            <w:webHidden/>
          </w:rPr>
          <w:t>26</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42" w:history="1">
        <w:r w:rsidR="00186A4B" w:rsidRPr="00186A4B">
          <w:rPr>
            <w:rStyle w:val="a3"/>
          </w:rPr>
          <w:t>2.9 Образование</w:t>
        </w:r>
        <w:r w:rsidR="00186A4B" w:rsidRPr="00186A4B">
          <w:rPr>
            <w:webHidden/>
          </w:rPr>
          <w:tab/>
        </w:r>
        <w:r w:rsidR="00186A4B" w:rsidRPr="00186A4B">
          <w:rPr>
            <w:webHidden/>
          </w:rPr>
          <w:fldChar w:fldCharType="begin"/>
        </w:r>
        <w:r w:rsidR="00186A4B" w:rsidRPr="00186A4B">
          <w:rPr>
            <w:webHidden/>
          </w:rPr>
          <w:instrText xml:space="preserve"> PAGEREF _Toc45803742 \h </w:instrText>
        </w:r>
        <w:r w:rsidR="00186A4B" w:rsidRPr="00186A4B">
          <w:rPr>
            <w:webHidden/>
          </w:rPr>
        </w:r>
        <w:r w:rsidR="00186A4B" w:rsidRPr="00186A4B">
          <w:rPr>
            <w:webHidden/>
          </w:rPr>
          <w:fldChar w:fldCharType="separate"/>
        </w:r>
        <w:r w:rsidR="00186A4B" w:rsidRPr="00186A4B">
          <w:rPr>
            <w:webHidden/>
          </w:rPr>
          <w:t>27</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43" w:history="1">
        <w:r w:rsidR="00186A4B" w:rsidRPr="00186A4B">
          <w:rPr>
            <w:rStyle w:val="a3"/>
          </w:rPr>
          <w:t>2.10 Здравоохранение</w:t>
        </w:r>
        <w:r w:rsidR="00186A4B" w:rsidRPr="00186A4B">
          <w:rPr>
            <w:webHidden/>
          </w:rPr>
          <w:tab/>
        </w:r>
        <w:r w:rsidR="00186A4B" w:rsidRPr="00186A4B">
          <w:rPr>
            <w:webHidden/>
          </w:rPr>
          <w:fldChar w:fldCharType="begin"/>
        </w:r>
        <w:r w:rsidR="00186A4B" w:rsidRPr="00186A4B">
          <w:rPr>
            <w:webHidden/>
          </w:rPr>
          <w:instrText xml:space="preserve"> PAGEREF _Toc45803743 \h </w:instrText>
        </w:r>
        <w:r w:rsidR="00186A4B" w:rsidRPr="00186A4B">
          <w:rPr>
            <w:webHidden/>
          </w:rPr>
        </w:r>
        <w:r w:rsidR="00186A4B" w:rsidRPr="00186A4B">
          <w:rPr>
            <w:webHidden/>
          </w:rPr>
          <w:fldChar w:fldCharType="separate"/>
        </w:r>
        <w:r w:rsidR="00186A4B" w:rsidRPr="00186A4B">
          <w:rPr>
            <w:webHidden/>
          </w:rPr>
          <w:t>28</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44" w:history="1">
        <w:r w:rsidR="00186A4B" w:rsidRPr="00186A4B">
          <w:rPr>
            <w:rStyle w:val="a3"/>
          </w:rPr>
          <w:t>2.11 Физическая культура и спорт</w:t>
        </w:r>
        <w:r w:rsidR="00186A4B" w:rsidRPr="00186A4B">
          <w:rPr>
            <w:webHidden/>
          </w:rPr>
          <w:tab/>
        </w:r>
        <w:r w:rsidR="00186A4B" w:rsidRPr="00186A4B">
          <w:rPr>
            <w:webHidden/>
          </w:rPr>
          <w:fldChar w:fldCharType="begin"/>
        </w:r>
        <w:r w:rsidR="00186A4B" w:rsidRPr="00186A4B">
          <w:rPr>
            <w:webHidden/>
          </w:rPr>
          <w:instrText xml:space="preserve"> PAGEREF _Toc45803744 \h </w:instrText>
        </w:r>
        <w:r w:rsidR="00186A4B" w:rsidRPr="00186A4B">
          <w:rPr>
            <w:webHidden/>
          </w:rPr>
        </w:r>
        <w:r w:rsidR="00186A4B" w:rsidRPr="00186A4B">
          <w:rPr>
            <w:webHidden/>
          </w:rPr>
          <w:fldChar w:fldCharType="separate"/>
        </w:r>
        <w:r w:rsidR="00186A4B" w:rsidRPr="00186A4B">
          <w:rPr>
            <w:webHidden/>
          </w:rPr>
          <w:t>29</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45" w:history="1">
        <w:r w:rsidR="00186A4B" w:rsidRPr="00186A4B">
          <w:rPr>
            <w:rStyle w:val="a3"/>
          </w:rPr>
          <w:t>2.12 Культура</w:t>
        </w:r>
        <w:r w:rsidR="00186A4B" w:rsidRPr="00186A4B">
          <w:rPr>
            <w:webHidden/>
          </w:rPr>
          <w:tab/>
        </w:r>
        <w:r w:rsidR="00186A4B" w:rsidRPr="00186A4B">
          <w:rPr>
            <w:webHidden/>
          </w:rPr>
          <w:fldChar w:fldCharType="begin"/>
        </w:r>
        <w:r w:rsidR="00186A4B" w:rsidRPr="00186A4B">
          <w:rPr>
            <w:webHidden/>
          </w:rPr>
          <w:instrText xml:space="preserve"> PAGEREF _Toc45803745 \h </w:instrText>
        </w:r>
        <w:r w:rsidR="00186A4B" w:rsidRPr="00186A4B">
          <w:rPr>
            <w:webHidden/>
          </w:rPr>
        </w:r>
        <w:r w:rsidR="00186A4B" w:rsidRPr="00186A4B">
          <w:rPr>
            <w:webHidden/>
          </w:rPr>
          <w:fldChar w:fldCharType="separate"/>
        </w:r>
        <w:r w:rsidR="00186A4B" w:rsidRPr="00186A4B">
          <w:rPr>
            <w:webHidden/>
          </w:rPr>
          <w:t>30</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46" w:history="1">
        <w:r w:rsidR="00186A4B" w:rsidRPr="00186A4B">
          <w:rPr>
            <w:rStyle w:val="a3"/>
          </w:rPr>
          <w:t>2.13 Архивный фонд</w:t>
        </w:r>
        <w:r w:rsidR="00186A4B" w:rsidRPr="00186A4B">
          <w:rPr>
            <w:webHidden/>
          </w:rPr>
          <w:tab/>
        </w:r>
        <w:r w:rsidR="00186A4B" w:rsidRPr="00186A4B">
          <w:rPr>
            <w:webHidden/>
          </w:rPr>
          <w:fldChar w:fldCharType="begin"/>
        </w:r>
        <w:r w:rsidR="00186A4B" w:rsidRPr="00186A4B">
          <w:rPr>
            <w:webHidden/>
          </w:rPr>
          <w:instrText xml:space="preserve"> PAGEREF _Toc45803746 \h </w:instrText>
        </w:r>
        <w:r w:rsidR="00186A4B" w:rsidRPr="00186A4B">
          <w:rPr>
            <w:webHidden/>
          </w:rPr>
        </w:r>
        <w:r w:rsidR="00186A4B" w:rsidRPr="00186A4B">
          <w:rPr>
            <w:webHidden/>
          </w:rPr>
          <w:fldChar w:fldCharType="separate"/>
        </w:r>
        <w:r w:rsidR="00186A4B" w:rsidRPr="00186A4B">
          <w:rPr>
            <w:webHidden/>
          </w:rPr>
          <w:t>32</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47" w:history="1">
        <w:r w:rsidR="00186A4B" w:rsidRPr="00186A4B">
          <w:rPr>
            <w:rStyle w:val="a3"/>
          </w:rPr>
          <w:t>2.14 Связь, общественное питание, торговля и бытовое обслуживание</w:t>
        </w:r>
        <w:r w:rsidR="00186A4B" w:rsidRPr="00186A4B">
          <w:rPr>
            <w:webHidden/>
          </w:rPr>
          <w:tab/>
        </w:r>
        <w:r w:rsidR="00186A4B" w:rsidRPr="00186A4B">
          <w:rPr>
            <w:webHidden/>
          </w:rPr>
          <w:fldChar w:fldCharType="begin"/>
        </w:r>
        <w:r w:rsidR="00186A4B" w:rsidRPr="00186A4B">
          <w:rPr>
            <w:webHidden/>
          </w:rPr>
          <w:instrText xml:space="preserve"> PAGEREF _Toc45803747 \h </w:instrText>
        </w:r>
        <w:r w:rsidR="00186A4B" w:rsidRPr="00186A4B">
          <w:rPr>
            <w:webHidden/>
          </w:rPr>
        </w:r>
        <w:r w:rsidR="00186A4B" w:rsidRPr="00186A4B">
          <w:rPr>
            <w:webHidden/>
          </w:rPr>
          <w:fldChar w:fldCharType="separate"/>
        </w:r>
        <w:r w:rsidR="00186A4B" w:rsidRPr="00186A4B">
          <w:rPr>
            <w:webHidden/>
          </w:rPr>
          <w:t>32</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48" w:history="1">
        <w:r w:rsidR="00186A4B" w:rsidRPr="00186A4B">
          <w:rPr>
            <w:rStyle w:val="a3"/>
          </w:rPr>
          <w:t>2.15 Объекты рекреационного назначения, благоустройства и озеленения территорий</w:t>
        </w:r>
        <w:r w:rsidR="00186A4B" w:rsidRPr="00186A4B">
          <w:rPr>
            <w:webHidden/>
          </w:rPr>
          <w:tab/>
        </w:r>
        <w:r w:rsidR="00186A4B" w:rsidRPr="00186A4B">
          <w:rPr>
            <w:webHidden/>
          </w:rPr>
          <w:fldChar w:fldCharType="begin"/>
        </w:r>
        <w:r w:rsidR="00186A4B" w:rsidRPr="00186A4B">
          <w:rPr>
            <w:webHidden/>
          </w:rPr>
          <w:instrText xml:space="preserve"> PAGEREF _Toc45803748 \h </w:instrText>
        </w:r>
        <w:r w:rsidR="00186A4B" w:rsidRPr="00186A4B">
          <w:rPr>
            <w:webHidden/>
          </w:rPr>
        </w:r>
        <w:r w:rsidR="00186A4B" w:rsidRPr="00186A4B">
          <w:rPr>
            <w:webHidden/>
          </w:rPr>
          <w:fldChar w:fldCharType="separate"/>
        </w:r>
        <w:r w:rsidR="00186A4B" w:rsidRPr="00186A4B">
          <w:rPr>
            <w:webHidden/>
          </w:rPr>
          <w:t>35</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49" w:history="1">
        <w:r w:rsidR="00186A4B" w:rsidRPr="00186A4B">
          <w:rPr>
            <w:rStyle w:val="a3"/>
          </w:rPr>
          <w:t>2.16 Объекты специального назначения</w:t>
        </w:r>
        <w:r w:rsidR="00186A4B" w:rsidRPr="00186A4B">
          <w:rPr>
            <w:webHidden/>
          </w:rPr>
          <w:tab/>
        </w:r>
        <w:r w:rsidR="00186A4B" w:rsidRPr="00186A4B">
          <w:rPr>
            <w:webHidden/>
          </w:rPr>
          <w:fldChar w:fldCharType="begin"/>
        </w:r>
        <w:r w:rsidR="00186A4B" w:rsidRPr="00186A4B">
          <w:rPr>
            <w:webHidden/>
          </w:rPr>
          <w:instrText xml:space="preserve"> PAGEREF _Toc45803749 \h </w:instrText>
        </w:r>
        <w:r w:rsidR="00186A4B" w:rsidRPr="00186A4B">
          <w:rPr>
            <w:webHidden/>
          </w:rPr>
        </w:r>
        <w:r w:rsidR="00186A4B" w:rsidRPr="00186A4B">
          <w:rPr>
            <w:webHidden/>
          </w:rPr>
          <w:fldChar w:fldCharType="separate"/>
        </w:r>
        <w:r w:rsidR="00186A4B" w:rsidRPr="00186A4B">
          <w:rPr>
            <w:webHidden/>
          </w:rPr>
          <w:t>41</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50" w:history="1">
        <w:r w:rsidR="00186A4B" w:rsidRPr="00186A4B">
          <w:rPr>
            <w:rStyle w:val="a3"/>
          </w:rPr>
          <w:t>2.17 Объекты, необходимые для организации и осуществления мероприятий по территориальной обороне и гражданской обороне, защите населения и территории Новоалександровского городского округа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r w:rsidR="00186A4B" w:rsidRPr="00186A4B">
          <w:rPr>
            <w:webHidden/>
          </w:rPr>
          <w:tab/>
        </w:r>
        <w:r w:rsidR="00186A4B" w:rsidRPr="00186A4B">
          <w:rPr>
            <w:webHidden/>
          </w:rPr>
          <w:fldChar w:fldCharType="begin"/>
        </w:r>
        <w:r w:rsidR="00186A4B" w:rsidRPr="00186A4B">
          <w:rPr>
            <w:webHidden/>
          </w:rPr>
          <w:instrText xml:space="preserve"> PAGEREF _Toc45803750 \h </w:instrText>
        </w:r>
        <w:r w:rsidR="00186A4B" w:rsidRPr="00186A4B">
          <w:rPr>
            <w:webHidden/>
          </w:rPr>
        </w:r>
        <w:r w:rsidR="00186A4B" w:rsidRPr="00186A4B">
          <w:rPr>
            <w:webHidden/>
          </w:rPr>
          <w:fldChar w:fldCharType="separate"/>
        </w:r>
        <w:r w:rsidR="00186A4B" w:rsidRPr="00186A4B">
          <w:rPr>
            <w:webHidden/>
          </w:rPr>
          <w:t>43</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51" w:history="1">
        <w:r w:rsidR="00186A4B" w:rsidRPr="00186A4B">
          <w:rPr>
            <w:rStyle w:val="a3"/>
          </w:rPr>
          <w:t>2.18 Объекты, необходимые для обеспечения первичных мер пожарной безопасности</w:t>
        </w:r>
        <w:r w:rsidR="00186A4B" w:rsidRPr="00186A4B">
          <w:rPr>
            <w:webHidden/>
          </w:rPr>
          <w:tab/>
        </w:r>
        <w:r w:rsidR="00186A4B" w:rsidRPr="00186A4B">
          <w:rPr>
            <w:webHidden/>
          </w:rPr>
          <w:fldChar w:fldCharType="begin"/>
        </w:r>
        <w:r w:rsidR="00186A4B" w:rsidRPr="00186A4B">
          <w:rPr>
            <w:webHidden/>
          </w:rPr>
          <w:instrText xml:space="preserve"> PAGEREF _Toc45803751 \h </w:instrText>
        </w:r>
        <w:r w:rsidR="00186A4B" w:rsidRPr="00186A4B">
          <w:rPr>
            <w:webHidden/>
          </w:rPr>
        </w:r>
        <w:r w:rsidR="00186A4B" w:rsidRPr="00186A4B">
          <w:rPr>
            <w:webHidden/>
          </w:rPr>
          <w:fldChar w:fldCharType="separate"/>
        </w:r>
        <w:r w:rsidR="00186A4B" w:rsidRPr="00186A4B">
          <w:rPr>
            <w:webHidden/>
          </w:rPr>
          <w:t>44</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52" w:history="1">
        <w:r w:rsidR="00186A4B" w:rsidRPr="00186A4B">
          <w:rPr>
            <w:rStyle w:val="a3"/>
          </w:rPr>
          <w:t>2.19 Охрана окружающей среды</w:t>
        </w:r>
        <w:r w:rsidR="00186A4B" w:rsidRPr="00186A4B">
          <w:rPr>
            <w:webHidden/>
          </w:rPr>
          <w:tab/>
        </w:r>
        <w:r w:rsidR="00186A4B" w:rsidRPr="00186A4B">
          <w:rPr>
            <w:webHidden/>
          </w:rPr>
          <w:fldChar w:fldCharType="begin"/>
        </w:r>
        <w:r w:rsidR="00186A4B" w:rsidRPr="00186A4B">
          <w:rPr>
            <w:webHidden/>
          </w:rPr>
          <w:instrText xml:space="preserve"> PAGEREF _Toc45803752 \h </w:instrText>
        </w:r>
        <w:r w:rsidR="00186A4B" w:rsidRPr="00186A4B">
          <w:rPr>
            <w:webHidden/>
          </w:rPr>
        </w:r>
        <w:r w:rsidR="00186A4B" w:rsidRPr="00186A4B">
          <w:rPr>
            <w:webHidden/>
          </w:rPr>
          <w:fldChar w:fldCharType="separate"/>
        </w:r>
        <w:r w:rsidR="00186A4B" w:rsidRPr="00186A4B">
          <w:rPr>
            <w:webHidden/>
          </w:rPr>
          <w:t>46</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53" w:history="1">
        <w:r w:rsidR="00186A4B" w:rsidRPr="00186A4B">
          <w:rPr>
            <w:rStyle w:val="a3"/>
          </w:rPr>
          <w:t>2.20 Инженерная подготовка и защита территории</w:t>
        </w:r>
        <w:r w:rsidR="00186A4B" w:rsidRPr="00186A4B">
          <w:rPr>
            <w:webHidden/>
          </w:rPr>
          <w:tab/>
        </w:r>
        <w:r w:rsidR="00186A4B" w:rsidRPr="00186A4B">
          <w:rPr>
            <w:webHidden/>
          </w:rPr>
          <w:fldChar w:fldCharType="begin"/>
        </w:r>
        <w:r w:rsidR="00186A4B" w:rsidRPr="00186A4B">
          <w:rPr>
            <w:webHidden/>
          </w:rPr>
          <w:instrText xml:space="preserve"> PAGEREF _Toc45803753 \h </w:instrText>
        </w:r>
        <w:r w:rsidR="00186A4B" w:rsidRPr="00186A4B">
          <w:rPr>
            <w:webHidden/>
          </w:rPr>
        </w:r>
        <w:r w:rsidR="00186A4B" w:rsidRPr="00186A4B">
          <w:rPr>
            <w:webHidden/>
          </w:rPr>
          <w:fldChar w:fldCharType="separate"/>
        </w:r>
        <w:r w:rsidR="00186A4B" w:rsidRPr="00186A4B">
          <w:rPr>
            <w:webHidden/>
          </w:rPr>
          <w:t>50</w:t>
        </w:r>
        <w:r w:rsidR="00186A4B" w:rsidRPr="00186A4B">
          <w:rPr>
            <w:webHidden/>
          </w:rPr>
          <w:fldChar w:fldCharType="end"/>
        </w:r>
      </w:hyperlink>
    </w:p>
    <w:p w:rsidR="00186A4B" w:rsidRDefault="00857D90">
      <w:pPr>
        <w:pStyle w:val="11"/>
        <w:rPr>
          <w:rFonts w:asciiTheme="minorHAnsi" w:eastAsiaTheme="minorEastAsia" w:hAnsiTheme="minorHAnsi"/>
          <w:b w:val="0"/>
          <w:sz w:val="22"/>
          <w:lang w:eastAsia="ru-RU"/>
        </w:rPr>
      </w:pPr>
      <w:hyperlink w:anchor="_Toc45803754" w:history="1">
        <w:r w:rsidR="00186A4B" w:rsidRPr="0032432B">
          <w:rPr>
            <w:rStyle w:val="a3"/>
            <w:rFonts w:cs="Arial"/>
          </w:rPr>
          <w:t>3. Материалы по обоснованию расчетных показателей, содержащихся в основной части нормативов градостроительного проектирования</w:t>
        </w:r>
        <w:r w:rsidR="00186A4B">
          <w:rPr>
            <w:webHidden/>
          </w:rPr>
          <w:tab/>
        </w:r>
        <w:r w:rsidR="00186A4B">
          <w:rPr>
            <w:webHidden/>
          </w:rPr>
          <w:fldChar w:fldCharType="begin"/>
        </w:r>
        <w:r w:rsidR="00186A4B">
          <w:rPr>
            <w:webHidden/>
          </w:rPr>
          <w:instrText xml:space="preserve"> PAGEREF _Toc45803754 \h </w:instrText>
        </w:r>
        <w:r w:rsidR="00186A4B">
          <w:rPr>
            <w:webHidden/>
          </w:rPr>
        </w:r>
        <w:r w:rsidR="00186A4B">
          <w:rPr>
            <w:webHidden/>
          </w:rPr>
          <w:fldChar w:fldCharType="separate"/>
        </w:r>
        <w:r w:rsidR="00186A4B">
          <w:rPr>
            <w:webHidden/>
          </w:rPr>
          <w:t>54</w:t>
        </w:r>
        <w:r w:rsid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55" w:history="1">
        <w:r w:rsidR="00186A4B" w:rsidRPr="00186A4B">
          <w:rPr>
            <w:rStyle w:val="a3"/>
            <w:rFonts w:eastAsia="Times New Roman,Bold"/>
          </w:rPr>
          <w:t>3.1 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Новоалександровского городского округа требованиям федеральных нормативных правовых и нормативно-технических документов</w:t>
        </w:r>
        <w:r w:rsidR="00186A4B" w:rsidRPr="00186A4B">
          <w:rPr>
            <w:webHidden/>
          </w:rPr>
          <w:tab/>
        </w:r>
        <w:r w:rsidR="00186A4B" w:rsidRPr="00186A4B">
          <w:rPr>
            <w:webHidden/>
          </w:rPr>
          <w:fldChar w:fldCharType="begin"/>
        </w:r>
        <w:r w:rsidR="00186A4B" w:rsidRPr="00186A4B">
          <w:rPr>
            <w:webHidden/>
          </w:rPr>
          <w:instrText xml:space="preserve"> PAGEREF _Toc45803755 \h </w:instrText>
        </w:r>
        <w:r w:rsidR="00186A4B" w:rsidRPr="00186A4B">
          <w:rPr>
            <w:webHidden/>
          </w:rPr>
        </w:r>
        <w:r w:rsidR="00186A4B" w:rsidRPr="00186A4B">
          <w:rPr>
            <w:webHidden/>
          </w:rPr>
          <w:fldChar w:fldCharType="separate"/>
        </w:r>
        <w:r w:rsidR="00186A4B" w:rsidRPr="00186A4B">
          <w:rPr>
            <w:webHidden/>
          </w:rPr>
          <w:t>54</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56" w:history="1">
        <w:r w:rsidR="00186A4B" w:rsidRPr="00186A4B">
          <w:rPr>
            <w:rStyle w:val="a3"/>
          </w:rPr>
          <w:t>3.2 Обоснование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Новоалександровского городского округа в местных нормативах градостроительного проектирования</w:t>
        </w:r>
        <w:r w:rsidR="00186A4B" w:rsidRPr="00186A4B">
          <w:rPr>
            <w:webHidden/>
          </w:rPr>
          <w:tab/>
        </w:r>
        <w:r w:rsidR="00186A4B" w:rsidRPr="00186A4B">
          <w:rPr>
            <w:webHidden/>
          </w:rPr>
          <w:fldChar w:fldCharType="begin"/>
        </w:r>
        <w:r w:rsidR="00186A4B" w:rsidRPr="00186A4B">
          <w:rPr>
            <w:webHidden/>
          </w:rPr>
          <w:instrText xml:space="preserve"> PAGEREF _Toc45803756 \h </w:instrText>
        </w:r>
        <w:r w:rsidR="00186A4B" w:rsidRPr="00186A4B">
          <w:rPr>
            <w:webHidden/>
          </w:rPr>
        </w:r>
        <w:r w:rsidR="00186A4B" w:rsidRPr="00186A4B">
          <w:rPr>
            <w:webHidden/>
          </w:rPr>
          <w:fldChar w:fldCharType="separate"/>
        </w:r>
        <w:r w:rsidR="00186A4B" w:rsidRPr="00186A4B">
          <w:rPr>
            <w:webHidden/>
          </w:rPr>
          <w:t>60</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57" w:history="1">
        <w:r w:rsidR="00186A4B" w:rsidRPr="00186A4B">
          <w:rPr>
            <w:rStyle w:val="a3"/>
          </w:rPr>
          <w:t>3.3 Обоснование уровня обеспечения населения жилыми домами муниципальной собственности, помещениями муниципального жилищного фонда</w:t>
        </w:r>
        <w:r w:rsidR="00186A4B" w:rsidRPr="00186A4B">
          <w:rPr>
            <w:webHidden/>
          </w:rPr>
          <w:tab/>
        </w:r>
        <w:r w:rsidR="00186A4B" w:rsidRPr="00186A4B">
          <w:rPr>
            <w:webHidden/>
          </w:rPr>
          <w:fldChar w:fldCharType="begin"/>
        </w:r>
        <w:r w:rsidR="00186A4B" w:rsidRPr="00186A4B">
          <w:rPr>
            <w:webHidden/>
          </w:rPr>
          <w:instrText xml:space="preserve"> PAGEREF _Toc45803757 \h </w:instrText>
        </w:r>
        <w:r w:rsidR="00186A4B" w:rsidRPr="00186A4B">
          <w:rPr>
            <w:webHidden/>
          </w:rPr>
        </w:r>
        <w:r w:rsidR="00186A4B" w:rsidRPr="00186A4B">
          <w:rPr>
            <w:webHidden/>
          </w:rPr>
          <w:fldChar w:fldCharType="separate"/>
        </w:r>
        <w:r w:rsidR="00186A4B" w:rsidRPr="00186A4B">
          <w:rPr>
            <w:webHidden/>
          </w:rPr>
          <w:t>61</w:t>
        </w:r>
        <w:r w:rsidR="00186A4B" w:rsidRPr="00186A4B">
          <w:rPr>
            <w:webHidden/>
          </w:rPr>
          <w:fldChar w:fldCharType="end"/>
        </w:r>
      </w:hyperlink>
    </w:p>
    <w:p w:rsidR="00186A4B" w:rsidRDefault="00857D90">
      <w:pPr>
        <w:pStyle w:val="11"/>
        <w:rPr>
          <w:rFonts w:asciiTheme="minorHAnsi" w:eastAsiaTheme="minorEastAsia" w:hAnsiTheme="minorHAnsi"/>
          <w:b w:val="0"/>
          <w:sz w:val="22"/>
          <w:lang w:eastAsia="ru-RU"/>
        </w:rPr>
      </w:pPr>
      <w:hyperlink w:anchor="_Toc45803758" w:history="1">
        <w:r w:rsidR="00186A4B" w:rsidRPr="0032432B">
          <w:rPr>
            <w:rStyle w:val="a3"/>
            <w:rFonts w:cs="Arial"/>
          </w:rPr>
          <w:t>4. Правила и область применения расчетных показателей, содержащихся в основной части нормативов градостроительного проектирования</w:t>
        </w:r>
        <w:r w:rsidR="00186A4B">
          <w:rPr>
            <w:webHidden/>
          </w:rPr>
          <w:tab/>
        </w:r>
        <w:r w:rsidR="00186A4B">
          <w:rPr>
            <w:webHidden/>
          </w:rPr>
          <w:fldChar w:fldCharType="begin"/>
        </w:r>
        <w:r w:rsidR="00186A4B">
          <w:rPr>
            <w:webHidden/>
          </w:rPr>
          <w:instrText xml:space="preserve"> PAGEREF _Toc45803758 \h </w:instrText>
        </w:r>
        <w:r w:rsidR="00186A4B">
          <w:rPr>
            <w:webHidden/>
          </w:rPr>
        </w:r>
        <w:r w:rsidR="00186A4B">
          <w:rPr>
            <w:webHidden/>
          </w:rPr>
          <w:fldChar w:fldCharType="separate"/>
        </w:r>
        <w:r w:rsidR="00186A4B">
          <w:rPr>
            <w:webHidden/>
          </w:rPr>
          <w:t>62</w:t>
        </w:r>
        <w:r w:rsid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59" w:history="1">
        <w:r w:rsidR="00186A4B" w:rsidRPr="00186A4B">
          <w:rPr>
            <w:rStyle w:val="a3"/>
          </w:rPr>
          <w:t>4.1. Область применения местных нормативов градостроительного проектирования Новоалександровского городского округа</w:t>
        </w:r>
        <w:r w:rsidR="00186A4B" w:rsidRPr="00186A4B">
          <w:rPr>
            <w:webHidden/>
          </w:rPr>
          <w:tab/>
        </w:r>
        <w:r w:rsidR="00186A4B" w:rsidRPr="00186A4B">
          <w:rPr>
            <w:webHidden/>
          </w:rPr>
          <w:fldChar w:fldCharType="begin"/>
        </w:r>
        <w:r w:rsidR="00186A4B" w:rsidRPr="00186A4B">
          <w:rPr>
            <w:webHidden/>
          </w:rPr>
          <w:instrText xml:space="preserve"> PAGEREF _Toc45803759 \h </w:instrText>
        </w:r>
        <w:r w:rsidR="00186A4B" w:rsidRPr="00186A4B">
          <w:rPr>
            <w:webHidden/>
          </w:rPr>
        </w:r>
        <w:r w:rsidR="00186A4B" w:rsidRPr="00186A4B">
          <w:rPr>
            <w:webHidden/>
          </w:rPr>
          <w:fldChar w:fldCharType="separate"/>
        </w:r>
        <w:r w:rsidR="00186A4B" w:rsidRPr="00186A4B">
          <w:rPr>
            <w:webHidden/>
          </w:rPr>
          <w:t>62</w:t>
        </w:r>
        <w:r w:rsidR="00186A4B" w:rsidRPr="00186A4B">
          <w:rPr>
            <w:webHidden/>
          </w:rPr>
          <w:fldChar w:fldCharType="end"/>
        </w:r>
      </w:hyperlink>
    </w:p>
    <w:p w:rsidR="00186A4B" w:rsidRPr="00186A4B" w:rsidRDefault="00857D90">
      <w:pPr>
        <w:pStyle w:val="21"/>
        <w:rPr>
          <w:rFonts w:asciiTheme="minorHAnsi" w:eastAsiaTheme="minorEastAsia" w:hAnsiTheme="minorHAnsi" w:cstheme="minorBidi"/>
          <w:bCs w:val="0"/>
          <w:sz w:val="22"/>
          <w:lang w:eastAsia="ru-RU"/>
        </w:rPr>
      </w:pPr>
      <w:hyperlink w:anchor="_Toc45803760" w:history="1">
        <w:r w:rsidR="00186A4B" w:rsidRPr="00186A4B">
          <w:rPr>
            <w:rStyle w:val="a3"/>
          </w:rPr>
          <w:t>4.2. Правила применения местных нормативов градостроительного проектирования Новоалександровского городского округа</w:t>
        </w:r>
        <w:r w:rsidR="00186A4B" w:rsidRPr="00186A4B">
          <w:rPr>
            <w:webHidden/>
          </w:rPr>
          <w:tab/>
        </w:r>
        <w:r w:rsidR="00186A4B" w:rsidRPr="00186A4B">
          <w:rPr>
            <w:webHidden/>
          </w:rPr>
          <w:fldChar w:fldCharType="begin"/>
        </w:r>
        <w:r w:rsidR="00186A4B" w:rsidRPr="00186A4B">
          <w:rPr>
            <w:webHidden/>
          </w:rPr>
          <w:instrText xml:space="preserve"> PAGEREF _Toc45803760 \h </w:instrText>
        </w:r>
        <w:r w:rsidR="00186A4B" w:rsidRPr="00186A4B">
          <w:rPr>
            <w:webHidden/>
          </w:rPr>
        </w:r>
        <w:r w:rsidR="00186A4B" w:rsidRPr="00186A4B">
          <w:rPr>
            <w:webHidden/>
          </w:rPr>
          <w:fldChar w:fldCharType="separate"/>
        </w:r>
        <w:r w:rsidR="00186A4B" w:rsidRPr="00186A4B">
          <w:rPr>
            <w:webHidden/>
          </w:rPr>
          <w:t>63</w:t>
        </w:r>
        <w:r w:rsidR="00186A4B" w:rsidRPr="00186A4B">
          <w:rPr>
            <w:webHidden/>
          </w:rPr>
          <w:fldChar w:fldCharType="end"/>
        </w:r>
      </w:hyperlink>
    </w:p>
    <w:p w:rsidR="00186A4B" w:rsidRDefault="00857D90">
      <w:pPr>
        <w:pStyle w:val="11"/>
        <w:rPr>
          <w:rFonts w:asciiTheme="minorHAnsi" w:eastAsiaTheme="minorEastAsia" w:hAnsiTheme="minorHAnsi"/>
          <w:b w:val="0"/>
          <w:sz w:val="22"/>
          <w:lang w:eastAsia="ru-RU"/>
        </w:rPr>
      </w:pPr>
      <w:hyperlink w:anchor="_Toc45803761" w:history="1">
        <w:r w:rsidR="00186A4B" w:rsidRPr="0032432B">
          <w:rPr>
            <w:rStyle w:val="a3"/>
            <w:rFonts w:cs="Arial"/>
          </w:rPr>
          <w:t>Приложение 1 – Основные термины и определения</w:t>
        </w:r>
        <w:r w:rsidR="00186A4B">
          <w:rPr>
            <w:webHidden/>
          </w:rPr>
          <w:tab/>
        </w:r>
        <w:r w:rsidR="00186A4B">
          <w:rPr>
            <w:webHidden/>
          </w:rPr>
          <w:fldChar w:fldCharType="begin"/>
        </w:r>
        <w:r w:rsidR="00186A4B">
          <w:rPr>
            <w:webHidden/>
          </w:rPr>
          <w:instrText xml:space="preserve"> PAGEREF _Toc45803761 \h </w:instrText>
        </w:r>
        <w:r w:rsidR="00186A4B">
          <w:rPr>
            <w:webHidden/>
          </w:rPr>
        </w:r>
        <w:r w:rsidR="00186A4B">
          <w:rPr>
            <w:webHidden/>
          </w:rPr>
          <w:fldChar w:fldCharType="separate"/>
        </w:r>
        <w:r w:rsidR="00186A4B">
          <w:rPr>
            <w:webHidden/>
          </w:rPr>
          <w:t>66</w:t>
        </w:r>
        <w:r w:rsidR="00186A4B">
          <w:rPr>
            <w:webHidden/>
          </w:rPr>
          <w:fldChar w:fldCharType="end"/>
        </w:r>
      </w:hyperlink>
    </w:p>
    <w:p w:rsidR="00186A4B" w:rsidRDefault="00857D90">
      <w:pPr>
        <w:pStyle w:val="11"/>
        <w:rPr>
          <w:rFonts w:asciiTheme="minorHAnsi" w:eastAsiaTheme="minorEastAsia" w:hAnsiTheme="minorHAnsi"/>
          <w:b w:val="0"/>
          <w:sz w:val="22"/>
          <w:lang w:eastAsia="ru-RU"/>
        </w:rPr>
      </w:pPr>
      <w:hyperlink w:anchor="_Toc45803762" w:history="1">
        <w:r w:rsidR="00186A4B" w:rsidRPr="0032432B">
          <w:rPr>
            <w:rStyle w:val="a3"/>
            <w:rFonts w:cs="Arial"/>
          </w:rPr>
          <w:t>Приложение 2 – Основные обозначения и сокращения</w:t>
        </w:r>
        <w:r w:rsidR="00186A4B">
          <w:rPr>
            <w:webHidden/>
          </w:rPr>
          <w:tab/>
        </w:r>
        <w:r w:rsidR="00186A4B">
          <w:rPr>
            <w:webHidden/>
          </w:rPr>
          <w:fldChar w:fldCharType="begin"/>
        </w:r>
        <w:r w:rsidR="00186A4B">
          <w:rPr>
            <w:webHidden/>
          </w:rPr>
          <w:instrText xml:space="preserve"> PAGEREF _Toc45803762 \h </w:instrText>
        </w:r>
        <w:r w:rsidR="00186A4B">
          <w:rPr>
            <w:webHidden/>
          </w:rPr>
        </w:r>
        <w:r w:rsidR="00186A4B">
          <w:rPr>
            <w:webHidden/>
          </w:rPr>
          <w:fldChar w:fldCharType="separate"/>
        </w:r>
        <w:r w:rsidR="00186A4B">
          <w:rPr>
            <w:webHidden/>
          </w:rPr>
          <w:t>72</w:t>
        </w:r>
        <w:r w:rsidR="00186A4B">
          <w:rPr>
            <w:webHidden/>
          </w:rPr>
          <w:fldChar w:fldCharType="end"/>
        </w:r>
      </w:hyperlink>
    </w:p>
    <w:p w:rsidR="00186A4B" w:rsidRDefault="00857D90">
      <w:pPr>
        <w:pStyle w:val="11"/>
        <w:rPr>
          <w:rFonts w:asciiTheme="minorHAnsi" w:eastAsiaTheme="minorEastAsia" w:hAnsiTheme="minorHAnsi"/>
          <w:b w:val="0"/>
          <w:sz w:val="22"/>
          <w:lang w:eastAsia="ru-RU"/>
        </w:rPr>
      </w:pPr>
      <w:hyperlink w:anchor="_Toc45803763" w:history="1">
        <w:r w:rsidR="00186A4B" w:rsidRPr="0032432B">
          <w:rPr>
            <w:rStyle w:val="a3"/>
            <w:rFonts w:cs="Arial"/>
          </w:rPr>
          <w:t>Приложение 3 – Нормативно-правовая база проекта местных нормативов градостроительного проектирования Новоалександровского городского округа</w:t>
        </w:r>
        <w:r w:rsidR="00186A4B">
          <w:rPr>
            <w:webHidden/>
          </w:rPr>
          <w:tab/>
        </w:r>
        <w:r w:rsidR="00186A4B">
          <w:rPr>
            <w:webHidden/>
          </w:rPr>
          <w:fldChar w:fldCharType="begin"/>
        </w:r>
        <w:r w:rsidR="00186A4B">
          <w:rPr>
            <w:webHidden/>
          </w:rPr>
          <w:instrText xml:space="preserve"> PAGEREF _Toc45803763 \h </w:instrText>
        </w:r>
        <w:r w:rsidR="00186A4B">
          <w:rPr>
            <w:webHidden/>
          </w:rPr>
        </w:r>
        <w:r w:rsidR="00186A4B">
          <w:rPr>
            <w:webHidden/>
          </w:rPr>
          <w:fldChar w:fldCharType="separate"/>
        </w:r>
        <w:r w:rsidR="00186A4B">
          <w:rPr>
            <w:webHidden/>
          </w:rPr>
          <w:t>73</w:t>
        </w:r>
        <w:r w:rsidR="00186A4B">
          <w:rPr>
            <w:webHidden/>
          </w:rPr>
          <w:fldChar w:fldCharType="end"/>
        </w:r>
      </w:hyperlink>
    </w:p>
    <w:p w:rsidR="00186A4B" w:rsidRDefault="00857D90">
      <w:pPr>
        <w:pStyle w:val="11"/>
        <w:rPr>
          <w:rFonts w:asciiTheme="minorHAnsi" w:eastAsiaTheme="minorEastAsia" w:hAnsiTheme="minorHAnsi"/>
          <w:b w:val="0"/>
          <w:sz w:val="22"/>
          <w:lang w:eastAsia="ru-RU"/>
        </w:rPr>
      </w:pPr>
      <w:hyperlink w:anchor="_Toc45803764" w:history="1">
        <w:r w:rsidR="00186A4B" w:rsidRPr="0032432B">
          <w:rPr>
            <w:rStyle w:val="a3"/>
            <w:rFonts w:cs="Arial"/>
          </w:rPr>
          <w:t xml:space="preserve">Приложение 4 – </w:t>
        </w:r>
        <w:r w:rsidR="00186A4B" w:rsidRPr="0032432B">
          <w:rPr>
            <w:rStyle w:val="a3"/>
            <w:rFonts w:cs="Arial"/>
            <w:bCs/>
          </w:rPr>
          <w:t>Зонирование и примерная форма баланса территории в границах Новоалександровского городского округа</w:t>
        </w:r>
        <w:r w:rsidR="00186A4B">
          <w:rPr>
            <w:webHidden/>
          </w:rPr>
          <w:tab/>
        </w:r>
        <w:r w:rsidR="00186A4B">
          <w:rPr>
            <w:webHidden/>
          </w:rPr>
          <w:fldChar w:fldCharType="begin"/>
        </w:r>
        <w:r w:rsidR="00186A4B">
          <w:rPr>
            <w:webHidden/>
          </w:rPr>
          <w:instrText xml:space="preserve"> PAGEREF _Toc45803764 \h </w:instrText>
        </w:r>
        <w:r w:rsidR="00186A4B">
          <w:rPr>
            <w:webHidden/>
          </w:rPr>
        </w:r>
        <w:r w:rsidR="00186A4B">
          <w:rPr>
            <w:webHidden/>
          </w:rPr>
          <w:fldChar w:fldCharType="separate"/>
        </w:r>
        <w:r w:rsidR="00186A4B">
          <w:rPr>
            <w:webHidden/>
          </w:rPr>
          <w:t>81</w:t>
        </w:r>
        <w:r w:rsidR="00186A4B">
          <w:rPr>
            <w:webHidden/>
          </w:rPr>
          <w:fldChar w:fldCharType="end"/>
        </w:r>
      </w:hyperlink>
    </w:p>
    <w:p w:rsidR="00186A4B" w:rsidRDefault="00857D90">
      <w:pPr>
        <w:pStyle w:val="11"/>
        <w:rPr>
          <w:rFonts w:asciiTheme="minorHAnsi" w:eastAsiaTheme="minorEastAsia" w:hAnsiTheme="minorHAnsi"/>
          <w:b w:val="0"/>
          <w:sz w:val="22"/>
          <w:lang w:eastAsia="ru-RU"/>
        </w:rPr>
      </w:pPr>
      <w:hyperlink w:anchor="_Toc45803765" w:history="1">
        <w:r w:rsidR="00186A4B" w:rsidRPr="0032432B">
          <w:rPr>
            <w:rStyle w:val="a3"/>
            <w:rFonts w:cs="Arial"/>
          </w:rPr>
          <w:t xml:space="preserve">Приложение 5 (справочное) – </w:t>
        </w:r>
        <w:r w:rsidR="00186A4B" w:rsidRPr="0032432B">
          <w:rPr>
            <w:rStyle w:val="a3"/>
            <w:rFonts w:cs="Arial"/>
            <w:bCs/>
          </w:rPr>
          <w:t>Перечень объектов местного значения в соответствии с полномочиями органов местного самоуправления Новоалександровского городского округа</w:t>
        </w:r>
        <w:r w:rsidR="00186A4B">
          <w:rPr>
            <w:webHidden/>
          </w:rPr>
          <w:tab/>
        </w:r>
        <w:r w:rsidR="00186A4B">
          <w:rPr>
            <w:webHidden/>
          </w:rPr>
          <w:fldChar w:fldCharType="begin"/>
        </w:r>
        <w:r w:rsidR="00186A4B">
          <w:rPr>
            <w:webHidden/>
          </w:rPr>
          <w:instrText xml:space="preserve"> PAGEREF _Toc45803765 \h </w:instrText>
        </w:r>
        <w:r w:rsidR="00186A4B">
          <w:rPr>
            <w:webHidden/>
          </w:rPr>
        </w:r>
        <w:r w:rsidR="00186A4B">
          <w:rPr>
            <w:webHidden/>
          </w:rPr>
          <w:fldChar w:fldCharType="separate"/>
        </w:r>
        <w:r w:rsidR="00186A4B">
          <w:rPr>
            <w:webHidden/>
          </w:rPr>
          <w:t>83</w:t>
        </w:r>
        <w:r w:rsidR="00186A4B">
          <w:rPr>
            <w:webHidden/>
          </w:rPr>
          <w:fldChar w:fldCharType="end"/>
        </w:r>
      </w:hyperlink>
    </w:p>
    <w:p w:rsidR="00186A4B" w:rsidRDefault="00857D90">
      <w:pPr>
        <w:pStyle w:val="11"/>
        <w:rPr>
          <w:rFonts w:asciiTheme="minorHAnsi" w:eastAsiaTheme="minorEastAsia" w:hAnsiTheme="minorHAnsi"/>
          <w:b w:val="0"/>
          <w:sz w:val="22"/>
          <w:lang w:eastAsia="ru-RU"/>
        </w:rPr>
      </w:pPr>
      <w:hyperlink w:anchor="_Toc45803766" w:history="1">
        <w:r w:rsidR="00186A4B" w:rsidRPr="0032432B">
          <w:rPr>
            <w:rStyle w:val="a3"/>
            <w:rFonts w:cs="Arial"/>
          </w:rPr>
          <w:t>Приложение 6 – Нормативы потребления коммунальных услуг по холодному, горячему водоснабжению, водоотведению в жилых помещениях (м</w:t>
        </w:r>
        <w:r w:rsidR="00186A4B" w:rsidRPr="0032432B">
          <w:rPr>
            <w:rStyle w:val="a3"/>
            <w:rFonts w:cs="Arial"/>
            <w:vertAlign w:val="superscript"/>
          </w:rPr>
          <w:t>3</w:t>
        </w:r>
        <w:r w:rsidR="00186A4B" w:rsidRPr="0032432B">
          <w:rPr>
            <w:rStyle w:val="a3"/>
            <w:rFonts w:cs="Arial"/>
          </w:rPr>
          <w:t xml:space="preserve"> в месяц на 1 человека)</w:t>
        </w:r>
        <w:r w:rsidR="00186A4B">
          <w:rPr>
            <w:webHidden/>
          </w:rPr>
          <w:tab/>
        </w:r>
        <w:r w:rsidR="00186A4B">
          <w:rPr>
            <w:webHidden/>
          </w:rPr>
          <w:fldChar w:fldCharType="begin"/>
        </w:r>
        <w:r w:rsidR="00186A4B">
          <w:rPr>
            <w:webHidden/>
          </w:rPr>
          <w:instrText xml:space="preserve"> PAGEREF _Toc45803766 \h </w:instrText>
        </w:r>
        <w:r w:rsidR="00186A4B">
          <w:rPr>
            <w:webHidden/>
          </w:rPr>
        </w:r>
        <w:r w:rsidR="00186A4B">
          <w:rPr>
            <w:webHidden/>
          </w:rPr>
          <w:fldChar w:fldCharType="separate"/>
        </w:r>
        <w:r w:rsidR="00186A4B">
          <w:rPr>
            <w:webHidden/>
          </w:rPr>
          <w:t>87</w:t>
        </w:r>
        <w:r w:rsidR="00186A4B">
          <w:rPr>
            <w:webHidden/>
          </w:rPr>
          <w:fldChar w:fldCharType="end"/>
        </w:r>
      </w:hyperlink>
    </w:p>
    <w:p w:rsidR="00186A4B" w:rsidRDefault="00857D90">
      <w:pPr>
        <w:pStyle w:val="11"/>
        <w:rPr>
          <w:rFonts w:asciiTheme="minorHAnsi" w:eastAsiaTheme="minorEastAsia" w:hAnsiTheme="minorHAnsi"/>
          <w:b w:val="0"/>
          <w:sz w:val="22"/>
          <w:lang w:eastAsia="ru-RU"/>
        </w:rPr>
      </w:pPr>
      <w:hyperlink w:anchor="_Toc45803767" w:history="1">
        <w:r w:rsidR="00186A4B" w:rsidRPr="0032432B">
          <w:rPr>
            <w:rStyle w:val="a3"/>
            <w:rFonts w:cs="Arial"/>
          </w:rPr>
          <w:t xml:space="preserve">Приложение 7 – </w:t>
        </w:r>
        <w:r w:rsidR="00186A4B" w:rsidRPr="0032432B">
          <w:rPr>
            <w:rStyle w:val="a3"/>
            <w:rFonts w:cs="Arial"/>
            <w:bCs/>
          </w:rPr>
          <w:t>Нормативы потребления коммунальной услуги по холодному водоснабжению при использовании земельного участка и надворных построек</w:t>
        </w:r>
        <w:r w:rsidR="00186A4B">
          <w:rPr>
            <w:webHidden/>
          </w:rPr>
          <w:tab/>
        </w:r>
        <w:r w:rsidR="00186A4B">
          <w:rPr>
            <w:webHidden/>
          </w:rPr>
          <w:fldChar w:fldCharType="begin"/>
        </w:r>
        <w:r w:rsidR="00186A4B">
          <w:rPr>
            <w:webHidden/>
          </w:rPr>
          <w:instrText xml:space="preserve"> PAGEREF _Toc45803767 \h </w:instrText>
        </w:r>
        <w:r w:rsidR="00186A4B">
          <w:rPr>
            <w:webHidden/>
          </w:rPr>
        </w:r>
        <w:r w:rsidR="00186A4B">
          <w:rPr>
            <w:webHidden/>
          </w:rPr>
          <w:fldChar w:fldCharType="separate"/>
        </w:r>
        <w:r w:rsidR="00186A4B">
          <w:rPr>
            <w:webHidden/>
          </w:rPr>
          <w:t>90</w:t>
        </w:r>
        <w:r w:rsidR="00186A4B">
          <w:rPr>
            <w:webHidden/>
          </w:rPr>
          <w:fldChar w:fldCharType="end"/>
        </w:r>
      </w:hyperlink>
    </w:p>
    <w:p w:rsidR="00186A4B" w:rsidRDefault="00857D90">
      <w:pPr>
        <w:pStyle w:val="11"/>
        <w:rPr>
          <w:rFonts w:asciiTheme="minorHAnsi" w:eastAsiaTheme="minorEastAsia" w:hAnsiTheme="minorHAnsi"/>
          <w:b w:val="0"/>
          <w:sz w:val="22"/>
          <w:lang w:eastAsia="ru-RU"/>
        </w:rPr>
      </w:pPr>
      <w:hyperlink w:anchor="_Toc45803768" w:history="1">
        <w:r w:rsidR="00186A4B" w:rsidRPr="0032432B">
          <w:rPr>
            <w:rStyle w:val="a3"/>
            <w:rFonts w:cs="Arial"/>
          </w:rPr>
          <w:t>Приложение 8 – Нормы расчета стоянок автомобилей</w:t>
        </w:r>
        <w:r w:rsidR="00186A4B">
          <w:rPr>
            <w:webHidden/>
          </w:rPr>
          <w:tab/>
        </w:r>
        <w:r w:rsidR="00186A4B">
          <w:rPr>
            <w:webHidden/>
          </w:rPr>
          <w:fldChar w:fldCharType="begin"/>
        </w:r>
        <w:r w:rsidR="00186A4B">
          <w:rPr>
            <w:webHidden/>
          </w:rPr>
          <w:instrText xml:space="preserve"> PAGEREF _Toc45803768 \h </w:instrText>
        </w:r>
        <w:r w:rsidR="00186A4B">
          <w:rPr>
            <w:webHidden/>
          </w:rPr>
        </w:r>
        <w:r w:rsidR="00186A4B">
          <w:rPr>
            <w:webHidden/>
          </w:rPr>
          <w:fldChar w:fldCharType="separate"/>
        </w:r>
        <w:r w:rsidR="00186A4B">
          <w:rPr>
            <w:webHidden/>
          </w:rPr>
          <w:t>91</w:t>
        </w:r>
        <w:r w:rsidR="00186A4B">
          <w:rPr>
            <w:webHidden/>
          </w:rPr>
          <w:fldChar w:fldCharType="end"/>
        </w:r>
      </w:hyperlink>
    </w:p>
    <w:p w:rsidR="00BA2A5D" w:rsidRPr="004A77C4" w:rsidRDefault="00B60CE6">
      <w:pPr>
        <w:spacing w:after="200" w:line="276" w:lineRule="auto"/>
        <w:ind w:firstLine="0"/>
        <w:jc w:val="left"/>
        <w:rPr>
          <w:b/>
        </w:rPr>
      </w:pPr>
      <w:r>
        <w:rPr>
          <w:b/>
        </w:rPr>
        <w:fldChar w:fldCharType="end"/>
      </w:r>
      <w:r w:rsidR="00BA2A5D" w:rsidRPr="004A77C4">
        <w:rPr>
          <w:b/>
        </w:rPr>
        <w:br w:type="page"/>
      </w:r>
    </w:p>
    <w:p w:rsidR="00420EDC" w:rsidRPr="00C846E0" w:rsidRDefault="00420EDC" w:rsidP="00304882">
      <w:pPr>
        <w:spacing w:line="276" w:lineRule="auto"/>
        <w:outlineLvl w:val="0"/>
        <w:rPr>
          <w:rFonts w:ascii="Arial" w:hAnsi="Arial" w:cs="Arial"/>
          <w:b/>
          <w:sz w:val="24"/>
          <w:szCs w:val="24"/>
        </w:rPr>
      </w:pPr>
      <w:bookmarkStart w:id="3" w:name="_Toc531603772"/>
      <w:bookmarkStart w:id="4" w:name="_Toc45803732"/>
      <w:r w:rsidRPr="00C846E0">
        <w:rPr>
          <w:rFonts w:ascii="Arial" w:hAnsi="Arial" w:cs="Arial"/>
          <w:b/>
          <w:sz w:val="24"/>
          <w:szCs w:val="24"/>
        </w:rPr>
        <w:lastRenderedPageBreak/>
        <w:t>1. Общие положения</w:t>
      </w:r>
      <w:bookmarkEnd w:id="3"/>
      <w:bookmarkEnd w:id="4"/>
    </w:p>
    <w:p w:rsidR="00B60CE6" w:rsidRPr="00C846E0" w:rsidRDefault="00B60CE6" w:rsidP="00B60CE6">
      <w:pPr>
        <w:spacing w:line="276" w:lineRule="auto"/>
        <w:rPr>
          <w:rFonts w:ascii="Arial" w:hAnsi="Arial" w:cs="Arial"/>
          <w:sz w:val="24"/>
          <w:szCs w:val="24"/>
        </w:rPr>
      </w:pPr>
      <w:r w:rsidRPr="00C846E0">
        <w:rPr>
          <w:rFonts w:ascii="Arial" w:hAnsi="Arial" w:cs="Arial"/>
          <w:sz w:val="24"/>
          <w:szCs w:val="24"/>
        </w:rPr>
        <w:t xml:space="preserve">1.1 Настоящие </w:t>
      </w:r>
      <w:r w:rsidR="0089035F" w:rsidRPr="00C846E0">
        <w:rPr>
          <w:rFonts w:ascii="Arial" w:hAnsi="Arial" w:cs="Arial"/>
          <w:sz w:val="24"/>
          <w:szCs w:val="24"/>
        </w:rPr>
        <w:t xml:space="preserve">местные </w:t>
      </w:r>
      <w:r w:rsidRPr="00C846E0">
        <w:rPr>
          <w:rFonts w:ascii="Arial" w:hAnsi="Arial" w:cs="Arial"/>
          <w:sz w:val="24"/>
          <w:szCs w:val="24"/>
        </w:rPr>
        <w:t xml:space="preserve">нормативы градостроительного проектирования </w:t>
      </w:r>
      <w:r w:rsidR="00C846E0" w:rsidRPr="00C846E0">
        <w:rPr>
          <w:rFonts w:ascii="Arial" w:hAnsi="Arial" w:cs="Arial"/>
          <w:sz w:val="24"/>
          <w:szCs w:val="24"/>
        </w:rPr>
        <w:t>Новоалександров</w:t>
      </w:r>
      <w:r w:rsidRPr="00C846E0">
        <w:rPr>
          <w:rFonts w:ascii="Arial" w:hAnsi="Arial" w:cs="Arial"/>
          <w:sz w:val="24"/>
          <w:szCs w:val="24"/>
        </w:rPr>
        <w:t>ского городского округа Ставропольского края (далее – Нормативы</w:t>
      </w:r>
      <w:r w:rsidR="0089035F" w:rsidRPr="00C846E0">
        <w:rPr>
          <w:rFonts w:ascii="Arial" w:hAnsi="Arial" w:cs="Arial"/>
          <w:sz w:val="24"/>
          <w:szCs w:val="24"/>
        </w:rPr>
        <w:t>, МНГП</w:t>
      </w:r>
      <w:r w:rsidRPr="00C846E0">
        <w:rPr>
          <w:rFonts w:ascii="Arial" w:hAnsi="Arial" w:cs="Arial"/>
          <w:sz w:val="24"/>
          <w:szCs w:val="24"/>
        </w:rPr>
        <w:t xml:space="preserve">) разработаны в целях реализации положений действующего законодательства о градостроительной деятельности. </w:t>
      </w:r>
    </w:p>
    <w:p w:rsidR="00B60CE6" w:rsidRPr="00C846E0" w:rsidRDefault="00B60CE6" w:rsidP="00B60CE6">
      <w:pPr>
        <w:spacing w:line="276" w:lineRule="auto"/>
        <w:rPr>
          <w:rFonts w:ascii="Arial" w:hAnsi="Arial" w:cs="Arial"/>
          <w:sz w:val="24"/>
          <w:szCs w:val="24"/>
        </w:rPr>
      </w:pPr>
      <w:r w:rsidRPr="00C846E0">
        <w:rPr>
          <w:rFonts w:ascii="Arial" w:hAnsi="Arial" w:cs="Arial"/>
          <w:sz w:val="24"/>
          <w:szCs w:val="24"/>
        </w:rPr>
        <w:t xml:space="preserve">1.2 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соблюдаемые при подготовке, согласовании и утверждении документов территориального планирования (генеральных планов муниципальных образований), а также проектов планировки территории. </w:t>
      </w:r>
    </w:p>
    <w:p w:rsidR="00B60CE6" w:rsidRPr="00C846E0" w:rsidRDefault="00B60CE6" w:rsidP="00B60CE6">
      <w:pPr>
        <w:spacing w:line="276" w:lineRule="auto"/>
        <w:rPr>
          <w:rFonts w:ascii="Arial" w:hAnsi="Arial" w:cs="Arial"/>
          <w:sz w:val="24"/>
          <w:szCs w:val="24"/>
        </w:rPr>
      </w:pPr>
      <w:r w:rsidRPr="00C846E0">
        <w:rPr>
          <w:rFonts w:ascii="Arial" w:hAnsi="Arial" w:cs="Arial"/>
          <w:sz w:val="24"/>
          <w:szCs w:val="24"/>
        </w:rPr>
        <w:t xml:space="preserve">1.3 Настоящие нормативы разработаны в соответствии с законодательством Российской Федерации и Ставропольского края, нормативно-правовыми актами </w:t>
      </w:r>
      <w:r w:rsidR="00C846E0" w:rsidRPr="00C846E0">
        <w:rPr>
          <w:rFonts w:ascii="Arial" w:hAnsi="Arial" w:cs="Arial"/>
          <w:sz w:val="24"/>
          <w:szCs w:val="24"/>
        </w:rPr>
        <w:t>Новоалександров</w:t>
      </w:r>
      <w:r w:rsidRPr="00C846E0">
        <w:rPr>
          <w:rFonts w:ascii="Arial" w:hAnsi="Arial" w:cs="Arial"/>
          <w:sz w:val="24"/>
          <w:szCs w:val="24"/>
        </w:rPr>
        <w:t xml:space="preserve">ского городского округа и другими нормативно-техническими документами. </w:t>
      </w:r>
    </w:p>
    <w:p w:rsidR="00B60CE6" w:rsidRPr="00C846E0" w:rsidRDefault="00B60CE6" w:rsidP="00B60CE6">
      <w:pPr>
        <w:spacing w:line="276" w:lineRule="auto"/>
        <w:rPr>
          <w:rFonts w:ascii="Arial" w:hAnsi="Arial" w:cs="Arial"/>
          <w:b/>
          <w:sz w:val="24"/>
          <w:szCs w:val="24"/>
        </w:rPr>
      </w:pPr>
      <w:r w:rsidRPr="00C846E0">
        <w:rPr>
          <w:rFonts w:ascii="Arial" w:hAnsi="Arial" w:cs="Arial"/>
          <w:sz w:val="24"/>
          <w:szCs w:val="24"/>
        </w:rPr>
        <w:t xml:space="preserve">Перечень законодательных и нормативных документов Российской Федерации, нормативных правовых актов Ставропольского края и </w:t>
      </w:r>
      <w:r w:rsidR="00C846E0" w:rsidRPr="00C846E0">
        <w:rPr>
          <w:rFonts w:ascii="Arial" w:hAnsi="Arial" w:cs="Arial"/>
          <w:sz w:val="24"/>
          <w:szCs w:val="24"/>
        </w:rPr>
        <w:t>Новоалександров</w:t>
      </w:r>
      <w:r w:rsidRPr="00C846E0">
        <w:rPr>
          <w:rFonts w:ascii="Arial" w:hAnsi="Arial" w:cs="Arial"/>
          <w:sz w:val="24"/>
          <w:szCs w:val="24"/>
        </w:rPr>
        <w:t xml:space="preserve">ского городского округа Ставропольского края, используемых при разработке настоящих нормативов, приведен в </w:t>
      </w:r>
      <w:r w:rsidR="0089035F" w:rsidRPr="00C846E0">
        <w:rPr>
          <w:rFonts w:ascii="Arial" w:hAnsi="Arial" w:cs="Arial"/>
          <w:sz w:val="24"/>
          <w:szCs w:val="24"/>
        </w:rPr>
        <w:t>приложении 3</w:t>
      </w:r>
      <w:r w:rsidRPr="00C846E0">
        <w:rPr>
          <w:rFonts w:ascii="Arial" w:hAnsi="Arial" w:cs="Arial"/>
          <w:sz w:val="24"/>
          <w:szCs w:val="24"/>
        </w:rPr>
        <w:t xml:space="preserve"> настоящего документа.</w:t>
      </w:r>
    </w:p>
    <w:p w:rsidR="00B60CE6" w:rsidRPr="00C846E0" w:rsidRDefault="00B60CE6" w:rsidP="00B60CE6">
      <w:pPr>
        <w:spacing w:line="276" w:lineRule="auto"/>
        <w:rPr>
          <w:rFonts w:ascii="Arial" w:hAnsi="Arial" w:cs="Arial"/>
          <w:sz w:val="24"/>
          <w:szCs w:val="24"/>
        </w:rPr>
      </w:pPr>
      <w:r w:rsidRPr="00C846E0">
        <w:rPr>
          <w:rFonts w:ascii="Arial" w:hAnsi="Arial" w:cs="Arial"/>
          <w:sz w:val="24"/>
          <w:szCs w:val="24"/>
        </w:rPr>
        <w:t xml:space="preserve">1.4 </w:t>
      </w:r>
      <w:r w:rsidR="00C846E0">
        <w:rPr>
          <w:rFonts w:ascii="Arial" w:hAnsi="Arial" w:cs="Arial"/>
          <w:sz w:val="24"/>
          <w:szCs w:val="24"/>
        </w:rPr>
        <w:t xml:space="preserve">Местные </w:t>
      </w:r>
      <w:r w:rsidR="00C846E0" w:rsidRPr="00C846E0">
        <w:rPr>
          <w:rFonts w:ascii="Arial" w:hAnsi="Arial" w:cs="Arial"/>
          <w:sz w:val="24"/>
          <w:szCs w:val="24"/>
        </w:rPr>
        <w:t xml:space="preserve">нормативы </w:t>
      </w:r>
      <w:r w:rsidRPr="00C846E0">
        <w:rPr>
          <w:rFonts w:ascii="Arial" w:hAnsi="Arial" w:cs="Arial"/>
          <w:sz w:val="24"/>
          <w:szCs w:val="24"/>
        </w:rPr>
        <w:t xml:space="preserve">градостроительного проектирования </w:t>
      </w:r>
      <w:r w:rsidR="00C846E0" w:rsidRPr="00C846E0">
        <w:rPr>
          <w:rFonts w:ascii="Arial" w:hAnsi="Arial" w:cs="Arial"/>
          <w:sz w:val="24"/>
          <w:szCs w:val="24"/>
        </w:rPr>
        <w:t>Новоалександров</w:t>
      </w:r>
      <w:r w:rsidRPr="00C846E0">
        <w:rPr>
          <w:rFonts w:ascii="Arial" w:hAnsi="Arial" w:cs="Arial"/>
          <w:sz w:val="24"/>
          <w:szCs w:val="24"/>
        </w:rPr>
        <w:t>ского городского округа направлены на конкретизацию и развитие норм действующего федерального и регионального законодательства в сфере градостроительной деятельности, на повышение благоприятных условий жизни населения округа, на его устойчивое развитие с учетом социально-экономических, территориальных, природно-климатических и иных особенностей, на обеспечение устойчивого повышения уровня и качества жизни населения.</w:t>
      </w:r>
    </w:p>
    <w:p w:rsidR="00B60CE6" w:rsidRPr="00C846E0" w:rsidRDefault="00B60CE6" w:rsidP="00B60CE6">
      <w:pPr>
        <w:spacing w:line="276" w:lineRule="auto"/>
        <w:rPr>
          <w:rFonts w:ascii="Arial" w:hAnsi="Arial" w:cs="Arial"/>
          <w:sz w:val="24"/>
          <w:szCs w:val="24"/>
        </w:rPr>
      </w:pPr>
      <w:r w:rsidRPr="00C846E0">
        <w:rPr>
          <w:rFonts w:ascii="Arial" w:hAnsi="Arial" w:cs="Arial"/>
          <w:sz w:val="24"/>
          <w:szCs w:val="24"/>
        </w:rPr>
        <w:t xml:space="preserve">1.5 Настоящие </w:t>
      </w:r>
      <w:r w:rsidR="00C846E0">
        <w:rPr>
          <w:rFonts w:ascii="Arial" w:hAnsi="Arial" w:cs="Arial"/>
          <w:sz w:val="24"/>
          <w:szCs w:val="24"/>
        </w:rPr>
        <w:t>МНГП</w:t>
      </w:r>
      <w:r w:rsidRPr="00C846E0">
        <w:rPr>
          <w:rFonts w:ascii="Arial" w:hAnsi="Arial" w:cs="Arial"/>
          <w:sz w:val="24"/>
          <w:szCs w:val="24"/>
        </w:rPr>
        <w:t xml:space="preserve"> </w:t>
      </w:r>
      <w:r w:rsidR="00C846E0" w:rsidRPr="00C846E0">
        <w:rPr>
          <w:rFonts w:ascii="Arial" w:hAnsi="Arial" w:cs="Arial"/>
          <w:sz w:val="24"/>
          <w:szCs w:val="24"/>
        </w:rPr>
        <w:t>Новоалександров</w:t>
      </w:r>
      <w:r w:rsidRPr="00C846E0">
        <w:rPr>
          <w:rFonts w:ascii="Arial" w:hAnsi="Arial" w:cs="Arial"/>
          <w:sz w:val="24"/>
          <w:szCs w:val="24"/>
        </w:rPr>
        <w:t>ского городского округа Ставропольского края разработаны с учетом социально-демографического состава и плотности населения на его территории, планов и программ комплексного социально-экономического развития городского округа, предложений органов местного самоуправления и заинтересованных лиц, на основе требований Градостроительного кодекса РФ и региональных нормативов градостроительного проектирования Ставропольского края.</w:t>
      </w:r>
    </w:p>
    <w:p w:rsidR="00F475D0" w:rsidRPr="00C846E0" w:rsidRDefault="00F475D0" w:rsidP="00B60CE6">
      <w:pPr>
        <w:spacing w:line="276" w:lineRule="auto"/>
        <w:rPr>
          <w:rFonts w:ascii="Arial" w:hAnsi="Arial" w:cs="Arial"/>
          <w:sz w:val="24"/>
          <w:szCs w:val="24"/>
        </w:rPr>
      </w:pPr>
      <w:r w:rsidRPr="00C846E0">
        <w:rPr>
          <w:rFonts w:ascii="Arial" w:hAnsi="Arial" w:cs="Arial"/>
          <w:sz w:val="24"/>
          <w:szCs w:val="24"/>
        </w:rPr>
        <w:t xml:space="preserve">1.6 Основные термины и определения, а также обозначения и сокращения, принятые в </w:t>
      </w:r>
      <w:proofErr w:type="gramStart"/>
      <w:r w:rsidRPr="00C846E0">
        <w:rPr>
          <w:rFonts w:ascii="Arial" w:hAnsi="Arial" w:cs="Arial"/>
          <w:sz w:val="24"/>
          <w:szCs w:val="24"/>
        </w:rPr>
        <w:t>настоящем проекте нормативов градостроительного проектирования</w:t>
      </w:r>
      <w:proofErr w:type="gramEnd"/>
      <w:r w:rsidRPr="00C846E0">
        <w:rPr>
          <w:rFonts w:ascii="Arial" w:hAnsi="Arial" w:cs="Arial"/>
          <w:sz w:val="24"/>
          <w:szCs w:val="24"/>
        </w:rPr>
        <w:t xml:space="preserve"> приводится соответственно в приложении 1 и 2.</w:t>
      </w:r>
    </w:p>
    <w:p w:rsidR="00482F0A" w:rsidRPr="00C846E0" w:rsidRDefault="00482F0A" w:rsidP="00385971">
      <w:pPr>
        <w:rPr>
          <w:rFonts w:ascii="Century Gothic" w:hAnsi="Century Gothic"/>
        </w:rPr>
      </w:pPr>
    </w:p>
    <w:p w:rsidR="00420EDC" w:rsidRPr="00C846E0" w:rsidRDefault="00420EDC" w:rsidP="0096348C">
      <w:pPr>
        <w:rPr>
          <w:rFonts w:ascii="Century Gothic" w:hAnsi="Century Gothic"/>
          <w:b/>
        </w:rPr>
      </w:pPr>
    </w:p>
    <w:p w:rsidR="00420EDC" w:rsidRPr="00C846E0" w:rsidRDefault="00420EDC">
      <w:pPr>
        <w:spacing w:after="200" w:line="276" w:lineRule="auto"/>
        <w:ind w:firstLine="0"/>
        <w:jc w:val="left"/>
        <w:rPr>
          <w:rFonts w:ascii="Century Gothic" w:hAnsi="Century Gothic"/>
          <w:b/>
        </w:rPr>
      </w:pPr>
      <w:r w:rsidRPr="00C846E0">
        <w:rPr>
          <w:rFonts w:ascii="Century Gothic" w:hAnsi="Century Gothic"/>
          <w:b/>
        </w:rPr>
        <w:br w:type="page"/>
      </w:r>
    </w:p>
    <w:p w:rsidR="00DF4AD1" w:rsidRPr="00C846E0" w:rsidRDefault="0096348C" w:rsidP="004736FB">
      <w:pPr>
        <w:spacing w:line="276" w:lineRule="auto"/>
        <w:ind w:firstLine="0"/>
        <w:outlineLvl w:val="0"/>
        <w:rPr>
          <w:rFonts w:ascii="Arial" w:hAnsi="Arial" w:cs="Arial"/>
          <w:b/>
          <w:sz w:val="24"/>
          <w:szCs w:val="24"/>
        </w:rPr>
      </w:pPr>
      <w:bookmarkStart w:id="5" w:name="_Toc531603773"/>
      <w:bookmarkStart w:id="6" w:name="_Toc45803733"/>
      <w:r w:rsidRPr="00C846E0">
        <w:rPr>
          <w:rFonts w:ascii="Arial" w:hAnsi="Arial" w:cs="Arial"/>
          <w:b/>
          <w:sz w:val="24"/>
          <w:szCs w:val="24"/>
        </w:rPr>
        <w:lastRenderedPageBreak/>
        <w:t>2</w:t>
      </w:r>
      <w:r w:rsidR="00EA0163" w:rsidRPr="00C846E0">
        <w:rPr>
          <w:rFonts w:ascii="Arial" w:hAnsi="Arial" w:cs="Arial"/>
          <w:b/>
          <w:sz w:val="24"/>
          <w:szCs w:val="24"/>
        </w:rPr>
        <w:t xml:space="preserve">. </w:t>
      </w:r>
      <w:r w:rsidR="00B7699E" w:rsidRPr="00C846E0">
        <w:rPr>
          <w:rFonts w:ascii="Arial" w:hAnsi="Arial" w:cs="Arial"/>
          <w:b/>
          <w:sz w:val="24"/>
          <w:szCs w:val="24"/>
        </w:rPr>
        <w:t xml:space="preserve">Основная часть. Расчетные </w:t>
      </w:r>
      <w:r w:rsidR="00DF4AD1" w:rsidRPr="00C846E0">
        <w:rPr>
          <w:rFonts w:ascii="Arial" w:hAnsi="Arial" w:cs="Arial"/>
          <w:b/>
          <w:sz w:val="24"/>
          <w:szCs w:val="24"/>
        </w:rPr>
        <w:t>показатели минимально допустимого уровня обеспеченности объектами</w:t>
      </w:r>
      <w:r w:rsidR="00EA0163" w:rsidRPr="00C846E0">
        <w:rPr>
          <w:rFonts w:ascii="Arial" w:hAnsi="Arial" w:cs="Arial"/>
          <w:b/>
          <w:sz w:val="24"/>
          <w:szCs w:val="24"/>
        </w:rPr>
        <w:t xml:space="preserve"> местного значения </w:t>
      </w:r>
      <w:r w:rsidR="00C846E0" w:rsidRPr="00C846E0">
        <w:rPr>
          <w:rFonts w:ascii="Arial" w:hAnsi="Arial" w:cs="Arial"/>
          <w:b/>
          <w:sz w:val="24"/>
          <w:szCs w:val="24"/>
        </w:rPr>
        <w:t>Новоалександров</w:t>
      </w:r>
      <w:r w:rsidR="004736FB" w:rsidRPr="00C846E0">
        <w:rPr>
          <w:rFonts w:ascii="Arial" w:hAnsi="Arial" w:cs="Arial"/>
          <w:b/>
          <w:sz w:val="24"/>
          <w:szCs w:val="24"/>
        </w:rPr>
        <w:t>ского городского округа</w:t>
      </w:r>
      <w:r w:rsidR="00EA0163" w:rsidRPr="00C846E0">
        <w:rPr>
          <w:rFonts w:ascii="Arial" w:hAnsi="Arial" w:cs="Arial"/>
          <w:b/>
          <w:sz w:val="24"/>
          <w:szCs w:val="24"/>
        </w:rPr>
        <w:t xml:space="preserve"> </w:t>
      </w:r>
      <w:r w:rsidR="00DF4AD1" w:rsidRPr="00C846E0">
        <w:rPr>
          <w:rFonts w:ascii="Arial" w:hAnsi="Arial" w:cs="Arial"/>
          <w:b/>
          <w:sz w:val="24"/>
          <w:szCs w:val="24"/>
        </w:rPr>
        <w:t>и расчетные показатели максимально допустимого уровня территориальной доступности таких объектов для населения</w:t>
      </w:r>
      <w:bookmarkEnd w:id="5"/>
      <w:bookmarkEnd w:id="6"/>
    </w:p>
    <w:p w:rsidR="00247570" w:rsidRPr="00C846E0" w:rsidRDefault="00247570" w:rsidP="004736FB">
      <w:pPr>
        <w:spacing w:line="276" w:lineRule="auto"/>
        <w:rPr>
          <w:rFonts w:ascii="Arial" w:hAnsi="Arial" w:cs="Arial"/>
          <w:b/>
          <w:sz w:val="24"/>
          <w:szCs w:val="24"/>
        </w:rPr>
      </w:pPr>
    </w:p>
    <w:p w:rsidR="004736FB" w:rsidRPr="00C846E0" w:rsidRDefault="004736FB" w:rsidP="004736FB">
      <w:pPr>
        <w:spacing w:line="276" w:lineRule="auto"/>
        <w:outlineLvl w:val="1"/>
        <w:rPr>
          <w:rFonts w:ascii="Arial" w:hAnsi="Arial" w:cs="Arial"/>
          <w:sz w:val="24"/>
          <w:szCs w:val="24"/>
        </w:rPr>
      </w:pPr>
      <w:bookmarkStart w:id="7" w:name="_Toc45803734"/>
      <w:r w:rsidRPr="00C846E0">
        <w:rPr>
          <w:rFonts w:ascii="Arial" w:hAnsi="Arial" w:cs="Arial"/>
          <w:b/>
          <w:sz w:val="24"/>
          <w:szCs w:val="24"/>
        </w:rPr>
        <w:t>2.1</w:t>
      </w:r>
      <w:r w:rsidRPr="00C846E0">
        <w:rPr>
          <w:rFonts w:ascii="Arial" w:hAnsi="Arial" w:cs="Arial"/>
          <w:b/>
          <w:bCs/>
          <w:sz w:val="24"/>
          <w:szCs w:val="24"/>
        </w:rPr>
        <w:t xml:space="preserve"> Расчетные показатели общей </w:t>
      </w:r>
      <w:r w:rsidR="005A3F63" w:rsidRPr="00C846E0">
        <w:rPr>
          <w:rFonts w:ascii="Arial" w:hAnsi="Arial" w:cs="Arial"/>
          <w:b/>
          <w:bCs/>
          <w:sz w:val="24"/>
          <w:szCs w:val="24"/>
        </w:rPr>
        <w:t xml:space="preserve">планировочной </w:t>
      </w:r>
      <w:r w:rsidRPr="00C846E0">
        <w:rPr>
          <w:rFonts w:ascii="Arial" w:hAnsi="Arial" w:cs="Arial"/>
          <w:b/>
          <w:bCs/>
          <w:sz w:val="24"/>
          <w:szCs w:val="24"/>
        </w:rPr>
        <w:t xml:space="preserve">организации и зонирования территорий </w:t>
      </w:r>
      <w:r w:rsidR="00C846E0" w:rsidRPr="00C846E0">
        <w:rPr>
          <w:rFonts w:ascii="Arial" w:hAnsi="Arial" w:cs="Arial"/>
          <w:b/>
          <w:bCs/>
          <w:sz w:val="24"/>
          <w:szCs w:val="24"/>
        </w:rPr>
        <w:t>Новоалександров</w:t>
      </w:r>
      <w:r w:rsidRPr="00C846E0">
        <w:rPr>
          <w:rFonts w:ascii="Arial" w:hAnsi="Arial" w:cs="Arial"/>
          <w:b/>
          <w:bCs/>
          <w:sz w:val="24"/>
          <w:szCs w:val="24"/>
        </w:rPr>
        <w:t>ского городского округа Ставропольского края</w:t>
      </w:r>
      <w:bookmarkEnd w:id="7"/>
    </w:p>
    <w:p w:rsidR="00A070B8" w:rsidRPr="00C846E0" w:rsidRDefault="002C64EE" w:rsidP="00A070B8">
      <w:pPr>
        <w:spacing w:line="276" w:lineRule="auto"/>
        <w:rPr>
          <w:rFonts w:ascii="Arial" w:hAnsi="Arial" w:cs="Arial"/>
          <w:sz w:val="24"/>
          <w:szCs w:val="24"/>
        </w:rPr>
      </w:pPr>
      <w:r w:rsidRPr="00C846E0">
        <w:rPr>
          <w:rFonts w:ascii="Arial" w:hAnsi="Arial" w:cs="Arial"/>
          <w:sz w:val="24"/>
          <w:szCs w:val="24"/>
        </w:rPr>
        <w:t>2.1</w:t>
      </w:r>
      <w:r w:rsidR="004736FB" w:rsidRPr="00C846E0">
        <w:rPr>
          <w:rFonts w:ascii="Arial" w:hAnsi="Arial" w:cs="Arial"/>
          <w:sz w:val="24"/>
          <w:szCs w:val="24"/>
        </w:rPr>
        <w:t xml:space="preserve">.1. </w:t>
      </w:r>
      <w:r w:rsidR="00A070B8" w:rsidRPr="00C846E0">
        <w:rPr>
          <w:rFonts w:ascii="Arial" w:hAnsi="Arial" w:cs="Arial"/>
          <w:sz w:val="24"/>
          <w:szCs w:val="24"/>
        </w:rPr>
        <w:t xml:space="preserve">Наименование и статус </w:t>
      </w:r>
      <w:r w:rsidR="00C846E0" w:rsidRPr="00C846E0">
        <w:rPr>
          <w:rFonts w:ascii="Arial" w:hAnsi="Arial" w:cs="Arial"/>
          <w:sz w:val="24"/>
          <w:szCs w:val="24"/>
        </w:rPr>
        <w:t>Новоалександров</w:t>
      </w:r>
      <w:r w:rsidR="00A070B8" w:rsidRPr="00C846E0">
        <w:rPr>
          <w:rFonts w:ascii="Arial" w:hAnsi="Arial" w:cs="Arial"/>
          <w:sz w:val="24"/>
          <w:szCs w:val="24"/>
        </w:rPr>
        <w:t>ского городского округа установлены Законом Ставропольского края от 14 апреля 2017 года № 3</w:t>
      </w:r>
      <w:r w:rsidR="006C2B49">
        <w:rPr>
          <w:rFonts w:ascii="Arial" w:hAnsi="Arial" w:cs="Arial"/>
          <w:sz w:val="24"/>
          <w:szCs w:val="24"/>
        </w:rPr>
        <w:t>4</w:t>
      </w:r>
      <w:r w:rsidR="00A070B8" w:rsidRPr="00C846E0">
        <w:rPr>
          <w:rFonts w:ascii="Arial" w:hAnsi="Arial" w:cs="Arial"/>
          <w:sz w:val="24"/>
          <w:szCs w:val="24"/>
        </w:rPr>
        <w:t xml:space="preserve">-кз «О преобразовании муниципальных образований, входящих в состав </w:t>
      </w:r>
      <w:r w:rsidR="00C846E0" w:rsidRPr="00C846E0">
        <w:rPr>
          <w:rFonts w:ascii="Arial" w:hAnsi="Arial" w:cs="Arial"/>
          <w:sz w:val="24"/>
          <w:szCs w:val="24"/>
        </w:rPr>
        <w:t>Новоалександров</w:t>
      </w:r>
      <w:r w:rsidR="00A070B8" w:rsidRPr="00C846E0">
        <w:rPr>
          <w:rFonts w:ascii="Arial" w:hAnsi="Arial" w:cs="Arial"/>
          <w:sz w:val="24"/>
          <w:szCs w:val="24"/>
        </w:rPr>
        <w:t xml:space="preserve">ского муниципального района Ставропольского края, и об организации местного самоуправления на территории </w:t>
      </w:r>
      <w:r w:rsidR="00C846E0" w:rsidRPr="00C846E0">
        <w:rPr>
          <w:rFonts w:ascii="Arial" w:hAnsi="Arial" w:cs="Arial"/>
          <w:sz w:val="24"/>
          <w:szCs w:val="24"/>
        </w:rPr>
        <w:t>Новоалександров</w:t>
      </w:r>
      <w:r w:rsidR="00A070B8" w:rsidRPr="00C846E0">
        <w:rPr>
          <w:rFonts w:ascii="Arial" w:hAnsi="Arial" w:cs="Arial"/>
          <w:sz w:val="24"/>
          <w:szCs w:val="24"/>
        </w:rPr>
        <w:t>ского района Ставропольского края».</w:t>
      </w:r>
    </w:p>
    <w:p w:rsidR="00A070B8" w:rsidRPr="00C846E0" w:rsidRDefault="00A070B8" w:rsidP="00A070B8">
      <w:pPr>
        <w:spacing w:line="276" w:lineRule="auto"/>
        <w:rPr>
          <w:rFonts w:ascii="Arial" w:hAnsi="Arial" w:cs="Arial"/>
          <w:sz w:val="24"/>
          <w:szCs w:val="24"/>
        </w:rPr>
      </w:pPr>
      <w:r w:rsidRPr="00C846E0">
        <w:rPr>
          <w:rFonts w:ascii="Arial" w:hAnsi="Arial" w:cs="Arial"/>
          <w:sz w:val="24"/>
          <w:szCs w:val="24"/>
        </w:rPr>
        <w:t>Границы территории городского округа установлены в соответствии с Законом Ставропольского края от 01 декабря 2003 года № 45-кз «Об установлении внешних границ районов Ставропольского края».</w:t>
      </w:r>
    </w:p>
    <w:p w:rsidR="004736FB" w:rsidRPr="00C846E0" w:rsidRDefault="00A070B8" w:rsidP="00A070B8">
      <w:pPr>
        <w:spacing w:line="276" w:lineRule="auto"/>
        <w:rPr>
          <w:rFonts w:ascii="Arial" w:hAnsi="Arial" w:cs="Arial"/>
          <w:sz w:val="24"/>
          <w:szCs w:val="24"/>
        </w:rPr>
      </w:pPr>
      <w:r w:rsidRPr="00C846E0">
        <w:rPr>
          <w:rFonts w:ascii="Arial" w:hAnsi="Arial" w:cs="Arial"/>
          <w:sz w:val="24"/>
          <w:szCs w:val="24"/>
        </w:rPr>
        <w:t xml:space="preserve">На территории </w:t>
      </w:r>
      <w:r w:rsidR="00C846E0" w:rsidRPr="00C846E0">
        <w:rPr>
          <w:rFonts w:ascii="Arial" w:hAnsi="Arial" w:cs="Arial"/>
          <w:sz w:val="24"/>
          <w:szCs w:val="24"/>
        </w:rPr>
        <w:t>Новоалександров</w:t>
      </w:r>
      <w:r w:rsidRPr="00C846E0">
        <w:rPr>
          <w:rFonts w:ascii="Arial" w:hAnsi="Arial" w:cs="Arial"/>
          <w:sz w:val="24"/>
          <w:szCs w:val="24"/>
        </w:rPr>
        <w:t>ско</w:t>
      </w:r>
      <w:r w:rsidR="006C2B49">
        <w:rPr>
          <w:rFonts w:ascii="Arial" w:hAnsi="Arial" w:cs="Arial"/>
          <w:sz w:val="24"/>
          <w:szCs w:val="24"/>
        </w:rPr>
        <w:t>го городского округа расположен</w:t>
      </w:r>
      <w:r w:rsidRPr="00C846E0">
        <w:rPr>
          <w:rFonts w:ascii="Arial" w:hAnsi="Arial" w:cs="Arial"/>
          <w:sz w:val="24"/>
          <w:szCs w:val="24"/>
        </w:rPr>
        <w:t xml:space="preserve"> </w:t>
      </w:r>
      <w:r w:rsidR="006C2B49">
        <w:rPr>
          <w:rFonts w:ascii="Arial" w:hAnsi="Arial" w:cs="Arial"/>
          <w:sz w:val="24"/>
          <w:szCs w:val="24"/>
        </w:rPr>
        <w:t>41</w:t>
      </w:r>
      <w:r w:rsidRPr="00C846E0">
        <w:rPr>
          <w:rFonts w:ascii="Arial" w:hAnsi="Arial" w:cs="Arial"/>
          <w:sz w:val="24"/>
          <w:szCs w:val="24"/>
        </w:rPr>
        <w:t xml:space="preserve"> населенны</w:t>
      </w:r>
      <w:r w:rsidR="006C2B49">
        <w:rPr>
          <w:rFonts w:ascii="Arial" w:hAnsi="Arial" w:cs="Arial"/>
          <w:sz w:val="24"/>
          <w:szCs w:val="24"/>
        </w:rPr>
        <w:t>й пункт</w:t>
      </w:r>
      <w:r w:rsidRPr="00C846E0">
        <w:rPr>
          <w:rFonts w:ascii="Arial" w:hAnsi="Arial" w:cs="Arial"/>
          <w:sz w:val="24"/>
          <w:szCs w:val="24"/>
        </w:rPr>
        <w:t xml:space="preserve">, из которых 1 – город – </w:t>
      </w:r>
      <w:r w:rsidR="006C2B49">
        <w:rPr>
          <w:rFonts w:ascii="Arial" w:hAnsi="Arial" w:cs="Arial"/>
          <w:sz w:val="24"/>
          <w:szCs w:val="24"/>
        </w:rPr>
        <w:t>Новоалександровск</w:t>
      </w:r>
      <w:r w:rsidRPr="00C846E0">
        <w:rPr>
          <w:rFonts w:ascii="Arial" w:hAnsi="Arial" w:cs="Arial"/>
          <w:sz w:val="24"/>
          <w:szCs w:val="24"/>
        </w:rPr>
        <w:t xml:space="preserve">, и </w:t>
      </w:r>
      <w:r w:rsidR="006C2B49">
        <w:rPr>
          <w:rFonts w:ascii="Arial" w:hAnsi="Arial" w:cs="Arial"/>
          <w:sz w:val="24"/>
          <w:szCs w:val="24"/>
        </w:rPr>
        <w:t xml:space="preserve">40 </w:t>
      </w:r>
      <w:r w:rsidRPr="00C846E0">
        <w:rPr>
          <w:rFonts w:ascii="Arial" w:hAnsi="Arial" w:cs="Arial"/>
          <w:sz w:val="24"/>
          <w:szCs w:val="24"/>
        </w:rPr>
        <w:t>сельских населенных пункт</w:t>
      </w:r>
      <w:r w:rsidR="006C2B49">
        <w:rPr>
          <w:rFonts w:ascii="Arial" w:hAnsi="Arial" w:cs="Arial"/>
          <w:sz w:val="24"/>
          <w:szCs w:val="24"/>
        </w:rPr>
        <w:t xml:space="preserve">ов </w:t>
      </w:r>
      <w:r w:rsidRPr="00C846E0">
        <w:rPr>
          <w:rFonts w:ascii="Arial" w:hAnsi="Arial" w:cs="Arial"/>
          <w:sz w:val="24"/>
          <w:szCs w:val="24"/>
        </w:rPr>
        <w:t>(таблица 1)</w:t>
      </w:r>
      <w:r w:rsidRPr="00C846E0">
        <w:rPr>
          <w:rStyle w:val="aa"/>
          <w:rFonts w:ascii="Arial" w:hAnsi="Arial" w:cs="Arial"/>
          <w:sz w:val="24"/>
          <w:szCs w:val="24"/>
        </w:rPr>
        <w:footnoteReference w:id="1"/>
      </w:r>
      <w:r w:rsidRPr="00C846E0">
        <w:rPr>
          <w:rFonts w:ascii="Arial" w:hAnsi="Arial" w:cs="Arial"/>
          <w:sz w:val="24"/>
          <w:szCs w:val="24"/>
        </w:rPr>
        <w:t>.</w:t>
      </w:r>
    </w:p>
    <w:p w:rsidR="004736FB" w:rsidRPr="00C846E0" w:rsidRDefault="004736FB" w:rsidP="004736FB">
      <w:pPr>
        <w:spacing w:line="276" w:lineRule="auto"/>
        <w:rPr>
          <w:rFonts w:ascii="Arial" w:hAnsi="Arial" w:cs="Arial"/>
          <w:sz w:val="24"/>
          <w:szCs w:val="24"/>
        </w:rPr>
      </w:pPr>
    </w:p>
    <w:p w:rsidR="00A070B8" w:rsidRPr="00141CC4" w:rsidRDefault="00A070B8" w:rsidP="00A070B8">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1</w:t>
      </w:r>
      <w:r w:rsidR="00150C1B">
        <w:rPr>
          <w:noProof/>
        </w:rPr>
        <w:fldChar w:fldCharType="end"/>
      </w:r>
      <w:r>
        <w:t xml:space="preserve"> </w:t>
      </w:r>
      <w:r w:rsidRPr="00141CC4">
        <w:rPr>
          <w:rFonts w:cs="Arial"/>
          <w:szCs w:val="24"/>
        </w:rPr>
        <w:t xml:space="preserve">– Населенные пункты в составе </w:t>
      </w:r>
      <w:r w:rsidR="00C846E0">
        <w:rPr>
          <w:rFonts w:cs="Arial"/>
          <w:szCs w:val="24"/>
        </w:rPr>
        <w:t>Новоалександров</w:t>
      </w:r>
      <w:r w:rsidRPr="00141CC4">
        <w:rPr>
          <w:rFonts w:cs="Arial"/>
          <w:szCs w:val="24"/>
        </w:rPr>
        <w:t>ского городского округа Ставропольского края</w:t>
      </w:r>
    </w:p>
    <w:tbl>
      <w:tblPr>
        <w:tblW w:w="5000" w:type="pct"/>
        <w:shd w:val="clear" w:color="auto" w:fill="FFFFFF"/>
        <w:tblCellMar>
          <w:left w:w="0" w:type="dxa"/>
          <w:right w:w="0" w:type="dxa"/>
        </w:tblCellMar>
        <w:tblLook w:val="04A0" w:firstRow="1" w:lastRow="0" w:firstColumn="1" w:lastColumn="0" w:noHBand="0" w:noVBand="1"/>
      </w:tblPr>
      <w:tblGrid>
        <w:gridCol w:w="573"/>
        <w:gridCol w:w="4371"/>
        <w:gridCol w:w="1306"/>
        <w:gridCol w:w="1536"/>
        <w:gridCol w:w="1553"/>
      </w:tblGrid>
      <w:tr w:rsidR="00A070B8" w:rsidRPr="00A070B8" w:rsidTr="0024505E">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A070B8" w:rsidRPr="00B05CC5" w:rsidRDefault="00A070B8" w:rsidP="006065B8">
            <w:pPr>
              <w:spacing w:line="240" w:lineRule="auto"/>
              <w:ind w:firstLine="0"/>
              <w:jc w:val="center"/>
              <w:textAlignment w:val="baseline"/>
              <w:rPr>
                <w:rFonts w:ascii="Arial Narrow" w:eastAsia="Times New Roman" w:hAnsi="Arial Narrow" w:cs="Arial"/>
                <w:b/>
                <w:spacing w:val="2"/>
                <w:sz w:val="22"/>
                <w:lang w:eastAsia="ru-RU"/>
              </w:rPr>
            </w:pPr>
            <w:r w:rsidRPr="00B05CC5">
              <w:rPr>
                <w:rFonts w:ascii="Arial Narrow" w:eastAsia="Times New Roman" w:hAnsi="Arial Narrow" w:cs="Arial"/>
                <w:b/>
                <w:spacing w:val="2"/>
                <w:sz w:val="22"/>
                <w:lang w:eastAsia="ru-RU"/>
              </w:rPr>
              <w:t>№ п/п</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A070B8" w:rsidRPr="00B05CC5" w:rsidRDefault="00A070B8" w:rsidP="006065B8">
            <w:pPr>
              <w:spacing w:line="240" w:lineRule="auto"/>
              <w:ind w:firstLine="0"/>
              <w:jc w:val="center"/>
              <w:textAlignment w:val="baseline"/>
              <w:rPr>
                <w:rFonts w:ascii="Arial Narrow" w:eastAsia="Times New Roman" w:hAnsi="Arial Narrow" w:cs="Arial"/>
                <w:b/>
                <w:spacing w:val="2"/>
                <w:sz w:val="22"/>
                <w:lang w:eastAsia="ru-RU"/>
              </w:rPr>
            </w:pPr>
            <w:r w:rsidRPr="00B05CC5">
              <w:rPr>
                <w:rFonts w:ascii="Arial Narrow" w:eastAsia="Times New Roman" w:hAnsi="Arial Narrow" w:cs="Arial"/>
                <w:b/>
                <w:spacing w:val="2"/>
                <w:sz w:val="22"/>
                <w:lang w:eastAsia="ru-RU"/>
              </w:rPr>
              <w:t>Наименование населенного пункта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070B8" w:rsidRPr="00B05CC5" w:rsidRDefault="00A070B8" w:rsidP="006065B8">
            <w:pPr>
              <w:spacing w:line="240" w:lineRule="auto"/>
              <w:ind w:firstLine="0"/>
              <w:jc w:val="center"/>
              <w:textAlignment w:val="baseline"/>
              <w:rPr>
                <w:rFonts w:ascii="Arial Narrow" w:eastAsia="Times New Roman" w:hAnsi="Arial Narrow" w:cs="Arial"/>
                <w:b/>
                <w:spacing w:val="2"/>
                <w:sz w:val="22"/>
                <w:lang w:eastAsia="ru-RU"/>
              </w:rPr>
            </w:pPr>
            <w:r w:rsidRPr="00B05CC5">
              <w:rPr>
                <w:rFonts w:ascii="Arial Narrow" w:eastAsia="Times New Roman" w:hAnsi="Arial Narrow" w:cs="Arial"/>
                <w:b/>
                <w:spacing w:val="2"/>
                <w:sz w:val="22"/>
                <w:lang w:eastAsia="ru-RU"/>
              </w:rPr>
              <w:t>Тип населенного пункта</w:t>
            </w:r>
          </w:p>
        </w:tc>
        <w:tc>
          <w:tcPr>
            <w:tcW w:w="826" w:type="pct"/>
            <w:tcBorders>
              <w:top w:val="single" w:sz="6" w:space="0" w:color="000000"/>
              <w:left w:val="single" w:sz="6" w:space="0" w:color="000000"/>
              <w:bottom w:val="single" w:sz="6" w:space="0" w:color="000000"/>
              <w:right w:val="single" w:sz="6" w:space="0" w:color="000000"/>
            </w:tcBorders>
            <w:shd w:val="clear" w:color="auto" w:fill="FFFFFF"/>
          </w:tcPr>
          <w:p w:rsidR="00A070B8" w:rsidRPr="00B05CC5" w:rsidRDefault="00A070B8" w:rsidP="006065B8">
            <w:pPr>
              <w:spacing w:line="240" w:lineRule="auto"/>
              <w:ind w:left="186" w:right="149" w:firstLine="0"/>
              <w:jc w:val="center"/>
              <w:textAlignment w:val="baseline"/>
              <w:rPr>
                <w:rFonts w:ascii="Arial Narrow" w:eastAsia="Times New Roman" w:hAnsi="Arial Narrow" w:cs="Arial"/>
                <w:b/>
                <w:spacing w:val="2"/>
                <w:sz w:val="22"/>
                <w:lang w:eastAsia="ru-RU"/>
              </w:rPr>
            </w:pPr>
            <w:r w:rsidRPr="00B05CC5">
              <w:rPr>
                <w:rFonts w:ascii="Arial Narrow" w:eastAsia="Times New Roman" w:hAnsi="Arial Narrow" w:cs="Arial"/>
                <w:b/>
                <w:spacing w:val="2"/>
                <w:sz w:val="22"/>
                <w:lang w:eastAsia="ru-RU"/>
              </w:rPr>
              <w:t>Вид населенного пункта</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070B8" w:rsidRPr="00B05CC5" w:rsidRDefault="00A070B8" w:rsidP="006065B8">
            <w:pPr>
              <w:spacing w:line="240" w:lineRule="auto"/>
              <w:ind w:left="186" w:right="149" w:firstLine="0"/>
              <w:jc w:val="center"/>
              <w:textAlignment w:val="baseline"/>
              <w:rPr>
                <w:rFonts w:ascii="Arial Narrow" w:eastAsia="Times New Roman" w:hAnsi="Arial Narrow" w:cs="Arial"/>
                <w:b/>
                <w:spacing w:val="2"/>
                <w:sz w:val="22"/>
                <w:lang w:eastAsia="ru-RU"/>
              </w:rPr>
            </w:pPr>
            <w:r w:rsidRPr="00B05CC5">
              <w:rPr>
                <w:rFonts w:ascii="Arial Narrow" w:eastAsia="Times New Roman" w:hAnsi="Arial Narrow" w:cs="Arial"/>
                <w:b/>
                <w:spacing w:val="2"/>
                <w:sz w:val="22"/>
                <w:lang w:eastAsia="ru-RU"/>
              </w:rPr>
              <w:t>Численность населения, человек</w:t>
            </w:r>
            <w:r w:rsidRPr="00B05CC5">
              <w:rPr>
                <w:rStyle w:val="aa"/>
                <w:rFonts w:ascii="Arial Narrow" w:eastAsia="Times New Roman" w:hAnsi="Arial Narrow" w:cs="Arial"/>
                <w:b/>
                <w:spacing w:val="2"/>
                <w:sz w:val="22"/>
                <w:lang w:eastAsia="ru-RU"/>
              </w:rPr>
              <w:footnoteReference w:id="2"/>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05CC5" w:rsidRPr="00B05CC5" w:rsidRDefault="00B05CC5" w:rsidP="006065B8">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Новоалександровск</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B05CC5">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 xml:space="preserve">городской </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город</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26</w:t>
            </w:r>
            <w:r>
              <w:rPr>
                <w:rFonts w:ascii="Arial Narrow" w:eastAsia="Times New Roman" w:hAnsi="Arial Narrow" w:cs="Arial"/>
                <w:spacing w:val="2"/>
                <w:sz w:val="22"/>
                <w:lang w:eastAsia="ru-RU"/>
              </w:rPr>
              <w:t> </w:t>
            </w:r>
            <w:r w:rsidRPr="00B05CC5">
              <w:rPr>
                <w:rFonts w:ascii="Arial Narrow" w:eastAsia="Times New Roman" w:hAnsi="Arial Narrow" w:cs="Arial"/>
                <w:spacing w:val="2"/>
                <w:sz w:val="22"/>
                <w:lang w:eastAsia="ru-RU"/>
              </w:rPr>
              <w:t>518</w:t>
            </w:r>
            <w:r>
              <w:rPr>
                <w:rFonts w:ascii="Arial Narrow" w:eastAsia="Times New Roman" w:hAnsi="Arial Narrow" w:cs="Arial"/>
                <w:spacing w:val="2"/>
                <w:sz w:val="22"/>
                <w:lang w:eastAsia="ru-RU"/>
              </w:rPr>
              <w:t>*</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Верный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143</w:t>
            </w:r>
            <w:r>
              <w:rPr>
                <w:rFonts w:ascii="Arial Narrow" w:eastAsia="Times New Roman" w:hAnsi="Arial Narrow" w:cs="Arial"/>
                <w:spacing w:val="2"/>
                <w:sz w:val="22"/>
                <w:lang w:eastAsia="ru-RU"/>
              </w:rPr>
              <w:t>**</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Виноградный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409</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4.</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Воровский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598</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5.</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Воскресенская</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станица</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446</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6.</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Восточный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272</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7.</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Встречный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314</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8.</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proofErr w:type="spellStart"/>
            <w:r w:rsidRPr="00B05CC5">
              <w:rPr>
                <w:rFonts w:ascii="Arial Narrow" w:eastAsia="Times New Roman" w:hAnsi="Arial Narrow" w:cs="Arial"/>
                <w:spacing w:val="2"/>
                <w:sz w:val="22"/>
                <w:lang w:eastAsia="ru-RU"/>
              </w:rPr>
              <w:t>Ганькин</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6</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9.</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Горьковский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997</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10.</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Григорополисская</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станица</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8988</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Дружба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128</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12.</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Заречный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361</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13.</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proofErr w:type="spellStart"/>
            <w:r w:rsidRPr="00B05CC5">
              <w:rPr>
                <w:rFonts w:ascii="Arial Narrow" w:eastAsia="Times New Roman" w:hAnsi="Arial Narrow" w:cs="Arial"/>
                <w:spacing w:val="2"/>
                <w:sz w:val="22"/>
                <w:lang w:eastAsia="ru-RU"/>
              </w:rPr>
              <w:t>Кармалиновская</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станица</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1531</w:t>
            </w:r>
            <w:r>
              <w:rPr>
                <w:rFonts w:ascii="Arial Narrow" w:eastAsia="Times New Roman" w:hAnsi="Arial Narrow" w:cs="Arial"/>
                <w:spacing w:val="2"/>
                <w:sz w:val="22"/>
                <w:lang w:eastAsia="ru-RU"/>
              </w:rPr>
              <w:t>**</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14.</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proofErr w:type="spellStart"/>
            <w:r w:rsidRPr="00B05CC5">
              <w:rPr>
                <w:rFonts w:ascii="Arial Narrow" w:eastAsia="Times New Roman" w:hAnsi="Arial Narrow" w:cs="Arial"/>
                <w:spacing w:val="2"/>
                <w:sz w:val="22"/>
                <w:lang w:eastAsia="ru-RU"/>
              </w:rPr>
              <w:t>Кармалиновский</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29</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15.</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Керамик</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303</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16.</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Краснодарский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433</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17.</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Краснозоринский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1319</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18.</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proofErr w:type="spellStart"/>
            <w:r w:rsidRPr="00B05CC5">
              <w:rPr>
                <w:rFonts w:ascii="Arial Narrow" w:eastAsia="Times New Roman" w:hAnsi="Arial Narrow" w:cs="Arial"/>
                <w:spacing w:val="2"/>
                <w:sz w:val="22"/>
                <w:lang w:eastAsia="ru-RU"/>
              </w:rPr>
              <w:t>Краснокубанский</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219</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19.</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proofErr w:type="spellStart"/>
            <w:r w:rsidRPr="00B05CC5">
              <w:rPr>
                <w:rFonts w:ascii="Arial Narrow" w:eastAsia="Times New Roman" w:hAnsi="Arial Narrow" w:cs="Arial"/>
                <w:spacing w:val="2"/>
                <w:sz w:val="22"/>
                <w:lang w:eastAsia="ru-RU"/>
              </w:rPr>
              <w:t>Красночервонный</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1669</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20.</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proofErr w:type="spellStart"/>
            <w:r w:rsidRPr="00B05CC5">
              <w:rPr>
                <w:rFonts w:ascii="Arial Narrow" w:eastAsia="Times New Roman" w:hAnsi="Arial Narrow" w:cs="Arial"/>
                <w:spacing w:val="2"/>
                <w:sz w:val="22"/>
                <w:lang w:eastAsia="ru-RU"/>
              </w:rPr>
              <w:t>Крутобалковский</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276</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Курганный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191</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22.</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Лиманный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295</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23.</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B05CC5">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Мокрая Балка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B05CC5">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288</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24.</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Озёрный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278</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25.</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Первомайский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327</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26.</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Петровский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35</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27.</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proofErr w:type="spellStart"/>
            <w:r w:rsidRPr="00B05CC5">
              <w:rPr>
                <w:rFonts w:ascii="Arial Narrow" w:eastAsia="Times New Roman" w:hAnsi="Arial Narrow" w:cs="Arial"/>
                <w:spacing w:val="2"/>
                <w:sz w:val="22"/>
                <w:lang w:eastAsia="ru-RU"/>
              </w:rPr>
              <w:t>Присадовый</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868</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28.</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Равнинный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896</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29.</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Радуга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1660</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30.</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Раздольное</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2221</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Рассвет</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521</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32.</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proofErr w:type="spellStart"/>
            <w:r w:rsidRPr="00B05CC5">
              <w:rPr>
                <w:rFonts w:ascii="Arial Narrow" w:eastAsia="Times New Roman" w:hAnsi="Arial Narrow" w:cs="Arial"/>
                <w:spacing w:val="2"/>
                <w:sz w:val="22"/>
                <w:lang w:eastAsia="ru-RU"/>
              </w:rPr>
              <w:t>Расшеватская</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станица</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5310</w:t>
            </w:r>
            <w:r>
              <w:rPr>
                <w:rFonts w:ascii="Arial Narrow" w:eastAsia="Times New Roman" w:hAnsi="Arial Narrow" w:cs="Arial"/>
                <w:spacing w:val="2"/>
                <w:sz w:val="22"/>
                <w:lang w:eastAsia="ru-RU"/>
              </w:rPr>
              <w:t>**</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33.</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Родионов</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325</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34.</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Румяная Балка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118</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35.</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Светлый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1195</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36.</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proofErr w:type="spellStart"/>
            <w:r w:rsidRPr="00B05CC5">
              <w:rPr>
                <w:rFonts w:ascii="Arial Narrow" w:eastAsia="Times New Roman" w:hAnsi="Arial Narrow" w:cs="Arial"/>
                <w:spacing w:val="2"/>
                <w:sz w:val="22"/>
                <w:lang w:eastAsia="ru-RU"/>
              </w:rPr>
              <w:t>Славенский</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174</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37.</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proofErr w:type="spellStart"/>
            <w:r w:rsidRPr="00B05CC5">
              <w:rPr>
                <w:rFonts w:ascii="Arial Narrow" w:eastAsia="Times New Roman" w:hAnsi="Arial Narrow" w:cs="Arial"/>
                <w:spacing w:val="2"/>
                <w:sz w:val="22"/>
                <w:lang w:eastAsia="ru-RU"/>
              </w:rPr>
              <w:t>Темижбекский</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3866</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38.</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Ударный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241</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39.</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Фельдмаршальский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882</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40.</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proofErr w:type="spellStart"/>
            <w:r w:rsidRPr="00B05CC5">
              <w:rPr>
                <w:rFonts w:ascii="Arial Narrow" w:eastAsia="Times New Roman" w:hAnsi="Arial Narrow" w:cs="Arial"/>
                <w:spacing w:val="2"/>
                <w:sz w:val="22"/>
                <w:lang w:eastAsia="ru-RU"/>
              </w:rPr>
              <w:t>Чапцев</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243</w:t>
            </w:r>
          </w:p>
        </w:tc>
      </w:tr>
      <w:tr w:rsidR="00B05CC5" w:rsidRPr="00A070B8" w:rsidTr="00FD33C2">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41.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B05CC5" w:rsidP="00FD33C2">
            <w:pPr>
              <w:spacing w:line="240" w:lineRule="auto"/>
              <w:ind w:firstLine="0"/>
              <w:jc w:val="left"/>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Южный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FD33C2">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FD33C2">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288</w:t>
            </w:r>
          </w:p>
        </w:tc>
      </w:tr>
    </w:tbl>
    <w:p w:rsidR="00A070B8" w:rsidRPr="004F005D" w:rsidRDefault="00A070B8" w:rsidP="00A070B8">
      <w:pPr>
        <w:spacing w:line="240" w:lineRule="auto"/>
        <w:ind w:firstLine="0"/>
        <w:rPr>
          <w:rFonts w:ascii="Arial" w:hAnsi="Arial" w:cs="Arial"/>
          <w:sz w:val="20"/>
          <w:szCs w:val="20"/>
        </w:rPr>
      </w:pPr>
      <w:r w:rsidRPr="004F005D">
        <w:rPr>
          <w:rFonts w:ascii="Arial" w:hAnsi="Arial" w:cs="Arial"/>
          <w:sz w:val="20"/>
          <w:szCs w:val="20"/>
        </w:rPr>
        <w:t>Примечания:</w:t>
      </w:r>
    </w:p>
    <w:p w:rsidR="00A070B8" w:rsidRDefault="00A070B8" w:rsidP="00A070B8">
      <w:pPr>
        <w:spacing w:line="240" w:lineRule="auto"/>
        <w:ind w:firstLine="0"/>
        <w:rPr>
          <w:rFonts w:ascii="Arial" w:hAnsi="Arial" w:cs="Arial"/>
          <w:sz w:val="20"/>
          <w:szCs w:val="20"/>
        </w:rPr>
      </w:pPr>
      <w:r w:rsidRPr="004F005D">
        <w:rPr>
          <w:rFonts w:ascii="Arial" w:hAnsi="Arial" w:cs="Arial"/>
          <w:sz w:val="20"/>
          <w:szCs w:val="20"/>
        </w:rPr>
        <w:t xml:space="preserve">* – </w:t>
      </w:r>
      <w:r w:rsidRPr="003A405F">
        <w:rPr>
          <w:rFonts w:ascii="Arial" w:hAnsi="Arial" w:cs="Arial"/>
          <w:sz w:val="20"/>
          <w:szCs w:val="20"/>
        </w:rPr>
        <w:t>Численность населения по муниципальным образованиям Ставропольского края на 01.01.20</w:t>
      </w:r>
      <w:r w:rsidR="00B05CC5">
        <w:rPr>
          <w:rFonts w:ascii="Arial" w:hAnsi="Arial" w:cs="Arial"/>
          <w:sz w:val="20"/>
          <w:szCs w:val="20"/>
        </w:rPr>
        <w:t>20</w:t>
      </w:r>
      <w:r w:rsidRPr="004F005D">
        <w:rPr>
          <w:rFonts w:ascii="Arial" w:hAnsi="Arial" w:cs="Arial"/>
          <w:sz w:val="20"/>
          <w:szCs w:val="20"/>
        </w:rPr>
        <w:t>: Федеральная служба государственной статистики (Росстат). – М., 20</w:t>
      </w:r>
      <w:r w:rsidR="00B05CC5">
        <w:rPr>
          <w:rFonts w:ascii="Arial" w:hAnsi="Arial" w:cs="Arial"/>
          <w:sz w:val="20"/>
          <w:szCs w:val="20"/>
        </w:rPr>
        <w:t>20</w:t>
      </w:r>
      <w:r w:rsidRPr="004F005D">
        <w:rPr>
          <w:rFonts w:ascii="Arial" w:hAnsi="Arial" w:cs="Arial"/>
          <w:sz w:val="20"/>
          <w:szCs w:val="20"/>
        </w:rPr>
        <w:t>.</w:t>
      </w:r>
    </w:p>
    <w:p w:rsidR="00A070B8" w:rsidRPr="004F005D" w:rsidRDefault="00A070B8" w:rsidP="00A070B8">
      <w:pPr>
        <w:spacing w:line="240" w:lineRule="auto"/>
        <w:ind w:firstLine="0"/>
        <w:rPr>
          <w:rFonts w:ascii="Arial" w:hAnsi="Arial" w:cs="Arial"/>
          <w:sz w:val="20"/>
          <w:szCs w:val="20"/>
        </w:rPr>
      </w:pPr>
      <w:r>
        <w:rPr>
          <w:rFonts w:ascii="Arial" w:hAnsi="Arial" w:cs="Arial"/>
          <w:sz w:val="20"/>
          <w:szCs w:val="20"/>
        </w:rPr>
        <w:t xml:space="preserve">** </w:t>
      </w:r>
      <w:r w:rsidRPr="004F005D">
        <w:rPr>
          <w:rFonts w:ascii="Arial" w:hAnsi="Arial" w:cs="Arial"/>
          <w:sz w:val="20"/>
          <w:szCs w:val="20"/>
        </w:rPr>
        <w:t>– Численность населения Российской Федерации по муниципальным образованиям на 01 января 2017 года: Федеральная служба государственной статистики (Росстат). – М., 2017. – Табл. 36.</w:t>
      </w:r>
    </w:p>
    <w:p w:rsidR="00A070B8" w:rsidRDefault="00A070B8" w:rsidP="004736FB">
      <w:pPr>
        <w:spacing w:line="276" w:lineRule="auto"/>
        <w:rPr>
          <w:rFonts w:ascii="Arial" w:hAnsi="Arial" w:cs="Arial"/>
          <w:sz w:val="24"/>
          <w:szCs w:val="24"/>
        </w:rPr>
      </w:pPr>
    </w:p>
    <w:p w:rsidR="00A070B8" w:rsidRPr="00390810" w:rsidRDefault="00A070B8" w:rsidP="00A070B8">
      <w:pPr>
        <w:spacing w:line="276" w:lineRule="auto"/>
        <w:rPr>
          <w:rFonts w:ascii="Arial" w:hAnsi="Arial" w:cs="Arial"/>
          <w:sz w:val="24"/>
          <w:szCs w:val="24"/>
        </w:rPr>
      </w:pPr>
      <w:r w:rsidRPr="00A070B8">
        <w:rPr>
          <w:rFonts w:ascii="Arial" w:hAnsi="Arial" w:cs="Arial"/>
          <w:sz w:val="24"/>
          <w:szCs w:val="24"/>
        </w:rPr>
        <w:t xml:space="preserve">Административным центром </w:t>
      </w:r>
      <w:r w:rsidR="00C846E0">
        <w:rPr>
          <w:rFonts w:ascii="Arial" w:hAnsi="Arial" w:cs="Arial"/>
          <w:sz w:val="24"/>
          <w:szCs w:val="24"/>
        </w:rPr>
        <w:t>Новоалександров</w:t>
      </w:r>
      <w:r w:rsidRPr="00A070B8">
        <w:rPr>
          <w:rFonts w:ascii="Arial" w:hAnsi="Arial" w:cs="Arial"/>
          <w:sz w:val="24"/>
          <w:szCs w:val="24"/>
        </w:rPr>
        <w:t xml:space="preserve">ского городского округа является город </w:t>
      </w:r>
      <w:r w:rsidR="004A3754">
        <w:rPr>
          <w:rFonts w:ascii="Arial" w:hAnsi="Arial" w:cs="Arial"/>
          <w:sz w:val="24"/>
          <w:szCs w:val="24"/>
        </w:rPr>
        <w:t>Новоалександровск</w:t>
      </w:r>
      <w:r w:rsidRPr="00A070B8">
        <w:rPr>
          <w:rFonts w:ascii="Arial" w:hAnsi="Arial" w:cs="Arial"/>
          <w:sz w:val="24"/>
          <w:szCs w:val="24"/>
        </w:rPr>
        <w:t>. Площадь округа – 2</w:t>
      </w:r>
      <w:r w:rsidR="00390810">
        <w:rPr>
          <w:rFonts w:ascii="Arial" w:hAnsi="Arial" w:cs="Arial"/>
          <w:sz w:val="24"/>
          <w:szCs w:val="24"/>
        </w:rPr>
        <w:t>015</w:t>
      </w:r>
      <w:r w:rsidRPr="00A070B8">
        <w:rPr>
          <w:rFonts w:ascii="Arial" w:hAnsi="Arial" w:cs="Arial"/>
          <w:sz w:val="24"/>
          <w:szCs w:val="24"/>
        </w:rPr>
        <w:t>1 км</w:t>
      </w:r>
      <w:r w:rsidRPr="00A070B8">
        <w:rPr>
          <w:rFonts w:ascii="Arial" w:hAnsi="Arial" w:cs="Arial"/>
          <w:sz w:val="24"/>
          <w:szCs w:val="24"/>
          <w:vertAlign w:val="superscript"/>
        </w:rPr>
        <w:t>2</w:t>
      </w:r>
      <w:r w:rsidRPr="00A070B8">
        <w:rPr>
          <w:rFonts w:ascii="Arial" w:hAnsi="Arial" w:cs="Arial"/>
          <w:sz w:val="24"/>
          <w:szCs w:val="24"/>
        </w:rPr>
        <w:t>.</w:t>
      </w:r>
      <w:r w:rsidR="00390810">
        <w:rPr>
          <w:rFonts w:ascii="Arial" w:hAnsi="Arial" w:cs="Arial"/>
          <w:sz w:val="24"/>
          <w:szCs w:val="24"/>
        </w:rPr>
        <w:t xml:space="preserve"> Плотность населения 31,8 человек/</w:t>
      </w:r>
      <w:r w:rsidR="00390810" w:rsidRPr="00390810">
        <w:rPr>
          <w:rFonts w:ascii="Arial" w:hAnsi="Arial" w:cs="Arial"/>
          <w:sz w:val="24"/>
          <w:szCs w:val="24"/>
        </w:rPr>
        <w:t xml:space="preserve"> </w:t>
      </w:r>
      <w:r w:rsidR="00390810" w:rsidRPr="00A070B8">
        <w:rPr>
          <w:rFonts w:ascii="Arial" w:hAnsi="Arial" w:cs="Arial"/>
          <w:sz w:val="24"/>
          <w:szCs w:val="24"/>
        </w:rPr>
        <w:t>км</w:t>
      </w:r>
      <w:r w:rsidR="00390810" w:rsidRPr="00A070B8">
        <w:rPr>
          <w:rFonts w:ascii="Arial" w:hAnsi="Arial" w:cs="Arial"/>
          <w:sz w:val="24"/>
          <w:szCs w:val="24"/>
          <w:vertAlign w:val="superscript"/>
        </w:rPr>
        <w:t>2</w:t>
      </w:r>
      <w:r w:rsidR="00390810">
        <w:rPr>
          <w:rFonts w:ascii="Arial" w:hAnsi="Arial" w:cs="Arial"/>
          <w:sz w:val="24"/>
          <w:szCs w:val="24"/>
        </w:rPr>
        <w:t>.</w:t>
      </w:r>
    </w:p>
    <w:p w:rsidR="00ED04ED" w:rsidRDefault="002C64EE" w:rsidP="00576CAD">
      <w:pPr>
        <w:spacing w:line="276" w:lineRule="auto"/>
        <w:rPr>
          <w:rFonts w:ascii="Arial" w:hAnsi="Arial" w:cs="Arial"/>
          <w:sz w:val="24"/>
          <w:szCs w:val="24"/>
        </w:rPr>
      </w:pPr>
      <w:r>
        <w:rPr>
          <w:rFonts w:ascii="Arial" w:hAnsi="Arial" w:cs="Arial"/>
          <w:sz w:val="24"/>
          <w:szCs w:val="24"/>
        </w:rPr>
        <w:t xml:space="preserve">2.1.2. </w:t>
      </w:r>
      <w:r w:rsidR="00ED04ED">
        <w:rPr>
          <w:rFonts w:ascii="Arial" w:hAnsi="Arial" w:cs="Arial"/>
          <w:sz w:val="24"/>
          <w:szCs w:val="24"/>
        </w:rPr>
        <w:t xml:space="preserve">Основными элементами планировочной структуры на территории </w:t>
      </w:r>
      <w:r w:rsidR="00C846E0">
        <w:rPr>
          <w:rFonts w:ascii="Arial" w:hAnsi="Arial" w:cs="Arial"/>
          <w:sz w:val="24"/>
          <w:szCs w:val="24"/>
        </w:rPr>
        <w:t>Новоалександров</w:t>
      </w:r>
      <w:r w:rsidR="00ED04ED">
        <w:rPr>
          <w:rFonts w:ascii="Arial" w:hAnsi="Arial" w:cs="Arial"/>
          <w:sz w:val="24"/>
          <w:szCs w:val="24"/>
        </w:rPr>
        <w:t>ского городского округа являются:</w:t>
      </w:r>
      <w:r w:rsidR="00ED04ED">
        <w:rPr>
          <w:rStyle w:val="aa"/>
          <w:rFonts w:ascii="Arial" w:hAnsi="Arial" w:cs="Arial"/>
          <w:sz w:val="24"/>
          <w:szCs w:val="24"/>
        </w:rPr>
        <w:footnoteReference w:id="3"/>
      </w:r>
    </w:p>
    <w:p w:rsidR="00ED04ED" w:rsidRPr="00B83CFA" w:rsidRDefault="00ED04ED" w:rsidP="00576CAD">
      <w:pPr>
        <w:spacing w:line="276" w:lineRule="auto"/>
        <w:rPr>
          <w:rFonts w:ascii="Arial" w:hAnsi="Arial" w:cs="Arial"/>
          <w:sz w:val="24"/>
          <w:szCs w:val="24"/>
        </w:rPr>
      </w:pPr>
      <w:r w:rsidRPr="00B83CFA">
        <w:rPr>
          <w:rFonts w:ascii="Arial" w:hAnsi="Arial" w:cs="Arial"/>
          <w:sz w:val="24"/>
          <w:szCs w:val="24"/>
        </w:rPr>
        <w:t>1. Район;</w:t>
      </w:r>
    </w:p>
    <w:p w:rsidR="00ED04ED" w:rsidRDefault="00ED04ED" w:rsidP="00576CAD">
      <w:pPr>
        <w:spacing w:line="276" w:lineRule="auto"/>
        <w:rPr>
          <w:rFonts w:ascii="Arial" w:hAnsi="Arial" w:cs="Arial"/>
          <w:sz w:val="24"/>
          <w:szCs w:val="24"/>
        </w:rPr>
      </w:pPr>
      <w:r w:rsidRPr="00B83CFA">
        <w:rPr>
          <w:rFonts w:ascii="Arial" w:hAnsi="Arial" w:cs="Arial"/>
          <w:sz w:val="24"/>
          <w:szCs w:val="24"/>
        </w:rPr>
        <w:t>2. Микрорайон;</w:t>
      </w:r>
    </w:p>
    <w:p w:rsidR="00ED04ED" w:rsidRDefault="00ED04ED" w:rsidP="00576CAD">
      <w:pPr>
        <w:spacing w:line="276" w:lineRule="auto"/>
        <w:rPr>
          <w:rFonts w:ascii="Arial" w:hAnsi="Arial" w:cs="Arial"/>
          <w:sz w:val="24"/>
          <w:szCs w:val="24"/>
        </w:rPr>
      </w:pPr>
      <w:r w:rsidRPr="00B83CFA">
        <w:rPr>
          <w:rFonts w:ascii="Arial" w:hAnsi="Arial" w:cs="Arial"/>
          <w:sz w:val="24"/>
          <w:szCs w:val="24"/>
        </w:rPr>
        <w:t>3. Квартал;</w:t>
      </w:r>
    </w:p>
    <w:p w:rsidR="00ED04ED" w:rsidRPr="00B83CFA" w:rsidRDefault="00ED04ED" w:rsidP="00576CAD">
      <w:pPr>
        <w:spacing w:line="276" w:lineRule="auto"/>
        <w:rPr>
          <w:rFonts w:ascii="Arial" w:hAnsi="Arial" w:cs="Arial"/>
          <w:sz w:val="24"/>
          <w:szCs w:val="24"/>
        </w:rPr>
      </w:pPr>
      <w:r w:rsidRPr="00B83CFA">
        <w:rPr>
          <w:rFonts w:ascii="Arial" w:hAnsi="Arial" w:cs="Arial"/>
          <w:sz w:val="24"/>
          <w:szCs w:val="24"/>
        </w:rPr>
        <w:t xml:space="preserve">4. Территория общего пользования, за исключением элементов </w:t>
      </w:r>
      <w:r>
        <w:rPr>
          <w:rFonts w:ascii="Arial" w:hAnsi="Arial" w:cs="Arial"/>
          <w:sz w:val="24"/>
          <w:szCs w:val="24"/>
        </w:rPr>
        <w:t>улично-дорожной сети</w:t>
      </w:r>
      <w:r w:rsidRPr="00B83CFA">
        <w:rPr>
          <w:rFonts w:ascii="Arial" w:hAnsi="Arial" w:cs="Arial"/>
          <w:sz w:val="24"/>
          <w:szCs w:val="24"/>
        </w:rPr>
        <w:t>;</w:t>
      </w:r>
    </w:p>
    <w:p w:rsidR="00ED04ED" w:rsidRPr="00B83CFA" w:rsidRDefault="00ED04ED" w:rsidP="00576CAD">
      <w:pPr>
        <w:spacing w:line="276" w:lineRule="auto"/>
        <w:rPr>
          <w:rFonts w:ascii="Arial" w:hAnsi="Arial" w:cs="Arial"/>
          <w:sz w:val="24"/>
          <w:szCs w:val="24"/>
        </w:rPr>
      </w:pPr>
      <w:r w:rsidRPr="00B83CFA">
        <w:rPr>
          <w:rFonts w:ascii="Arial" w:hAnsi="Arial" w:cs="Arial"/>
          <w:sz w:val="24"/>
          <w:szCs w:val="24"/>
        </w:rPr>
        <w:t>5. Территория садоводческого, огороднического или дачного некоммерческого объединения граждан;</w:t>
      </w:r>
    </w:p>
    <w:p w:rsidR="00ED04ED" w:rsidRPr="00B83CFA" w:rsidRDefault="00ED04ED" w:rsidP="00576CAD">
      <w:pPr>
        <w:spacing w:line="276" w:lineRule="auto"/>
        <w:rPr>
          <w:rFonts w:ascii="Arial" w:hAnsi="Arial" w:cs="Arial"/>
          <w:sz w:val="24"/>
          <w:szCs w:val="24"/>
        </w:rPr>
      </w:pPr>
      <w:r w:rsidRPr="00B83CFA">
        <w:rPr>
          <w:rFonts w:ascii="Arial" w:hAnsi="Arial" w:cs="Arial"/>
          <w:sz w:val="24"/>
          <w:szCs w:val="24"/>
        </w:rPr>
        <w:t>6. Территория транспортно-пересадочного узла;</w:t>
      </w:r>
    </w:p>
    <w:p w:rsidR="00ED04ED" w:rsidRPr="00B83CFA" w:rsidRDefault="00ED04ED" w:rsidP="00576CAD">
      <w:pPr>
        <w:spacing w:line="276" w:lineRule="auto"/>
        <w:rPr>
          <w:rFonts w:ascii="Arial" w:hAnsi="Arial" w:cs="Arial"/>
          <w:sz w:val="24"/>
          <w:szCs w:val="24"/>
        </w:rPr>
      </w:pPr>
      <w:r w:rsidRPr="00B83CFA">
        <w:rPr>
          <w:rFonts w:ascii="Arial" w:hAnsi="Arial" w:cs="Arial"/>
          <w:sz w:val="24"/>
          <w:szCs w:val="24"/>
        </w:rPr>
        <w:t xml:space="preserve">7. Территория, занятая линейным объектом и (или) предназначенная для размещения линейного объекта, за исключением элементов </w:t>
      </w:r>
      <w:r>
        <w:rPr>
          <w:rFonts w:ascii="Arial" w:hAnsi="Arial" w:cs="Arial"/>
          <w:sz w:val="24"/>
          <w:szCs w:val="24"/>
        </w:rPr>
        <w:t>улично-дорожной сети</w:t>
      </w:r>
      <w:r w:rsidRPr="00B83CFA">
        <w:rPr>
          <w:rFonts w:ascii="Arial" w:hAnsi="Arial" w:cs="Arial"/>
          <w:sz w:val="24"/>
          <w:szCs w:val="24"/>
        </w:rPr>
        <w:t>;</w:t>
      </w:r>
    </w:p>
    <w:p w:rsidR="00ED04ED" w:rsidRPr="00B83CFA" w:rsidRDefault="00ED04ED" w:rsidP="00576CAD">
      <w:pPr>
        <w:spacing w:line="276" w:lineRule="auto"/>
        <w:rPr>
          <w:rFonts w:ascii="Arial" w:hAnsi="Arial" w:cs="Arial"/>
          <w:sz w:val="24"/>
          <w:szCs w:val="24"/>
        </w:rPr>
      </w:pPr>
      <w:r w:rsidRPr="00B83CFA">
        <w:rPr>
          <w:rFonts w:ascii="Arial" w:hAnsi="Arial" w:cs="Arial"/>
          <w:sz w:val="24"/>
          <w:szCs w:val="24"/>
        </w:rPr>
        <w:t>8. Улично-дорожная сеть.</w:t>
      </w:r>
    </w:p>
    <w:p w:rsidR="00141CC4" w:rsidRPr="006875D1" w:rsidRDefault="00ED04ED" w:rsidP="00576CAD">
      <w:pPr>
        <w:spacing w:line="276" w:lineRule="auto"/>
        <w:rPr>
          <w:rFonts w:ascii="Arial" w:hAnsi="Arial" w:cs="Arial"/>
          <w:sz w:val="24"/>
          <w:szCs w:val="24"/>
        </w:rPr>
      </w:pPr>
      <w:r>
        <w:rPr>
          <w:rFonts w:ascii="Arial" w:hAnsi="Arial" w:cs="Arial"/>
          <w:sz w:val="24"/>
          <w:szCs w:val="24"/>
        </w:rPr>
        <w:t xml:space="preserve">2.1.3. </w:t>
      </w:r>
      <w:r w:rsidR="00141CC4" w:rsidRPr="006875D1">
        <w:rPr>
          <w:rFonts w:ascii="Arial" w:hAnsi="Arial" w:cs="Arial"/>
          <w:sz w:val="24"/>
          <w:szCs w:val="24"/>
        </w:rPr>
        <w:t xml:space="preserve">При подготовке документов территориального планирования </w:t>
      </w:r>
      <w:r w:rsidR="00141CC4">
        <w:rPr>
          <w:rFonts w:ascii="Arial" w:hAnsi="Arial" w:cs="Arial"/>
          <w:sz w:val="24"/>
          <w:szCs w:val="24"/>
        </w:rPr>
        <w:t>городского округа</w:t>
      </w:r>
      <w:r w:rsidR="00141CC4" w:rsidRPr="006875D1">
        <w:rPr>
          <w:rFonts w:ascii="Arial" w:hAnsi="Arial" w:cs="Arial"/>
          <w:sz w:val="24"/>
          <w:szCs w:val="24"/>
        </w:rPr>
        <w:t xml:space="preserve"> следует применять функциональное и градостроительное </w:t>
      </w:r>
      <w:r w:rsidR="00141CC4">
        <w:rPr>
          <w:rFonts w:ascii="Arial" w:hAnsi="Arial" w:cs="Arial"/>
          <w:sz w:val="24"/>
          <w:szCs w:val="24"/>
        </w:rPr>
        <w:t xml:space="preserve">(территориальное) </w:t>
      </w:r>
      <w:r w:rsidR="00141CC4" w:rsidRPr="006875D1">
        <w:rPr>
          <w:rFonts w:ascii="Arial" w:hAnsi="Arial" w:cs="Arial"/>
          <w:sz w:val="24"/>
          <w:szCs w:val="24"/>
        </w:rPr>
        <w:t xml:space="preserve">зонирование. Каждая функциональная и территориальная зона может иметь свой тип и вид. </w:t>
      </w:r>
    </w:p>
    <w:p w:rsidR="00141CC4" w:rsidRPr="006875D1" w:rsidRDefault="00141CC4" w:rsidP="00576CAD">
      <w:pPr>
        <w:spacing w:line="276" w:lineRule="auto"/>
        <w:rPr>
          <w:rFonts w:ascii="Arial" w:hAnsi="Arial" w:cs="Arial"/>
          <w:sz w:val="24"/>
          <w:szCs w:val="24"/>
        </w:rPr>
      </w:pPr>
      <w:r w:rsidRPr="006875D1">
        <w:rPr>
          <w:rFonts w:ascii="Arial" w:hAnsi="Arial" w:cs="Arial"/>
          <w:sz w:val="24"/>
          <w:szCs w:val="24"/>
        </w:rPr>
        <w:t xml:space="preserve">Тип функциональной зоны является обязательной характеристикой каждой зоны, для которой документом территориального планирования </w:t>
      </w:r>
      <w:r w:rsidR="00390810">
        <w:rPr>
          <w:rFonts w:ascii="Arial" w:hAnsi="Arial" w:cs="Arial"/>
          <w:sz w:val="24"/>
          <w:szCs w:val="24"/>
        </w:rPr>
        <w:t xml:space="preserve">(генеральным планом городского округа) </w:t>
      </w:r>
      <w:r w:rsidRPr="006875D1">
        <w:rPr>
          <w:rFonts w:ascii="Arial" w:hAnsi="Arial" w:cs="Arial"/>
          <w:sz w:val="24"/>
          <w:szCs w:val="24"/>
        </w:rPr>
        <w:t>определяются границы и функциональное назначение. Вид функциональной зоны является дополнительной (необязательной) характеристикой такой зоны.</w:t>
      </w:r>
    </w:p>
    <w:p w:rsidR="00141CC4" w:rsidRPr="006875D1" w:rsidRDefault="00141CC4" w:rsidP="00576CAD">
      <w:pPr>
        <w:spacing w:line="276" w:lineRule="auto"/>
        <w:rPr>
          <w:rFonts w:ascii="Arial" w:hAnsi="Arial" w:cs="Arial"/>
          <w:sz w:val="24"/>
          <w:szCs w:val="24"/>
        </w:rPr>
      </w:pPr>
      <w:r w:rsidRPr="006875D1">
        <w:rPr>
          <w:rFonts w:ascii="Arial" w:hAnsi="Arial" w:cs="Arial"/>
          <w:sz w:val="24"/>
          <w:szCs w:val="24"/>
        </w:rPr>
        <w:t>Типы и виды функциональных зон, устанавливаемы</w:t>
      </w:r>
      <w:r w:rsidR="00390810">
        <w:rPr>
          <w:rFonts w:ascii="Arial" w:hAnsi="Arial" w:cs="Arial"/>
          <w:sz w:val="24"/>
          <w:szCs w:val="24"/>
        </w:rPr>
        <w:t>х</w:t>
      </w:r>
      <w:r w:rsidRPr="006875D1">
        <w:rPr>
          <w:rFonts w:ascii="Arial" w:hAnsi="Arial" w:cs="Arial"/>
          <w:sz w:val="24"/>
          <w:szCs w:val="24"/>
        </w:rPr>
        <w:t xml:space="preserve"> на территории </w:t>
      </w:r>
      <w:r w:rsidR="00C846E0">
        <w:rPr>
          <w:rFonts w:ascii="Arial" w:hAnsi="Arial" w:cs="Arial"/>
          <w:sz w:val="24"/>
          <w:szCs w:val="24"/>
        </w:rPr>
        <w:t>Новоалександров</w:t>
      </w:r>
      <w:r>
        <w:rPr>
          <w:rFonts w:ascii="Arial" w:hAnsi="Arial" w:cs="Arial"/>
          <w:sz w:val="24"/>
          <w:szCs w:val="24"/>
        </w:rPr>
        <w:t>ского городского округа</w:t>
      </w:r>
      <w:r w:rsidRPr="006875D1">
        <w:rPr>
          <w:rFonts w:ascii="Arial" w:hAnsi="Arial" w:cs="Arial"/>
          <w:sz w:val="24"/>
          <w:szCs w:val="24"/>
        </w:rPr>
        <w:t xml:space="preserve"> Ставропольского края приведены в таблице 2.</w:t>
      </w:r>
    </w:p>
    <w:p w:rsidR="00576CAD" w:rsidRPr="006875D1" w:rsidRDefault="00141CC4" w:rsidP="00576CAD">
      <w:pPr>
        <w:spacing w:line="276" w:lineRule="auto"/>
        <w:rPr>
          <w:rFonts w:ascii="Arial" w:hAnsi="Arial" w:cs="Arial"/>
          <w:sz w:val="24"/>
          <w:szCs w:val="24"/>
        </w:rPr>
      </w:pPr>
      <w:r w:rsidRPr="006875D1">
        <w:rPr>
          <w:rFonts w:ascii="Arial" w:hAnsi="Arial" w:cs="Arial"/>
          <w:sz w:val="24"/>
          <w:szCs w:val="24"/>
        </w:rPr>
        <w:t xml:space="preserve"> </w:t>
      </w:r>
    </w:p>
    <w:p w:rsidR="00141CC4" w:rsidRPr="00141CC4" w:rsidRDefault="00141CC4" w:rsidP="00141CC4">
      <w:pPr>
        <w:pStyle w:val="af1"/>
        <w:rPr>
          <w:rFonts w:cs="Arial"/>
          <w:szCs w:val="24"/>
        </w:rPr>
      </w:pPr>
      <w:r w:rsidRPr="00141CC4">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2</w:t>
      </w:r>
      <w:r w:rsidR="00150C1B">
        <w:rPr>
          <w:noProof/>
        </w:rPr>
        <w:fldChar w:fldCharType="end"/>
      </w:r>
      <w:r w:rsidRPr="00141CC4">
        <w:rPr>
          <w:rFonts w:cs="Arial"/>
          <w:szCs w:val="24"/>
        </w:rPr>
        <w:t xml:space="preserve"> – Типы и виды функциональных зон, устанавливаемые на территории </w:t>
      </w:r>
      <w:r w:rsidR="00C846E0">
        <w:rPr>
          <w:rFonts w:cs="Arial"/>
          <w:szCs w:val="24"/>
        </w:rPr>
        <w:t>Новоалександров</w:t>
      </w:r>
      <w:r>
        <w:rPr>
          <w:rFonts w:cs="Arial"/>
          <w:szCs w:val="24"/>
        </w:rPr>
        <w:t>ского городского округа</w:t>
      </w:r>
      <w:r w:rsidRPr="00141CC4">
        <w:rPr>
          <w:rFonts w:cs="Arial"/>
          <w:szCs w:val="24"/>
        </w:rPr>
        <w:t xml:space="preserve"> </w:t>
      </w:r>
    </w:p>
    <w:tbl>
      <w:tblPr>
        <w:tblStyle w:val="ab"/>
        <w:tblW w:w="5000" w:type="pct"/>
        <w:tblLook w:val="04A0" w:firstRow="1" w:lastRow="0" w:firstColumn="1" w:lastColumn="0" w:noHBand="0" w:noVBand="1"/>
      </w:tblPr>
      <w:tblGrid>
        <w:gridCol w:w="599"/>
        <w:gridCol w:w="2968"/>
        <w:gridCol w:w="5778"/>
      </w:tblGrid>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b/>
                <w:sz w:val="22"/>
              </w:rPr>
            </w:pPr>
            <w:r w:rsidRPr="00141CC4">
              <w:rPr>
                <w:rFonts w:ascii="Arial Narrow" w:hAnsi="Arial Narrow" w:cs="Arial"/>
                <w:b/>
                <w:sz w:val="22"/>
              </w:rPr>
              <w:t>№ п/п</w:t>
            </w:r>
          </w:p>
        </w:tc>
        <w:tc>
          <w:tcPr>
            <w:tcW w:w="1589" w:type="pct"/>
            <w:vAlign w:val="center"/>
          </w:tcPr>
          <w:p w:rsidR="00141CC4" w:rsidRPr="00141CC4" w:rsidRDefault="00141CC4" w:rsidP="00141CC4">
            <w:pPr>
              <w:spacing w:line="240" w:lineRule="auto"/>
              <w:ind w:left="57" w:right="57" w:firstLine="0"/>
              <w:jc w:val="center"/>
              <w:rPr>
                <w:rFonts w:ascii="Arial Narrow" w:hAnsi="Arial Narrow" w:cs="Arial"/>
                <w:b/>
                <w:sz w:val="22"/>
              </w:rPr>
            </w:pPr>
            <w:r w:rsidRPr="00141CC4">
              <w:rPr>
                <w:rFonts w:ascii="Arial Narrow" w:hAnsi="Arial Narrow" w:cs="Arial"/>
                <w:b/>
                <w:sz w:val="22"/>
              </w:rPr>
              <w:t>Тип функциональной зоны</w:t>
            </w:r>
          </w:p>
        </w:tc>
        <w:tc>
          <w:tcPr>
            <w:tcW w:w="3092" w:type="pct"/>
            <w:vAlign w:val="center"/>
          </w:tcPr>
          <w:p w:rsidR="00141CC4" w:rsidRPr="00141CC4" w:rsidRDefault="00141CC4" w:rsidP="00141CC4">
            <w:pPr>
              <w:spacing w:line="240" w:lineRule="auto"/>
              <w:ind w:left="57" w:right="57" w:firstLine="0"/>
              <w:jc w:val="center"/>
              <w:rPr>
                <w:rFonts w:ascii="Arial Narrow" w:hAnsi="Arial Narrow" w:cs="Arial"/>
                <w:b/>
                <w:sz w:val="22"/>
              </w:rPr>
            </w:pPr>
            <w:r w:rsidRPr="00141CC4">
              <w:rPr>
                <w:rFonts w:ascii="Arial Narrow" w:hAnsi="Arial Narrow" w:cs="Arial"/>
                <w:b/>
                <w:sz w:val="22"/>
              </w:rPr>
              <w:t>Виды функциональных зон</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1.</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Жилая зона</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xml:space="preserve">- </w:t>
            </w:r>
            <w:proofErr w:type="spellStart"/>
            <w:r w:rsidRPr="00141CC4">
              <w:rPr>
                <w:rFonts w:ascii="Arial Narrow" w:hAnsi="Arial Narrow" w:cs="Arial"/>
                <w:sz w:val="22"/>
              </w:rPr>
              <w:t>Среднеэтажной</w:t>
            </w:r>
            <w:proofErr w:type="spellEnd"/>
            <w:r w:rsidRPr="00141CC4">
              <w:rPr>
                <w:rFonts w:ascii="Arial Narrow" w:hAnsi="Arial Narrow" w:cs="Arial"/>
                <w:sz w:val="22"/>
              </w:rPr>
              <w:t xml:space="preserve"> жилой застройки</w:t>
            </w:r>
          </w:p>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xml:space="preserve">- Малоэтажной жилой застройки </w:t>
            </w:r>
          </w:p>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xml:space="preserve">- Жилой усадебной застройки </w:t>
            </w:r>
          </w:p>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Садоводческих и дачных некоммерческих объединений граждан</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2.</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Общественно-деловая зона</w:t>
            </w:r>
          </w:p>
        </w:tc>
        <w:tc>
          <w:tcPr>
            <w:tcW w:w="3092" w:type="pct"/>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xml:space="preserve">- Административно-делового, культурно-досугового, торгового, социально-бытового назначения </w:t>
            </w:r>
          </w:p>
          <w:p w:rsidR="00A53861"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xml:space="preserve">- Учебно-образовательного назначения </w:t>
            </w:r>
          </w:p>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xml:space="preserve">- Спортивного назначения </w:t>
            </w:r>
          </w:p>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Здравоохранения и социальной защиты</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3.</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П</w:t>
            </w:r>
            <w:r w:rsidR="00984CF9">
              <w:rPr>
                <w:rFonts w:ascii="Arial Narrow" w:hAnsi="Arial Narrow" w:cs="Arial"/>
                <w:sz w:val="22"/>
              </w:rPr>
              <w:t>роизводственного и коммунально-</w:t>
            </w:r>
            <w:r w:rsidRPr="00141CC4">
              <w:rPr>
                <w:rFonts w:ascii="Arial Narrow" w:hAnsi="Arial Narrow" w:cs="Arial"/>
                <w:sz w:val="22"/>
              </w:rPr>
              <w:t>складского назначения</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xml:space="preserve">- Производственная </w:t>
            </w:r>
          </w:p>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Коммунально-складская</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4.</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Инженерной инфраструктуры</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Инженерной инфраструктуры</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5.</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Транспортной инфраструктуры</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Транспортной инфраструктуры</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6.</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Рекреационная зона</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Объект</w:t>
            </w:r>
            <w:r w:rsidR="00390810">
              <w:rPr>
                <w:rFonts w:ascii="Arial Narrow" w:hAnsi="Arial Narrow" w:cs="Arial"/>
                <w:sz w:val="22"/>
              </w:rPr>
              <w:t>ов отдыха, туризма и санаторно-</w:t>
            </w:r>
            <w:r w:rsidRPr="00141CC4">
              <w:rPr>
                <w:rFonts w:ascii="Arial Narrow" w:hAnsi="Arial Narrow" w:cs="Arial"/>
                <w:sz w:val="22"/>
              </w:rPr>
              <w:t xml:space="preserve">курортного лечения </w:t>
            </w:r>
          </w:p>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Озелен</w:t>
            </w:r>
            <w:r w:rsidR="00390810">
              <w:rPr>
                <w:rFonts w:ascii="Arial" w:hAnsi="Arial" w:cs="Arial"/>
                <w:sz w:val="22"/>
              </w:rPr>
              <w:t>ё</w:t>
            </w:r>
            <w:r w:rsidRPr="00141CC4">
              <w:rPr>
                <w:rFonts w:ascii="Arial Narrow" w:hAnsi="Arial Narrow" w:cs="Arial Narrow"/>
                <w:sz w:val="22"/>
              </w:rPr>
              <w:t>нных</w:t>
            </w:r>
            <w:r w:rsidRPr="00141CC4">
              <w:rPr>
                <w:rFonts w:ascii="Arial Narrow" w:hAnsi="Arial Narrow" w:cs="Arial"/>
                <w:sz w:val="22"/>
              </w:rPr>
              <w:t xml:space="preserve"> </w:t>
            </w:r>
            <w:r w:rsidRPr="00141CC4">
              <w:rPr>
                <w:rFonts w:ascii="Arial Narrow" w:hAnsi="Arial Narrow" w:cs="Arial Narrow"/>
                <w:sz w:val="22"/>
              </w:rPr>
              <w:t>территорий</w:t>
            </w:r>
            <w:r w:rsidRPr="00141CC4">
              <w:rPr>
                <w:rFonts w:ascii="Arial Narrow" w:hAnsi="Arial Narrow" w:cs="Arial"/>
                <w:sz w:val="22"/>
              </w:rPr>
              <w:t xml:space="preserve"> </w:t>
            </w:r>
            <w:r w:rsidRPr="00141CC4">
              <w:rPr>
                <w:rFonts w:ascii="Arial Narrow" w:hAnsi="Arial Narrow" w:cs="Arial Narrow"/>
                <w:sz w:val="22"/>
              </w:rPr>
              <w:t>общего</w:t>
            </w:r>
            <w:r w:rsidRPr="00141CC4">
              <w:rPr>
                <w:rFonts w:ascii="Arial Narrow" w:hAnsi="Arial Narrow" w:cs="Arial"/>
                <w:sz w:val="22"/>
              </w:rPr>
              <w:t xml:space="preserve"> </w:t>
            </w:r>
            <w:r w:rsidRPr="00141CC4">
              <w:rPr>
                <w:rFonts w:ascii="Arial Narrow" w:hAnsi="Arial Narrow" w:cs="Arial Narrow"/>
                <w:sz w:val="22"/>
              </w:rPr>
              <w:t>пользования</w:t>
            </w:r>
            <w:r w:rsidRPr="00141CC4">
              <w:rPr>
                <w:rFonts w:ascii="Arial Narrow" w:hAnsi="Arial Narrow" w:cs="Arial"/>
                <w:sz w:val="22"/>
              </w:rPr>
              <w:t xml:space="preserve"> </w:t>
            </w:r>
          </w:p>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Рекреационная</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7.</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Сельскохозяйственного использования</w:t>
            </w:r>
          </w:p>
        </w:tc>
        <w:tc>
          <w:tcPr>
            <w:tcW w:w="3092" w:type="pct"/>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Сельскохозяйственных угодий</w:t>
            </w:r>
          </w:p>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xml:space="preserve">- Объектов сельскохозяйственного назначения </w:t>
            </w:r>
          </w:p>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xml:space="preserve">- Ведения личного подсобного хозяйства, садоводства, огородничества </w:t>
            </w:r>
          </w:p>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Сельскохозяйственного использования</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8.</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Специального назначения</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xml:space="preserve">- Кладбища </w:t>
            </w:r>
          </w:p>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Складирования и захоронения отходов</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9.</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Водные объекты</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Водные объекты</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10.</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Особо охраняемых природных территорий</w:t>
            </w:r>
          </w:p>
        </w:tc>
        <w:tc>
          <w:tcPr>
            <w:tcW w:w="3092" w:type="pct"/>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Особо охраняемых природных территорий</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11.</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Добычи полезных ископаемых</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Добычи полезных ископаемых</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12.</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Улично-дорожной сети</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Улично-дорожной сети</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13.</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Сельскохозяйственного назначения</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Сельскохозяйственных угодий</w:t>
            </w:r>
          </w:p>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Объектов сельскохозяйственного назначения</w:t>
            </w:r>
          </w:p>
        </w:tc>
      </w:tr>
    </w:tbl>
    <w:p w:rsidR="00141CC4" w:rsidRPr="006875D1" w:rsidRDefault="00141CC4" w:rsidP="00141CC4">
      <w:pPr>
        <w:spacing w:line="276" w:lineRule="auto"/>
        <w:rPr>
          <w:rFonts w:ascii="Arial" w:hAnsi="Arial" w:cs="Arial"/>
          <w:sz w:val="24"/>
          <w:szCs w:val="24"/>
        </w:rPr>
      </w:pPr>
    </w:p>
    <w:p w:rsidR="00065A62" w:rsidRPr="00065A62" w:rsidRDefault="00974DC4" w:rsidP="00065A62">
      <w:pPr>
        <w:spacing w:line="276" w:lineRule="auto"/>
        <w:rPr>
          <w:rFonts w:ascii="Arial" w:hAnsi="Arial" w:cs="Arial"/>
          <w:sz w:val="24"/>
          <w:szCs w:val="24"/>
        </w:rPr>
      </w:pPr>
      <w:r>
        <w:rPr>
          <w:rFonts w:ascii="Arial" w:hAnsi="Arial" w:cs="Arial"/>
          <w:sz w:val="24"/>
          <w:szCs w:val="24"/>
        </w:rPr>
        <w:t>2</w:t>
      </w:r>
      <w:r w:rsidR="00065A62">
        <w:rPr>
          <w:rFonts w:ascii="Arial" w:hAnsi="Arial" w:cs="Arial"/>
          <w:sz w:val="24"/>
          <w:szCs w:val="24"/>
        </w:rPr>
        <w:t>.1.4</w:t>
      </w:r>
      <w:r w:rsidR="00065A62" w:rsidRPr="00065A62">
        <w:rPr>
          <w:rFonts w:ascii="Arial" w:hAnsi="Arial" w:cs="Arial"/>
          <w:sz w:val="24"/>
          <w:szCs w:val="24"/>
        </w:rPr>
        <w:t>. Функциональное зонирование территории городского округа осуществляется в</w:t>
      </w:r>
      <w:r w:rsidR="00065A62">
        <w:rPr>
          <w:rFonts w:ascii="Arial" w:hAnsi="Arial" w:cs="Arial"/>
          <w:sz w:val="24"/>
          <w:szCs w:val="24"/>
        </w:rPr>
        <w:t xml:space="preserve"> </w:t>
      </w:r>
      <w:r w:rsidR="00065A62" w:rsidRPr="00065A62">
        <w:rPr>
          <w:rFonts w:ascii="Arial" w:hAnsi="Arial" w:cs="Arial"/>
          <w:sz w:val="24"/>
          <w:szCs w:val="24"/>
        </w:rPr>
        <w:t>пределах его границ.</w:t>
      </w:r>
    </w:p>
    <w:p w:rsidR="00065A62" w:rsidRPr="00065A62" w:rsidRDefault="00974DC4" w:rsidP="00065A62">
      <w:pPr>
        <w:spacing w:line="276" w:lineRule="auto"/>
        <w:rPr>
          <w:rFonts w:ascii="Arial" w:hAnsi="Arial" w:cs="Arial"/>
          <w:sz w:val="24"/>
          <w:szCs w:val="24"/>
        </w:rPr>
      </w:pPr>
      <w:r>
        <w:rPr>
          <w:rFonts w:ascii="Arial" w:hAnsi="Arial" w:cs="Arial"/>
          <w:sz w:val="24"/>
          <w:szCs w:val="24"/>
        </w:rPr>
        <w:t>2</w:t>
      </w:r>
      <w:r w:rsidR="00065A62">
        <w:rPr>
          <w:rFonts w:ascii="Arial" w:hAnsi="Arial" w:cs="Arial"/>
          <w:sz w:val="24"/>
          <w:szCs w:val="24"/>
        </w:rPr>
        <w:t>.1.5.</w:t>
      </w:r>
      <w:r w:rsidR="00065A62" w:rsidRPr="00065A62">
        <w:rPr>
          <w:rFonts w:ascii="Arial" w:hAnsi="Arial" w:cs="Arial"/>
          <w:sz w:val="24"/>
          <w:szCs w:val="24"/>
        </w:rPr>
        <w:t xml:space="preserve"> При составлении баланса существующего и проектного использования территорий</w:t>
      </w:r>
      <w:r w:rsidR="00065A62">
        <w:rPr>
          <w:rFonts w:ascii="Arial" w:hAnsi="Arial" w:cs="Arial"/>
          <w:sz w:val="24"/>
          <w:szCs w:val="24"/>
        </w:rPr>
        <w:t xml:space="preserve"> </w:t>
      </w:r>
      <w:r w:rsidR="00065A62" w:rsidRPr="00065A62">
        <w:rPr>
          <w:rFonts w:ascii="Arial" w:hAnsi="Arial" w:cs="Arial"/>
          <w:sz w:val="24"/>
          <w:szCs w:val="24"/>
        </w:rPr>
        <w:t>городского округа следует принимать функциональное зонирова</w:t>
      </w:r>
      <w:r w:rsidR="00065A62">
        <w:rPr>
          <w:rFonts w:ascii="Arial" w:hAnsi="Arial" w:cs="Arial"/>
          <w:sz w:val="24"/>
          <w:szCs w:val="24"/>
        </w:rPr>
        <w:t xml:space="preserve">ние, установленное в таблице </w:t>
      </w:r>
      <w:r w:rsidR="00514FD5">
        <w:rPr>
          <w:rFonts w:ascii="Arial" w:hAnsi="Arial" w:cs="Arial"/>
          <w:sz w:val="24"/>
          <w:szCs w:val="24"/>
        </w:rPr>
        <w:t>2</w:t>
      </w:r>
      <w:r w:rsidR="00065A62">
        <w:rPr>
          <w:rFonts w:ascii="Arial" w:hAnsi="Arial" w:cs="Arial"/>
          <w:sz w:val="24"/>
          <w:szCs w:val="24"/>
        </w:rPr>
        <w:t xml:space="preserve"> </w:t>
      </w:r>
      <w:r w:rsidR="00065A62" w:rsidRPr="00065A62">
        <w:rPr>
          <w:rFonts w:ascii="Arial" w:hAnsi="Arial" w:cs="Arial"/>
          <w:sz w:val="24"/>
          <w:szCs w:val="24"/>
        </w:rPr>
        <w:t>настоящих нормативов.</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 xml:space="preserve">Функциональное зонирование и примерная форма баланса территории </w:t>
      </w:r>
      <w:r w:rsidR="00390810">
        <w:rPr>
          <w:rFonts w:ascii="Arial" w:hAnsi="Arial" w:cs="Arial"/>
          <w:sz w:val="24"/>
          <w:szCs w:val="24"/>
        </w:rPr>
        <w:t xml:space="preserve">для использования в генеральном плане городского округа </w:t>
      </w:r>
      <w:r w:rsidRPr="00065A62">
        <w:rPr>
          <w:rFonts w:ascii="Arial" w:hAnsi="Arial" w:cs="Arial"/>
          <w:sz w:val="24"/>
          <w:szCs w:val="24"/>
        </w:rPr>
        <w:t xml:space="preserve">в </w:t>
      </w:r>
      <w:r w:rsidR="00390810">
        <w:rPr>
          <w:rFonts w:ascii="Arial" w:hAnsi="Arial" w:cs="Arial"/>
          <w:sz w:val="24"/>
          <w:szCs w:val="24"/>
        </w:rPr>
        <w:t xml:space="preserve">его </w:t>
      </w:r>
      <w:r w:rsidRPr="00065A62">
        <w:rPr>
          <w:rFonts w:ascii="Arial" w:hAnsi="Arial" w:cs="Arial"/>
          <w:sz w:val="24"/>
          <w:szCs w:val="24"/>
        </w:rPr>
        <w:t>границах</w:t>
      </w:r>
      <w:r>
        <w:rPr>
          <w:rFonts w:ascii="Arial" w:hAnsi="Arial" w:cs="Arial"/>
          <w:sz w:val="24"/>
          <w:szCs w:val="24"/>
        </w:rPr>
        <w:t xml:space="preserve"> </w:t>
      </w:r>
      <w:r w:rsidRPr="00065A62">
        <w:rPr>
          <w:rFonts w:ascii="Arial" w:hAnsi="Arial" w:cs="Arial"/>
          <w:sz w:val="24"/>
          <w:szCs w:val="24"/>
        </w:rPr>
        <w:t xml:space="preserve">приведены в приложении </w:t>
      </w:r>
      <w:r w:rsidR="00576CAD">
        <w:rPr>
          <w:rFonts w:ascii="Arial" w:hAnsi="Arial" w:cs="Arial"/>
          <w:sz w:val="24"/>
          <w:szCs w:val="24"/>
        </w:rPr>
        <w:t>4</w:t>
      </w:r>
      <w:r w:rsidRPr="00065A62">
        <w:rPr>
          <w:rFonts w:ascii="Arial" w:hAnsi="Arial" w:cs="Arial"/>
          <w:sz w:val="24"/>
          <w:szCs w:val="24"/>
        </w:rPr>
        <w:t xml:space="preserve"> настоящих нормативов.</w:t>
      </w:r>
    </w:p>
    <w:p w:rsidR="00065A62" w:rsidRPr="00065A62" w:rsidRDefault="00974DC4" w:rsidP="00065A62">
      <w:pPr>
        <w:spacing w:line="276" w:lineRule="auto"/>
        <w:rPr>
          <w:rFonts w:ascii="Arial" w:hAnsi="Arial" w:cs="Arial"/>
          <w:sz w:val="24"/>
          <w:szCs w:val="24"/>
        </w:rPr>
      </w:pPr>
      <w:r>
        <w:rPr>
          <w:rFonts w:ascii="Arial" w:hAnsi="Arial" w:cs="Arial"/>
          <w:sz w:val="24"/>
          <w:szCs w:val="24"/>
        </w:rPr>
        <w:t>2</w:t>
      </w:r>
      <w:r w:rsidR="00065A62" w:rsidRPr="00065A62">
        <w:rPr>
          <w:rFonts w:ascii="Arial" w:hAnsi="Arial" w:cs="Arial"/>
          <w:sz w:val="24"/>
          <w:szCs w:val="24"/>
        </w:rPr>
        <w:t>.</w:t>
      </w:r>
      <w:r w:rsidR="00065A62">
        <w:rPr>
          <w:rFonts w:ascii="Arial" w:hAnsi="Arial" w:cs="Arial"/>
          <w:sz w:val="24"/>
          <w:szCs w:val="24"/>
        </w:rPr>
        <w:t>1.6.</w:t>
      </w:r>
      <w:r w:rsidR="00065A62" w:rsidRPr="00065A62">
        <w:rPr>
          <w:rFonts w:ascii="Arial" w:hAnsi="Arial" w:cs="Arial"/>
          <w:sz w:val="24"/>
          <w:szCs w:val="24"/>
        </w:rPr>
        <w:t xml:space="preserve"> При составлении баланса существующего и проектного использования территорий</w:t>
      </w:r>
      <w:r w:rsidR="00065A62">
        <w:rPr>
          <w:rFonts w:ascii="Arial" w:hAnsi="Arial" w:cs="Arial"/>
          <w:sz w:val="24"/>
          <w:szCs w:val="24"/>
        </w:rPr>
        <w:t xml:space="preserve"> </w:t>
      </w:r>
      <w:r w:rsidR="00065A62" w:rsidRPr="00065A62">
        <w:rPr>
          <w:rFonts w:ascii="Arial" w:hAnsi="Arial" w:cs="Arial"/>
          <w:sz w:val="24"/>
          <w:szCs w:val="24"/>
        </w:rPr>
        <w:t xml:space="preserve">городского округа следует учитывать </w:t>
      </w:r>
      <w:r w:rsidR="00065A62" w:rsidRPr="00065A62">
        <w:rPr>
          <w:rFonts w:ascii="Arial" w:hAnsi="Arial" w:cs="Arial"/>
          <w:bCs/>
          <w:sz w:val="24"/>
          <w:szCs w:val="24"/>
        </w:rPr>
        <w:t>резервные территории</w:t>
      </w:r>
      <w:r w:rsidR="00065A62" w:rsidRPr="00065A62">
        <w:rPr>
          <w:rFonts w:ascii="Arial" w:hAnsi="Arial" w:cs="Arial"/>
          <w:sz w:val="24"/>
          <w:szCs w:val="24"/>
        </w:rPr>
        <w:t>.</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Потребность в резервных территориях определяется на срок до 20 лет с учетом перспектив</w:t>
      </w:r>
      <w:r>
        <w:rPr>
          <w:rFonts w:ascii="Arial" w:hAnsi="Arial" w:cs="Arial"/>
          <w:sz w:val="24"/>
          <w:szCs w:val="24"/>
        </w:rPr>
        <w:t xml:space="preserve"> </w:t>
      </w:r>
      <w:r w:rsidRPr="00065A62">
        <w:rPr>
          <w:rFonts w:ascii="Arial" w:hAnsi="Arial" w:cs="Arial"/>
          <w:sz w:val="24"/>
          <w:szCs w:val="24"/>
        </w:rPr>
        <w:t>развития городского округа, определенных его генеральным планом.</w:t>
      </w:r>
    </w:p>
    <w:p w:rsidR="00065A62" w:rsidRPr="00065A62" w:rsidRDefault="00974DC4" w:rsidP="00065A62">
      <w:pPr>
        <w:spacing w:line="276" w:lineRule="auto"/>
        <w:rPr>
          <w:rFonts w:ascii="Arial" w:hAnsi="Arial" w:cs="Arial"/>
          <w:sz w:val="24"/>
          <w:szCs w:val="24"/>
        </w:rPr>
      </w:pPr>
      <w:r>
        <w:rPr>
          <w:rFonts w:ascii="Arial" w:hAnsi="Arial" w:cs="Arial"/>
          <w:sz w:val="24"/>
          <w:szCs w:val="24"/>
        </w:rPr>
        <w:t>2</w:t>
      </w:r>
      <w:r w:rsidR="00065A62">
        <w:rPr>
          <w:rFonts w:ascii="Arial" w:hAnsi="Arial" w:cs="Arial"/>
          <w:sz w:val="24"/>
          <w:szCs w:val="24"/>
        </w:rPr>
        <w:t>.1.7.</w:t>
      </w:r>
      <w:r w:rsidR="00065A62" w:rsidRPr="00065A62">
        <w:rPr>
          <w:rFonts w:ascii="Arial" w:hAnsi="Arial" w:cs="Arial"/>
          <w:sz w:val="24"/>
          <w:szCs w:val="24"/>
        </w:rPr>
        <w:t xml:space="preserve"> После утверждения границ резервных территорий они приобретают статус территорий</w:t>
      </w:r>
      <w:r w:rsidR="00065A62">
        <w:rPr>
          <w:rFonts w:ascii="Arial" w:hAnsi="Arial" w:cs="Arial"/>
          <w:sz w:val="24"/>
          <w:szCs w:val="24"/>
        </w:rPr>
        <w:t xml:space="preserve"> </w:t>
      </w:r>
      <w:r w:rsidR="00065A62" w:rsidRPr="00065A62">
        <w:rPr>
          <w:rFonts w:ascii="Arial" w:hAnsi="Arial" w:cs="Arial"/>
          <w:sz w:val="24"/>
          <w:szCs w:val="24"/>
        </w:rPr>
        <w:t>с особым режимом землепользования и не подлежат застройке капитальными зданиями</w:t>
      </w:r>
      <w:r w:rsidR="00065A62">
        <w:rPr>
          <w:rFonts w:ascii="Arial" w:hAnsi="Arial" w:cs="Arial"/>
          <w:sz w:val="24"/>
          <w:szCs w:val="24"/>
        </w:rPr>
        <w:t xml:space="preserve"> </w:t>
      </w:r>
      <w:r w:rsidR="00065A62" w:rsidRPr="00065A62">
        <w:rPr>
          <w:rFonts w:ascii="Arial" w:hAnsi="Arial" w:cs="Arial"/>
          <w:sz w:val="24"/>
          <w:szCs w:val="24"/>
        </w:rPr>
        <w:t>и</w:t>
      </w:r>
      <w:r w:rsidR="00065A62">
        <w:rPr>
          <w:rFonts w:ascii="Arial" w:hAnsi="Arial" w:cs="Arial"/>
          <w:sz w:val="24"/>
          <w:szCs w:val="24"/>
        </w:rPr>
        <w:t xml:space="preserve"> </w:t>
      </w:r>
      <w:r w:rsidR="00065A62" w:rsidRPr="00065A62">
        <w:rPr>
          <w:rFonts w:ascii="Arial" w:hAnsi="Arial" w:cs="Arial"/>
          <w:sz w:val="24"/>
          <w:szCs w:val="24"/>
        </w:rPr>
        <w:t>сооружениями до их использования по целевому назначению в соответствии с генеральным</w:t>
      </w:r>
      <w:r w:rsidR="00065A62">
        <w:rPr>
          <w:rFonts w:ascii="Arial" w:hAnsi="Arial" w:cs="Arial"/>
          <w:sz w:val="24"/>
          <w:szCs w:val="24"/>
        </w:rPr>
        <w:t xml:space="preserve"> </w:t>
      </w:r>
      <w:r w:rsidR="00065A62" w:rsidRPr="00065A62">
        <w:rPr>
          <w:rFonts w:ascii="Arial" w:hAnsi="Arial" w:cs="Arial"/>
          <w:sz w:val="24"/>
          <w:szCs w:val="24"/>
        </w:rPr>
        <w:t>планом.</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Включение земель в состав резервных территорий не влечет изменения формы собственности</w:t>
      </w:r>
      <w:r>
        <w:rPr>
          <w:rFonts w:ascii="Arial" w:hAnsi="Arial" w:cs="Arial"/>
          <w:sz w:val="24"/>
          <w:szCs w:val="24"/>
        </w:rPr>
        <w:t xml:space="preserve"> </w:t>
      </w:r>
      <w:r w:rsidRPr="00065A62">
        <w:rPr>
          <w:rFonts w:ascii="Arial" w:hAnsi="Arial" w:cs="Arial"/>
          <w:sz w:val="24"/>
          <w:szCs w:val="24"/>
        </w:rPr>
        <w:t>указанных земель до их поэтапного изъятия на основании генерального плана в целях освоения под</w:t>
      </w:r>
      <w:r>
        <w:rPr>
          <w:rFonts w:ascii="Arial" w:hAnsi="Arial" w:cs="Arial"/>
          <w:sz w:val="24"/>
          <w:szCs w:val="24"/>
        </w:rPr>
        <w:t xml:space="preserve"> </w:t>
      </w:r>
      <w:r w:rsidRPr="00065A62">
        <w:rPr>
          <w:rFonts w:ascii="Arial" w:hAnsi="Arial" w:cs="Arial"/>
          <w:sz w:val="24"/>
          <w:szCs w:val="24"/>
        </w:rPr>
        <w:t>различные виды строительства в интересах населения.</w:t>
      </w:r>
    </w:p>
    <w:p w:rsidR="00065A62" w:rsidRPr="00065A62" w:rsidRDefault="00974DC4" w:rsidP="00065A62">
      <w:pPr>
        <w:spacing w:line="276" w:lineRule="auto"/>
        <w:rPr>
          <w:rFonts w:ascii="Arial" w:hAnsi="Arial" w:cs="Arial"/>
          <w:sz w:val="24"/>
          <w:szCs w:val="24"/>
        </w:rPr>
      </w:pPr>
      <w:r>
        <w:rPr>
          <w:rFonts w:ascii="Arial" w:hAnsi="Arial" w:cs="Arial"/>
          <w:sz w:val="24"/>
          <w:szCs w:val="24"/>
        </w:rPr>
        <w:t>2</w:t>
      </w:r>
      <w:r w:rsidR="00065A62">
        <w:rPr>
          <w:rFonts w:ascii="Arial" w:hAnsi="Arial" w:cs="Arial"/>
          <w:sz w:val="24"/>
          <w:szCs w:val="24"/>
        </w:rPr>
        <w:t>.1.8.</w:t>
      </w:r>
      <w:r w:rsidR="00065A62" w:rsidRPr="00065A62">
        <w:rPr>
          <w:rFonts w:ascii="Arial" w:hAnsi="Arial" w:cs="Arial"/>
          <w:sz w:val="24"/>
          <w:szCs w:val="24"/>
        </w:rPr>
        <w:t xml:space="preserve"> Земельные участки для размещения садоводческих, огороднических и дачных</w:t>
      </w:r>
      <w:r w:rsidR="00065A62">
        <w:rPr>
          <w:rFonts w:ascii="Arial" w:hAnsi="Arial" w:cs="Arial"/>
          <w:sz w:val="24"/>
          <w:szCs w:val="24"/>
        </w:rPr>
        <w:t xml:space="preserve"> </w:t>
      </w:r>
      <w:r w:rsidR="00065A62" w:rsidRPr="00065A62">
        <w:rPr>
          <w:rFonts w:ascii="Arial" w:hAnsi="Arial" w:cs="Arial"/>
          <w:sz w:val="24"/>
          <w:szCs w:val="24"/>
        </w:rPr>
        <w:t>объединений граждан следует размещать с учетом перспективного развития городского округа за</w:t>
      </w:r>
      <w:r w:rsidR="00065A62">
        <w:rPr>
          <w:rFonts w:ascii="Arial" w:hAnsi="Arial" w:cs="Arial"/>
          <w:sz w:val="24"/>
          <w:szCs w:val="24"/>
        </w:rPr>
        <w:t xml:space="preserve"> </w:t>
      </w:r>
      <w:r w:rsidR="00065A62" w:rsidRPr="00065A62">
        <w:rPr>
          <w:rFonts w:ascii="Arial" w:hAnsi="Arial" w:cs="Arial"/>
          <w:sz w:val="24"/>
          <w:szCs w:val="24"/>
        </w:rPr>
        <w:t>пределами резервных территорий, предусматриваемых для индивидуального жилищного</w:t>
      </w:r>
      <w:r w:rsidR="00065A62">
        <w:rPr>
          <w:rFonts w:ascii="Arial" w:hAnsi="Arial" w:cs="Arial"/>
          <w:sz w:val="24"/>
          <w:szCs w:val="24"/>
        </w:rPr>
        <w:t xml:space="preserve"> </w:t>
      </w:r>
      <w:r w:rsidR="00065A62" w:rsidRPr="00065A62">
        <w:rPr>
          <w:rFonts w:ascii="Arial" w:hAnsi="Arial" w:cs="Arial"/>
          <w:sz w:val="24"/>
          <w:szCs w:val="24"/>
        </w:rPr>
        <w:t>строительства.</w:t>
      </w:r>
    </w:p>
    <w:p w:rsidR="00065A62" w:rsidRPr="00065A62" w:rsidRDefault="00974DC4" w:rsidP="00065A62">
      <w:pPr>
        <w:spacing w:line="276" w:lineRule="auto"/>
        <w:rPr>
          <w:rFonts w:ascii="Arial" w:hAnsi="Arial" w:cs="Arial"/>
          <w:sz w:val="24"/>
          <w:szCs w:val="24"/>
        </w:rPr>
      </w:pPr>
      <w:r>
        <w:rPr>
          <w:rFonts w:ascii="Arial" w:hAnsi="Arial" w:cs="Arial"/>
          <w:sz w:val="24"/>
          <w:szCs w:val="24"/>
        </w:rPr>
        <w:t>2</w:t>
      </w:r>
      <w:r w:rsidR="00065A62">
        <w:rPr>
          <w:rFonts w:ascii="Arial" w:hAnsi="Arial" w:cs="Arial"/>
          <w:sz w:val="24"/>
          <w:szCs w:val="24"/>
        </w:rPr>
        <w:t xml:space="preserve">.1.9. </w:t>
      </w:r>
      <w:r w:rsidR="00065A62" w:rsidRPr="00065A62">
        <w:rPr>
          <w:rFonts w:ascii="Arial" w:hAnsi="Arial" w:cs="Arial"/>
          <w:sz w:val="24"/>
          <w:szCs w:val="24"/>
        </w:rPr>
        <w:t xml:space="preserve">При функциональном зонировании территории устанавливаются также </w:t>
      </w:r>
      <w:r w:rsidR="00065A62" w:rsidRPr="00065A62">
        <w:rPr>
          <w:rFonts w:ascii="Arial" w:hAnsi="Arial" w:cs="Arial"/>
          <w:bCs/>
          <w:sz w:val="24"/>
          <w:szCs w:val="24"/>
        </w:rPr>
        <w:t>зоны с</w:t>
      </w:r>
      <w:r w:rsidR="00065A62">
        <w:rPr>
          <w:rFonts w:ascii="Arial" w:hAnsi="Arial" w:cs="Arial"/>
          <w:bCs/>
          <w:sz w:val="24"/>
          <w:szCs w:val="24"/>
        </w:rPr>
        <w:t xml:space="preserve"> </w:t>
      </w:r>
      <w:r w:rsidR="00065A62" w:rsidRPr="00065A62">
        <w:rPr>
          <w:rFonts w:ascii="Arial" w:hAnsi="Arial" w:cs="Arial"/>
          <w:bCs/>
          <w:sz w:val="24"/>
          <w:szCs w:val="24"/>
        </w:rPr>
        <w:t>особыми условиями использования территорий</w:t>
      </w:r>
      <w:r w:rsidR="00065A62" w:rsidRPr="00065A62">
        <w:rPr>
          <w:rFonts w:ascii="Arial" w:hAnsi="Arial" w:cs="Arial"/>
          <w:sz w:val="24"/>
          <w:szCs w:val="24"/>
        </w:rPr>
        <w:t>,</w:t>
      </w:r>
      <w:r w:rsidR="00065A62">
        <w:rPr>
          <w:rFonts w:ascii="Arial" w:hAnsi="Arial" w:cs="Arial"/>
          <w:sz w:val="24"/>
          <w:szCs w:val="24"/>
        </w:rPr>
        <w:t xml:space="preserve"> перечисленные в таблице </w:t>
      </w:r>
      <w:r>
        <w:rPr>
          <w:rFonts w:ascii="Arial" w:hAnsi="Arial" w:cs="Arial"/>
          <w:sz w:val="24"/>
          <w:szCs w:val="24"/>
        </w:rPr>
        <w:t>3</w:t>
      </w:r>
      <w:r w:rsidR="00065A62">
        <w:rPr>
          <w:rFonts w:ascii="Arial" w:hAnsi="Arial" w:cs="Arial"/>
          <w:sz w:val="24"/>
          <w:szCs w:val="24"/>
        </w:rPr>
        <w:t>.</w:t>
      </w:r>
    </w:p>
    <w:p w:rsidR="00065A62" w:rsidRDefault="00065A62" w:rsidP="00065A62">
      <w:pPr>
        <w:spacing w:line="276" w:lineRule="auto"/>
        <w:ind w:firstLine="0"/>
        <w:rPr>
          <w:rFonts w:ascii="Arial" w:hAnsi="Arial" w:cs="Arial"/>
          <w:sz w:val="24"/>
          <w:szCs w:val="24"/>
        </w:rPr>
      </w:pPr>
    </w:p>
    <w:p w:rsidR="00065A62" w:rsidRDefault="00514FD5" w:rsidP="00514FD5">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3</w:t>
      </w:r>
      <w:r w:rsidR="00150C1B">
        <w:rPr>
          <w:noProof/>
        </w:rPr>
        <w:fldChar w:fldCharType="end"/>
      </w:r>
      <w:r>
        <w:t xml:space="preserve"> – </w:t>
      </w:r>
      <w:r w:rsidR="00065A62" w:rsidRPr="00065A62">
        <w:rPr>
          <w:rFonts w:cs="Arial"/>
          <w:szCs w:val="24"/>
        </w:rPr>
        <w:t>Наименование зон с особыми</w:t>
      </w:r>
      <w:r>
        <w:rPr>
          <w:rFonts w:cs="Arial"/>
          <w:szCs w:val="24"/>
        </w:rPr>
        <w:t xml:space="preserve"> </w:t>
      </w:r>
      <w:r w:rsidR="00065A62" w:rsidRPr="00065A62">
        <w:rPr>
          <w:rFonts w:cs="Arial"/>
          <w:szCs w:val="24"/>
        </w:rPr>
        <w:t>условиями использования территории</w:t>
      </w:r>
    </w:p>
    <w:tbl>
      <w:tblPr>
        <w:tblStyle w:val="ab"/>
        <w:tblW w:w="0" w:type="auto"/>
        <w:tblLook w:val="04A0" w:firstRow="1" w:lastRow="0" w:firstColumn="1" w:lastColumn="0" w:noHBand="0" w:noVBand="1"/>
      </w:tblPr>
      <w:tblGrid>
        <w:gridCol w:w="3298"/>
        <w:gridCol w:w="6047"/>
      </w:tblGrid>
      <w:tr w:rsidR="00514FD5" w:rsidRPr="00514FD5" w:rsidTr="00BB10EA">
        <w:tc>
          <w:tcPr>
            <w:tcW w:w="3369" w:type="dxa"/>
          </w:tcPr>
          <w:p w:rsidR="00514FD5" w:rsidRPr="00514FD5" w:rsidRDefault="00514FD5" w:rsidP="00514FD5">
            <w:pPr>
              <w:spacing w:line="240" w:lineRule="auto"/>
              <w:ind w:firstLine="0"/>
              <w:jc w:val="center"/>
              <w:rPr>
                <w:rFonts w:ascii="Arial Narrow" w:hAnsi="Arial Narrow"/>
                <w:b/>
                <w:sz w:val="22"/>
              </w:rPr>
            </w:pPr>
            <w:r>
              <w:rPr>
                <w:rFonts w:ascii="Arial Narrow" w:hAnsi="Arial Narrow"/>
                <w:b/>
                <w:sz w:val="22"/>
              </w:rPr>
              <w:t>Наименование ЗОУИТ</w:t>
            </w:r>
          </w:p>
        </w:tc>
        <w:tc>
          <w:tcPr>
            <w:tcW w:w="6202" w:type="dxa"/>
          </w:tcPr>
          <w:p w:rsidR="00514FD5" w:rsidRPr="00974DC4" w:rsidRDefault="00974DC4" w:rsidP="00974DC4">
            <w:pPr>
              <w:spacing w:line="240" w:lineRule="auto"/>
              <w:ind w:firstLine="0"/>
              <w:jc w:val="center"/>
              <w:rPr>
                <w:rFonts w:ascii="Arial Narrow" w:hAnsi="Arial Narrow"/>
                <w:b/>
                <w:sz w:val="22"/>
              </w:rPr>
            </w:pPr>
            <w:r w:rsidRPr="00974DC4">
              <w:rPr>
                <w:rFonts w:ascii="Arial Narrow" w:hAnsi="Arial Narrow"/>
                <w:b/>
                <w:sz w:val="22"/>
              </w:rPr>
              <w:t xml:space="preserve">Объекты, для которых устанавливаются </w:t>
            </w:r>
            <w:r>
              <w:rPr>
                <w:rFonts w:ascii="Arial Narrow" w:hAnsi="Arial Narrow"/>
                <w:b/>
                <w:sz w:val="22"/>
              </w:rPr>
              <w:t>ЗОУИТ</w:t>
            </w:r>
            <w:r w:rsidR="00390810">
              <w:rPr>
                <w:rFonts w:ascii="Arial Narrow" w:hAnsi="Arial Narrow"/>
                <w:b/>
                <w:sz w:val="22"/>
              </w:rPr>
              <w:t>*</w:t>
            </w:r>
          </w:p>
        </w:tc>
      </w:tr>
      <w:tr w:rsidR="00514FD5" w:rsidRPr="00514FD5" w:rsidTr="00BB10EA">
        <w:tc>
          <w:tcPr>
            <w:tcW w:w="3369" w:type="dxa"/>
          </w:tcPr>
          <w:p w:rsidR="00974DC4" w:rsidRPr="00514FD5" w:rsidRDefault="00974DC4" w:rsidP="003D538A">
            <w:pPr>
              <w:spacing w:line="240" w:lineRule="auto"/>
              <w:ind w:firstLine="0"/>
              <w:jc w:val="left"/>
              <w:rPr>
                <w:rFonts w:ascii="Arial Narrow" w:hAnsi="Arial Narrow"/>
                <w:sz w:val="22"/>
              </w:rPr>
            </w:pPr>
            <w:r w:rsidRPr="00974DC4">
              <w:rPr>
                <w:rFonts w:ascii="Arial Narrow" w:hAnsi="Arial Narrow"/>
                <w:sz w:val="22"/>
              </w:rPr>
              <w:t xml:space="preserve">Санитарно-защитные зоны </w:t>
            </w:r>
          </w:p>
          <w:p w:rsidR="00514FD5" w:rsidRPr="00514FD5" w:rsidRDefault="00514FD5" w:rsidP="003D538A">
            <w:pPr>
              <w:spacing w:line="240" w:lineRule="auto"/>
              <w:ind w:firstLine="0"/>
              <w:jc w:val="left"/>
              <w:rPr>
                <w:rFonts w:ascii="Arial Narrow" w:hAnsi="Arial Narrow"/>
                <w:sz w:val="22"/>
              </w:rPr>
            </w:pPr>
          </w:p>
        </w:tc>
        <w:tc>
          <w:tcPr>
            <w:tcW w:w="6202" w:type="dxa"/>
          </w:tcPr>
          <w:p w:rsidR="00974DC4" w:rsidRPr="00974DC4" w:rsidRDefault="00974DC4" w:rsidP="003D538A">
            <w:pPr>
              <w:spacing w:line="240" w:lineRule="auto"/>
              <w:ind w:firstLine="0"/>
              <w:jc w:val="left"/>
              <w:rPr>
                <w:rFonts w:ascii="Arial Narrow" w:hAnsi="Arial Narrow"/>
                <w:sz w:val="22"/>
              </w:rPr>
            </w:pPr>
            <w:r>
              <w:rPr>
                <w:rFonts w:ascii="Arial Narrow" w:hAnsi="Arial Narrow"/>
                <w:sz w:val="22"/>
              </w:rPr>
              <w:t xml:space="preserve">- </w:t>
            </w:r>
            <w:r w:rsidRPr="00974DC4">
              <w:rPr>
                <w:rFonts w:ascii="Arial Narrow" w:hAnsi="Arial Narrow"/>
                <w:sz w:val="22"/>
              </w:rPr>
              <w:t>Предприятия, сооружения и иные объекты</w:t>
            </w:r>
            <w:r>
              <w:rPr>
                <w:rFonts w:ascii="Arial Narrow" w:hAnsi="Arial Narrow"/>
                <w:sz w:val="22"/>
              </w:rPr>
              <w:t>;</w:t>
            </w:r>
          </w:p>
          <w:p w:rsidR="00974DC4" w:rsidRPr="00974DC4" w:rsidRDefault="00974DC4" w:rsidP="003D538A">
            <w:pPr>
              <w:spacing w:line="240" w:lineRule="auto"/>
              <w:ind w:firstLine="0"/>
              <w:jc w:val="left"/>
              <w:rPr>
                <w:rFonts w:ascii="Arial Narrow" w:hAnsi="Arial Narrow"/>
                <w:sz w:val="22"/>
              </w:rPr>
            </w:pPr>
            <w:r>
              <w:rPr>
                <w:rFonts w:ascii="Arial Narrow" w:hAnsi="Arial Narrow"/>
                <w:sz w:val="22"/>
              </w:rPr>
              <w:t xml:space="preserve">- </w:t>
            </w:r>
            <w:r w:rsidRPr="00974DC4">
              <w:rPr>
                <w:rFonts w:ascii="Arial Narrow" w:hAnsi="Arial Narrow"/>
                <w:sz w:val="22"/>
              </w:rPr>
              <w:t>Аэропорты, аэродромы</w:t>
            </w:r>
            <w:r>
              <w:rPr>
                <w:rFonts w:ascii="Arial Narrow" w:hAnsi="Arial Narrow"/>
                <w:sz w:val="22"/>
              </w:rPr>
              <w:t>;</w:t>
            </w:r>
          </w:p>
          <w:p w:rsidR="00514FD5" w:rsidRPr="00514FD5" w:rsidRDefault="00974DC4" w:rsidP="003D538A">
            <w:pPr>
              <w:spacing w:line="240" w:lineRule="auto"/>
              <w:ind w:firstLine="0"/>
              <w:jc w:val="left"/>
              <w:rPr>
                <w:rFonts w:ascii="Arial Narrow" w:hAnsi="Arial Narrow"/>
                <w:sz w:val="22"/>
              </w:rPr>
            </w:pPr>
            <w:r>
              <w:rPr>
                <w:rFonts w:ascii="Arial Narrow" w:hAnsi="Arial Narrow"/>
                <w:sz w:val="22"/>
              </w:rPr>
              <w:t xml:space="preserve">- </w:t>
            </w:r>
            <w:r w:rsidRPr="00974DC4">
              <w:rPr>
                <w:rFonts w:ascii="Arial Narrow" w:hAnsi="Arial Narrow"/>
                <w:sz w:val="22"/>
              </w:rPr>
              <w:t>Объекты специального назначения (кладбища, крематории,</w:t>
            </w:r>
            <w:r>
              <w:rPr>
                <w:rFonts w:ascii="Arial Narrow" w:hAnsi="Arial Narrow"/>
                <w:sz w:val="22"/>
              </w:rPr>
              <w:t xml:space="preserve"> </w:t>
            </w:r>
            <w:r w:rsidRPr="00974DC4">
              <w:rPr>
                <w:rFonts w:ascii="Arial Narrow" w:hAnsi="Arial Narrow"/>
                <w:sz w:val="22"/>
              </w:rPr>
              <w:t>скотомогильники, биотермические ямы,</w:t>
            </w:r>
            <w:r w:rsidR="003D538A">
              <w:rPr>
                <w:rFonts w:ascii="Arial Narrow" w:hAnsi="Arial Narrow"/>
                <w:sz w:val="22"/>
              </w:rPr>
              <w:t xml:space="preserve"> </w:t>
            </w:r>
            <w:r w:rsidRPr="00974DC4">
              <w:rPr>
                <w:rFonts w:ascii="Arial Narrow" w:hAnsi="Arial Narrow"/>
                <w:sz w:val="22"/>
              </w:rPr>
              <w:t>мусоросжигательные, мусоросортировочные и</w:t>
            </w:r>
            <w:r w:rsidR="003D538A">
              <w:rPr>
                <w:rFonts w:ascii="Arial Narrow" w:hAnsi="Arial Narrow"/>
                <w:sz w:val="22"/>
              </w:rPr>
              <w:t xml:space="preserve"> </w:t>
            </w:r>
            <w:r w:rsidRPr="00974DC4">
              <w:rPr>
                <w:rFonts w:ascii="Arial Narrow" w:hAnsi="Arial Narrow"/>
                <w:sz w:val="22"/>
              </w:rPr>
              <w:t>мусороперерабатывающие объекты, полигоны по</w:t>
            </w:r>
            <w:r>
              <w:rPr>
                <w:rFonts w:ascii="Arial Narrow" w:hAnsi="Arial Narrow"/>
                <w:sz w:val="22"/>
              </w:rPr>
              <w:t xml:space="preserve"> </w:t>
            </w:r>
            <w:r w:rsidRPr="00974DC4">
              <w:rPr>
                <w:rFonts w:ascii="Arial Narrow" w:hAnsi="Arial Narrow"/>
                <w:sz w:val="22"/>
              </w:rPr>
              <w:t>размещению, обезвреживанию, захоронению токсичных</w:t>
            </w:r>
            <w:r>
              <w:rPr>
                <w:rFonts w:ascii="Arial Narrow" w:hAnsi="Arial Narrow"/>
                <w:sz w:val="22"/>
              </w:rPr>
              <w:t xml:space="preserve"> </w:t>
            </w:r>
            <w:r w:rsidRPr="00974DC4">
              <w:rPr>
                <w:rFonts w:ascii="Arial Narrow" w:hAnsi="Arial Narrow"/>
                <w:sz w:val="22"/>
              </w:rPr>
              <w:t>отходов производства и потребления)</w:t>
            </w:r>
            <w:r>
              <w:rPr>
                <w:rFonts w:ascii="Arial Narrow" w:hAnsi="Arial Narrow"/>
                <w:sz w:val="22"/>
              </w:rPr>
              <w:t>.</w:t>
            </w:r>
          </w:p>
        </w:tc>
      </w:tr>
      <w:tr w:rsidR="00514FD5" w:rsidRPr="00514FD5" w:rsidTr="00BB10EA">
        <w:tc>
          <w:tcPr>
            <w:tcW w:w="3369" w:type="dxa"/>
          </w:tcPr>
          <w:p w:rsidR="003D538A" w:rsidRPr="00514FD5" w:rsidRDefault="003D538A" w:rsidP="003D538A">
            <w:pPr>
              <w:spacing w:line="240" w:lineRule="auto"/>
              <w:ind w:firstLine="0"/>
              <w:jc w:val="left"/>
              <w:rPr>
                <w:rFonts w:ascii="Arial Narrow" w:hAnsi="Arial Narrow"/>
                <w:sz w:val="22"/>
              </w:rPr>
            </w:pPr>
            <w:r w:rsidRPr="003D538A">
              <w:rPr>
                <w:rFonts w:ascii="Arial Narrow" w:hAnsi="Arial Narrow"/>
                <w:sz w:val="22"/>
              </w:rPr>
              <w:t xml:space="preserve">Санитарный разрыв </w:t>
            </w:r>
          </w:p>
          <w:p w:rsidR="00514FD5" w:rsidRPr="00514FD5" w:rsidRDefault="00514FD5" w:rsidP="003D538A">
            <w:pPr>
              <w:spacing w:line="240" w:lineRule="auto"/>
              <w:ind w:firstLine="0"/>
              <w:jc w:val="left"/>
              <w:rPr>
                <w:rFonts w:ascii="Arial Narrow" w:hAnsi="Arial Narrow"/>
                <w:sz w:val="22"/>
              </w:rPr>
            </w:pPr>
          </w:p>
        </w:tc>
        <w:tc>
          <w:tcPr>
            <w:tcW w:w="6202" w:type="dxa"/>
          </w:tcPr>
          <w:p w:rsidR="00514FD5" w:rsidRPr="00514FD5" w:rsidRDefault="003D538A" w:rsidP="003D538A">
            <w:pPr>
              <w:spacing w:line="240" w:lineRule="auto"/>
              <w:ind w:firstLine="0"/>
              <w:jc w:val="left"/>
              <w:rPr>
                <w:rFonts w:ascii="Arial Narrow" w:hAnsi="Arial Narrow"/>
                <w:sz w:val="22"/>
              </w:rPr>
            </w:pPr>
            <w:r w:rsidRPr="003D538A">
              <w:rPr>
                <w:rFonts w:ascii="Arial Narrow" w:hAnsi="Arial Narrow"/>
                <w:sz w:val="22"/>
              </w:rPr>
              <w:t>Автомагистрали, линии железнодорожного транспорта,</w:t>
            </w:r>
            <w:r>
              <w:rPr>
                <w:rFonts w:ascii="Arial Narrow" w:hAnsi="Arial Narrow"/>
                <w:sz w:val="22"/>
              </w:rPr>
              <w:t xml:space="preserve"> </w:t>
            </w:r>
            <w:r w:rsidRPr="003D538A">
              <w:rPr>
                <w:rFonts w:ascii="Arial Narrow" w:hAnsi="Arial Narrow"/>
                <w:sz w:val="22"/>
              </w:rPr>
              <w:t>гаражи и автостоянки, магистральные трубопроводы</w:t>
            </w:r>
            <w:r>
              <w:rPr>
                <w:rFonts w:ascii="Arial Narrow" w:hAnsi="Arial Narrow"/>
                <w:sz w:val="22"/>
              </w:rPr>
              <w:t xml:space="preserve"> </w:t>
            </w:r>
            <w:r w:rsidRPr="003D538A">
              <w:rPr>
                <w:rFonts w:ascii="Arial Narrow" w:hAnsi="Arial Narrow"/>
                <w:sz w:val="22"/>
              </w:rPr>
              <w:t>углеводородного сырья, компрессорные станции, иные</w:t>
            </w:r>
            <w:r>
              <w:rPr>
                <w:rFonts w:ascii="Arial Narrow" w:hAnsi="Arial Narrow"/>
                <w:sz w:val="22"/>
              </w:rPr>
              <w:t xml:space="preserve"> </w:t>
            </w:r>
            <w:r w:rsidRPr="003D538A">
              <w:rPr>
                <w:rFonts w:ascii="Arial Narrow" w:hAnsi="Arial Narrow"/>
                <w:sz w:val="22"/>
              </w:rPr>
              <w:t>объекты</w:t>
            </w:r>
            <w:r>
              <w:rPr>
                <w:rFonts w:ascii="Arial Narrow" w:hAnsi="Arial Narrow"/>
                <w:sz w:val="22"/>
              </w:rPr>
              <w:t>.</w:t>
            </w:r>
          </w:p>
        </w:tc>
      </w:tr>
      <w:tr w:rsidR="00514FD5" w:rsidRPr="00514FD5" w:rsidTr="00BB10EA">
        <w:tc>
          <w:tcPr>
            <w:tcW w:w="3369" w:type="dxa"/>
          </w:tcPr>
          <w:p w:rsidR="00514FD5" w:rsidRPr="00514FD5" w:rsidRDefault="003D538A" w:rsidP="003D538A">
            <w:pPr>
              <w:spacing w:line="240" w:lineRule="auto"/>
              <w:ind w:firstLine="0"/>
              <w:jc w:val="left"/>
              <w:rPr>
                <w:rFonts w:ascii="Arial Narrow" w:hAnsi="Arial Narrow"/>
                <w:sz w:val="22"/>
              </w:rPr>
            </w:pPr>
            <w:r w:rsidRPr="003D538A">
              <w:rPr>
                <w:rFonts w:ascii="Arial Narrow" w:hAnsi="Arial Narrow"/>
                <w:sz w:val="22"/>
              </w:rPr>
              <w:t xml:space="preserve">Придорожные полосы </w:t>
            </w:r>
          </w:p>
        </w:tc>
        <w:tc>
          <w:tcPr>
            <w:tcW w:w="6202" w:type="dxa"/>
          </w:tcPr>
          <w:p w:rsidR="00514FD5" w:rsidRPr="00514FD5" w:rsidRDefault="003D538A" w:rsidP="003D538A">
            <w:pPr>
              <w:spacing w:line="240" w:lineRule="auto"/>
              <w:ind w:firstLine="0"/>
              <w:jc w:val="left"/>
              <w:rPr>
                <w:rFonts w:ascii="Arial Narrow" w:hAnsi="Arial Narrow"/>
                <w:sz w:val="22"/>
              </w:rPr>
            </w:pPr>
            <w:r w:rsidRPr="003D538A">
              <w:rPr>
                <w:rFonts w:ascii="Arial Narrow" w:hAnsi="Arial Narrow"/>
                <w:sz w:val="22"/>
              </w:rPr>
              <w:t>Автомобильные дороги вне границ населенных пунктов</w:t>
            </w:r>
          </w:p>
        </w:tc>
      </w:tr>
      <w:tr w:rsidR="003D538A" w:rsidRPr="00514FD5" w:rsidTr="00BB10EA">
        <w:tc>
          <w:tcPr>
            <w:tcW w:w="3369" w:type="dxa"/>
          </w:tcPr>
          <w:p w:rsidR="003D538A" w:rsidRPr="003D538A" w:rsidRDefault="003D538A" w:rsidP="003D538A">
            <w:pPr>
              <w:spacing w:line="240" w:lineRule="auto"/>
              <w:ind w:firstLine="0"/>
              <w:jc w:val="left"/>
              <w:rPr>
                <w:rFonts w:ascii="Arial Narrow" w:hAnsi="Arial Narrow"/>
                <w:sz w:val="22"/>
              </w:rPr>
            </w:pPr>
            <w:r w:rsidRPr="003D538A">
              <w:rPr>
                <w:rFonts w:ascii="Arial Narrow" w:hAnsi="Arial Narrow"/>
                <w:sz w:val="22"/>
              </w:rPr>
              <w:t xml:space="preserve">Полосы воздушных подходов </w:t>
            </w:r>
          </w:p>
        </w:tc>
        <w:tc>
          <w:tcPr>
            <w:tcW w:w="6202" w:type="dxa"/>
          </w:tcPr>
          <w:p w:rsidR="003D538A" w:rsidRPr="003D538A" w:rsidRDefault="003D538A" w:rsidP="003D538A">
            <w:pPr>
              <w:spacing w:line="240" w:lineRule="auto"/>
              <w:ind w:firstLine="0"/>
              <w:jc w:val="left"/>
              <w:rPr>
                <w:rFonts w:ascii="Arial Narrow" w:hAnsi="Arial Narrow"/>
                <w:sz w:val="22"/>
              </w:rPr>
            </w:pPr>
            <w:r w:rsidRPr="003D538A">
              <w:rPr>
                <w:rFonts w:ascii="Arial Narrow" w:hAnsi="Arial Narrow"/>
                <w:sz w:val="22"/>
              </w:rPr>
              <w:t>Аэродромы</w:t>
            </w:r>
          </w:p>
        </w:tc>
      </w:tr>
      <w:tr w:rsidR="003D538A" w:rsidRPr="00514FD5" w:rsidTr="00BB10EA">
        <w:tc>
          <w:tcPr>
            <w:tcW w:w="3369" w:type="dxa"/>
          </w:tcPr>
          <w:p w:rsidR="003D538A" w:rsidRPr="003D538A" w:rsidRDefault="003D538A" w:rsidP="003D538A">
            <w:pPr>
              <w:spacing w:line="240" w:lineRule="auto"/>
              <w:ind w:firstLine="0"/>
              <w:jc w:val="left"/>
              <w:rPr>
                <w:rFonts w:ascii="Arial Narrow" w:hAnsi="Arial Narrow"/>
                <w:sz w:val="22"/>
              </w:rPr>
            </w:pPr>
            <w:r w:rsidRPr="003D538A">
              <w:rPr>
                <w:rFonts w:ascii="Arial Narrow" w:hAnsi="Arial Narrow"/>
                <w:sz w:val="22"/>
              </w:rPr>
              <w:t xml:space="preserve">Район аэродрома (вертодрома) </w:t>
            </w:r>
          </w:p>
        </w:tc>
        <w:tc>
          <w:tcPr>
            <w:tcW w:w="6202" w:type="dxa"/>
          </w:tcPr>
          <w:p w:rsidR="003D538A" w:rsidRPr="003D538A" w:rsidRDefault="003D538A" w:rsidP="003D538A">
            <w:pPr>
              <w:spacing w:line="240" w:lineRule="auto"/>
              <w:ind w:firstLine="0"/>
              <w:jc w:val="left"/>
              <w:rPr>
                <w:rFonts w:ascii="Arial Narrow" w:hAnsi="Arial Narrow"/>
                <w:sz w:val="22"/>
              </w:rPr>
            </w:pPr>
            <w:r w:rsidRPr="003D538A">
              <w:rPr>
                <w:rFonts w:ascii="Arial Narrow" w:hAnsi="Arial Narrow"/>
                <w:sz w:val="22"/>
              </w:rPr>
              <w:t>Аэродромы, вертодромы</w:t>
            </w:r>
          </w:p>
        </w:tc>
      </w:tr>
      <w:tr w:rsidR="003D538A" w:rsidRPr="00514FD5" w:rsidTr="00BB10EA">
        <w:tc>
          <w:tcPr>
            <w:tcW w:w="3369" w:type="dxa"/>
          </w:tcPr>
          <w:p w:rsidR="003D538A" w:rsidRPr="003D538A" w:rsidRDefault="003D538A" w:rsidP="003D538A">
            <w:pPr>
              <w:spacing w:line="240" w:lineRule="auto"/>
              <w:ind w:firstLine="0"/>
              <w:jc w:val="left"/>
              <w:rPr>
                <w:rFonts w:ascii="Arial Narrow" w:hAnsi="Arial Narrow"/>
                <w:sz w:val="22"/>
              </w:rPr>
            </w:pPr>
            <w:proofErr w:type="spellStart"/>
            <w:r w:rsidRPr="003D538A">
              <w:rPr>
                <w:rFonts w:ascii="Arial Narrow" w:hAnsi="Arial Narrow"/>
                <w:sz w:val="22"/>
              </w:rPr>
              <w:t>Приаэродромная</w:t>
            </w:r>
            <w:proofErr w:type="spellEnd"/>
            <w:r w:rsidRPr="003D538A">
              <w:rPr>
                <w:rFonts w:ascii="Arial Narrow" w:hAnsi="Arial Narrow"/>
                <w:sz w:val="22"/>
              </w:rPr>
              <w:t xml:space="preserve"> территория </w:t>
            </w:r>
          </w:p>
        </w:tc>
        <w:tc>
          <w:tcPr>
            <w:tcW w:w="6202" w:type="dxa"/>
          </w:tcPr>
          <w:p w:rsidR="003D538A" w:rsidRPr="003D538A" w:rsidRDefault="003D538A" w:rsidP="003D538A">
            <w:pPr>
              <w:spacing w:line="240" w:lineRule="auto"/>
              <w:ind w:firstLine="0"/>
              <w:jc w:val="left"/>
              <w:rPr>
                <w:rFonts w:ascii="Arial Narrow" w:hAnsi="Arial Narrow"/>
                <w:sz w:val="22"/>
              </w:rPr>
            </w:pPr>
            <w:r w:rsidRPr="003D538A">
              <w:rPr>
                <w:rFonts w:ascii="Arial Narrow" w:hAnsi="Arial Narrow"/>
                <w:sz w:val="22"/>
              </w:rPr>
              <w:t>Аэродромы</w:t>
            </w:r>
          </w:p>
        </w:tc>
      </w:tr>
      <w:tr w:rsidR="00514FD5" w:rsidRPr="00514FD5" w:rsidTr="00BB10EA">
        <w:tc>
          <w:tcPr>
            <w:tcW w:w="3369" w:type="dxa"/>
          </w:tcPr>
          <w:p w:rsidR="003D538A" w:rsidRPr="00514FD5" w:rsidRDefault="003D538A" w:rsidP="003D538A">
            <w:pPr>
              <w:spacing w:line="240" w:lineRule="auto"/>
              <w:ind w:firstLine="0"/>
              <w:jc w:val="left"/>
              <w:rPr>
                <w:rFonts w:ascii="Arial Narrow" w:hAnsi="Arial Narrow"/>
                <w:sz w:val="22"/>
              </w:rPr>
            </w:pPr>
            <w:r w:rsidRPr="003D538A">
              <w:rPr>
                <w:rFonts w:ascii="Arial Narrow" w:hAnsi="Arial Narrow"/>
                <w:sz w:val="22"/>
              </w:rPr>
              <w:t xml:space="preserve">Охранные зоны </w:t>
            </w:r>
          </w:p>
          <w:p w:rsidR="00514FD5" w:rsidRPr="00514FD5" w:rsidRDefault="00514FD5" w:rsidP="003D538A">
            <w:pPr>
              <w:spacing w:line="240" w:lineRule="auto"/>
              <w:ind w:firstLine="0"/>
              <w:jc w:val="left"/>
              <w:rPr>
                <w:rFonts w:ascii="Arial Narrow" w:hAnsi="Arial Narrow"/>
                <w:sz w:val="22"/>
              </w:rPr>
            </w:pPr>
          </w:p>
        </w:tc>
        <w:tc>
          <w:tcPr>
            <w:tcW w:w="6202" w:type="dxa"/>
          </w:tcPr>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Объекты электросетевого хозяйства</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Объекты по производству электрической энергии</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 xml:space="preserve">Объекты </w:t>
            </w:r>
            <w:proofErr w:type="spellStart"/>
            <w:r w:rsidRPr="003D538A">
              <w:rPr>
                <w:rFonts w:ascii="Arial Narrow" w:hAnsi="Arial Narrow"/>
                <w:sz w:val="22"/>
              </w:rPr>
              <w:t>теплосетевого</w:t>
            </w:r>
            <w:proofErr w:type="spellEnd"/>
            <w:r w:rsidRPr="003D538A">
              <w:rPr>
                <w:rFonts w:ascii="Arial Narrow" w:hAnsi="Arial Narrow"/>
                <w:sz w:val="22"/>
              </w:rPr>
              <w:t xml:space="preserve"> хозяйства</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Гидроэнергетические объекты</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Магистральные трубопроводы</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Газораспределительные сети</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Железные дороги</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Стационарные пункты наблюдения за состоянием</w:t>
            </w:r>
            <w:r>
              <w:rPr>
                <w:rFonts w:ascii="Arial Narrow" w:hAnsi="Arial Narrow"/>
                <w:sz w:val="22"/>
              </w:rPr>
              <w:t xml:space="preserve"> </w:t>
            </w:r>
            <w:r w:rsidRPr="003D538A">
              <w:rPr>
                <w:rFonts w:ascii="Arial Narrow" w:hAnsi="Arial Narrow"/>
                <w:sz w:val="22"/>
              </w:rPr>
              <w:t>окружающей природной среды</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Гидрометеорологические станции</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sidRPr="003D538A">
              <w:rPr>
                <w:rFonts w:ascii="Arial Narrow" w:hAnsi="Arial Narrow"/>
                <w:bCs/>
                <w:sz w:val="22"/>
              </w:rPr>
              <w:t xml:space="preserve">- </w:t>
            </w:r>
            <w:r w:rsidRPr="003D538A">
              <w:rPr>
                <w:rFonts w:ascii="Arial Narrow" w:hAnsi="Arial Narrow"/>
                <w:sz w:val="22"/>
              </w:rPr>
              <w:t>Линии и сооружения связи и радиофикации</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Земли, подвергшиеся радиоактивному и химическому</w:t>
            </w:r>
            <w:r>
              <w:rPr>
                <w:rFonts w:ascii="Arial Narrow" w:hAnsi="Arial Narrow"/>
                <w:sz w:val="22"/>
              </w:rPr>
              <w:t xml:space="preserve"> </w:t>
            </w:r>
            <w:r w:rsidRPr="003D538A">
              <w:rPr>
                <w:rFonts w:ascii="Arial Narrow" w:hAnsi="Arial Narrow"/>
                <w:sz w:val="22"/>
              </w:rPr>
              <w:t>загрязнению</w:t>
            </w:r>
            <w:r>
              <w:rPr>
                <w:rFonts w:ascii="Arial Narrow" w:hAnsi="Arial Narrow"/>
                <w:sz w:val="22"/>
              </w:rPr>
              <w:t>;</w:t>
            </w:r>
          </w:p>
          <w:p w:rsidR="00514FD5" w:rsidRPr="00514FD5" w:rsidRDefault="003D538A" w:rsidP="003D538A">
            <w:pPr>
              <w:spacing w:line="240" w:lineRule="auto"/>
              <w:ind w:firstLine="0"/>
              <w:jc w:val="left"/>
              <w:rPr>
                <w:rFonts w:ascii="Arial Narrow" w:hAnsi="Arial Narrow"/>
                <w:sz w:val="22"/>
              </w:rPr>
            </w:pPr>
            <w:r>
              <w:rPr>
                <w:rFonts w:ascii="Arial Narrow" w:hAnsi="Arial Narrow"/>
                <w:sz w:val="22"/>
              </w:rPr>
              <w:t xml:space="preserve">- </w:t>
            </w:r>
            <w:r w:rsidRPr="003D538A">
              <w:rPr>
                <w:rFonts w:ascii="Arial Narrow" w:hAnsi="Arial Narrow"/>
                <w:sz w:val="22"/>
              </w:rPr>
              <w:t>Особо охраняемые природные территории</w:t>
            </w:r>
            <w:r>
              <w:rPr>
                <w:rFonts w:ascii="Arial Narrow" w:hAnsi="Arial Narrow"/>
                <w:sz w:val="22"/>
              </w:rPr>
              <w:t>.</w:t>
            </w:r>
          </w:p>
        </w:tc>
      </w:tr>
      <w:tr w:rsidR="00514FD5" w:rsidRPr="00514FD5" w:rsidTr="00BB10EA">
        <w:tc>
          <w:tcPr>
            <w:tcW w:w="3369" w:type="dxa"/>
          </w:tcPr>
          <w:p w:rsidR="009B685D" w:rsidRPr="009B685D" w:rsidRDefault="009B685D" w:rsidP="009B685D">
            <w:pPr>
              <w:spacing w:line="240" w:lineRule="auto"/>
              <w:ind w:firstLine="0"/>
              <w:jc w:val="left"/>
              <w:rPr>
                <w:rFonts w:ascii="Arial Narrow" w:hAnsi="Arial Narrow"/>
                <w:sz w:val="22"/>
              </w:rPr>
            </w:pPr>
            <w:proofErr w:type="spellStart"/>
            <w:r w:rsidRPr="009B685D">
              <w:rPr>
                <w:rFonts w:ascii="Arial Narrow" w:hAnsi="Arial Narrow"/>
                <w:sz w:val="22"/>
              </w:rPr>
              <w:t>Водоохранные</w:t>
            </w:r>
            <w:proofErr w:type="spellEnd"/>
            <w:r w:rsidRPr="009B685D">
              <w:rPr>
                <w:rFonts w:ascii="Arial Narrow" w:hAnsi="Arial Narrow"/>
                <w:sz w:val="22"/>
              </w:rPr>
              <w:t xml:space="preserve"> зоны и прибрежные</w:t>
            </w:r>
          </w:p>
          <w:p w:rsidR="00514FD5" w:rsidRPr="00514FD5" w:rsidRDefault="009B685D" w:rsidP="009B685D">
            <w:pPr>
              <w:spacing w:line="240" w:lineRule="auto"/>
              <w:ind w:firstLine="0"/>
              <w:jc w:val="left"/>
              <w:rPr>
                <w:rFonts w:ascii="Arial Narrow" w:hAnsi="Arial Narrow"/>
                <w:sz w:val="22"/>
              </w:rPr>
            </w:pPr>
            <w:r w:rsidRPr="009B685D">
              <w:rPr>
                <w:rFonts w:ascii="Arial Narrow" w:hAnsi="Arial Narrow"/>
                <w:sz w:val="22"/>
              </w:rPr>
              <w:t>защитные полосы</w:t>
            </w:r>
          </w:p>
        </w:tc>
        <w:tc>
          <w:tcPr>
            <w:tcW w:w="6202" w:type="dxa"/>
          </w:tcPr>
          <w:p w:rsidR="00514FD5" w:rsidRPr="00514FD5" w:rsidRDefault="009B685D" w:rsidP="003D538A">
            <w:pPr>
              <w:spacing w:line="240" w:lineRule="auto"/>
              <w:ind w:firstLine="0"/>
              <w:jc w:val="left"/>
              <w:rPr>
                <w:rFonts w:ascii="Arial Narrow" w:hAnsi="Arial Narrow"/>
                <w:sz w:val="22"/>
              </w:rPr>
            </w:pPr>
            <w:r w:rsidRPr="009B685D">
              <w:rPr>
                <w:rFonts w:ascii="Arial Narrow" w:hAnsi="Arial Narrow"/>
                <w:sz w:val="22"/>
              </w:rPr>
              <w:t>Водные объекты</w:t>
            </w:r>
          </w:p>
        </w:tc>
      </w:tr>
      <w:tr w:rsidR="00514FD5" w:rsidRPr="00514FD5" w:rsidTr="00BB10EA">
        <w:tc>
          <w:tcPr>
            <w:tcW w:w="3369" w:type="dxa"/>
          </w:tcPr>
          <w:p w:rsidR="00514FD5" w:rsidRPr="00514FD5" w:rsidRDefault="00622B6D" w:rsidP="00622B6D">
            <w:pPr>
              <w:spacing w:line="240" w:lineRule="auto"/>
              <w:ind w:firstLine="0"/>
              <w:jc w:val="left"/>
              <w:rPr>
                <w:rFonts w:ascii="Arial Narrow" w:hAnsi="Arial Narrow"/>
                <w:sz w:val="22"/>
              </w:rPr>
            </w:pPr>
            <w:r w:rsidRPr="00622B6D">
              <w:rPr>
                <w:rFonts w:ascii="Arial Narrow" w:hAnsi="Arial Narrow"/>
                <w:sz w:val="22"/>
              </w:rPr>
              <w:t xml:space="preserve">Зоны санитарной охраны </w:t>
            </w:r>
          </w:p>
        </w:tc>
        <w:tc>
          <w:tcPr>
            <w:tcW w:w="6202" w:type="dxa"/>
          </w:tcPr>
          <w:p w:rsidR="00514FD5" w:rsidRPr="00514FD5" w:rsidRDefault="00622B6D" w:rsidP="003D538A">
            <w:pPr>
              <w:spacing w:line="240" w:lineRule="auto"/>
              <w:ind w:firstLine="0"/>
              <w:jc w:val="left"/>
              <w:rPr>
                <w:rFonts w:ascii="Arial Narrow" w:hAnsi="Arial Narrow"/>
                <w:sz w:val="22"/>
              </w:rPr>
            </w:pPr>
            <w:r w:rsidRPr="00622B6D">
              <w:rPr>
                <w:rFonts w:ascii="Arial Narrow" w:hAnsi="Arial Narrow"/>
                <w:sz w:val="22"/>
              </w:rPr>
              <w:t>Источники водоснабжения, водопроводы питьевого назначения</w:t>
            </w:r>
          </w:p>
        </w:tc>
      </w:tr>
      <w:tr w:rsidR="00514FD5" w:rsidRPr="00514FD5" w:rsidTr="00BB10EA">
        <w:tc>
          <w:tcPr>
            <w:tcW w:w="3369" w:type="dxa"/>
          </w:tcPr>
          <w:p w:rsidR="00514FD5" w:rsidRPr="00514FD5" w:rsidRDefault="00622B6D" w:rsidP="00622B6D">
            <w:pPr>
              <w:spacing w:line="240" w:lineRule="auto"/>
              <w:ind w:firstLine="0"/>
              <w:jc w:val="left"/>
              <w:rPr>
                <w:rFonts w:ascii="Arial Narrow" w:hAnsi="Arial Narrow"/>
                <w:sz w:val="22"/>
              </w:rPr>
            </w:pPr>
            <w:r w:rsidRPr="00622B6D">
              <w:rPr>
                <w:rFonts w:ascii="Arial Narrow" w:hAnsi="Arial Narrow"/>
                <w:sz w:val="22"/>
              </w:rPr>
              <w:t xml:space="preserve">Санитарно-защитная полоса </w:t>
            </w:r>
          </w:p>
        </w:tc>
        <w:tc>
          <w:tcPr>
            <w:tcW w:w="6202" w:type="dxa"/>
          </w:tcPr>
          <w:p w:rsidR="00514FD5" w:rsidRPr="00514FD5" w:rsidRDefault="00622B6D" w:rsidP="003D538A">
            <w:pPr>
              <w:spacing w:line="240" w:lineRule="auto"/>
              <w:ind w:firstLine="0"/>
              <w:jc w:val="left"/>
              <w:rPr>
                <w:rFonts w:ascii="Arial Narrow" w:hAnsi="Arial Narrow"/>
                <w:sz w:val="22"/>
              </w:rPr>
            </w:pPr>
            <w:r w:rsidRPr="00622B6D">
              <w:rPr>
                <w:rFonts w:ascii="Arial Narrow" w:hAnsi="Arial Narrow"/>
                <w:sz w:val="22"/>
              </w:rPr>
              <w:t>Водоводы</w:t>
            </w:r>
          </w:p>
        </w:tc>
      </w:tr>
      <w:tr w:rsidR="00514FD5" w:rsidRPr="00514FD5" w:rsidTr="00BB10EA">
        <w:tc>
          <w:tcPr>
            <w:tcW w:w="3369" w:type="dxa"/>
          </w:tcPr>
          <w:p w:rsidR="00514FD5" w:rsidRPr="00514FD5" w:rsidRDefault="00622B6D" w:rsidP="00622B6D">
            <w:pPr>
              <w:spacing w:line="240" w:lineRule="auto"/>
              <w:ind w:firstLine="0"/>
              <w:jc w:val="left"/>
              <w:rPr>
                <w:rFonts w:ascii="Arial Narrow" w:hAnsi="Arial Narrow"/>
                <w:sz w:val="22"/>
              </w:rPr>
            </w:pPr>
            <w:r w:rsidRPr="00622B6D">
              <w:rPr>
                <w:rFonts w:ascii="Arial Narrow" w:hAnsi="Arial Narrow"/>
                <w:sz w:val="22"/>
              </w:rPr>
              <w:t xml:space="preserve">Зоны затопления, подтопления </w:t>
            </w:r>
          </w:p>
        </w:tc>
        <w:tc>
          <w:tcPr>
            <w:tcW w:w="6202" w:type="dxa"/>
          </w:tcPr>
          <w:p w:rsidR="00514FD5" w:rsidRPr="00514FD5" w:rsidRDefault="00622B6D" w:rsidP="003D538A">
            <w:pPr>
              <w:spacing w:line="240" w:lineRule="auto"/>
              <w:ind w:firstLine="0"/>
              <w:jc w:val="left"/>
              <w:rPr>
                <w:rFonts w:ascii="Arial Narrow" w:hAnsi="Arial Narrow"/>
                <w:sz w:val="22"/>
              </w:rPr>
            </w:pPr>
            <w:r w:rsidRPr="00622B6D">
              <w:rPr>
                <w:rFonts w:ascii="Arial Narrow" w:hAnsi="Arial Narrow"/>
                <w:sz w:val="22"/>
              </w:rPr>
              <w:t>Территории вблизи водных объектов</w:t>
            </w:r>
          </w:p>
        </w:tc>
      </w:tr>
      <w:tr w:rsidR="00622B6D" w:rsidRPr="00514FD5" w:rsidTr="00BB10EA">
        <w:tc>
          <w:tcPr>
            <w:tcW w:w="3369" w:type="dxa"/>
          </w:tcPr>
          <w:p w:rsidR="00622B6D" w:rsidRPr="00514FD5" w:rsidRDefault="00622B6D" w:rsidP="00A02CBE">
            <w:pPr>
              <w:spacing w:line="240" w:lineRule="auto"/>
              <w:ind w:firstLine="0"/>
              <w:jc w:val="left"/>
              <w:rPr>
                <w:rFonts w:ascii="Arial Narrow" w:hAnsi="Arial Narrow"/>
                <w:sz w:val="22"/>
              </w:rPr>
            </w:pPr>
            <w:r w:rsidRPr="00622B6D">
              <w:rPr>
                <w:rFonts w:ascii="Arial Narrow" w:hAnsi="Arial Narrow"/>
                <w:sz w:val="22"/>
              </w:rPr>
              <w:t xml:space="preserve">Лесопарковые зоны и зеленые зоны </w:t>
            </w:r>
          </w:p>
        </w:tc>
        <w:tc>
          <w:tcPr>
            <w:tcW w:w="6202" w:type="dxa"/>
          </w:tcPr>
          <w:p w:rsidR="00622B6D" w:rsidRPr="00514FD5" w:rsidRDefault="00622B6D" w:rsidP="00A02CBE">
            <w:pPr>
              <w:spacing w:line="240" w:lineRule="auto"/>
              <w:ind w:firstLine="0"/>
              <w:jc w:val="left"/>
              <w:rPr>
                <w:rFonts w:ascii="Arial Narrow" w:hAnsi="Arial Narrow"/>
                <w:sz w:val="22"/>
              </w:rPr>
            </w:pPr>
            <w:r w:rsidRPr="00622B6D">
              <w:rPr>
                <w:rFonts w:ascii="Arial Narrow" w:hAnsi="Arial Narrow"/>
                <w:sz w:val="22"/>
              </w:rPr>
              <w:t>Защитные леса</w:t>
            </w:r>
          </w:p>
        </w:tc>
      </w:tr>
      <w:tr w:rsidR="00514FD5" w:rsidRPr="00514FD5" w:rsidTr="00BB10EA">
        <w:tc>
          <w:tcPr>
            <w:tcW w:w="3369" w:type="dxa"/>
          </w:tcPr>
          <w:p w:rsidR="00514FD5" w:rsidRPr="00514FD5" w:rsidRDefault="00BB10EA" w:rsidP="00BB10EA">
            <w:pPr>
              <w:spacing w:line="240" w:lineRule="auto"/>
              <w:ind w:firstLine="0"/>
              <w:jc w:val="left"/>
              <w:rPr>
                <w:rFonts w:ascii="Arial Narrow" w:hAnsi="Arial Narrow"/>
                <w:sz w:val="22"/>
              </w:rPr>
            </w:pPr>
            <w:r w:rsidRPr="00BB10EA">
              <w:rPr>
                <w:rFonts w:ascii="Arial Narrow" w:hAnsi="Arial Narrow"/>
                <w:sz w:val="22"/>
              </w:rPr>
              <w:t>Зоны охраны объектов культурного</w:t>
            </w:r>
            <w:r>
              <w:rPr>
                <w:rFonts w:ascii="Arial Narrow" w:hAnsi="Arial Narrow"/>
                <w:sz w:val="22"/>
              </w:rPr>
              <w:t xml:space="preserve"> </w:t>
            </w:r>
            <w:r w:rsidRPr="00BB10EA">
              <w:rPr>
                <w:rFonts w:ascii="Arial Narrow" w:hAnsi="Arial Narrow"/>
                <w:sz w:val="22"/>
              </w:rPr>
              <w:t>наследия</w:t>
            </w:r>
          </w:p>
        </w:tc>
        <w:tc>
          <w:tcPr>
            <w:tcW w:w="6202" w:type="dxa"/>
          </w:tcPr>
          <w:p w:rsidR="00514FD5" w:rsidRPr="00514FD5" w:rsidRDefault="00BB10EA" w:rsidP="00BB10EA">
            <w:pPr>
              <w:spacing w:line="240" w:lineRule="auto"/>
              <w:ind w:firstLine="0"/>
              <w:jc w:val="left"/>
              <w:rPr>
                <w:rFonts w:ascii="Arial Narrow" w:hAnsi="Arial Narrow"/>
                <w:sz w:val="22"/>
              </w:rPr>
            </w:pPr>
            <w:r w:rsidRPr="00BB10EA">
              <w:rPr>
                <w:rFonts w:ascii="Arial Narrow" w:hAnsi="Arial Narrow"/>
                <w:sz w:val="22"/>
              </w:rPr>
              <w:t>Объекты культурного наследия (памятники истории и</w:t>
            </w:r>
            <w:r>
              <w:rPr>
                <w:rFonts w:ascii="Arial Narrow" w:hAnsi="Arial Narrow"/>
                <w:sz w:val="22"/>
              </w:rPr>
              <w:t xml:space="preserve"> </w:t>
            </w:r>
            <w:r w:rsidRPr="00BB10EA">
              <w:rPr>
                <w:rFonts w:ascii="Arial Narrow" w:hAnsi="Arial Narrow"/>
                <w:sz w:val="22"/>
              </w:rPr>
              <w:t>культуры)</w:t>
            </w:r>
          </w:p>
        </w:tc>
      </w:tr>
      <w:tr w:rsidR="00622B6D" w:rsidRPr="00514FD5" w:rsidTr="00BB10EA">
        <w:tc>
          <w:tcPr>
            <w:tcW w:w="3369" w:type="dxa"/>
          </w:tcPr>
          <w:p w:rsidR="00BB10EA" w:rsidRPr="00514FD5" w:rsidRDefault="00BB10EA" w:rsidP="00BB10EA">
            <w:pPr>
              <w:spacing w:line="240" w:lineRule="auto"/>
              <w:ind w:firstLine="0"/>
              <w:jc w:val="left"/>
              <w:rPr>
                <w:rFonts w:ascii="Arial Narrow" w:hAnsi="Arial Narrow"/>
                <w:sz w:val="22"/>
              </w:rPr>
            </w:pPr>
            <w:r w:rsidRPr="00BB10EA">
              <w:rPr>
                <w:rFonts w:ascii="Arial Narrow" w:hAnsi="Arial Narrow"/>
                <w:sz w:val="22"/>
              </w:rPr>
              <w:t xml:space="preserve">Зоны охраняемых объектов </w:t>
            </w:r>
          </w:p>
          <w:p w:rsidR="00622B6D" w:rsidRPr="00514FD5" w:rsidRDefault="00622B6D" w:rsidP="00BB10EA">
            <w:pPr>
              <w:spacing w:line="240" w:lineRule="auto"/>
              <w:ind w:firstLine="0"/>
              <w:jc w:val="left"/>
              <w:rPr>
                <w:rFonts w:ascii="Arial Narrow" w:hAnsi="Arial Narrow"/>
                <w:sz w:val="22"/>
              </w:rPr>
            </w:pPr>
          </w:p>
        </w:tc>
        <w:tc>
          <w:tcPr>
            <w:tcW w:w="6202" w:type="dxa"/>
          </w:tcPr>
          <w:p w:rsidR="00622B6D" w:rsidRPr="00514FD5" w:rsidRDefault="00BB10EA" w:rsidP="00BB10EA">
            <w:pPr>
              <w:spacing w:line="240" w:lineRule="auto"/>
              <w:ind w:firstLine="0"/>
              <w:jc w:val="left"/>
              <w:rPr>
                <w:rFonts w:ascii="Arial Narrow" w:hAnsi="Arial Narrow"/>
                <w:sz w:val="22"/>
              </w:rPr>
            </w:pPr>
            <w:r w:rsidRPr="00BB10EA">
              <w:rPr>
                <w:rFonts w:ascii="Arial Narrow" w:hAnsi="Arial Narrow"/>
                <w:sz w:val="22"/>
              </w:rPr>
              <w:t>Здания, строения, сооружения, прилегающие к ним</w:t>
            </w:r>
            <w:r>
              <w:rPr>
                <w:rFonts w:ascii="Arial Narrow" w:hAnsi="Arial Narrow"/>
                <w:sz w:val="22"/>
              </w:rPr>
              <w:t xml:space="preserve"> </w:t>
            </w:r>
            <w:r w:rsidRPr="00BB10EA">
              <w:rPr>
                <w:rFonts w:ascii="Arial Narrow" w:hAnsi="Arial Narrow"/>
                <w:sz w:val="22"/>
              </w:rPr>
              <w:t>земельные</w:t>
            </w:r>
            <w:r>
              <w:rPr>
                <w:rFonts w:ascii="Arial Narrow" w:hAnsi="Arial Narrow"/>
                <w:sz w:val="22"/>
              </w:rPr>
              <w:t xml:space="preserve"> </w:t>
            </w:r>
            <w:r w:rsidRPr="00BB10EA">
              <w:rPr>
                <w:rFonts w:ascii="Arial Narrow" w:hAnsi="Arial Narrow"/>
                <w:sz w:val="22"/>
              </w:rPr>
              <w:t>участки (водные объекты), территории</w:t>
            </w:r>
            <w:r>
              <w:rPr>
                <w:rFonts w:ascii="Arial Narrow" w:hAnsi="Arial Narrow"/>
                <w:sz w:val="22"/>
              </w:rPr>
              <w:t xml:space="preserve"> </w:t>
            </w:r>
            <w:r w:rsidRPr="00BB10EA">
              <w:rPr>
                <w:rFonts w:ascii="Arial Narrow" w:hAnsi="Arial Narrow"/>
                <w:sz w:val="22"/>
              </w:rPr>
              <w:t>(акватории), защита которых осуществляется органами</w:t>
            </w:r>
            <w:r>
              <w:rPr>
                <w:rFonts w:ascii="Arial Narrow" w:hAnsi="Arial Narrow"/>
                <w:sz w:val="22"/>
              </w:rPr>
              <w:t xml:space="preserve"> </w:t>
            </w:r>
            <w:r w:rsidRPr="00BB10EA">
              <w:rPr>
                <w:rFonts w:ascii="Arial Narrow" w:hAnsi="Arial Narrow"/>
                <w:sz w:val="22"/>
              </w:rPr>
              <w:t>государственной охраны в целях обеспечения безопасности</w:t>
            </w:r>
            <w:r>
              <w:rPr>
                <w:rFonts w:ascii="Arial Narrow" w:hAnsi="Arial Narrow"/>
                <w:sz w:val="22"/>
              </w:rPr>
              <w:t xml:space="preserve"> </w:t>
            </w:r>
            <w:r w:rsidRPr="00BB10EA">
              <w:rPr>
                <w:rFonts w:ascii="Arial Narrow" w:hAnsi="Arial Narrow"/>
                <w:sz w:val="22"/>
              </w:rPr>
              <w:t>объектов государственной охраны</w:t>
            </w:r>
          </w:p>
        </w:tc>
      </w:tr>
      <w:tr w:rsidR="00622B6D" w:rsidRPr="00514FD5" w:rsidTr="00BB10EA">
        <w:tc>
          <w:tcPr>
            <w:tcW w:w="3369" w:type="dxa"/>
          </w:tcPr>
          <w:p w:rsidR="00622B6D" w:rsidRPr="00514FD5" w:rsidRDefault="00BB10EA" w:rsidP="00BB10EA">
            <w:pPr>
              <w:spacing w:line="240" w:lineRule="auto"/>
              <w:ind w:firstLine="0"/>
              <w:jc w:val="left"/>
              <w:rPr>
                <w:rFonts w:ascii="Arial Narrow" w:hAnsi="Arial Narrow"/>
                <w:sz w:val="22"/>
              </w:rPr>
            </w:pPr>
            <w:r w:rsidRPr="00BB10EA">
              <w:rPr>
                <w:rFonts w:ascii="Arial Narrow" w:hAnsi="Arial Narrow"/>
                <w:sz w:val="22"/>
              </w:rPr>
              <w:t xml:space="preserve">Режимные территории </w:t>
            </w:r>
          </w:p>
        </w:tc>
        <w:tc>
          <w:tcPr>
            <w:tcW w:w="6202" w:type="dxa"/>
          </w:tcPr>
          <w:p w:rsidR="00622B6D" w:rsidRPr="00514FD5" w:rsidRDefault="00BB10EA" w:rsidP="003D538A">
            <w:pPr>
              <w:spacing w:line="240" w:lineRule="auto"/>
              <w:ind w:firstLine="0"/>
              <w:jc w:val="left"/>
              <w:rPr>
                <w:rFonts w:ascii="Arial Narrow" w:hAnsi="Arial Narrow"/>
                <w:sz w:val="22"/>
              </w:rPr>
            </w:pPr>
            <w:r w:rsidRPr="00BB10EA">
              <w:rPr>
                <w:rFonts w:ascii="Arial Narrow" w:hAnsi="Arial Narrow"/>
                <w:sz w:val="22"/>
              </w:rPr>
              <w:t>Объекты органов уголовно-исполнительной системы</w:t>
            </w:r>
          </w:p>
        </w:tc>
      </w:tr>
    </w:tbl>
    <w:p w:rsidR="00514FD5" w:rsidRDefault="00390810" w:rsidP="00576CAD">
      <w:pPr>
        <w:spacing w:line="276" w:lineRule="auto"/>
        <w:rPr>
          <w:rFonts w:ascii="Arial" w:hAnsi="Arial" w:cs="Arial"/>
          <w:sz w:val="20"/>
          <w:szCs w:val="20"/>
        </w:rPr>
      </w:pPr>
      <w:r>
        <w:rPr>
          <w:rFonts w:ascii="Arial" w:hAnsi="Arial" w:cs="Arial"/>
          <w:sz w:val="20"/>
          <w:szCs w:val="20"/>
        </w:rPr>
        <w:t>Примечание:</w:t>
      </w:r>
    </w:p>
    <w:p w:rsidR="00390810" w:rsidRDefault="00390810" w:rsidP="00576CAD">
      <w:pPr>
        <w:spacing w:line="276" w:lineRule="auto"/>
        <w:rPr>
          <w:rFonts w:ascii="Arial" w:hAnsi="Arial" w:cs="Arial"/>
          <w:sz w:val="20"/>
          <w:szCs w:val="20"/>
        </w:rPr>
      </w:pPr>
      <w:r>
        <w:rPr>
          <w:rFonts w:ascii="Arial" w:hAnsi="Arial" w:cs="Arial"/>
          <w:sz w:val="20"/>
          <w:szCs w:val="20"/>
        </w:rPr>
        <w:t>В случае отсутствия объекта (объектов), для которого в обязательном порядке устанавливается ЗОУИТ сведения о таких зонах и объектах в генеральном плане городского округа не приводятся.</w:t>
      </w:r>
    </w:p>
    <w:p w:rsidR="00390810" w:rsidRPr="00390810" w:rsidRDefault="00390810" w:rsidP="00576CAD">
      <w:pPr>
        <w:spacing w:line="276" w:lineRule="auto"/>
        <w:rPr>
          <w:rFonts w:ascii="Arial" w:hAnsi="Arial" w:cs="Arial"/>
          <w:sz w:val="20"/>
          <w:szCs w:val="20"/>
        </w:rPr>
      </w:pPr>
    </w:p>
    <w:p w:rsidR="00065A62" w:rsidRPr="00065A62" w:rsidRDefault="00BB10EA" w:rsidP="00065A62">
      <w:pPr>
        <w:spacing w:line="276" w:lineRule="auto"/>
        <w:rPr>
          <w:rFonts w:ascii="Arial" w:hAnsi="Arial" w:cs="Arial"/>
          <w:sz w:val="24"/>
          <w:szCs w:val="24"/>
        </w:rPr>
      </w:pPr>
      <w:r>
        <w:rPr>
          <w:rFonts w:ascii="Arial" w:hAnsi="Arial" w:cs="Arial"/>
          <w:sz w:val="24"/>
          <w:szCs w:val="24"/>
        </w:rPr>
        <w:t>2.1.10.</w:t>
      </w:r>
      <w:r w:rsidR="00065A62" w:rsidRPr="00065A62">
        <w:rPr>
          <w:rFonts w:ascii="Arial" w:hAnsi="Arial" w:cs="Arial"/>
          <w:sz w:val="24"/>
          <w:szCs w:val="24"/>
        </w:rPr>
        <w:t xml:space="preserve"> Границы зон с особыми условиями использования территорий, в том числе границы</w:t>
      </w:r>
      <w:r>
        <w:rPr>
          <w:rFonts w:ascii="Arial" w:hAnsi="Arial" w:cs="Arial"/>
          <w:sz w:val="24"/>
          <w:szCs w:val="24"/>
        </w:rPr>
        <w:t xml:space="preserve"> </w:t>
      </w:r>
      <w:r w:rsidR="00065A62" w:rsidRPr="00065A62">
        <w:rPr>
          <w:rFonts w:ascii="Arial" w:hAnsi="Arial" w:cs="Arial"/>
          <w:sz w:val="24"/>
          <w:szCs w:val="24"/>
        </w:rPr>
        <w:t>территорий объектов культурного наследия, устанавливаемые в соответствии с законодательством</w:t>
      </w:r>
      <w:r>
        <w:rPr>
          <w:rFonts w:ascii="Arial" w:hAnsi="Arial" w:cs="Arial"/>
          <w:sz w:val="24"/>
          <w:szCs w:val="24"/>
        </w:rPr>
        <w:t xml:space="preserve"> РФ</w:t>
      </w:r>
      <w:r w:rsidR="00065A62" w:rsidRPr="00065A62">
        <w:rPr>
          <w:rFonts w:ascii="Arial" w:hAnsi="Arial" w:cs="Arial"/>
          <w:sz w:val="24"/>
          <w:szCs w:val="24"/>
        </w:rPr>
        <w:t>, могут не совпадать с границами функциональных зон.</w:t>
      </w:r>
    </w:p>
    <w:p w:rsidR="00065A62" w:rsidRPr="00065A62" w:rsidRDefault="00576CAD" w:rsidP="00065A62">
      <w:pPr>
        <w:spacing w:line="276" w:lineRule="auto"/>
        <w:rPr>
          <w:rFonts w:ascii="Arial" w:hAnsi="Arial" w:cs="Arial"/>
          <w:sz w:val="24"/>
          <w:szCs w:val="24"/>
        </w:rPr>
      </w:pPr>
      <w:r>
        <w:rPr>
          <w:rFonts w:ascii="Arial" w:hAnsi="Arial" w:cs="Arial"/>
          <w:sz w:val="24"/>
          <w:szCs w:val="24"/>
        </w:rPr>
        <w:t>2</w:t>
      </w:r>
      <w:r w:rsidR="00065A62" w:rsidRPr="00065A62">
        <w:rPr>
          <w:rFonts w:ascii="Arial" w:hAnsi="Arial" w:cs="Arial"/>
          <w:sz w:val="24"/>
          <w:szCs w:val="24"/>
        </w:rPr>
        <w:t>.</w:t>
      </w:r>
      <w:r>
        <w:rPr>
          <w:rFonts w:ascii="Arial" w:hAnsi="Arial" w:cs="Arial"/>
          <w:sz w:val="24"/>
          <w:szCs w:val="24"/>
        </w:rPr>
        <w:t>1.11.</w:t>
      </w:r>
      <w:r w:rsidR="00065A62" w:rsidRPr="00065A62">
        <w:rPr>
          <w:rFonts w:ascii="Arial" w:hAnsi="Arial" w:cs="Arial"/>
          <w:sz w:val="24"/>
          <w:szCs w:val="24"/>
        </w:rPr>
        <w:t xml:space="preserve"> Границы улично-дорожной сети и линейных объектов обозначаются красными</w:t>
      </w:r>
      <w:r w:rsidR="00BB10EA">
        <w:rPr>
          <w:rFonts w:ascii="Arial" w:hAnsi="Arial" w:cs="Arial"/>
          <w:sz w:val="24"/>
          <w:szCs w:val="24"/>
        </w:rPr>
        <w:t xml:space="preserve"> </w:t>
      </w:r>
      <w:r w:rsidR="00065A62" w:rsidRPr="00065A62">
        <w:rPr>
          <w:rFonts w:ascii="Arial" w:hAnsi="Arial" w:cs="Arial"/>
          <w:sz w:val="24"/>
          <w:szCs w:val="24"/>
        </w:rPr>
        <w:t>линиями, которые отделяют эти территории от других зон.</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За пределы красных линий в сторону улицы или площади не должны выступать здания и</w:t>
      </w:r>
      <w:r w:rsidR="00BB10EA">
        <w:rPr>
          <w:rFonts w:ascii="Arial" w:hAnsi="Arial" w:cs="Arial"/>
          <w:sz w:val="24"/>
          <w:szCs w:val="24"/>
        </w:rPr>
        <w:t xml:space="preserve"> </w:t>
      </w:r>
      <w:r w:rsidRPr="00065A62">
        <w:rPr>
          <w:rFonts w:ascii="Arial" w:hAnsi="Arial" w:cs="Arial"/>
          <w:sz w:val="24"/>
          <w:szCs w:val="24"/>
        </w:rPr>
        <w:t>сооружения (в том числе их конструктивные элементы). В пределах красных линий допускается</w:t>
      </w:r>
      <w:r w:rsidR="00BB10EA">
        <w:rPr>
          <w:rFonts w:ascii="Arial" w:hAnsi="Arial" w:cs="Arial"/>
          <w:sz w:val="24"/>
          <w:szCs w:val="24"/>
        </w:rPr>
        <w:t xml:space="preserve"> </w:t>
      </w:r>
      <w:r w:rsidRPr="00065A62">
        <w:rPr>
          <w:rFonts w:ascii="Arial" w:hAnsi="Arial" w:cs="Arial"/>
          <w:sz w:val="24"/>
          <w:szCs w:val="24"/>
        </w:rPr>
        <w:t>размещение конструктивных элементов дорожно-транспортных сооружений (опор путепроводов,</w:t>
      </w:r>
      <w:r w:rsidR="00BB10EA">
        <w:rPr>
          <w:rFonts w:ascii="Arial" w:hAnsi="Arial" w:cs="Arial"/>
          <w:sz w:val="24"/>
          <w:szCs w:val="24"/>
        </w:rPr>
        <w:t xml:space="preserve"> </w:t>
      </w:r>
      <w:r w:rsidRPr="00065A62">
        <w:rPr>
          <w:rFonts w:ascii="Arial" w:hAnsi="Arial" w:cs="Arial"/>
          <w:sz w:val="24"/>
          <w:szCs w:val="24"/>
        </w:rPr>
        <w:t>лестничных и пандусных сходов подземных пешеходных переходов, павильонов).</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В исключительных случаях с учетом действующих особенностей участка (поперечных</w:t>
      </w:r>
      <w:r w:rsidR="00BB10EA">
        <w:rPr>
          <w:rFonts w:ascii="Arial" w:hAnsi="Arial" w:cs="Arial"/>
          <w:sz w:val="24"/>
          <w:szCs w:val="24"/>
        </w:rPr>
        <w:t xml:space="preserve"> </w:t>
      </w:r>
      <w:r w:rsidRPr="00065A62">
        <w:rPr>
          <w:rFonts w:ascii="Arial" w:hAnsi="Arial" w:cs="Arial"/>
          <w:sz w:val="24"/>
          <w:szCs w:val="24"/>
        </w:rPr>
        <w:t>профилей и режимов градостроительной деятельности) в пределах красных линий допускается</w:t>
      </w:r>
      <w:r w:rsidR="00BB10EA">
        <w:rPr>
          <w:rFonts w:ascii="Arial" w:hAnsi="Arial" w:cs="Arial"/>
          <w:sz w:val="24"/>
          <w:szCs w:val="24"/>
        </w:rPr>
        <w:t xml:space="preserve"> </w:t>
      </w:r>
      <w:r w:rsidRPr="00065A62">
        <w:rPr>
          <w:rFonts w:ascii="Arial" w:hAnsi="Arial" w:cs="Arial"/>
          <w:sz w:val="24"/>
          <w:szCs w:val="24"/>
        </w:rPr>
        <w:t>размещение:</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 объектов транспортной инфраструктуры (площадки отстоя и кольцевания общественного</w:t>
      </w:r>
      <w:r w:rsidR="00BB10EA">
        <w:rPr>
          <w:rFonts w:ascii="Arial" w:hAnsi="Arial" w:cs="Arial"/>
          <w:sz w:val="24"/>
          <w:szCs w:val="24"/>
        </w:rPr>
        <w:t xml:space="preserve"> </w:t>
      </w:r>
      <w:r w:rsidRPr="00065A62">
        <w:rPr>
          <w:rFonts w:ascii="Arial" w:hAnsi="Arial" w:cs="Arial"/>
          <w:sz w:val="24"/>
          <w:szCs w:val="24"/>
        </w:rPr>
        <w:t>транспорта, разворотные площадки, площадки для размещения диспетчерских пунктов);</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 отдельных нестационарных объектов автосервиса для попутного обслуживания</w:t>
      </w:r>
      <w:r w:rsidR="00BB10EA">
        <w:rPr>
          <w:rFonts w:ascii="Arial" w:hAnsi="Arial" w:cs="Arial"/>
          <w:sz w:val="24"/>
          <w:szCs w:val="24"/>
        </w:rPr>
        <w:t xml:space="preserve"> </w:t>
      </w:r>
      <w:r w:rsidRPr="00065A62">
        <w:rPr>
          <w:rFonts w:ascii="Arial" w:hAnsi="Arial" w:cs="Arial"/>
          <w:sz w:val="24"/>
          <w:szCs w:val="24"/>
        </w:rPr>
        <w:t>(контейнерные АЗС, мини-мойки, посты проверки СО);</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 отдельных нестационарных объектов для попутного обслуживания пешеходов</w:t>
      </w:r>
      <w:r w:rsidR="00BB10EA">
        <w:rPr>
          <w:rFonts w:ascii="Arial" w:hAnsi="Arial" w:cs="Arial"/>
          <w:sz w:val="24"/>
          <w:szCs w:val="24"/>
        </w:rPr>
        <w:t xml:space="preserve"> </w:t>
      </w:r>
      <w:r w:rsidRPr="00065A62">
        <w:rPr>
          <w:rFonts w:ascii="Arial" w:hAnsi="Arial" w:cs="Arial"/>
          <w:sz w:val="24"/>
          <w:szCs w:val="24"/>
        </w:rPr>
        <w:t>(мелкорозничная торговля и бытовое обслуживание).</w:t>
      </w:r>
    </w:p>
    <w:p w:rsidR="00065A62" w:rsidRPr="00065A62" w:rsidRDefault="00BB10EA" w:rsidP="00065A62">
      <w:pPr>
        <w:spacing w:line="276" w:lineRule="auto"/>
        <w:rPr>
          <w:rFonts w:ascii="Arial" w:hAnsi="Arial" w:cs="Arial"/>
          <w:sz w:val="24"/>
          <w:szCs w:val="24"/>
        </w:rPr>
      </w:pPr>
      <w:r>
        <w:rPr>
          <w:rFonts w:ascii="Arial" w:hAnsi="Arial" w:cs="Arial"/>
          <w:sz w:val="24"/>
          <w:szCs w:val="24"/>
        </w:rPr>
        <w:t xml:space="preserve">2.1.12. </w:t>
      </w:r>
      <w:r w:rsidR="00065A62" w:rsidRPr="00065A62">
        <w:rPr>
          <w:rFonts w:ascii="Arial" w:hAnsi="Arial" w:cs="Arial"/>
          <w:sz w:val="24"/>
          <w:szCs w:val="24"/>
        </w:rPr>
        <w:t>В целях определения места допустимого размещения зданий и сооружений при</w:t>
      </w:r>
      <w:r>
        <w:rPr>
          <w:rFonts w:ascii="Arial" w:hAnsi="Arial" w:cs="Arial"/>
          <w:sz w:val="24"/>
          <w:szCs w:val="24"/>
        </w:rPr>
        <w:t xml:space="preserve"> </w:t>
      </w:r>
      <w:r w:rsidR="00065A62" w:rsidRPr="00065A62">
        <w:rPr>
          <w:rFonts w:ascii="Arial" w:hAnsi="Arial" w:cs="Arial"/>
          <w:sz w:val="24"/>
          <w:szCs w:val="24"/>
        </w:rPr>
        <w:t xml:space="preserve">подготовке документации по планировке территории устанавливаются </w:t>
      </w:r>
      <w:r w:rsidR="00065A62" w:rsidRPr="00BB10EA">
        <w:rPr>
          <w:rFonts w:ascii="Arial" w:hAnsi="Arial" w:cs="Arial"/>
          <w:bCs/>
          <w:sz w:val="24"/>
          <w:szCs w:val="24"/>
        </w:rPr>
        <w:t>линии отступа от</w:t>
      </w:r>
      <w:r>
        <w:rPr>
          <w:rFonts w:ascii="Arial" w:hAnsi="Arial" w:cs="Arial"/>
          <w:bCs/>
          <w:sz w:val="24"/>
          <w:szCs w:val="24"/>
        </w:rPr>
        <w:t xml:space="preserve"> </w:t>
      </w:r>
      <w:r w:rsidR="00065A62" w:rsidRPr="00BB10EA">
        <w:rPr>
          <w:rFonts w:ascii="Arial" w:hAnsi="Arial" w:cs="Arial"/>
          <w:bCs/>
          <w:sz w:val="24"/>
          <w:szCs w:val="24"/>
        </w:rPr>
        <w:t>красных линий</w:t>
      </w:r>
      <w:r w:rsidR="00065A62" w:rsidRPr="00065A62">
        <w:rPr>
          <w:rFonts w:ascii="Arial" w:hAnsi="Arial" w:cs="Arial"/>
          <w:sz w:val="24"/>
          <w:szCs w:val="24"/>
        </w:rPr>
        <w:t>.</w:t>
      </w:r>
    </w:p>
    <w:p w:rsidR="00065A62" w:rsidRPr="00065A62" w:rsidRDefault="00065A62" w:rsidP="00065A62">
      <w:pPr>
        <w:spacing w:line="276" w:lineRule="auto"/>
        <w:rPr>
          <w:rFonts w:ascii="Arial" w:hAnsi="Arial" w:cs="Arial"/>
          <w:sz w:val="24"/>
          <w:szCs w:val="24"/>
        </w:rPr>
      </w:pPr>
      <w:r w:rsidRPr="00BB10EA">
        <w:rPr>
          <w:rFonts w:ascii="Arial" w:hAnsi="Arial" w:cs="Arial"/>
          <w:bCs/>
          <w:sz w:val="24"/>
          <w:szCs w:val="24"/>
        </w:rPr>
        <w:t>Линии отступа от красных линий</w:t>
      </w:r>
      <w:r w:rsidRPr="00065A62">
        <w:rPr>
          <w:rFonts w:ascii="Arial" w:hAnsi="Arial" w:cs="Arial"/>
          <w:b/>
          <w:bCs/>
          <w:sz w:val="24"/>
          <w:szCs w:val="24"/>
        </w:rPr>
        <w:t xml:space="preserve"> </w:t>
      </w:r>
      <w:r w:rsidRPr="00065A62">
        <w:rPr>
          <w:rFonts w:ascii="Arial" w:hAnsi="Arial" w:cs="Arial"/>
          <w:sz w:val="24"/>
          <w:szCs w:val="24"/>
        </w:rPr>
        <w:t>– линии, ограничивающие размещение зданий и</w:t>
      </w:r>
      <w:r w:rsidR="00BB10EA">
        <w:rPr>
          <w:rFonts w:ascii="Arial" w:hAnsi="Arial" w:cs="Arial"/>
          <w:sz w:val="24"/>
          <w:szCs w:val="24"/>
        </w:rPr>
        <w:t xml:space="preserve"> </w:t>
      </w:r>
      <w:r w:rsidRPr="00065A62">
        <w:rPr>
          <w:rFonts w:ascii="Arial" w:hAnsi="Arial" w:cs="Arial"/>
          <w:sz w:val="24"/>
          <w:szCs w:val="24"/>
        </w:rPr>
        <w:t>сооружений с установлением расстояния от красных линий. Линии отступа устанавливаются с</w:t>
      </w:r>
      <w:r w:rsidR="00BB10EA">
        <w:rPr>
          <w:rFonts w:ascii="Arial" w:hAnsi="Arial" w:cs="Arial"/>
          <w:sz w:val="24"/>
          <w:szCs w:val="24"/>
        </w:rPr>
        <w:t xml:space="preserve"> </w:t>
      </w:r>
      <w:r w:rsidRPr="00065A62">
        <w:rPr>
          <w:rFonts w:ascii="Arial" w:hAnsi="Arial" w:cs="Arial"/>
          <w:sz w:val="24"/>
          <w:szCs w:val="24"/>
        </w:rPr>
        <w:t>учетом санитарно-защитных и охранных зон, сложившегося использования земельных участков и</w:t>
      </w:r>
      <w:r w:rsidR="00BB10EA">
        <w:rPr>
          <w:rFonts w:ascii="Arial" w:hAnsi="Arial" w:cs="Arial"/>
          <w:sz w:val="24"/>
          <w:szCs w:val="24"/>
        </w:rPr>
        <w:t xml:space="preserve"> </w:t>
      </w:r>
      <w:r w:rsidRPr="00065A62">
        <w:rPr>
          <w:rFonts w:ascii="Arial" w:hAnsi="Arial" w:cs="Arial"/>
          <w:sz w:val="24"/>
          <w:szCs w:val="24"/>
        </w:rPr>
        <w:t>территорий.</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Для территорий, подлежащих застройке, документацией по планировке территории</w:t>
      </w:r>
      <w:r w:rsidR="00BB10EA">
        <w:rPr>
          <w:rFonts w:ascii="Arial" w:hAnsi="Arial" w:cs="Arial"/>
          <w:sz w:val="24"/>
          <w:szCs w:val="24"/>
        </w:rPr>
        <w:t xml:space="preserve"> </w:t>
      </w:r>
      <w:r w:rsidRPr="00065A62">
        <w:rPr>
          <w:rFonts w:ascii="Arial" w:hAnsi="Arial" w:cs="Arial"/>
          <w:sz w:val="24"/>
          <w:szCs w:val="24"/>
        </w:rPr>
        <w:t>устанавливаются линии застройки, определяющие размещение зданий и сооружений с отступом</w:t>
      </w:r>
      <w:r w:rsidR="00BB10EA">
        <w:rPr>
          <w:rFonts w:ascii="Arial" w:hAnsi="Arial" w:cs="Arial"/>
          <w:sz w:val="24"/>
          <w:szCs w:val="24"/>
        </w:rPr>
        <w:t xml:space="preserve"> </w:t>
      </w:r>
      <w:r w:rsidRPr="00065A62">
        <w:rPr>
          <w:rFonts w:ascii="Arial" w:hAnsi="Arial" w:cs="Arial"/>
          <w:sz w:val="24"/>
          <w:szCs w:val="24"/>
        </w:rPr>
        <w:t>от красных линий или иных границ транспортной и инженерной инфраструктуры, границ</w:t>
      </w:r>
      <w:r w:rsidR="00BB10EA">
        <w:rPr>
          <w:rFonts w:ascii="Arial" w:hAnsi="Arial" w:cs="Arial"/>
          <w:sz w:val="24"/>
          <w:szCs w:val="24"/>
        </w:rPr>
        <w:t xml:space="preserve"> </w:t>
      </w:r>
      <w:r w:rsidRPr="00065A62">
        <w:rPr>
          <w:rFonts w:ascii="Arial" w:hAnsi="Arial" w:cs="Arial"/>
          <w:sz w:val="24"/>
          <w:szCs w:val="24"/>
        </w:rPr>
        <w:t>прилегающих территориальных зон, а также границ внутриквартальных участков.</w:t>
      </w:r>
    </w:p>
    <w:p w:rsidR="00065A62" w:rsidRPr="00065A62" w:rsidRDefault="00BB10EA" w:rsidP="00065A62">
      <w:pPr>
        <w:spacing w:line="276" w:lineRule="auto"/>
        <w:rPr>
          <w:rFonts w:ascii="Arial" w:hAnsi="Arial" w:cs="Arial"/>
          <w:sz w:val="24"/>
          <w:szCs w:val="24"/>
        </w:rPr>
      </w:pPr>
      <w:r>
        <w:rPr>
          <w:rFonts w:ascii="Arial" w:hAnsi="Arial" w:cs="Arial"/>
          <w:sz w:val="24"/>
          <w:szCs w:val="24"/>
        </w:rPr>
        <w:t>2.1.13.</w:t>
      </w:r>
      <w:r w:rsidR="00065A62" w:rsidRPr="00065A62">
        <w:rPr>
          <w:rFonts w:ascii="Arial" w:hAnsi="Arial" w:cs="Arial"/>
          <w:sz w:val="24"/>
          <w:szCs w:val="24"/>
        </w:rPr>
        <w:t xml:space="preserve"> Минимальный отступ от красной линии до зданий, строений, сооружений</w:t>
      </w:r>
      <w:r>
        <w:rPr>
          <w:rFonts w:ascii="Arial" w:hAnsi="Arial" w:cs="Arial"/>
          <w:sz w:val="24"/>
          <w:szCs w:val="24"/>
        </w:rPr>
        <w:t xml:space="preserve"> </w:t>
      </w:r>
      <w:r w:rsidR="00065A62" w:rsidRPr="00065A62">
        <w:rPr>
          <w:rFonts w:ascii="Arial" w:hAnsi="Arial" w:cs="Arial"/>
          <w:sz w:val="24"/>
          <w:szCs w:val="24"/>
        </w:rPr>
        <w:t>определяется градостроительным регламентом территории</w:t>
      </w:r>
      <w:r>
        <w:rPr>
          <w:rFonts w:ascii="Arial" w:hAnsi="Arial" w:cs="Arial"/>
          <w:sz w:val="24"/>
          <w:szCs w:val="24"/>
        </w:rPr>
        <w:t xml:space="preserve"> в правилах землепользования и застройки </w:t>
      </w:r>
      <w:r w:rsidR="00C846E0">
        <w:rPr>
          <w:rFonts w:ascii="Arial" w:hAnsi="Arial" w:cs="Arial"/>
          <w:sz w:val="24"/>
          <w:szCs w:val="24"/>
        </w:rPr>
        <w:t>Новоалександров</w:t>
      </w:r>
      <w:r>
        <w:rPr>
          <w:rFonts w:ascii="Arial" w:hAnsi="Arial" w:cs="Arial"/>
          <w:sz w:val="24"/>
          <w:szCs w:val="24"/>
        </w:rPr>
        <w:t>ского городского округа</w:t>
      </w:r>
      <w:r w:rsidR="00065A62" w:rsidRPr="00065A62">
        <w:rPr>
          <w:rFonts w:ascii="Arial" w:hAnsi="Arial" w:cs="Arial"/>
          <w:sz w:val="24"/>
          <w:szCs w:val="24"/>
        </w:rPr>
        <w:t>.</w:t>
      </w:r>
    </w:p>
    <w:p w:rsidR="00DF3DA6" w:rsidRPr="00DF3DA6" w:rsidRDefault="00ED04ED" w:rsidP="00DF3DA6">
      <w:pPr>
        <w:spacing w:line="276" w:lineRule="auto"/>
        <w:rPr>
          <w:rFonts w:ascii="Arial" w:hAnsi="Arial" w:cs="Arial"/>
          <w:sz w:val="24"/>
          <w:szCs w:val="24"/>
        </w:rPr>
      </w:pPr>
      <w:r>
        <w:rPr>
          <w:rFonts w:ascii="Arial" w:hAnsi="Arial" w:cs="Arial"/>
          <w:sz w:val="24"/>
          <w:szCs w:val="24"/>
        </w:rPr>
        <w:t>2.1.</w:t>
      </w:r>
      <w:r w:rsidR="00AA2490">
        <w:rPr>
          <w:rFonts w:ascii="Arial" w:hAnsi="Arial" w:cs="Arial"/>
          <w:sz w:val="24"/>
          <w:szCs w:val="24"/>
        </w:rPr>
        <w:t>1</w:t>
      </w:r>
      <w:r>
        <w:rPr>
          <w:rFonts w:ascii="Arial" w:hAnsi="Arial" w:cs="Arial"/>
          <w:sz w:val="24"/>
          <w:szCs w:val="24"/>
        </w:rPr>
        <w:t xml:space="preserve">4. </w:t>
      </w:r>
      <w:r w:rsidR="00141CC4" w:rsidRPr="00DF3DA6">
        <w:rPr>
          <w:rFonts w:ascii="Arial" w:hAnsi="Arial" w:cs="Arial"/>
          <w:sz w:val="24"/>
          <w:szCs w:val="24"/>
        </w:rPr>
        <w:t xml:space="preserve">В результате градостроительного зонирования на </w:t>
      </w:r>
      <w:r w:rsidR="00DF3DA6" w:rsidRPr="00DF3DA6">
        <w:rPr>
          <w:rFonts w:ascii="Arial" w:hAnsi="Arial" w:cs="Arial"/>
          <w:sz w:val="24"/>
          <w:szCs w:val="24"/>
        </w:rPr>
        <w:t xml:space="preserve">территории </w:t>
      </w:r>
      <w:r w:rsidR="00C846E0">
        <w:rPr>
          <w:rFonts w:ascii="Arial" w:hAnsi="Arial" w:cs="Arial"/>
          <w:sz w:val="24"/>
          <w:szCs w:val="24"/>
        </w:rPr>
        <w:t>Новоалександров</w:t>
      </w:r>
      <w:r w:rsidR="00DF3DA6">
        <w:rPr>
          <w:rFonts w:ascii="Arial" w:hAnsi="Arial" w:cs="Arial"/>
          <w:sz w:val="24"/>
          <w:szCs w:val="24"/>
        </w:rPr>
        <w:t xml:space="preserve">ского городского округа </w:t>
      </w:r>
      <w:r w:rsidR="00DF3DA6" w:rsidRPr="00DF3DA6">
        <w:rPr>
          <w:rFonts w:ascii="Arial" w:hAnsi="Arial" w:cs="Arial"/>
          <w:sz w:val="24"/>
          <w:szCs w:val="24"/>
        </w:rPr>
        <w:t>могут устанавливаться следующие территориальные зоны</w:t>
      </w:r>
      <w:r w:rsidR="00DF3DA6" w:rsidRPr="00DF3DA6">
        <w:rPr>
          <w:rFonts w:ascii="Arial" w:hAnsi="Arial" w:cs="Arial"/>
          <w:sz w:val="24"/>
          <w:szCs w:val="24"/>
          <w:vertAlign w:val="superscript"/>
        </w:rPr>
        <w:footnoteReference w:id="4"/>
      </w:r>
      <w:r w:rsidR="00DF3DA6" w:rsidRPr="00DF3DA6">
        <w:rPr>
          <w:rFonts w:ascii="Arial" w:hAnsi="Arial" w:cs="Arial"/>
          <w:sz w:val="24"/>
          <w:szCs w:val="24"/>
        </w:rPr>
        <w:t xml:space="preserve">: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жилые;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общественно-деловые;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производственные; </w:t>
      </w:r>
    </w:p>
    <w:p w:rsidR="00DF3DA6" w:rsidRDefault="00DF3DA6" w:rsidP="00DF3DA6">
      <w:pPr>
        <w:spacing w:line="276" w:lineRule="auto"/>
        <w:rPr>
          <w:rFonts w:ascii="Arial" w:hAnsi="Arial" w:cs="Arial"/>
          <w:sz w:val="24"/>
          <w:szCs w:val="24"/>
        </w:rPr>
      </w:pPr>
      <w:r w:rsidRPr="00DF3DA6">
        <w:rPr>
          <w:rFonts w:ascii="Arial" w:hAnsi="Arial" w:cs="Arial"/>
          <w:sz w:val="24"/>
          <w:szCs w:val="24"/>
        </w:rPr>
        <w:t xml:space="preserve">- инженерной и транспортной инфраструктуры; </w:t>
      </w:r>
    </w:p>
    <w:p w:rsidR="00DF3DA6" w:rsidRPr="00DF3DA6" w:rsidRDefault="00DF3DA6" w:rsidP="00DF3DA6">
      <w:pPr>
        <w:spacing w:line="276" w:lineRule="auto"/>
        <w:rPr>
          <w:rFonts w:ascii="Arial" w:hAnsi="Arial" w:cs="Arial"/>
          <w:sz w:val="24"/>
          <w:szCs w:val="24"/>
        </w:rPr>
      </w:pPr>
      <w:r>
        <w:rPr>
          <w:rFonts w:ascii="Arial" w:hAnsi="Arial" w:cs="Arial"/>
          <w:sz w:val="24"/>
          <w:szCs w:val="24"/>
        </w:rPr>
        <w:t>- сельскохозяйственного назначения;</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сельскохозяйственного использования;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рекреационного назначения;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особо охраняемых территорий;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специального назначения;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зоны размещения военных объектов;</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иные виды территориальных зон.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Общий состав, границы конкретных территориальных зон, а также соответствующие градостроительные регламенты </w:t>
      </w:r>
      <w:r w:rsidR="00ED04ED">
        <w:rPr>
          <w:rFonts w:ascii="Arial" w:hAnsi="Arial" w:cs="Arial"/>
          <w:sz w:val="24"/>
          <w:szCs w:val="24"/>
        </w:rPr>
        <w:t xml:space="preserve">для каждой зоны </w:t>
      </w:r>
      <w:r w:rsidRPr="00DF3DA6">
        <w:rPr>
          <w:rFonts w:ascii="Arial" w:hAnsi="Arial" w:cs="Arial"/>
          <w:sz w:val="24"/>
          <w:szCs w:val="24"/>
        </w:rPr>
        <w:t xml:space="preserve">устанавливаются правилами землепользования и застройки </w:t>
      </w:r>
      <w:r w:rsidR="00C846E0">
        <w:rPr>
          <w:rFonts w:ascii="Arial" w:hAnsi="Arial" w:cs="Arial"/>
          <w:sz w:val="24"/>
          <w:szCs w:val="24"/>
        </w:rPr>
        <w:t>Новоалександров</w:t>
      </w:r>
      <w:r>
        <w:rPr>
          <w:rFonts w:ascii="Arial" w:hAnsi="Arial" w:cs="Arial"/>
          <w:sz w:val="24"/>
          <w:szCs w:val="24"/>
        </w:rPr>
        <w:t>ского городского округа</w:t>
      </w:r>
      <w:r w:rsidRPr="00DF3DA6">
        <w:rPr>
          <w:rFonts w:ascii="Arial" w:hAnsi="Arial" w:cs="Arial"/>
          <w:sz w:val="24"/>
          <w:szCs w:val="24"/>
        </w:rPr>
        <w:t>.</w:t>
      </w:r>
    </w:p>
    <w:p w:rsidR="00665203" w:rsidRPr="004736FB" w:rsidRDefault="00EB6CEC" w:rsidP="004736FB">
      <w:pPr>
        <w:spacing w:line="276" w:lineRule="auto"/>
        <w:rPr>
          <w:rFonts w:ascii="Arial" w:hAnsi="Arial" w:cs="Arial"/>
          <w:sz w:val="24"/>
          <w:szCs w:val="24"/>
        </w:rPr>
      </w:pPr>
      <w:r>
        <w:rPr>
          <w:rFonts w:ascii="Arial" w:hAnsi="Arial" w:cs="Arial"/>
          <w:sz w:val="24"/>
          <w:szCs w:val="24"/>
        </w:rPr>
        <w:t>2.1.</w:t>
      </w:r>
      <w:r w:rsidR="00AA2490">
        <w:rPr>
          <w:rFonts w:ascii="Arial" w:hAnsi="Arial" w:cs="Arial"/>
          <w:sz w:val="24"/>
          <w:szCs w:val="24"/>
        </w:rPr>
        <w:t>1</w:t>
      </w:r>
      <w:r>
        <w:rPr>
          <w:rFonts w:ascii="Arial" w:hAnsi="Arial" w:cs="Arial"/>
          <w:sz w:val="24"/>
          <w:szCs w:val="24"/>
        </w:rPr>
        <w:t xml:space="preserve">5. </w:t>
      </w:r>
      <w:r w:rsidR="00665203" w:rsidRPr="004736FB">
        <w:rPr>
          <w:rFonts w:ascii="Arial" w:hAnsi="Arial" w:cs="Arial"/>
          <w:sz w:val="24"/>
          <w:szCs w:val="24"/>
        </w:rPr>
        <w:t>Расчетные показатели минимально допустимого уровня обеспеченности объ</w:t>
      </w:r>
      <w:r w:rsidR="00DF11A9" w:rsidRPr="004736FB">
        <w:rPr>
          <w:rFonts w:ascii="Arial" w:hAnsi="Arial" w:cs="Arial"/>
          <w:sz w:val="24"/>
          <w:szCs w:val="24"/>
        </w:rPr>
        <w:t xml:space="preserve">ектами местного значения </w:t>
      </w:r>
      <w:r w:rsidR="00C846E0">
        <w:rPr>
          <w:rFonts w:ascii="Arial" w:hAnsi="Arial" w:cs="Arial"/>
          <w:sz w:val="24"/>
          <w:szCs w:val="24"/>
        </w:rPr>
        <w:t>Новоалександров</w:t>
      </w:r>
      <w:r>
        <w:rPr>
          <w:rFonts w:ascii="Arial" w:hAnsi="Arial" w:cs="Arial"/>
          <w:sz w:val="24"/>
          <w:szCs w:val="24"/>
        </w:rPr>
        <w:t>ского городского округа</w:t>
      </w:r>
      <w:r w:rsidR="00DF11A9" w:rsidRPr="004736FB">
        <w:rPr>
          <w:rFonts w:ascii="Arial" w:hAnsi="Arial" w:cs="Arial"/>
          <w:sz w:val="24"/>
          <w:szCs w:val="24"/>
        </w:rPr>
        <w:t xml:space="preserve"> </w:t>
      </w:r>
      <w:r w:rsidR="00665203" w:rsidRPr="004736FB">
        <w:rPr>
          <w:rFonts w:ascii="Arial" w:hAnsi="Arial" w:cs="Arial"/>
          <w:sz w:val="24"/>
          <w:szCs w:val="24"/>
        </w:rPr>
        <w:t>(далее – объекты местного значения) и расчетные показатели максимально допустимого уровня территориальной доступности таки</w:t>
      </w:r>
      <w:r w:rsidR="00DF11A9" w:rsidRPr="004736FB">
        <w:rPr>
          <w:rFonts w:ascii="Arial" w:hAnsi="Arial" w:cs="Arial"/>
          <w:sz w:val="24"/>
          <w:szCs w:val="24"/>
        </w:rPr>
        <w:t xml:space="preserve">х объектов для населения </w:t>
      </w:r>
      <w:r>
        <w:rPr>
          <w:rFonts w:ascii="Arial" w:hAnsi="Arial" w:cs="Arial"/>
          <w:sz w:val="24"/>
          <w:szCs w:val="24"/>
        </w:rPr>
        <w:t xml:space="preserve">округа </w:t>
      </w:r>
      <w:r w:rsidR="00665203" w:rsidRPr="004736FB">
        <w:rPr>
          <w:rFonts w:ascii="Arial" w:hAnsi="Arial" w:cs="Arial"/>
          <w:sz w:val="24"/>
          <w:szCs w:val="24"/>
        </w:rPr>
        <w:t>(далее – расчетные показатели) устанавливаются в отношении объектов местного значения, относящихся к следующим областям</w:t>
      </w:r>
      <w:r w:rsidR="00A83C8A">
        <w:rPr>
          <w:rFonts w:ascii="Arial" w:hAnsi="Arial" w:cs="Arial"/>
          <w:sz w:val="24"/>
          <w:szCs w:val="24"/>
        </w:rPr>
        <w:t xml:space="preserve"> (в соответствии с разделом 2.2 настоящих нормативов)</w:t>
      </w:r>
      <w:r w:rsidR="00D8543E" w:rsidRPr="004736FB">
        <w:rPr>
          <w:rStyle w:val="aa"/>
          <w:rFonts w:ascii="Arial" w:hAnsi="Arial" w:cs="Arial"/>
          <w:sz w:val="24"/>
          <w:szCs w:val="24"/>
        </w:rPr>
        <w:footnoteReference w:id="5"/>
      </w:r>
      <w:r w:rsidR="00665203" w:rsidRPr="004736FB">
        <w:rPr>
          <w:rFonts w:ascii="Arial" w:hAnsi="Arial" w:cs="Arial"/>
          <w:sz w:val="24"/>
          <w:szCs w:val="24"/>
        </w:rPr>
        <w:t xml:space="preserve">: </w:t>
      </w:r>
    </w:p>
    <w:p w:rsidR="00665203" w:rsidRPr="004736FB" w:rsidRDefault="00665203" w:rsidP="004736FB">
      <w:pPr>
        <w:spacing w:line="276" w:lineRule="auto"/>
        <w:rPr>
          <w:rFonts w:ascii="Arial" w:hAnsi="Arial" w:cs="Arial"/>
          <w:sz w:val="24"/>
          <w:szCs w:val="24"/>
        </w:rPr>
      </w:pPr>
      <w:r w:rsidRPr="004736FB">
        <w:rPr>
          <w:rFonts w:ascii="Arial" w:hAnsi="Arial" w:cs="Arial"/>
          <w:sz w:val="24"/>
          <w:szCs w:val="24"/>
        </w:rPr>
        <w:t>- электро</w:t>
      </w:r>
      <w:r w:rsidR="004A77C4" w:rsidRPr="004736FB">
        <w:rPr>
          <w:rFonts w:ascii="Arial" w:hAnsi="Arial" w:cs="Arial"/>
          <w:sz w:val="24"/>
          <w:szCs w:val="24"/>
        </w:rPr>
        <w:t>-, тепло-, газо- и водоснабжение населения, водоотведение</w:t>
      </w:r>
      <w:r w:rsidRPr="004736FB">
        <w:rPr>
          <w:rFonts w:ascii="Arial" w:hAnsi="Arial" w:cs="Arial"/>
          <w:sz w:val="24"/>
          <w:szCs w:val="24"/>
        </w:rPr>
        <w:t xml:space="preserve">; </w:t>
      </w:r>
    </w:p>
    <w:p w:rsidR="00665203" w:rsidRPr="004736FB" w:rsidRDefault="00665203" w:rsidP="004736FB">
      <w:pPr>
        <w:spacing w:line="276" w:lineRule="auto"/>
        <w:rPr>
          <w:rFonts w:ascii="Arial" w:hAnsi="Arial" w:cs="Arial"/>
          <w:sz w:val="24"/>
          <w:szCs w:val="24"/>
        </w:rPr>
      </w:pPr>
      <w:r w:rsidRPr="004736FB">
        <w:rPr>
          <w:rFonts w:ascii="Arial" w:hAnsi="Arial" w:cs="Arial"/>
          <w:sz w:val="24"/>
          <w:szCs w:val="24"/>
        </w:rPr>
        <w:t xml:space="preserve">- </w:t>
      </w:r>
      <w:r w:rsidR="004A77C4" w:rsidRPr="004736FB">
        <w:rPr>
          <w:rFonts w:ascii="Arial" w:hAnsi="Arial" w:cs="Arial"/>
          <w:sz w:val="24"/>
          <w:szCs w:val="24"/>
        </w:rPr>
        <w:t>автомобильные</w:t>
      </w:r>
      <w:r w:rsidRPr="004736FB">
        <w:rPr>
          <w:rFonts w:ascii="Arial" w:hAnsi="Arial" w:cs="Arial"/>
          <w:sz w:val="24"/>
          <w:szCs w:val="24"/>
        </w:rPr>
        <w:t xml:space="preserve"> дорог</w:t>
      </w:r>
      <w:r w:rsidR="004A77C4" w:rsidRPr="004736FB">
        <w:rPr>
          <w:rFonts w:ascii="Arial" w:hAnsi="Arial" w:cs="Arial"/>
          <w:sz w:val="24"/>
          <w:szCs w:val="24"/>
        </w:rPr>
        <w:t>и общего пользования</w:t>
      </w:r>
      <w:r w:rsidRPr="004736FB">
        <w:rPr>
          <w:rFonts w:ascii="Arial" w:hAnsi="Arial" w:cs="Arial"/>
          <w:sz w:val="24"/>
          <w:szCs w:val="24"/>
        </w:rPr>
        <w:t xml:space="preserve"> местного значения; </w:t>
      </w:r>
    </w:p>
    <w:p w:rsidR="00665203" w:rsidRPr="004736FB" w:rsidRDefault="00665203" w:rsidP="004736FB">
      <w:pPr>
        <w:spacing w:line="276" w:lineRule="auto"/>
        <w:rPr>
          <w:rFonts w:ascii="Arial" w:hAnsi="Arial" w:cs="Arial"/>
          <w:sz w:val="24"/>
          <w:szCs w:val="24"/>
        </w:rPr>
      </w:pPr>
      <w:r w:rsidRPr="004736FB">
        <w:rPr>
          <w:rFonts w:ascii="Arial" w:hAnsi="Arial" w:cs="Arial"/>
          <w:sz w:val="24"/>
          <w:szCs w:val="24"/>
        </w:rPr>
        <w:t xml:space="preserve">- </w:t>
      </w:r>
      <w:r w:rsidR="004A77C4" w:rsidRPr="004736FB">
        <w:rPr>
          <w:rFonts w:ascii="Arial" w:hAnsi="Arial" w:cs="Arial"/>
          <w:sz w:val="24"/>
          <w:szCs w:val="24"/>
        </w:rPr>
        <w:t>физическая культура и массовый спорт</w:t>
      </w:r>
      <w:r w:rsidRPr="004736FB">
        <w:rPr>
          <w:rFonts w:ascii="Arial" w:hAnsi="Arial" w:cs="Arial"/>
          <w:sz w:val="24"/>
          <w:szCs w:val="24"/>
        </w:rPr>
        <w:t xml:space="preserve">; </w:t>
      </w:r>
    </w:p>
    <w:p w:rsidR="00665203" w:rsidRPr="004736FB" w:rsidRDefault="00665203" w:rsidP="004736FB">
      <w:pPr>
        <w:spacing w:line="276" w:lineRule="auto"/>
        <w:rPr>
          <w:rFonts w:ascii="Arial" w:hAnsi="Arial" w:cs="Arial"/>
          <w:sz w:val="24"/>
          <w:szCs w:val="24"/>
        </w:rPr>
      </w:pPr>
      <w:r w:rsidRPr="004736FB">
        <w:rPr>
          <w:rFonts w:ascii="Arial" w:hAnsi="Arial" w:cs="Arial"/>
          <w:sz w:val="24"/>
          <w:szCs w:val="24"/>
        </w:rPr>
        <w:t xml:space="preserve">- </w:t>
      </w:r>
      <w:r w:rsidR="004A77C4" w:rsidRPr="004736FB">
        <w:rPr>
          <w:rFonts w:ascii="Arial" w:hAnsi="Arial" w:cs="Arial"/>
          <w:sz w:val="24"/>
          <w:szCs w:val="24"/>
        </w:rPr>
        <w:t>образование</w:t>
      </w:r>
      <w:r w:rsidRPr="004736FB">
        <w:rPr>
          <w:rFonts w:ascii="Arial" w:hAnsi="Arial" w:cs="Arial"/>
          <w:sz w:val="24"/>
          <w:szCs w:val="24"/>
        </w:rPr>
        <w:t xml:space="preserve">; </w:t>
      </w:r>
    </w:p>
    <w:p w:rsidR="00B834C4" w:rsidRPr="004736FB" w:rsidRDefault="004A77C4" w:rsidP="004736FB">
      <w:pPr>
        <w:spacing w:line="276" w:lineRule="auto"/>
        <w:rPr>
          <w:rFonts w:ascii="Arial" w:hAnsi="Arial" w:cs="Arial"/>
          <w:sz w:val="24"/>
          <w:szCs w:val="24"/>
        </w:rPr>
      </w:pPr>
      <w:r w:rsidRPr="004736FB">
        <w:rPr>
          <w:rFonts w:ascii="Arial" w:hAnsi="Arial" w:cs="Arial"/>
          <w:sz w:val="24"/>
          <w:szCs w:val="24"/>
        </w:rPr>
        <w:t>- здравоохранение</w:t>
      </w:r>
      <w:r w:rsidR="00B834C4" w:rsidRPr="004736FB">
        <w:rPr>
          <w:rFonts w:ascii="Arial" w:hAnsi="Arial" w:cs="Arial"/>
          <w:sz w:val="24"/>
          <w:szCs w:val="24"/>
        </w:rPr>
        <w:t>;</w:t>
      </w:r>
    </w:p>
    <w:p w:rsidR="00B834C4" w:rsidRPr="004736FB" w:rsidRDefault="00B834C4" w:rsidP="004736FB">
      <w:pPr>
        <w:spacing w:line="276" w:lineRule="auto"/>
        <w:rPr>
          <w:rFonts w:ascii="Arial" w:hAnsi="Arial" w:cs="Arial"/>
          <w:sz w:val="24"/>
          <w:szCs w:val="24"/>
        </w:rPr>
      </w:pPr>
      <w:r w:rsidRPr="004736FB">
        <w:rPr>
          <w:rFonts w:ascii="Arial" w:hAnsi="Arial" w:cs="Arial"/>
          <w:sz w:val="24"/>
          <w:szCs w:val="24"/>
        </w:rPr>
        <w:t>- обработка, утилизация, обезвреживание, размещение твердых коммунальных отходов (ТКО);</w:t>
      </w:r>
    </w:p>
    <w:p w:rsidR="004A77C4" w:rsidRPr="004736FB" w:rsidRDefault="004A77C4" w:rsidP="004736FB">
      <w:pPr>
        <w:spacing w:line="276" w:lineRule="auto"/>
        <w:rPr>
          <w:rFonts w:ascii="Arial" w:hAnsi="Arial" w:cs="Arial"/>
          <w:sz w:val="24"/>
          <w:szCs w:val="24"/>
        </w:rPr>
      </w:pPr>
      <w:r w:rsidRPr="004736FB">
        <w:rPr>
          <w:rFonts w:ascii="Arial" w:hAnsi="Arial" w:cs="Arial"/>
          <w:sz w:val="24"/>
          <w:szCs w:val="24"/>
        </w:rPr>
        <w:t>- благоустройство территории;</w:t>
      </w:r>
    </w:p>
    <w:p w:rsidR="00665203" w:rsidRPr="004736FB" w:rsidRDefault="00665203" w:rsidP="004736FB">
      <w:pPr>
        <w:spacing w:line="276" w:lineRule="auto"/>
        <w:rPr>
          <w:rFonts w:ascii="Arial" w:hAnsi="Arial" w:cs="Arial"/>
          <w:sz w:val="24"/>
          <w:szCs w:val="24"/>
        </w:rPr>
      </w:pPr>
      <w:r w:rsidRPr="004736FB">
        <w:rPr>
          <w:rFonts w:ascii="Arial" w:hAnsi="Arial" w:cs="Arial"/>
          <w:sz w:val="24"/>
          <w:szCs w:val="24"/>
        </w:rPr>
        <w:t xml:space="preserve">- </w:t>
      </w:r>
      <w:r w:rsidR="004A77C4" w:rsidRPr="004736FB">
        <w:rPr>
          <w:rFonts w:ascii="Arial" w:hAnsi="Arial" w:cs="Arial"/>
          <w:sz w:val="24"/>
          <w:szCs w:val="24"/>
        </w:rPr>
        <w:t>иные области</w:t>
      </w:r>
      <w:r w:rsidRPr="004736FB">
        <w:rPr>
          <w:rFonts w:ascii="Arial" w:hAnsi="Arial" w:cs="Arial"/>
          <w:sz w:val="24"/>
          <w:szCs w:val="24"/>
        </w:rPr>
        <w:t xml:space="preserve"> в связи с решением вопросов мест</w:t>
      </w:r>
      <w:r w:rsidR="008D30CE">
        <w:rPr>
          <w:rFonts w:ascii="Arial" w:hAnsi="Arial" w:cs="Arial"/>
          <w:sz w:val="24"/>
          <w:szCs w:val="24"/>
        </w:rPr>
        <w:t xml:space="preserve">ного значения </w:t>
      </w:r>
      <w:r w:rsidR="00C846E0">
        <w:rPr>
          <w:rFonts w:ascii="Arial" w:hAnsi="Arial" w:cs="Arial"/>
          <w:sz w:val="24"/>
          <w:szCs w:val="24"/>
        </w:rPr>
        <w:t>Новоалександров</w:t>
      </w:r>
      <w:r w:rsidR="008D30CE">
        <w:rPr>
          <w:rFonts w:ascii="Arial" w:hAnsi="Arial" w:cs="Arial"/>
          <w:sz w:val="24"/>
          <w:szCs w:val="24"/>
        </w:rPr>
        <w:t>ского городского округа.</w:t>
      </w:r>
    </w:p>
    <w:p w:rsidR="00F42559" w:rsidRPr="004736FB" w:rsidRDefault="00F42559" w:rsidP="004736FB">
      <w:pPr>
        <w:spacing w:line="276" w:lineRule="auto"/>
        <w:rPr>
          <w:rFonts w:ascii="Arial" w:hAnsi="Arial" w:cs="Arial"/>
          <w:sz w:val="24"/>
          <w:szCs w:val="24"/>
        </w:rPr>
      </w:pPr>
    </w:p>
    <w:p w:rsidR="00B56E8A" w:rsidRPr="00B56E8A" w:rsidRDefault="00B56E8A" w:rsidP="00B56E8A">
      <w:pPr>
        <w:spacing w:line="276" w:lineRule="auto"/>
        <w:outlineLvl w:val="1"/>
        <w:rPr>
          <w:rFonts w:ascii="Arial" w:hAnsi="Arial" w:cs="Arial"/>
          <w:b/>
          <w:bCs/>
          <w:sz w:val="24"/>
          <w:szCs w:val="24"/>
        </w:rPr>
      </w:pPr>
      <w:bookmarkStart w:id="8" w:name="_Toc45803735"/>
      <w:r w:rsidRPr="00B56E8A">
        <w:rPr>
          <w:rFonts w:ascii="Arial" w:hAnsi="Arial" w:cs="Arial"/>
          <w:b/>
          <w:bCs/>
          <w:sz w:val="24"/>
          <w:szCs w:val="24"/>
        </w:rPr>
        <w:t xml:space="preserve">2.2 Перечень объектов местного значения </w:t>
      </w:r>
      <w:r w:rsidR="00C846E0">
        <w:rPr>
          <w:rFonts w:ascii="Arial" w:hAnsi="Arial" w:cs="Arial"/>
          <w:b/>
          <w:bCs/>
          <w:sz w:val="24"/>
          <w:szCs w:val="24"/>
        </w:rPr>
        <w:t>Новоалександров</w:t>
      </w:r>
      <w:r>
        <w:rPr>
          <w:rFonts w:ascii="Arial" w:hAnsi="Arial" w:cs="Arial"/>
          <w:b/>
          <w:bCs/>
          <w:sz w:val="24"/>
          <w:szCs w:val="24"/>
        </w:rPr>
        <w:t>ского городского округа</w:t>
      </w:r>
      <w:bookmarkEnd w:id="8"/>
    </w:p>
    <w:p w:rsidR="00B56E8A" w:rsidRDefault="00B56E8A" w:rsidP="00B56E8A">
      <w:pPr>
        <w:spacing w:line="276" w:lineRule="auto"/>
        <w:rPr>
          <w:rFonts w:ascii="Arial" w:hAnsi="Arial" w:cs="Arial"/>
          <w:sz w:val="24"/>
          <w:szCs w:val="24"/>
        </w:rPr>
      </w:pPr>
      <w:r w:rsidRPr="00B56E8A">
        <w:rPr>
          <w:rFonts w:ascii="Arial" w:hAnsi="Arial" w:cs="Arial"/>
          <w:sz w:val="24"/>
          <w:szCs w:val="24"/>
        </w:rPr>
        <w:t>2</w:t>
      </w:r>
      <w:r>
        <w:rPr>
          <w:rFonts w:ascii="Arial" w:hAnsi="Arial" w:cs="Arial"/>
          <w:sz w:val="24"/>
          <w:szCs w:val="24"/>
        </w:rPr>
        <w:t>.2</w:t>
      </w:r>
      <w:r w:rsidRPr="00B56E8A">
        <w:rPr>
          <w:rFonts w:ascii="Arial" w:hAnsi="Arial" w:cs="Arial"/>
          <w:sz w:val="24"/>
          <w:szCs w:val="24"/>
        </w:rPr>
        <w:t>.1. Объекты местного значения, подлежащие отображению в генеральном плане</w:t>
      </w:r>
      <w:r>
        <w:rPr>
          <w:rFonts w:ascii="Arial" w:hAnsi="Arial" w:cs="Arial"/>
          <w:sz w:val="24"/>
          <w:szCs w:val="24"/>
        </w:rPr>
        <w:t xml:space="preserve"> </w:t>
      </w:r>
      <w:r w:rsidRPr="00B56E8A">
        <w:rPr>
          <w:rFonts w:ascii="Arial" w:hAnsi="Arial" w:cs="Arial"/>
          <w:sz w:val="24"/>
          <w:szCs w:val="24"/>
        </w:rPr>
        <w:t>городского округа, а также расчетные показатели минимально допустимого уровня</w:t>
      </w:r>
      <w:r>
        <w:rPr>
          <w:rFonts w:ascii="Arial" w:hAnsi="Arial" w:cs="Arial"/>
          <w:sz w:val="24"/>
          <w:szCs w:val="24"/>
        </w:rPr>
        <w:t xml:space="preserve"> </w:t>
      </w:r>
      <w:r w:rsidRPr="00B56E8A">
        <w:rPr>
          <w:rFonts w:ascii="Arial" w:hAnsi="Arial" w:cs="Arial"/>
          <w:sz w:val="24"/>
          <w:szCs w:val="24"/>
        </w:rPr>
        <w:t>обеспеченности объектами местного значения и расчетные показатели максимально допустимого</w:t>
      </w:r>
      <w:r>
        <w:rPr>
          <w:rFonts w:ascii="Arial" w:hAnsi="Arial" w:cs="Arial"/>
          <w:sz w:val="24"/>
          <w:szCs w:val="24"/>
        </w:rPr>
        <w:t xml:space="preserve"> </w:t>
      </w:r>
      <w:r w:rsidRPr="00B56E8A">
        <w:rPr>
          <w:rFonts w:ascii="Arial" w:hAnsi="Arial" w:cs="Arial"/>
          <w:sz w:val="24"/>
          <w:szCs w:val="24"/>
        </w:rPr>
        <w:t xml:space="preserve">уровня территориальной доступности таких объектов для их </w:t>
      </w:r>
      <w:r>
        <w:rPr>
          <w:rFonts w:ascii="Arial" w:hAnsi="Arial" w:cs="Arial"/>
          <w:sz w:val="24"/>
          <w:szCs w:val="24"/>
        </w:rPr>
        <w:t xml:space="preserve">градостроительного </w:t>
      </w:r>
      <w:r w:rsidRPr="00B56E8A">
        <w:rPr>
          <w:rFonts w:ascii="Arial" w:hAnsi="Arial" w:cs="Arial"/>
          <w:sz w:val="24"/>
          <w:szCs w:val="24"/>
        </w:rPr>
        <w:t>проектирования определяются в</w:t>
      </w:r>
      <w:r>
        <w:rPr>
          <w:rFonts w:ascii="Arial" w:hAnsi="Arial" w:cs="Arial"/>
          <w:sz w:val="24"/>
          <w:szCs w:val="24"/>
        </w:rPr>
        <w:t xml:space="preserve"> </w:t>
      </w:r>
      <w:r w:rsidRPr="00B56E8A">
        <w:rPr>
          <w:rFonts w:ascii="Arial" w:hAnsi="Arial" w:cs="Arial"/>
          <w:sz w:val="24"/>
          <w:szCs w:val="24"/>
        </w:rPr>
        <w:t>соответствии с требованиями Градостроительного кодекса Российской Федерации и Закона</w:t>
      </w:r>
      <w:r>
        <w:rPr>
          <w:rFonts w:ascii="Arial" w:hAnsi="Arial" w:cs="Arial"/>
          <w:sz w:val="24"/>
          <w:szCs w:val="24"/>
        </w:rPr>
        <w:t xml:space="preserve"> Ставропольского края </w:t>
      </w:r>
      <w:r w:rsidRPr="00B56E8A">
        <w:rPr>
          <w:rFonts w:ascii="Arial" w:hAnsi="Arial" w:cs="Arial"/>
          <w:sz w:val="24"/>
          <w:szCs w:val="24"/>
        </w:rPr>
        <w:t>от 1</w:t>
      </w:r>
      <w:r>
        <w:rPr>
          <w:rFonts w:ascii="Arial" w:hAnsi="Arial" w:cs="Arial"/>
          <w:sz w:val="24"/>
          <w:szCs w:val="24"/>
        </w:rPr>
        <w:t>8</w:t>
      </w:r>
      <w:r w:rsidRPr="00B56E8A">
        <w:rPr>
          <w:rFonts w:ascii="Arial" w:hAnsi="Arial" w:cs="Arial"/>
          <w:sz w:val="24"/>
          <w:szCs w:val="24"/>
        </w:rPr>
        <w:t>.0</w:t>
      </w:r>
      <w:r>
        <w:rPr>
          <w:rFonts w:ascii="Arial" w:hAnsi="Arial" w:cs="Arial"/>
          <w:sz w:val="24"/>
          <w:szCs w:val="24"/>
        </w:rPr>
        <w:t>6</w:t>
      </w:r>
      <w:r w:rsidRPr="00B56E8A">
        <w:rPr>
          <w:rFonts w:ascii="Arial" w:hAnsi="Arial" w:cs="Arial"/>
          <w:sz w:val="24"/>
          <w:szCs w:val="24"/>
        </w:rPr>
        <w:t>.20</w:t>
      </w:r>
      <w:r>
        <w:rPr>
          <w:rFonts w:ascii="Arial" w:hAnsi="Arial" w:cs="Arial"/>
          <w:sz w:val="24"/>
          <w:szCs w:val="24"/>
        </w:rPr>
        <w:t>12</w:t>
      </w:r>
      <w:r w:rsidRPr="00B56E8A">
        <w:rPr>
          <w:rFonts w:ascii="Arial" w:hAnsi="Arial" w:cs="Arial"/>
          <w:sz w:val="24"/>
          <w:szCs w:val="24"/>
        </w:rPr>
        <w:t xml:space="preserve"> № </w:t>
      </w:r>
      <w:r>
        <w:rPr>
          <w:rFonts w:ascii="Arial" w:hAnsi="Arial" w:cs="Arial"/>
          <w:sz w:val="24"/>
          <w:szCs w:val="24"/>
        </w:rPr>
        <w:t>53</w:t>
      </w:r>
      <w:r w:rsidRPr="00B56E8A">
        <w:rPr>
          <w:rFonts w:ascii="Arial" w:hAnsi="Arial" w:cs="Arial"/>
          <w:sz w:val="24"/>
          <w:szCs w:val="24"/>
        </w:rPr>
        <w:t>2-</w:t>
      </w:r>
      <w:r>
        <w:rPr>
          <w:rFonts w:ascii="Arial" w:hAnsi="Arial" w:cs="Arial"/>
          <w:sz w:val="24"/>
          <w:szCs w:val="24"/>
        </w:rPr>
        <w:t>кз</w:t>
      </w:r>
      <w:r w:rsidRPr="00B56E8A">
        <w:rPr>
          <w:rFonts w:ascii="Arial" w:hAnsi="Arial" w:cs="Arial"/>
          <w:sz w:val="24"/>
          <w:szCs w:val="24"/>
        </w:rPr>
        <w:t xml:space="preserve"> «О </w:t>
      </w:r>
      <w:r>
        <w:rPr>
          <w:rFonts w:ascii="Arial" w:hAnsi="Arial" w:cs="Arial"/>
          <w:sz w:val="24"/>
          <w:szCs w:val="24"/>
        </w:rPr>
        <w:t xml:space="preserve">некоторых вопросах регулирования </w:t>
      </w:r>
      <w:r w:rsidRPr="00B56E8A">
        <w:rPr>
          <w:rFonts w:ascii="Arial" w:hAnsi="Arial" w:cs="Arial"/>
          <w:sz w:val="24"/>
          <w:szCs w:val="24"/>
        </w:rPr>
        <w:t>градостроительной деятельности на территории</w:t>
      </w:r>
      <w:r>
        <w:rPr>
          <w:rFonts w:ascii="Arial" w:hAnsi="Arial" w:cs="Arial"/>
          <w:sz w:val="24"/>
          <w:szCs w:val="24"/>
        </w:rPr>
        <w:t xml:space="preserve"> Ставропольского края», приведе</w:t>
      </w:r>
      <w:r w:rsidRPr="00B56E8A">
        <w:rPr>
          <w:rFonts w:ascii="Arial" w:hAnsi="Arial" w:cs="Arial"/>
          <w:sz w:val="24"/>
          <w:szCs w:val="24"/>
        </w:rPr>
        <w:t xml:space="preserve">ны в таблице </w:t>
      </w:r>
      <w:r w:rsidR="007330E4">
        <w:rPr>
          <w:rFonts w:ascii="Arial" w:hAnsi="Arial" w:cs="Arial"/>
          <w:sz w:val="24"/>
          <w:szCs w:val="24"/>
        </w:rPr>
        <w:t>4</w:t>
      </w:r>
      <w:r>
        <w:rPr>
          <w:rFonts w:ascii="Arial" w:hAnsi="Arial" w:cs="Arial"/>
          <w:sz w:val="24"/>
          <w:szCs w:val="24"/>
        </w:rPr>
        <w:t xml:space="preserve"> </w:t>
      </w:r>
      <w:r w:rsidRPr="00B56E8A">
        <w:rPr>
          <w:rFonts w:ascii="Arial" w:hAnsi="Arial" w:cs="Arial"/>
          <w:sz w:val="24"/>
          <w:szCs w:val="24"/>
        </w:rPr>
        <w:t>настоящих нормативов.</w:t>
      </w:r>
    </w:p>
    <w:p w:rsidR="00BD3DBF" w:rsidRPr="00B56E8A" w:rsidRDefault="00BD3DBF" w:rsidP="00BD3DBF">
      <w:pPr>
        <w:spacing w:line="276" w:lineRule="auto"/>
        <w:rPr>
          <w:rFonts w:ascii="Arial" w:hAnsi="Arial" w:cs="Arial"/>
          <w:sz w:val="24"/>
          <w:szCs w:val="24"/>
        </w:rPr>
      </w:pPr>
      <w:r w:rsidRPr="00B56E8A">
        <w:rPr>
          <w:rFonts w:ascii="Arial" w:hAnsi="Arial" w:cs="Arial"/>
          <w:sz w:val="24"/>
          <w:szCs w:val="24"/>
        </w:rPr>
        <w:t>2.</w:t>
      </w:r>
      <w:r>
        <w:rPr>
          <w:rFonts w:ascii="Arial" w:hAnsi="Arial" w:cs="Arial"/>
          <w:sz w:val="24"/>
          <w:szCs w:val="24"/>
        </w:rPr>
        <w:t>2.</w:t>
      </w:r>
      <w:r w:rsidRPr="00B56E8A">
        <w:rPr>
          <w:rFonts w:ascii="Arial" w:hAnsi="Arial" w:cs="Arial"/>
          <w:sz w:val="24"/>
          <w:szCs w:val="24"/>
        </w:rPr>
        <w:t xml:space="preserve">2. В перечень объектов </w:t>
      </w:r>
      <w:r w:rsidRPr="00B56E8A">
        <w:rPr>
          <w:rFonts w:ascii="Arial" w:hAnsi="Arial" w:cs="Arial"/>
          <w:bCs/>
          <w:sz w:val="24"/>
          <w:szCs w:val="24"/>
        </w:rPr>
        <w:t>местного значения</w:t>
      </w:r>
      <w:r w:rsidRPr="00B56E8A">
        <w:rPr>
          <w:rFonts w:ascii="Arial" w:hAnsi="Arial" w:cs="Arial"/>
          <w:sz w:val="24"/>
          <w:szCs w:val="24"/>
        </w:rPr>
        <w:t xml:space="preserve">, подлежащих </w:t>
      </w:r>
      <w:r>
        <w:rPr>
          <w:rFonts w:ascii="Arial" w:hAnsi="Arial" w:cs="Arial"/>
          <w:sz w:val="24"/>
          <w:szCs w:val="24"/>
        </w:rPr>
        <w:t xml:space="preserve">градостроительному нормированию и </w:t>
      </w:r>
      <w:r w:rsidRPr="00B56E8A">
        <w:rPr>
          <w:rFonts w:ascii="Arial" w:hAnsi="Arial" w:cs="Arial"/>
          <w:sz w:val="24"/>
          <w:szCs w:val="24"/>
        </w:rPr>
        <w:t>отображению в генеральном</w:t>
      </w:r>
      <w:r>
        <w:rPr>
          <w:rFonts w:ascii="Arial" w:hAnsi="Arial" w:cs="Arial"/>
          <w:sz w:val="24"/>
          <w:szCs w:val="24"/>
        </w:rPr>
        <w:t xml:space="preserve"> </w:t>
      </w:r>
      <w:r w:rsidRPr="00B56E8A">
        <w:rPr>
          <w:rFonts w:ascii="Arial" w:hAnsi="Arial" w:cs="Arial"/>
          <w:sz w:val="24"/>
          <w:szCs w:val="24"/>
        </w:rPr>
        <w:t xml:space="preserve">плане городского округа, входят объекты, относящиеся к областям, приведенным в таблице </w:t>
      </w:r>
      <w:r w:rsidR="00053DD8">
        <w:rPr>
          <w:rFonts w:ascii="Arial" w:hAnsi="Arial" w:cs="Arial"/>
          <w:sz w:val="24"/>
          <w:szCs w:val="24"/>
        </w:rPr>
        <w:t>4</w:t>
      </w:r>
      <w:r w:rsidRPr="00B56E8A">
        <w:rPr>
          <w:rFonts w:ascii="Arial" w:hAnsi="Arial" w:cs="Arial"/>
          <w:sz w:val="24"/>
          <w:szCs w:val="24"/>
        </w:rPr>
        <w:t>.</w:t>
      </w:r>
    </w:p>
    <w:p w:rsidR="00B56E8A" w:rsidRDefault="00B56E8A" w:rsidP="00B56E8A">
      <w:pPr>
        <w:spacing w:line="276" w:lineRule="auto"/>
        <w:rPr>
          <w:rFonts w:ascii="Arial" w:hAnsi="Arial" w:cs="Arial"/>
          <w:sz w:val="24"/>
          <w:szCs w:val="24"/>
        </w:rPr>
      </w:pPr>
    </w:p>
    <w:p w:rsidR="00B56E8A" w:rsidRPr="00053DD8" w:rsidRDefault="00053DD8" w:rsidP="00053DD8">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4</w:t>
      </w:r>
      <w:r w:rsidR="00150C1B">
        <w:rPr>
          <w:noProof/>
        </w:rPr>
        <w:fldChar w:fldCharType="end"/>
      </w:r>
      <w:r>
        <w:t xml:space="preserve"> </w:t>
      </w:r>
      <w:r w:rsidR="00B56E8A" w:rsidRPr="00053DD8">
        <w:t xml:space="preserve">– Перечень объектов местного значения </w:t>
      </w:r>
      <w:r w:rsidR="00C846E0">
        <w:t>Новоалександров</w:t>
      </w:r>
      <w:r w:rsidR="00B56E8A" w:rsidRPr="00053DD8">
        <w:t>ского городского округа, подлежащих градостроительному нормированию и отображению в генеральном плане округа</w:t>
      </w:r>
    </w:p>
    <w:tbl>
      <w:tblPr>
        <w:tblStyle w:val="ab"/>
        <w:tblW w:w="0" w:type="auto"/>
        <w:tblLook w:val="04A0" w:firstRow="1" w:lastRow="0" w:firstColumn="1" w:lastColumn="0" w:noHBand="0" w:noVBand="1"/>
      </w:tblPr>
      <w:tblGrid>
        <w:gridCol w:w="3114"/>
        <w:gridCol w:w="3116"/>
        <w:gridCol w:w="3115"/>
      </w:tblGrid>
      <w:tr w:rsidR="00B56E8A" w:rsidRPr="00B56E8A" w:rsidTr="00B56E8A">
        <w:tc>
          <w:tcPr>
            <w:tcW w:w="3190" w:type="dxa"/>
            <w:vAlign w:val="center"/>
          </w:tcPr>
          <w:p w:rsidR="00B56E8A" w:rsidRPr="00B56E8A" w:rsidRDefault="00B56E8A" w:rsidP="00B56E8A">
            <w:pPr>
              <w:spacing w:line="240" w:lineRule="auto"/>
              <w:ind w:firstLine="0"/>
              <w:jc w:val="center"/>
              <w:rPr>
                <w:rFonts w:ascii="Arial Narrow" w:hAnsi="Arial Narrow"/>
                <w:b/>
                <w:sz w:val="22"/>
              </w:rPr>
            </w:pPr>
            <w:r w:rsidRPr="00B56E8A">
              <w:rPr>
                <w:rFonts w:ascii="Arial Narrow" w:hAnsi="Arial Narrow"/>
                <w:b/>
                <w:sz w:val="22"/>
              </w:rPr>
              <w:t>Перечень</w:t>
            </w:r>
            <w:r>
              <w:rPr>
                <w:rFonts w:ascii="Arial Narrow" w:hAnsi="Arial Narrow"/>
                <w:b/>
                <w:sz w:val="22"/>
              </w:rPr>
              <w:t xml:space="preserve"> объектов местного значения</w:t>
            </w:r>
          </w:p>
        </w:tc>
        <w:tc>
          <w:tcPr>
            <w:tcW w:w="3190" w:type="dxa"/>
            <w:vAlign w:val="center"/>
          </w:tcPr>
          <w:p w:rsidR="00B56E8A" w:rsidRPr="00B56E8A" w:rsidRDefault="00B56E8A" w:rsidP="00B56E8A">
            <w:pPr>
              <w:spacing w:line="240" w:lineRule="auto"/>
              <w:ind w:firstLine="0"/>
              <w:jc w:val="center"/>
              <w:rPr>
                <w:rFonts w:ascii="Arial Narrow" w:hAnsi="Arial Narrow"/>
                <w:b/>
                <w:sz w:val="22"/>
              </w:rPr>
            </w:pPr>
            <w:r>
              <w:rPr>
                <w:rFonts w:ascii="Arial Narrow" w:hAnsi="Arial Narrow"/>
                <w:b/>
                <w:sz w:val="22"/>
              </w:rPr>
              <w:t>Виды документов территориального планирования, документации по планировке территории</w:t>
            </w:r>
          </w:p>
        </w:tc>
        <w:tc>
          <w:tcPr>
            <w:tcW w:w="3191" w:type="dxa"/>
            <w:vAlign w:val="center"/>
          </w:tcPr>
          <w:p w:rsidR="00B56E8A" w:rsidRPr="00B56E8A" w:rsidRDefault="00B56E8A" w:rsidP="00B56E8A">
            <w:pPr>
              <w:spacing w:line="240" w:lineRule="auto"/>
              <w:ind w:firstLine="0"/>
              <w:jc w:val="center"/>
              <w:rPr>
                <w:rFonts w:ascii="Arial Narrow" w:hAnsi="Arial Narrow"/>
                <w:b/>
                <w:sz w:val="22"/>
              </w:rPr>
            </w:pPr>
            <w:r>
              <w:rPr>
                <w:rFonts w:ascii="Arial Narrow" w:hAnsi="Arial Narrow"/>
                <w:b/>
                <w:sz w:val="22"/>
              </w:rPr>
              <w:t>Требования законодательства</w:t>
            </w:r>
          </w:p>
        </w:tc>
      </w:tr>
      <w:tr w:rsidR="00B56E8A" w:rsidRPr="00B56E8A" w:rsidTr="00B56E8A">
        <w:tc>
          <w:tcPr>
            <w:tcW w:w="3190" w:type="dxa"/>
          </w:tcPr>
          <w:p w:rsidR="006C2A21" w:rsidRDefault="00B56E8A" w:rsidP="006C2A21">
            <w:pPr>
              <w:spacing w:line="240" w:lineRule="auto"/>
              <w:ind w:firstLine="0"/>
              <w:jc w:val="left"/>
              <w:rPr>
                <w:rFonts w:ascii="Arial Narrow" w:hAnsi="Arial Narrow"/>
                <w:sz w:val="22"/>
              </w:rPr>
            </w:pPr>
            <w:r w:rsidRPr="00B56E8A">
              <w:rPr>
                <w:rFonts w:ascii="Arial Narrow" w:hAnsi="Arial Narrow"/>
                <w:sz w:val="22"/>
              </w:rPr>
              <w:t>- электро</w:t>
            </w:r>
            <w:r w:rsidR="006C2A21">
              <w:rPr>
                <w:rFonts w:ascii="Arial Narrow" w:hAnsi="Arial Narrow"/>
                <w:sz w:val="22"/>
              </w:rPr>
              <w:t>снабжения;</w:t>
            </w:r>
            <w:r w:rsidRPr="00B56E8A">
              <w:rPr>
                <w:rFonts w:ascii="Arial Narrow" w:hAnsi="Arial Narrow"/>
                <w:sz w:val="22"/>
              </w:rPr>
              <w:t xml:space="preserve"> </w:t>
            </w:r>
          </w:p>
          <w:p w:rsidR="006C2A21" w:rsidRDefault="006C2A21" w:rsidP="006C2A21">
            <w:pPr>
              <w:spacing w:line="240" w:lineRule="auto"/>
              <w:ind w:firstLine="0"/>
              <w:jc w:val="left"/>
              <w:rPr>
                <w:rFonts w:ascii="Arial Narrow" w:hAnsi="Arial Narrow"/>
                <w:sz w:val="22"/>
              </w:rPr>
            </w:pPr>
            <w:r>
              <w:rPr>
                <w:rFonts w:ascii="Arial Narrow" w:hAnsi="Arial Narrow"/>
                <w:sz w:val="22"/>
              </w:rPr>
              <w:t xml:space="preserve">- </w:t>
            </w:r>
            <w:r w:rsidRPr="00B56E8A">
              <w:rPr>
                <w:rFonts w:ascii="Arial Narrow" w:hAnsi="Arial Narrow"/>
                <w:sz w:val="22"/>
              </w:rPr>
              <w:t>тепло</w:t>
            </w:r>
            <w:r>
              <w:rPr>
                <w:rFonts w:ascii="Arial Narrow" w:hAnsi="Arial Narrow"/>
                <w:sz w:val="22"/>
              </w:rPr>
              <w:t>снабжения;</w:t>
            </w:r>
          </w:p>
          <w:p w:rsidR="006C2A21" w:rsidRDefault="006C2A21" w:rsidP="006C2A21">
            <w:pPr>
              <w:spacing w:line="240" w:lineRule="auto"/>
              <w:ind w:firstLine="0"/>
              <w:jc w:val="left"/>
              <w:rPr>
                <w:rFonts w:ascii="Arial Narrow" w:hAnsi="Arial Narrow"/>
                <w:sz w:val="22"/>
              </w:rPr>
            </w:pPr>
            <w:r>
              <w:rPr>
                <w:rFonts w:ascii="Arial Narrow" w:hAnsi="Arial Narrow"/>
                <w:sz w:val="22"/>
              </w:rPr>
              <w:t xml:space="preserve">- </w:t>
            </w:r>
            <w:r w:rsidRPr="00B56E8A">
              <w:rPr>
                <w:rFonts w:ascii="Arial Narrow" w:hAnsi="Arial Narrow"/>
                <w:sz w:val="22"/>
              </w:rPr>
              <w:t>газо</w:t>
            </w:r>
            <w:r>
              <w:rPr>
                <w:rFonts w:ascii="Arial Narrow" w:hAnsi="Arial Narrow"/>
                <w:sz w:val="22"/>
              </w:rPr>
              <w:t>снабжения;</w:t>
            </w:r>
          </w:p>
          <w:p w:rsidR="00B56E8A" w:rsidRPr="00B56E8A" w:rsidRDefault="006C2A21" w:rsidP="006C2A21">
            <w:pPr>
              <w:spacing w:line="240" w:lineRule="auto"/>
              <w:ind w:firstLine="0"/>
              <w:jc w:val="left"/>
              <w:rPr>
                <w:rFonts w:ascii="Arial Narrow" w:hAnsi="Arial Narrow"/>
                <w:sz w:val="22"/>
              </w:rPr>
            </w:pPr>
            <w:r>
              <w:rPr>
                <w:rFonts w:ascii="Arial Narrow" w:hAnsi="Arial Narrow"/>
                <w:sz w:val="22"/>
              </w:rPr>
              <w:t>- водоснабжения и водоотведения</w:t>
            </w:r>
            <w:r w:rsidR="00B56E8A" w:rsidRPr="00B56E8A">
              <w:rPr>
                <w:rFonts w:ascii="Arial Narrow" w:hAnsi="Arial Narrow"/>
                <w:sz w:val="22"/>
              </w:rPr>
              <w:t>;</w:t>
            </w:r>
          </w:p>
          <w:p w:rsidR="006C2A21" w:rsidRDefault="00B56E8A" w:rsidP="006C2A21">
            <w:pPr>
              <w:spacing w:line="240" w:lineRule="auto"/>
              <w:ind w:firstLine="0"/>
              <w:jc w:val="left"/>
              <w:rPr>
                <w:rFonts w:ascii="Arial Narrow" w:hAnsi="Arial Narrow"/>
                <w:sz w:val="22"/>
              </w:rPr>
            </w:pPr>
            <w:r w:rsidRPr="00B56E8A">
              <w:rPr>
                <w:rFonts w:ascii="Arial Narrow" w:hAnsi="Arial Narrow"/>
                <w:sz w:val="22"/>
              </w:rPr>
              <w:t xml:space="preserve">- </w:t>
            </w:r>
            <w:r w:rsidR="006C2A21">
              <w:rPr>
                <w:rFonts w:ascii="Arial Narrow" w:hAnsi="Arial Narrow"/>
                <w:sz w:val="22"/>
              </w:rPr>
              <w:t>автомобильные</w:t>
            </w:r>
            <w:r w:rsidRPr="00B56E8A">
              <w:rPr>
                <w:rFonts w:ascii="Arial Narrow" w:hAnsi="Arial Narrow"/>
                <w:sz w:val="22"/>
              </w:rPr>
              <w:t xml:space="preserve"> дорог</w:t>
            </w:r>
            <w:r w:rsidR="006C2A21">
              <w:rPr>
                <w:rFonts w:ascii="Arial Narrow" w:hAnsi="Arial Narrow"/>
                <w:sz w:val="22"/>
              </w:rPr>
              <w:t>и общего пользования</w:t>
            </w:r>
            <w:r w:rsidRPr="00B56E8A">
              <w:rPr>
                <w:rFonts w:ascii="Arial Narrow" w:hAnsi="Arial Narrow"/>
                <w:sz w:val="22"/>
              </w:rPr>
              <w:t xml:space="preserve"> местного значения;</w:t>
            </w:r>
          </w:p>
          <w:p w:rsidR="006C2A21" w:rsidRDefault="00B56E8A" w:rsidP="006C2A21">
            <w:pPr>
              <w:spacing w:line="240" w:lineRule="auto"/>
              <w:ind w:firstLine="0"/>
              <w:jc w:val="left"/>
              <w:rPr>
                <w:rFonts w:ascii="Arial Narrow" w:hAnsi="Arial Narrow"/>
                <w:sz w:val="22"/>
              </w:rPr>
            </w:pPr>
            <w:r w:rsidRPr="00B56E8A">
              <w:rPr>
                <w:rFonts w:ascii="Arial Narrow" w:hAnsi="Arial Narrow"/>
                <w:sz w:val="22"/>
              </w:rPr>
              <w:t xml:space="preserve">- </w:t>
            </w:r>
            <w:r w:rsidR="006C2A21">
              <w:rPr>
                <w:rFonts w:ascii="Arial Narrow" w:hAnsi="Arial Narrow"/>
                <w:sz w:val="22"/>
              </w:rPr>
              <w:t xml:space="preserve">физическая культура и массовый </w:t>
            </w:r>
            <w:r w:rsidR="006C2A21" w:rsidRPr="00B56E8A">
              <w:rPr>
                <w:rFonts w:ascii="Arial Narrow" w:hAnsi="Arial Narrow"/>
                <w:sz w:val="22"/>
              </w:rPr>
              <w:t>спорт</w:t>
            </w:r>
            <w:r w:rsidR="006C2A21">
              <w:rPr>
                <w:rFonts w:ascii="Arial Narrow" w:hAnsi="Arial Narrow"/>
                <w:sz w:val="22"/>
              </w:rPr>
              <w:t>;</w:t>
            </w:r>
          </w:p>
          <w:p w:rsidR="006C2A21" w:rsidRDefault="006C2A21" w:rsidP="006C2A21">
            <w:pPr>
              <w:spacing w:line="240" w:lineRule="auto"/>
              <w:ind w:firstLine="0"/>
              <w:jc w:val="left"/>
              <w:rPr>
                <w:rFonts w:ascii="Arial Narrow" w:hAnsi="Arial Narrow"/>
                <w:sz w:val="22"/>
              </w:rPr>
            </w:pPr>
            <w:r>
              <w:rPr>
                <w:rFonts w:ascii="Arial Narrow" w:hAnsi="Arial Narrow"/>
                <w:sz w:val="22"/>
              </w:rPr>
              <w:t>- образование;</w:t>
            </w:r>
            <w:r w:rsidR="00B56E8A" w:rsidRPr="00B56E8A">
              <w:rPr>
                <w:rFonts w:ascii="Arial Narrow" w:hAnsi="Arial Narrow"/>
                <w:sz w:val="22"/>
              </w:rPr>
              <w:t xml:space="preserve"> </w:t>
            </w:r>
          </w:p>
          <w:p w:rsidR="00B56E8A" w:rsidRPr="00B56E8A" w:rsidRDefault="006C2A21" w:rsidP="006C2A21">
            <w:pPr>
              <w:spacing w:line="240" w:lineRule="auto"/>
              <w:ind w:firstLine="0"/>
              <w:jc w:val="left"/>
              <w:rPr>
                <w:rFonts w:ascii="Arial Narrow" w:hAnsi="Arial Narrow"/>
                <w:sz w:val="22"/>
              </w:rPr>
            </w:pPr>
            <w:r>
              <w:rPr>
                <w:rFonts w:ascii="Arial Narrow" w:hAnsi="Arial Narrow"/>
                <w:sz w:val="22"/>
              </w:rPr>
              <w:t>- здравоохранение;</w:t>
            </w:r>
          </w:p>
          <w:p w:rsidR="00B56E8A" w:rsidRPr="00B56E8A" w:rsidRDefault="006C2A21" w:rsidP="006C2A21">
            <w:pPr>
              <w:spacing w:line="240" w:lineRule="auto"/>
              <w:ind w:firstLine="0"/>
              <w:jc w:val="left"/>
              <w:rPr>
                <w:rFonts w:ascii="Arial Narrow" w:hAnsi="Arial Narrow"/>
                <w:sz w:val="22"/>
              </w:rPr>
            </w:pPr>
            <w:r>
              <w:rPr>
                <w:rFonts w:ascii="Arial Narrow" w:hAnsi="Arial Narrow"/>
                <w:sz w:val="22"/>
              </w:rPr>
              <w:t>обработка, утилизация</w:t>
            </w:r>
            <w:r w:rsidR="00B56E8A" w:rsidRPr="00B56E8A">
              <w:rPr>
                <w:rFonts w:ascii="Arial Narrow" w:hAnsi="Arial Narrow"/>
                <w:sz w:val="22"/>
              </w:rPr>
              <w:t>,</w:t>
            </w:r>
            <w:r>
              <w:rPr>
                <w:rFonts w:ascii="Arial Narrow" w:hAnsi="Arial Narrow"/>
                <w:sz w:val="22"/>
              </w:rPr>
              <w:t xml:space="preserve"> обезвреживание</w:t>
            </w:r>
            <w:r w:rsidR="00B56E8A" w:rsidRPr="00B56E8A">
              <w:rPr>
                <w:rFonts w:ascii="Arial Narrow" w:hAnsi="Arial Narrow"/>
                <w:sz w:val="22"/>
              </w:rPr>
              <w:t>,</w:t>
            </w:r>
            <w:r>
              <w:rPr>
                <w:rFonts w:ascii="Arial Narrow" w:hAnsi="Arial Narrow"/>
                <w:sz w:val="22"/>
              </w:rPr>
              <w:t xml:space="preserve"> размещение </w:t>
            </w:r>
            <w:r w:rsidR="00B56E8A" w:rsidRPr="00B56E8A">
              <w:rPr>
                <w:rFonts w:ascii="Arial Narrow" w:hAnsi="Arial Narrow"/>
                <w:sz w:val="22"/>
              </w:rPr>
              <w:t>твердых коммунальных</w:t>
            </w:r>
            <w:r>
              <w:rPr>
                <w:rFonts w:ascii="Arial Narrow" w:hAnsi="Arial Narrow"/>
                <w:sz w:val="22"/>
              </w:rPr>
              <w:t xml:space="preserve"> </w:t>
            </w:r>
            <w:r w:rsidR="00B56E8A" w:rsidRPr="00B56E8A">
              <w:rPr>
                <w:rFonts w:ascii="Arial Narrow" w:hAnsi="Arial Narrow"/>
                <w:sz w:val="22"/>
              </w:rPr>
              <w:t>отходов;</w:t>
            </w:r>
          </w:p>
          <w:p w:rsidR="00B56E8A" w:rsidRPr="00B56E8A" w:rsidRDefault="00B56E8A" w:rsidP="006C2A21">
            <w:pPr>
              <w:spacing w:line="240" w:lineRule="auto"/>
              <w:ind w:firstLine="0"/>
              <w:jc w:val="left"/>
              <w:rPr>
                <w:rFonts w:ascii="Arial Narrow" w:hAnsi="Arial Narrow"/>
                <w:sz w:val="22"/>
              </w:rPr>
            </w:pPr>
            <w:r w:rsidRPr="00B56E8A">
              <w:rPr>
                <w:rFonts w:ascii="Arial Narrow" w:hAnsi="Arial Narrow"/>
                <w:sz w:val="22"/>
              </w:rPr>
              <w:t>- в иных областях</w:t>
            </w:r>
          </w:p>
          <w:p w:rsidR="00B56E8A" w:rsidRPr="00B56E8A" w:rsidRDefault="00B56E8A" w:rsidP="006C2A21">
            <w:pPr>
              <w:spacing w:line="240" w:lineRule="auto"/>
              <w:ind w:firstLine="0"/>
              <w:jc w:val="left"/>
              <w:rPr>
                <w:rFonts w:ascii="Arial Narrow" w:hAnsi="Arial Narrow"/>
                <w:sz w:val="22"/>
              </w:rPr>
            </w:pPr>
            <w:r w:rsidRPr="00B56E8A">
              <w:rPr>
                <w:rFonts w:ascii="Arial Narrow" w:hAnsi="Arial Narrow"/>
                <w:sz w:val="22"/>
              </w:rPr>
              <w:t>в связи с решением вопросов местного</w:t>
            </w:r>
            <w:r w:rsidR="006C2A21">
              <w:rPr>
                <w:rFonts w:ascii="Arial Narrow" w:hAnsi="Arial Narrow"/>
                <w:sz w:val="22"/>
              </w:rPr>
              <w:t xml:space="preserve"> </w:t>
            </w:r>
            <w:r w:rsidRPr="00B56E8A">
              <w:rPr>
                <w:rFonts w:ascii="Arial Narrow" w:hAnsi="Arial Narrow"/>
                <w:sz w:val="22"/>
              </w:rPr>
              <w:t>значения городского округа.</w:t>
            </w:r>
          </w:p>
        </w:tc>
        <w:tc>
          <w:tcPr>
            <w:tcW w:w="3190" w:type="dxa"/>
          </w:tcPr>
          <w:p w:rsidR="00CA0673" w:rsidRPr="00CA0673" w:rsidRDefault="00CA0673" w:rsidP="00CA0673">
            <w:pPr>
              <w:autoSpaceDE w:val="0"/>
              <w:autoSpaceDN w:val="0"/>
              <w:adjustRightInd w:val="0"/>
              <w:spacing w:line="240" w:lineRule="auto"/>
              <w:ind w:firstLine="0"/>
              <w:jc w:val="left"/>
              <w:rPr>
                <w:rFonts w:ascii="Arial Narrow" w:hAnsi="Arial Narrow" w:cs="Times New Roman"/>
                <w:sz w:val="22"/>
              </w:rPr>
            </w:pPr>
            <w:r>
              <w:rPr>
                <w:rFonts w:ascii="Arial Narrow" w:hAnsi="Arial Narrow" w:cs="Times New Roman"/>
                <w:sz w:val="22"/>
              </w:rPr>
              <w:t xml:space="preserve">- </w:t>
            </w:r>
            <w:r w:rsidRPr="00CA0673">
              <w:rPr>
                <w:rFonts w:ascii="Arial Narrow" w:hAnsi="Arial Narrow" w:cs="Times New Roman"/>
                <w:sz w:val="22"/>
              </w:rPr>
              <w:t>Генеральный план городского</w:t>
            </w:r>
            <w:r>
              <w:rPr>
                <w:rFonts w:ascii="Arial Narrow" w:hAnsi="Arial Narrow" w:cs="Times New Roman"/>
                <w:sz w:val="22"/>
              </w:rPr>
              <w:t xml:space="preserve"> </w:t>
            </w:r>
            <w:r w:rsidRPr="00CA0673">
              <w:rPr>
                <w:rFonts w:ascii="Arial Narrow" w:hAnsi="Arial Narrow" w:cs="Times New Roman"/>
                <w:sz w:val="22"/>
              </w:rPr>
              <w:t>округа</w:t>
            </w:r>
            <w:r>
              <w:rPr>
                <w:rFonts w:ascii="Arial Narrow" w:hAnsi="Arial Narrow" w:cs="Times New Roman"/>
                <w:sz w:val="22"/>
              </w:rPr>
              <w:t>;</w:t>
            </w:r>
          </w:p>
          <w:p w:rsidR="00CA0673" w:rsidRPr="00CA0673" w:rsidRDefault="00CA0673" w:rsidP="00CA0673">
            <w:pPr>
              <w:autoSpaceDE w:val="0"/>
              <w:autoSpaceDN w:val="0"/>
              <w:adjustRightInd w:val="0"/>
              <w:spacing w:line="240" w:lineRule="auto"/>
              <w:ind w:firstLine="0"/>
              <w:jc w:val="left"/>
              <w:rPr>
                <w:rFonts w:ascii="Arial Narrow" w:hAnsi="Arial Narrow" w:cs="Times New Roman"/>
                <w:sz w:val="22"/>
              </w:rPr>
            </w:pPr>
            <w:r>
              <w:rPr>
                <w:rFonts w:ascii="Arial Narrow" w:hAnsi="Arial Narrow" w:cs="Times New Roman"/>
                <w:sz w:val="22"/>
              </w:rPr>
              <w:t>- Проект планировки территории;</w:t>
            </w:r>
          </w:p>
          <w:p w:rsidR="00CA0673" w:rsidRPr="00CA0673" w:rsidRDefault="00CA0673" w:rsidP="00CA0673">
            <w:pPr>
              <w:autoSpaceDE w:val="0"/>
              <w:autoSpaceDN w:val="0"/>
              <w:adjustRightInd w:val="0"/>
              <w:spacing w:line="240" w:lineRule="auto"/>
              <w:ind w:firstLine="0"/>
              <w:jc w:val="left"/>
              <w:rPr>
                <w:rFonts w:ascii="Arial Narrow" w:hAnsi="Arial Narrow" w:cs="Times New Roman"/>
                <w:sz w:val="22"/>
              </w:rPr>
            </w:pPr>
            <w:r>
              <w:rPr>
                <w:rFonts w:ascii="Arial Narrow" w:hAnsi="Arial Narrow" w:cs="Times New Roman"/>
                <w:sz w:val="22"/>
              </w:rPr>
              <w:t xml:space="preserve">- </w:t>
            </w:r>
            <w:r w:rsidRPr="00CA0673">
              <w:rPr>
                <w:rFonts w:ascii="Arial Narrow" w:hAnsi="Arial Narrow" w:cs="Times New Roman"/>
                <w:sz w:val="22"/>
              </w:rPr>
              <w:t>Проект межевания территории</w:t>
            </w:r>
            <w:r w:rsidR="004E6FD0">
              <w:rPr>
                <w:rFonts w:ascii="Arial Narrow" w:hAnsi="Arial Narrow" w:cs="Times New Roman"/>
                <w:sz w:val="22"/>
              </w:rPr>
              <w:t>.</w:t>
            </w:r>
          </w:p>
          <w:p w:rsidR="00B56E8A" w:rsidRPr="00CA0673" w:rsidRDefault="00B56E8A" w:rsidP="00CA0673">
            <w:pPr>
              <w:spacing w:line="240" w:lineRule="auto"/>
              <w:ind w:firstLine="0"/>
              <w:rPr>
                <w:rFonts w:ascii="Arial Narrow" w:hAnsi="Arial Narrow"/>
                <w:sz w:val="22"/>
              </w:rPr>
            </w:pPr>
          </w:p>
        </w:tc>
        <w:tc>
          <w:tcPr>
            <w:tcW w:w="3191" w:type="dxa"/>
          </w:tcPr>
          <w:p w:rsidR="00CA0673" w:rsidRPr="00CA0673" w:rsidRDefault="00CA0673" w:rsidP="00CA0673">
            <w:pPr>
              <w:autoSpaceDE w:val="0"/>
              <w:autoSpaceDN w:val="0"/>
              <w:adjustRightInd w:val="0"/>
              <w:spacing w:line="240" w:lineRule="auto"/>
              <w:ind w:firstLine="0"/>
              <w:jc w:val="left"/>
              <w:rPr>
                <w:rFonts w:ascii="Arial Narrow" w:hAnsi="Arial Narrow" w:cs="Times New Roman"/>
                <w:sz w:val="22"/>
              </w:rPr>
            </w:pPr>
            <w:r w:rsidRPr="00CA0673">
              <w:rPr>
                <w:rFonts w:ascii="Arial Narrow" w:hAnsi="Arial Narrow" w:cs="Times New Roman"/>
                <w:sz w:val="22"/>
              </w:rPr>
              <w:t>Пункт 1 части 5 статьи</w:t>
            </w:r>
            <w:r>
              <w:rPr>
                <w:rFonts w:ascii="Arial Narrow" w:hAnsi="Arial Narrow" w:cs="Times New Roman"/>
                <w:sz w:val="22"/>
              </w:rPr>
              <w:t xml:space="preserve"> </w:t>
            </w:r>
            <w:r w:rsidRPr="00CA0673">
              <w:rPr>
                <w:rFonts w:ascii="Arial Narrow" w:hAnsi="Arial Narrow" w:cs="Times New Roman"/>
                <w:sz w:val="22"/>
              </w:rPr>
              <w:t xml:space="preserve">23 </w:t>
            </w:r>
            <w:proofErr w:type="spellStart"/>
            <w:r>
              <w:rPr>
                <w:rFonts w:ascii="Arial Narrow" w:hAnsi="Arial Narrow" w:cs="Times New Roman"/>
                <w:sz w:val="22"/>
              </w:rPr>
              <w:t>ГрК</w:t>
            </w:r>
            <w:proofErr w:type="spellEnd"/>
            <w:r>
              <w:rPr>
                <w:rFonts w:ascii="Arial Narrow" w:hAnsi="Arial Narrow" w:cs="Times New Roman"/>
                <w:sz w:val="22"/>
              </w:rPr>
              <w:t xml:space="preserve"> РФ;</w:t>
            </w:r>
          </w:p>
          <w:p w:rsidR="00B56E8A" w:rsidRPr="00CA0673" w:rsidRDefault="00CA0673" w:rsidP="00CA0673">
            <w:pPr>
              <w:autoSpaceDE w:val="0"/>
              <w:autoSpaceDN w:val="0"/>
              <w:adjustRightInd w:val="0"/>
              <w:spacing w:line="240" w:lineRule="auto"/>
              <w:ind w:firstLine="0"/>
              <w:jc w:val="left"/>
              <w:rPr>
                <w:rFonts w:ascii="Arial Narrow" w:hAnsi="Arial Narrow"/>
                <w:sz w:val="22"/>
              </w:rPr>
            </w:pPr>
            <w:r w:rsidRPr="00CA0673">
              <w:rPr>
                <w:rFonts w:ascii="Arial Narrow" w:hAnsi="Arial Narrow" w:cs="Times New Roman"/>
                <w:sz w:val="22"/>
              </w:rPr>
              <w:t>Часть 3 статьи 42 и</w:t>
            </w:r>
            <w:r>
              <w:rPr>
                <w:rFonts w:ascii="Arial Narrow" w:hAnsi="Arial Narrow" w:cs="Times New Roman"/>
                <w:sz w:val="22"/>
              </w:rPr>
              <w:t xml:space="preserve"> </w:t>
            </w:r>
            <w:r w:rsidRPr="00CA0673">
              <w:rPr>
                <w:rFonts w:ascii="Arial Narrow" w:hAnsi="Arial Narrow" w:cs="Times New Roman"/>
                <w:sz w:val="22"/>
              </w:rPr>
              <w:t>часть 5 статьи 43</w:t>
            </w:r>
            <w:r>
              <w:rPr>
                <w:rFonts w:ascii="Arial Narrow" w:hAnsi="Arial Narrow" w:cs="Times New Roman"/>
                <w:sz w:val="22"/>
              </w:rPr>
              <w:t xml:space="preserve"> </w:t>
            </w:r>
            <w:proofErr w:type="spellStart"/>
            <w:r>
              <w:rPr>
                <w:rFonts w:ascii="Arial Narrow" w:hAnsi="Arial Narrow" w:cs="Times New Roman"/>
                <w:sz w:val="22"/>
              </w:rPr>
              <w:t>ГрК</w:t>
            </w:r>
            <w:proofErr w:type="spellEnd"/>
            <w:r w:rsidR="00FA332C">
              <w:rPr>
                <w:rFonts w:ascii="Arial Narrow" w:hAnsi="Arial Narrow" w:cs="Times New Roman"/>
                <w:sz w:val="22"/>
              </w:rPr>
              <w:t xml:space="preserve"> </w:t>
            </w:r>
            <w:r>
              <w:rPr>
                <w:rFonts w:ascii="Arial Narrow" w:hAnsi="Arial Narrow" w:cs="Times New Roman"/>
                <w:sz w:val="22"/>
              </w:rPr>
              <w:t>РФ.</w:t>
            </w:r>
          </w:p>
        </w:tc>
      </w:tr>
      <w:tr w:rsidR="00B56E8A" w:rsidRPr="00B56E8A" w:rsidTr="00B56E8A">
        <w:tc>
          <w:tcPr>
            <w:tcW w:w="3190" w:type="dxa"/>
          </w:tcPr>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Иные объекты местного значения городского</w:t>
            </w:r>
            <w:r>
              <w:rPr>
                <w:rFonts w:ascii="Arial Narrow" w:hAnsi="Arial Narrow"/>
                <w:sz w:val="22"/>
              </w:rPr>
              <w:t xml:space="preserve"> </w:t>
            </w:r>
            <w:r w:rsidRPr="00B8573C">
              <w:rPr>
                <w:rFonts w:ascii="Arial Narrow" w:hAnsi="Arial Narrow"/>
                <w:sz w:val="22"/>
              </w:rPr>
              <w:t>округа:</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муниципальные объекты гражданской</w:t>
            </w:r>
            <w:r>
              <w:rPr>
                <w:rFonts w:ascii="Arial Narrow" w:hAnsi="Arial Narrow"/>
                <w:sz w:val="22"/>
              </w:rPr>
              <w:t xml:space="preserve"> </w:t>
            </w:r>
            <w:r w:rsidRPr="00B8573C">
              <w:rPr>
                <w:rFonts w:ascii="Arial Narrow" w:hAnsi="Arial Narrow"/>
                <w:sz w:val="22"/>
              </w:rPr>
              <w:t>обороны;</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муниципальные музеи, библиотеки, архивы;</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особо охраняемые территории местного</w:t>
            </w:r>
            <w:r>
              <w:rPr>
                <w:rFonts w:ascii="Arial Narrow" w:hAnsi="Arial Narrow"/>
                <w:sz w:val="22"/>
              </w:rPr>
              <w:t xml:space="preserve"> </w:t>
            </w:r>
            <w:r w:rsidRPr="00B8573C">
              <w:rPr>
                <w:rFonts w:ascii="Arial Narrow" w:hAnsi="Arial Narrow"/>
                <w:sz w:val="22"/>
              </w:rPr>
              <w:t>значения;</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места массового отдыха населения;</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объекты культурного наследия местного</w:t>
            </w:r>
            <w:r>
              <w:rPr>
                <w:rFonts w:ascii="Arial Narrow" w:hAnsi="Arial Narrow"/>
                <w:sz w:val="22"/>
              </w:rPr>
              <w:t xml:space="preserve"> </w:t>
            </w:r>
            <w:r w:rsidRPr="00B8573C">
              <w:rPr>
                <w:rFonts w:ascii="Arial Narrow" w:hAnsi="Arial Narrow"/>
                <w:sz w:val="22"/>
              </w:rPr>
              <w:t>(муниципального) значения;</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источники противопожарного</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водоснабжения;</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объекты муниципального жилищного фонда;</w:t>
            </w:r>
          </w:p>
          <w:p w:rsidR="00B56E8A" w:rsidRPr="00B56E8A" w:rsidRDefault="00B8573C" w:rsidP="00B8573C">
            <w:pPr>
              <w:spacing w:line="240" w:lineRule="auto"/>
              <w:ind w:firstLine="0"/>
              <w:jc w:val="left"/>
              <w:rPr>
                <w:rFonts w:ascii="Arial Narrow" w:hAnsi="Arial Narrow"/>
                <w:sz w:val="22"/>
              </w:rPr>
            </w:pPr>
            <w:r w:rsidRPr="00B8573C">
              <w:rPr>
                <w:rFonts w:ascii="Arial Narrow" w:hAnsi="Arial Narrow"/>
                <w:sz w:val="22"/>
              </w:rPr>
              <w:t>- муниципальные места погребения.</w:t>
            </w:r>
          </w:p>
        </w:tc>
        <w:tc>
          <w:tcPr>
            <w:tcW w:w="3190" w:type="dxa"/>
          </w:tcPr>
          <w:p w:rsidR="004E6FD0" w:rsidRPr="00CA0673" w:rsidRDefault="004E6FD0" w:rsidP="004E6FD0">
            <w:pPr>
              <w:autoSpaceDE w:val="0"/>
              <w:autoSpaceDN w:val="0"/>
              <w:adjustRightInd w:val="0"/>
              <w:spacing w:line="240" w:lineRule="auto"/>
              <w:ind w:firstLine="0"/>
              <w:jc w:val="left"/>
              <w:rPr>
                <w:rFonts w:ascii="Arial Narrow" w:hAnsi="Arial Narrow" w:cs="Times New Roman"/>
                <w:sz w:val="22"/>
              </w:rPr>
            </w:pPr>
            <w:r>
              <w:rPr>
                <w:rFonts w:ascii="Arial Narrow" w:hAnsi="Arial Narrow" w:cs="Times New Roman"/>
                <w:sz w:val="22"/>
              </w:rPr>
              <w:t xml:space="preserve">- </w:t>
            </w:r>
            <w:r w:rsidRPr="00CA0673">
              <w:rPr>
                <w:rFonts w:ascii="Arial Narrow" w:hAnsi="Arial Narrow" w:cs="Times New Roman"/>
                <w:sz w:val="22"/>
              </w:rPr>
              <w:t>Генеральный план городского</w:t>
            </w:r>
            <w:r>
              <w:rPr>
                <w:rFonts w:ascii="Arial Narrow" w:hAnsi="Arial Narrow" w:cs="Times New Roman"/>
                <w:sz w:val="22"/>
              </w:rPr>
              <w:t xml:space="preserve"> </w:t>
            </w:r>
            <w:r w:rsidRPr="00CA0673">
              <w:rPr>
                <w:rFonts w:ascii="Arial Narrow" w:hAnsi="Arial Narrow" w:cs="Times New Roman"/>
                <w:sz w:val="22"/>
              </w:rPr>
              <w:t>округа</w:t>
            </w:r>
            <w:r>
              <w:rPr>
                <w:rFonts w:ascii="Arial Narrow" w:hAnsi="Arial Narrow" w:cs="Times New Roman"/>
                <w:sz w:val="22"/>
              </w:rPr>
              <w:t>;</w:t>
            </w:r>
          </w:p>
          <w:p w:rsidR="004E6FD0" w:rsidRPr="00CA0673" w:rsidRDefault="004E6FD0" w:rsidP="004E6FD0">
            <w:pPr>
              <w:autoSpaceDE w:val="0"/>
              <w:autoSpaceDN w:val="0"/>
              <w:adjustRightInd w:val="0"/>
              <w:spacing w:line="240" w:lineRule="auto"/>
              <w:ind w:firstLine="0"/>
              <w:jc w:val="left"/>
              <w:rPr>
                <w:rFonts w:ascii="Arial Narrow" w:hAnsi="Arial Narrow" w:cs="Times New Roman"/>
                <w:sz w:val="22"/>
              </w:rPr>
            </w:pPr>
            <w:r>
              <w:rPr>
                <w:rFonts w:ascii="Arial Narrow" w:hAnsi="Arial Narrow" w:cs="Times New Roman"/>
                <w:sz w:val="22"/>
              </w:rPr>
              <w:t>- Проект планировки территории;</w:t>
            </w:r>
          </w:p>
          <w:p w:rsidR="00B56E8A" w:rsidRPr="00B56E8A" w:rsidRDefault="004E6FD0" w:rsidP="004E6FD0">
            <w:pPr>
              <w:spacing w:line="240" w:lineRule="auto"/>
              <w:ind w:firstLine="0"/>
              <w:rPr>
                <w:rFonts w:ascii="Arial Narrow" w:hAnsi="Arial Narrow"/>
                <w:sz w:val="22"/>
              </w:rPr>
            </w:pPr>
            <w:r>
              <w:rPr>
                <w:rFonts w:ascii="Arial Narrow" w:hAnsi="Arial Narrow" w:cs="Times New Roman"/>
                <w:sz w:val="22"/>
              </w:rPr>
              <w:t xml:space="preserve">- </w:t>
            </w:r>
            <w:r w:rsidRPr="00CA0673">
              <w:rPr>
                <w:rFonts w:ascii="Arial Narrow" w:hAnsi="Arial Narrow" w:cs="Times New Roman"/>
                <w:sz w:val="22"/>
              </w:rPr>
              <w:t>Проект межевания территории</w:t>
            </w:r>
          </w:p>
        </w:tc>
        <w:tc>
          <w:tcPr>
            <w:tcW w:w="3191" w:type="dxa"/>
          </w:tcPr>
          <w:p w:rsidR="00B56E8A" w:rsidRPr="00B56E8A" w:rsidRDefault="004E6FD0" w:rsidP="00937C34">
            <w:pPr>
              <w:spacing w:line="240" w:lineRule="auto"/>
              <w:ind w:firstLine="0"/>
              <w:jc w:val="left"/>
              <w:rPr>
                <w:rFonts w:ascii="Arial Narrow" w:hAnsi="Arial Narrow"/>
                <w:sz w:val="22"/>
              </w:rPr>
            </w:pPr>
            <w:r>
              <w:rPr>
                <w:rFonts w:ascii="Arial Narrow" w:hAnsi="Arial Narrow"/>
                <w:sz w:val="22"/>
              </w:rPr>
              <w:t>Статья 4 Закона Ставропольского края от 18.06.201</w:t>
            </w:r>
            <w:r w:rsidR="00937C34">
              <w:rPr>
                <w:rFonts w:ascii="Arial Narrow" w:hAnsi="Arial Narrow"/>
                <w:sz w:val="22"/>
              </w:rPr>
              <w:t>2</w:t>
            </w:r>
            <w:r>
              <w:rPr>
                <w:rFonts w:ascii="Arial Narrow" w:hAnsi="Arial Narrow"/>
                <w:sz w:val="22"/>
              </w:rPr>
              <w:t xml:space="preserve"> № 53-кз «О некоторых вопросах регулирования отношений в сфере градостроительной деятельности </w:t>
            </w:r>
            <w:r w:rsidR="00970C40">
              <w:rPr>
                <w:rFonts w:ascii="Arial Narrow" w:hAnsi="Arial Narrow"/>
                <w:sz w:val="22"/>
              </w:rPr>
              <w:t>на территории Ставропольского края</w:t>
            </w:r>
            <w:r>
              <w:rPr>
                <w:rFonts w:ascii="Arial Narrow" w:hAnsi="Arial Narrow"/>
                <w:sz w:val="22"/>
              </w:rPr>
              <w:t>»</w:t>
            </w:r>
          </w:p>
        </w:tc>
      </w:tr>
    </w:tbl>
    <w:p w:rsidR="00BD3DBF" w:rsidRDefault="00BD3DBF" w:rsidP="00B56E8A">
      <w:pPr>
        <w:spacing w:line="276" w:lineRule="auto"/>
        <w:rPr>
          <w:rFonts w:ascii="Arial" w:hAnsi="Arial" w:cs="Arial"/>
          <w:sz w:val="24"/>
          <w:szCs w:val="24"/>
        </w:rPr>
      </w:pPr>
    </w:p>
    <w:p w:rsidR="00BD3DBF" w:rsidRPr="00BD3DBF" w:rsidRDefault="00BD3DBF" w:rsidP="00BD3DBF">
      <w:pPr>
        <w:spacing w:line="276" w:lineRule="auto"/>
        <w:rPr>
          <w:rFonts w:ascii="Arial" w:hAnsi="Arial" w:cs="Arial"/>
          <w:sz w:val="24"/>
          <w:szCs w:val="24"/>
        </w:rPr>
      </w:pPr>
      <w:r w:rsidRPr="00BD3DBF">
        <w:rPr>
          <w:rFonts w:ascii="Arial" w:hAnsi="Arial" w:cs="Arial"/>
          <w:sz w:val="24"/>
          <w:szCs w:val="24"/>
        </w:rPr>
        <w:t>2.3. Перечень объектов местного значения в соответствии с полномочиями органов</w:t>
      </w:r>
      <w:r>
        <w:rPr>
          <w:rFonts w:ascii="Arial" w:hAnsi="Arial" w:cs="Arial"/>
          <w:sz w:val="24"/>
          <w:szCs w:val="24"/>
        </w:rPr>
        <w:t xml:space="preserve"> </w:t>
      </w:r>
      <w:r w:rsidRPr="00BD3DBF">
        <w:rPr>
          <w:rFonts w:ascii="Arial" w:hAnsi="Arial" w:cs="Arial"/>
          <w:sz w:val="24"/>
          <w:szCs w:val="24"/>
        </w:rPr>
        <w:t xml:space="preserve">местного самоуправления </w:t>
      </w:r>
      <w:r w:rsidR="00C846E0">
        <w:rPr>
          <w:rFonts w:ascii="Arial" w:hAnsi="Arial" w:cs="Arial"/>
          <w:sz w:val="24"/>
          <w:szCs w:val="24"/>
        </w:rPr>
        <w:t>Новоалександров</w:t>
      </w:r>
      <w:r w:rsidR="007D4807">
        <w:rPr>
          <w:rFonts w:ascii="Arial" w:hAnsi="Arial" w:cs="Arial"/>
          <w:sz w:val="24"/>
          <w:szCs w:val="24"/>
        </w:rPr>
        <w:t xml:space="preserve">ского городского округа </w:t>
      </w:r>
      <w:r w:rsidRPr="00BD3DBF">
        <w:rPr>
          <w:rFonts w:ascii="Arial" w:hAnsi="Arial" w:cs="Arial"/>
          <w:sz w:val="24"/>
          <w:szCs w:val="24"/>
        </w:rPr>
        <w:t xml:space="preserve">приведен в приложении </w:t>
      </w:r>
      <w:r w:rsidR="007330E4">
        <w:rPr>
          <w:rFonts w:ascii="Arial" w:hAnsi="Arial" w:cs="Arial"/>
          <w:sz w:val="24"/>
          <w:szCs w:val="24"/>
        </w:rPr>
        <w:t>5</w:t>
      </w:r>
      <w:r w:rsidRPr="00BD3DBF">
        <w:rPr>
          <w:rFonts w:ascii="Arial" w:hAnsi="Arial" w:cs="Arial"/>
          <w:sz w:val="24"/>
          <w:szCs w:val="24"/>
        </w:rPr>
        <w:t xml:space="preserve"> настоящих нормативов.</w:t>
      </w:r>
    </w:p>
    <w:p w:rsidR="00BD3DBF" w:rsidRPr="00BD3DBF" w:rsidRDefault="00BD3DBF" w:rsidP="00BD3DBF">
      <w:pPr>
        <w:spacing w:line="276" w:lineRule="auto"/>
        <w:rPr>
          <w:rFonts w:ascii="Arial" w:hAnsi="Arial" w:cs="Arial"/>
          <w:sz w:val="24"/>
          <w:szCs w:val="24"/>
        </w:rPr>
      </w:pPr>
      <w:r w:rsidRPr="00BD3DBF">
        <w:rPr>
          <w:rFonts w:ascii="Arial" w:hAnsi="Arial" w:cs="Arial"/>
          <w:sz w:val="24"/>
          <w:szCs w:val="24"/>
        </w:rPr>
        <w:t>2.4. Расчетные показатели минимально допустимого уровня обеспеченности и</w:t>
      </w:r>
      <w:r w:rsidR="007D4807">
        <w:rPr>
          <w:rFonts w:ascii="Arial" w:hAnsi="Arial" w:cs="Arial"/>
          <w:sz w:val="24"/>
          <w:szCs w:val="24"/>
        </w:rPr>
        <w:t xml:space="preserve"> </w:t>
      </w:r>
      <w:r w:rsidRPr="00BD3DBF">
        <w:rPr>
          <w:rFonts w:ascii="Arial" w:hAnsi="Arial" w:cs="Arial"/>
          <w:sz w:val="24"/>
          <w:szCs w:val="24"/>
        </w:rPr>
        <w:t>максимально допустимого уровня территориальной доступности объектов местного значения</w:t>
      </w:r>
      <w:r w:rsidR="007D4807">
        <w:rPr>
          <w:rFonts w:ascii="Arial" w:hAnsi="Arial" w:cs="Arial"/>
          <w:sz w:val="24"/>
          <w:szCs w:val="24"/>
        </w:rPr>
        <w:t xml:space="preserve"> </w:t>
      </w:r>
      <w:r w:rsidRPr="00BD3DBF">
        <w:rPr>
          <w:rFonts w:ascii="Arial" w:hAnsi="Arial" w:cs="Arial"/>
          <w:sz w:val="24"/>
          <w:szCs w:val="24"/>
        </w:rPr>
        <w:t>(</w:t>
      </w:r>
      <w:r w:rsidR="00750A8A">
        <w:rPr>
          <w:rFonts w:ascii="Arial" w:hAnsi="Arial" w:cs="Arial"/>
          <w:sz w:val="24"/>
          <w:szCs w:val="24"/>
        </w:rPr>
        <w:t xml:space="preserve">собственно </w:t>
      </w:r>
      <w:r w:rsidRPr="00BD3DBF">
        <w:rPr>
          <w:rFonts w:ascii="Arial" w:hAnsi="Arial" w:cs="Arial"/>
          <w:sz w:val="24"/>
          <w:szCs w:val="24"/>
        </w:rPr>
        <w:t>нормативы градостроительного проектирования), подлежащи</w:t>
      </w:r>
      <w:r w:rsidR="00557900">
        <w:rPr>
          <w:rFonts w:ascii="Arial" w:hAnsi="Arial" w:cs="Arial"/>
          <w:sz w:val="24"/>
          <w:szCs w:val="24"/>
        </w:rPr>
        <w:t>е</w:t>
      </w:r>
      <w:r w:rsidRPr="00BD3DBF">
        <w:rPr>
          <w:rFonts w:ascii="Arial" w:hAnsi="Arial" w:cs="Arial"/>
          <w:sz w:val="24"/>
          <w:szCs w:val="24"/>
        </w:rPr>
        <w:t xml:space="preserve"> отображению в генеральном</w:t>
      </w:r>
      <w:r w:rsidR="007D4807">
        <w:rPr>
          <w:rFonts w:ascii="Arial" w:hAnsi="Arial" w:cs="Arial"/>
          <w:sz w:val="24"/>
          <w:szCs w:val="24"/>
        </w:rPr>
        <w:t xml:space="preserve"> </w:t>
      </w:r>
      <w:r w:rsidRPr="00BD3DBF">
        <w:rPr>
          <w:rFonts w:ascii="Arial" w:hAnsi="Arial" w:cs="Arial"/>
          <w:sz w:val="24"/>
          <w:szCs w:val="24"/>
        </w:rPr>
        <w:t>плане городского округа и документации по планировке территории в соответствии с</w:t>
      </w:r>
      <w:r w:rsidR="007D4807">
        <w:rPr>
          <w:rFonts w:ascii="Arial" w:hAnsi="Arial" w:cs="Arial"/>
          <w:sz w:val="24"/>
          <w:szCs w:val="24"/>
        </w:rPr>
        <w:t xml:space="preserve"> </w:t>
      </w:r>
      <w:r w:rsidRPr="00BD3DBF">
        <w:rPr>
          <w:rFonts w:ascii="Arial" w:hAnsi="Arial" w:cs="Arial"/>
          <w:sz w:val="24"/>
          <w:szCs w:val="24"/>
        </w:rPr>
        <w:t>требованиями Градостроительного кодекса</w:t>
      </w:r>
      <w:r w:rsidR="007D4807">
        <w:rPr>
          <w:rFonts w:ascii="Arial" w:hAnsi="Arial" w:cs="Arial"/>
          <w:sz w:val="24"/>
          <w:szCs w:val="24"/>
        </w:rPr>
        <w:t xml:space="preserve"> </w:t>
      </w:r>
      <w:r w:rsidRPr="00BD3DBF">
        <w:rPr>
          <w:rFonts w:ascii="Arial" w:hAnsi="Arial" w:cs="Arial"/>
          <w:sz w:val="24"/>
          <w:szCs w:val="24"/>
        </w:rPr>
        <w:t xml:space="preserve">Российской Федерации и Закона </w:t>
      </w:r>
      <w:r w:rsidR="007D4807">
        <w:rPr>
          <w:rFonts w:ascii="Arial" w:hAnsi="Arial" w:cs="Arial"/>
          <w:sz w:val="24"/>
          <w:szCs w:val="24"/>
        </w:rPr>
        <w:t xml:space="preserve">Ставропольского края </w:t>
      </w:r>
      <w:r w:rsidRPr="00BD3DBF">
        <w:rPr>
          <w:rFonts w:ascii="Arial" w:hAnsi="Arial" w:cs="Arial"/>
          <w:sz w:val="24"/>
          <w:szCs w:val="24"/>
        </w:rPr>
        <w:t xml:space="preserve">от </w:t>
      </w:r>
      <w:r w:rsidR="007D4807" w:rsidRPr="00B56E8A">
        <w:rPr>
          <w:rFonts w:ascii="Arial" w:hAnsi="Arial" w:cs="Arial"/>
          <w:sz w:val="24"/>
          <w:szCs w:val="24"/>
        </w:rPr>
        <w:t>1</w:t>
      </w:r>
      <w:r w:rsidR="007D4807">
        <w:rPr>
          <w:rFonts w:ascii="Arial" w:hAnsi="Arial" w:cs="Arial"/>
          <w:sz w:val="24"/>
          <w:szCs w:val="24"/>
        </w:rPr>
        <w:t>8</w:t>
      </w:r>
      <w:r w:rsidR="007D4807" w:rsidRPr="00B56E8A">
        <w:rPr>
          <w:rFonts w:ascii="Arial" w:hAnsi="Arial" w:cs="Arial"/>
          <w:sz w:val="24"/>
          <w:szCs w:val="24"/>
        </w:rPr>
        <w:t>.0</w:t>
      </w:r>
      <w:r w:rsidR="007D4807">
        <w:rPr>
          <w:rFonts w:ascii="Arial" w:hAnsi="Arial" w:cs="Arial"/>
          <w:sz w:val="24"/>
          <w:szCs w:val="24"/>
        </w:rPr>
        <w:t>6</w:t>
      </w:r>
      <w:r w:rsidR="007D4807" w:rsidRPr="00B56E8A">
        <w:rPr>
          <w:rFonts w:ascii="Arial" w:hAnsi="Arial" w:cs="Arial"/>
          <w:sz w:val="24"/>
          <w:szCs w:val="24"/>
        </w:rPr>
        <w:t>.20</w:t>
      </w:r>
      <w:r w:rsidR="007D4807">
        <w:rPr>
          <w:rFonts w:ascii="Arial" w:hAnsi="Arial" w:cs="Arial"/>
          <w:sz w:val="24"/>
          <w:szCs w:val="24"/>
        </w:rPr>
        <w:t>12</w:t>
      </w:r>
      <w:r w:rsidR="007D4807" w:rsidRPr="00B56E8A">
        <w:rPr>
          <w:rFonts w:ascii="Arial" w:hAnsi="Arial" w:cs="Arial"/>
          <w:sz w:val="24"/>
          <w:szCs w:val="24"/>
        </w:rPr>
        <w:t xml:space="preserve"> № </w:t>
      </w:r>
      <w:r w:rsidR="007D4807">
        <w:rPr>
          <w:rFonts w:ascii="Arial" w:hAnsi="Arial" w:cs="Arial"/>
          <w:sz w:val="24"/>
          <w:szCs w:val="24"/>
        </w:rPr>
        <w:t>53</w:t>
      </w:r>
      <w:r w:rsidR="007D4807" w:rsidRPr="00B56E8A">
        <w:rPr>
          <w:rFonts w:ascii="Arial" w:hAnsi="Arial" w:cs="Arial"/>
          <w:sz w:val="24"/>
          <w:szCs w:val="24"/>
        </w:rPr>
        <w:t>2-</w:t>
      </w:r>
      <w:r w:rsidR="007D4807">
        <w:rPr>
          <w:rFonts w:ascii="Arial" w:hAnsi="Arial" w:cs="Arial"/>
          <w:sz w:val="24"/>
          <w:szCs w:val="24"/>
        </w:rPr>
        <w:t>кз</w:t>
      </w:r>
      <w:r w:rsidR="007D4807" w:rsidRPr="00B56E8A">
        <w:rPr>
          <w:rFonts w:ascii="Arial" w:hAnsi="Arial" w:cs="Arial"/>
          <w:sz w:val="24"/>
          <w:szCs w:val="24"/>
        </w:rPr>
        <w:t xml:space="preserve"> «О </w:t>
      </w:r>
      <w:r w:rsidR="007D4807">
        <w:rPr>
          <w:rFonts w:ascii="Arial" w:hAnsi="Arial" w:cs="Arial"/>
          <w:sz w:val="24"/>
          <w:szCs w:val="24"/>
        </w:rPr>
        <w:t xml:space="preserve">некоторых вопросах регулирования </w:t>
      </w:r>
      <w:r w:rsidR="007D4807" w:rsidRPr="00B56E8A">
        <w:rPr>
          <w:rFonts w:ascii="Arial" w:hAnsi="Arial" w:cs="Arial"/>
          <w:sz w:val="24"/>
          <w:szCs w:val="24"/>
        </w:rPr>
        <w:t>градостроительной деятельности на территории</w:t>
      </w:r>
      <w:r w:rsidR="007D4807">
        <w:rPr>
          <w:rFonts w:ascii="Arial" w:hAnsi="Arial" w:cs="Arial"/>
          <w:sz w:val="24"/>
          <w:szCs w:val="24"/>
        </w:rPr>
        <w:t xml:space="preserve"> Ставропольского края»</w:t>
      </w:r>
      <w:r w:rsidRPr="00BD3DBF">
        <w:rPr>
          <w:rFonts w:ascii="Arial" w:hAnsi="Arial" w:cs="Arial"/>
          <w:sz w:val="24"/>
          <w:szCs w:val="24"/>
        </w:rPr>
        <w:t xml:space="preserve"> приведены в</w:t>
      </w:r>
      <w:r w:rsidR="007D4807">
        <w:rPr>
          <w:rFonts w:ascii="Arial" w:hAnsi="Arial" w:cs="Arial"/>
          <w:sz w:val="24"/>
          <w:szCs w:val="24"/>
        </w:rPr>
        <w:t xml:space="preserve"> </w:t>
      </w:r>
      <w:r w:rsidRPr="00BD3DBF">
        <w:rPr>
          <w:rFonts w:ascii="Arial" w:hAnsi="Arial" w:cs="Arial"/>
          <w:sz w:val="24"/>
          <w:szCs w:val="24"/>
        </w:rPr>
        <w:t>соответствующих разделах настоящих нормативов.</w:t>
      </w:r>
    </w:p>
    <w:p w:rsidR="00BD3DBF" w:rsidRDefault="00BD3DBF" w:rsidP="00BD3DBF">
      <w:pPr>
        <w:spacing w:line="276" w:lineRule="auto"/>
        <w:rPr>
          <w:rFonts w:ascii="Arial" w:hAnsi="Arial" w:cs="Arial"/>
          <w:sz w:val="24"/>
          <w:szCs w:val="24"/>
        </w:rPr>
      </w:pPr>
      <w:r w:rsidRPr="00BD3DBF">
        <w:rPr>
          <w:rFonts w:ascii="Arial" w:hAnsi="Arial" w:cs="Arial"/>
          <w:sz w:val="24"/>
          <w:szCs w:val="24"/>
        </w:rPr>
        <w:t xml:space="preserve">2.5. В соответствии с требованиями статьи 23 </w:t>
      </w:r>
      <w:proofErr w:type="spellStart"/>
      <w:r w:rsidR="00970C40">
        <w:rPr>
          <w:rFonts w:ascii="Arial" w:hAnsi="Arial" w:cs="Arial"/>
          <w:sz w:val="24"/>
          <w:szCs w:val="24"/>
        </w:rPr>
        <w:t>ГрК</w:t>
      </w:r>
      <w:proofErr w:type="spellEnd"/>
      <w:r w:rsidR="00970C40">
        <w:rPr>
          <w:rFonts w:ascii="Arial" w:hAnsi="Arial" w:cs="Arial"/>
          <w:sz w:val="24"/>
          <w:szCs w:val="24"/>
        </w:rPr>
        <w:t xml:space="preserve"> РФ</w:t>
      </w:r>
      <w:r w:rsidRPr="00BD3DBF">
        <w:rPr>
          <w:rFonts w:ascii="Arial" w:hAnsi="Arial" w:cs="Arial"/>
          <w:sz w:val="24"/>
          <w:szCs w:val="24"/>
        </w:rPr>
        <w:t xml:space="preserve"> в генеральном плане</w:t>
      </w:r>
      <w:r w:rsidR="007D4807">
        <w:rPr>
          <w:rFonts w:ascii="Arial" w:hAnsi="Arial" w:cs="Arial"/>
          <w:sz w:val="24"/>
          <w:szCs w:val="24"/>
        </w:rPr>
        <w:t xml:space="preserve"> </w:t>
      </w:r>
      <w:r w:rsidRPr="00BD3DBF">
        <w:rPr>
          <w:rFonts w:ascii="Arial" w:hAnsi="Arial" w:cs="Arial"/>
          <w:sz w:val="24"/>
          <w:szCs w:val="24"/>
        </w:rPr>
        <w:t>городского округа отображаются также планируемые для размещения объекты федерального,</w:t>
      </w:r>
      <w:r w:rsidR="007D4807">
        <w:rPr>
          <w:rFonts w:ascii="Arial" w:hAnsi="Arial" w:cs="Arial"/>
          <w:sz w:val="24"/>
          <w:szCs w:val="24"/>
        </w:rPr>
        <w:t xml:space="preserve"> </w:t>
      </w:r>
      <w:r w:rsidRPr="00BD3DBF">
        <w:rPr>
          <w:rFonts w:ascii="Arial" w:hAnsi="Arial" w:cs="Arial"/>
          <w:sz w:val="24"/>
          <w:szCs w:val="24"/>
        </w:rPr>
        <w:t>регионального значения (за исключением линейных объектов) и местоположение линейных</w:t>
      </w:r>
      <w:r w:rsidR="007D4807">
        <w:rPr>
          <w:rFonts w:ascii="Arial" w:hAnsi="Arial" w:cs="Arial"/>
          <w:sz w:val="24"/>
          <w:szCs w:val="24"/>
        </w:rPr>
        <w:t xml:space="preserve"> </w:t>
      </w:r>
      <w:r w:rsidRPr="00BD3DBF">
        <w:rPr>
          <w:rFonts w:ascii="Arial" w:hAnsi="Arial" w:cs="Arial"/>
          <w:sz w:val="24"/>
          <w:szCs w:val="24"/>
        </w:rPr>
        <w:t>объектов федерального, регионального значения.</w:t>
      </w:r>
    </w:p>
    <w:p w:rsidR="00B834C4" w:rsidRDefault="00B56E8A" w:rsidP="00BD3DBF">
      <w:pPr>
        <w:spacing w:line="276" w:lineRule="auto"/>
        <w:rPr>
          <w:rFonts w:ascii="Arial" w:hAnsi="Arial" w:cs="Arial"/>
          <w:b/>
          <w:sz w:val="24"/>
          <w:szCs w:val="24"/>
        </w:rPr>
      </w:pPr>
      <w:r w:rsidRPr="00B56E8A">
        <w:rPr>
          <w:rFonts w:ascii="Arial" w:hAnsi="Arial" w:cs="Arial"/>
          <w:sz w:val="24"/>
          <w:szCs w:val="24"/>
        </w:rPr>
        <w:t>2.6. Перечень объектов регионального значения в соответствии с полномочиями органов</w:t>
      </w:r>
      <w:r w:rsidR="00BD3DBF">
        <w:rPr>
          <w:rFonts w:ascii="Arial" w:hAnsi="Arial" w:cs="Arial"/>
          <w:sz w:val="24"/>
          <w:szCs w:val="24"/>
        </w:rPr>
        <w:t xml:space="preserve"> </w:t>
      </w:r>
      <w:r w:rsidRPr="00B56E8A">
        <w:rPr>
          <w:rFonts w:ascii="Arial" w:hAnsi="Arial" w:cs="Arial"/>
          <w:sz w:val="24"/>
          <w:szCs w:val="24"/>
        </w:rPr>
        <w:t xml:space="preserve">государственной власти </w:t>
      </w:r>
      <w:r w:rsidR="007D4807">
        <w:rPr>
          <w:rFonts w:ascii="Arial" w:hAnsi="Arial" w:cs="Arial"/>
          <w:sz w:val="24"/>
          <w:szCs w:val="24"/>
        </w:rPr>
        <w:t>Ставропольского края</w:t>
      </w:r>
      <w:r w:rsidRPr="00B56E8A">
        <w:rPr>
          <w:rFonts w:ascii="Arial" w:hAnsi="Arial" w:cs="Arial"/>
          <w:sz w:val="24"/>
          <w:szCs w:val="24"/>
        </w:rPr>
        <w:t>, а также расчетные показатели минимально</w:t>
      </w:r>
      <w:r w:rsidR="00BD3DBF">
        <w:rPr>
          <w:rFonts w:ascii="Arial" w:hAnsi="Arial" w:cs="Arial"/>
          <w:sz w:val="24"/>
          <w:szCs w:val="24"/>
        </w:rPr>
        <w:t xml:space="preserve"> </w:t>
      </w:r>
      <w:r w:rsidRPr="00B56E8A">
        <w:rPr>
          <w:rFonts w:ascii="Arial" w:hAnsi="Arial" w:cs="Arial"/>
          <w:sz w:val="24"/>
          <w:szCs w:val="24"/>
        </w:rPr>
        <w:t>допустимого уровня обеспеченности и максимально допустимого уровня территориальной</w:t>
      </w:r>
      <w:r w:rsidR="00BD3DBF">
        <w:rPr>
          <w:rFonts w:ascii="Arial" w:hAnsi="Arial" w:cs="Arial"/>
          <w:sz w:val="24"/>
          <w:szCs w:val="24"/>
        </w:rPr>
        <w:t xml:space="preserve"> </w:t>
      </w:r>
      <w:r w:rsidRPr="00B56E8A">
        <w:rPr>
          <w:rFonts w:ascii="Arial" w:hAnsi="Arial" w:cs="Arial"/>
          <w:sz w:val="24"/>
          <w:szCs w:val="24"/>
        </w:rPr>
        <w:t>доступности объектов регионального значения, подлежащих отображению в генеральном плане</w:t>
      </w:r>
      <w:r w:rsidR="00BD3DBF">
        <w:rPr>
          <w:rFonts w:ascii="Arial" w:hAnsi="Arial" w:cs="Arial"/>
          <w:sz w:val="24"/>
          <w:szCs w:val="24"/>
        </w:rPr>
        <w:t xml:space="preserve"> </w:t>
      </w:r>
      <w:r w:rsidRPr="00B56E8A">
        <w:rPr>
          <w:rFonts w:ascii="Arial" w:hAnsi="Arial" w:cs="Arial"/>
          <w:sz w:val="24"/>
          <w:szCs w:val="24"/>
        </w:rPr>
        <w:t>городского округа</w:t>
      </w:r>
      <w:r w:rsidR="00BD3DBF">
        <w:rPr>
          <w:rFonts w:ascii="Arial" w:hAnsi="Arial" w:cs="Arial"/>
          <w:sz w:val="24"/>
          <w:szCs w:val="24"/>
        </w:rPr>
        <w:t xml:space="preserve"> </w:t>
      </w:r>
      <w:r w:rsidRPr="00B56E8A">
        <w:rPr>
          <w:rFonts w:ascii="Arial" w:hAnsi="Arial" w:cs="Arial"/>
          <w:sz w:val="24"/>
          <w:szCs w:val="24"/>
        </w:rPr>
        <w:t xml:space="preserve">в соответствии с требованиями частей 5, 8 статьи 23 </w:t>
      </w:r>
      <w:proofErr w:type="spellStart"/>
      <w:r w:rsidR="00970C40">
        <w:rPr>
          <w:rFonts w:ascii="Arial" w:hAnsi="Arial" w:cs="Arial"/>
          <w:sz w:val="24"/>
          <w:szCs w:val="24"/>
        </w:rPr>
        <w:t>ГрК</w:t>
      </w:r>
      <w:proofErr w:type="spellEnd"/>
      <w:r w:rsidR="00970C40">
        <w:rPr>
          <w:rFonts w:ascii="Arial" w:hAnsi="Arial" w:cs="Arial"/>
          <w:sz w:val="24"/>
          <w:szCs w:val="24"/>
        </w:rPr>
        <w:t xml:space="preserve"> РФ, </w:t>
      </w:r>
      <w:r w:rsidRPr="00B56E8A">
        <w:rPr>
          <w:rFonts w:ascii="Arial" w:hAnsi="Arial" w:cs="Arial"/>
          <w:sz w:val="24"/>
          <w:szCs w:val="24"/>
        </w:rPr>
        <w:t>прив</w:t>
      </w:r>
      <w:r w:rsidR="00750A8A">
        <w:rPr>
          <w:rFonts w:ascii="Arial" w:hAnsi="Arial" w:cs="Arial"/>
          <w:sz w:val="24"/>
          <w:szCs w:val="24"/>
        </w:rPr>
        <w:t>о</w:t>
      </w:r>
      <w:r w:rsidRPr="00B56E8A">
        <w:rPr>
          <w:rFonts w:ascii="Arial" w:hAnsi="Arial" w:cs="Arial"/>
          <w:sz w:val="24"/>
          <w:szCs w:val="24"/>
        </w:rPr>
        <w:t>д</w:t>
      </w:r>
      <w:r w:rsidR="00970C40">
        <w:rPr>
          <w:rFonts w:ascii="Arial" w:hAnsi="Arial" w:cs="Arial"/>
          <w:sz w:val="24"/>
          <w:szCs w:val="24"/>
        </w:rPr>
        <w:t>ятся</w:t>
      </w:r>
      <w:r w:rsidRPr="00B56E8A">
        <w:rPr>
          <w:rFonts w:ascii="Arial" w:hAnsi="Arial" w:cs="Arial"/>
          <w:sz w:val="24"/>
          <w:szCs w:val="24"/>
        </w:rPr>
        <w:t xml:space="preserve"> в региональных нормативах градостроительного</w:t>
      </w:r>
      <w:r w:rsidR="00BD3DBF">
        <w:rPr>
          <w:rFonts w:ascii="Arial" w:hAnsi="Arial" w:cs="Arial"/>
          <w:sz w:val="24"/>
          <w:szCs w:val="24"/>
        </w:rPr>
        <w:t xml:space="preserve"> </w:t>
      </w:r>
      <w:r w:rsidRPr="00B56E8A">
        <w:rPr>
          <w:rFonts w:ascii="Arial" w:hAnsi="Arial" w:cs="Arial"/>
          <w:sz w:val="24"/>
          <w:szCs w:val="24"/>
        </w:rPr>
        <w:t xml:space="preserve">проектирования </w:t>
      </w:r>
      <w:r w:rsidR="00BD3DBF">
        <w:rPr>
          <w:rFonts w:ascii="Arial" w:hAnsi="Arial" w:cs="Arial"/>
          <w:sz w:val="24"/>
          <w:szCs w:val="24"/>
        </w:rPr>
        <w:t>Ставропольского края</w:t>
      </w:r>
      <w:r w:rsidRPr="00B56E8A">
        <w:rPr>
          <w:rFonts w:ascii="Arial" w:hAnsi="Arial" w:cs="Arial"/>
          <w:sz w:val="24"/>
          <w:szCs w:val="24"/>
        </w:rPr>
        <w:t>.</w:t>
      </w:r>
      <w:r w:rsidR="00BD3DBF" w:rsidRPr="004736FB">
        <w:rPr>
          <w:rFonts w:ascii="Arial" w:hAnsi="Arial" w:cs="Arial"/>
          <w:b/>
          <w:sz w:val="24"/>
          <w:szCs w:val="24"/>
        </w:rPr>
        <w:t xml:space="preserve"> </w:t>
      </w:r>
    </w:p>
    <w:p w:rsidR="007D4807" w:rsidRPr="004736FB" w:rsidRDefault="007D4807" w:rsidP="00BD3DBF">
      <w:pPr>
        <w:spacing w:line="276" w:lineRule="auto"/>
        <w:rPr>
          <w:rFonts w:ascii="Arial" w:hAnsi="Arial" w:cs="Arial"/>
          <w:b/>
          <w:sz w:val="24"/>
          <w:szCs w:val="24"/>
        </w:rPr>
      </w:pPr>
    </w:p>
    <w:p w:rsidR="00D83E7B" w:rsidRPr="004736FB" w:rsidRDefault="00D83E7B" w:rsidP="004736FB">
      <w:pPr>
        <w:spacing w:line="276" w:lineRule="auto"/>
        <w:outlineLvl w:val="1"/>
        <w:rPr>
          <w:rFonts w:ascii="Arial" w:hAnsi="Arial" w:cs="Arial"/>
          <w:b/>
          <w:sz w:val="24"/>
          <w:szCs w:val="24"/>
        </w:rPr>
      </w:pPr>
      <w:bookmarkStart w:id="9" w:name="_Toc531603774"/>
      <w:bookmarkStart w:id="10" w:name="_Toc45803736"/>
      <w:r w:rsidRPr="004736FB">
        <w:rPr>
          <w:rFonts w:ascii="Arial" w:hAnsi="Arial" w:cs="Arial"/>
          <w:b/>
          <w:sz w:val="24"/>
          <w:szCs w:val="24"/>
        </w:rPr>
        <w:t>2.</w:t>
      </w:r>
      <w:r w:rsidR="00772082">
        <w:rPr>
          <w:rFonts w:ascii="Arial" w:hAnsi="Arial" w:cs="Arial"/>
          <w:b/>
          <w:sz w:val="24"/>
          <w:szCs w:val="24"/>
        </w:rPr>
        <w:t>3</w:t>
      </w:r>
      <w:r w:rsidR="007511EF" w:rsidRPr="004736FB">
        <w:rPr>
          <w:rFonts w:ascii="Arial" w:hAnsi="Arial" w:cs="Arial"/>
          <w:b/>
          <w:sz w:val="24"/>
          <w:szCs w:val="24"/>
        </w:rPr>
        <w:t xml:space="preserve"> </w:t>
      </w:r>
      <w:bookmarkEnd w:id="9"/>
      <w:r w:rsidR="00B7699E">
        <w:rPr>
          <w:rFonts w:ascii="Arial" w:hAnsi="Arial" w:cs="Arial"/>
          <w:b/>
          <w:sz w:val="24"/>
          <w:szCs w:val="24"/>
        </w:rPr>
        <w:t>Электроснабжение</w:t>
      </w:r>
      <w:bookmarkEnd w:id="10"/>
    </w:p>
    <w:p w:rsidR="002049A5" w:rsidRPr="004736FB" w:rsidRDefault="009413D5" w:rsidP="004736FB">
      <w:pPr>
        <w:pStyle w:val="ConsPlusDocList"/>
        <w:spacing w:line="276" w:lineRule="auto"/>
        <w:ind w:firstLine="709"/>
        <w:jc w:val="both"/>
        <w:rPr>
          <w:sz w:val="24"/>
          <w:szCs w:val="24"/>
        </w:rPr>
      </w:pPr>
      <w:r>
        <w:rPr>
          <w:sz w:val="24"/>
          <w:szCs w:val="24"/>
        </w:rPr>
        <w:t>2.3.</w:t>
      </w:r>
      <w:r w:rsidR="002049A5" w:rsidRPr="004736FB">
        <w:rPr>
          <w:sz w:val="24"/>
          <w:szCs w:val="24"/>
        </w:rPr>
        <w:t>1. При градостроительном проектировании расход энергоносителей и потребность в мощности источников следует определять:</w:t>
      </w:r>
    </w:p>
    <w:p w:rsidR="002049A5" w:rsidRPr="004736FB" w:rsidRDefault="002049A5" w:rsidP="004736FB">
      <w:pPr>
        <w:pStyle w:val="ConsPlusDocList"/>
        <w:spacing w:line="276" w:lineRule="auto"/>
        <w:ind w:firstLine="709"/>
        <w:jc w:val="both"/>
        <w:rPr>
          <w:sz w:val="24"/>
          <w:szCs w:val="24"/>
        </w:rPr>
      </w:pPr>
      <w:r w:rsidRPr="004736FB">
        <w:rPr>
          <w:sz w:val="24"/>
          <w:szCs w:val="24"/>
        </w:rPr>
        <w:t>- для действующих предприятий, проектам новых, реконструируемых или аналогичных предприятий по их заявкам, а также по укрупненным отраслевым показателям;</w:t>
      </w:r>
    </w:p>
    <w:p w:rsidR="002049A5" w:rsidRPr="004736FB" w:rsidRDefault="002049A5" w:rsidP="004736FB">
      <w:pPr>
        <w:pStyle w:val="ConsPlusDocList"/>
        <w:spacing w:line="276" w:lineRule="auto"/>
        <w:ind w:firstLine="709"/>
        <w:jc w:val="both"/>
        <w:rPr>
          <w:sz w:val="24"/>
          <w:szCs w:val="24"/>
        </w:rPr>
      </w:pPr>
      <w:r w:rsidRPr="004736FB">
        <w:rPr>
          <w:sz w:val="24"/>
          <w:szCs w:val="24"/>
        </w:rPr>
        <w:t>- для хозяйственно-бытовых и коммунальных нужд в соответствии с действующими отраслевыми нормами по электроснабжению.</w:t>
      </w:r>
    </w:p>
    <w:p w:rsidR="002049A5" w:rsidRPr="004736FB" w:rsidRDefault="009413D5" w:rsidP="004736FB">
      <w:pPr>
        <w:pStyle w:val="ConsPlusDocList"/>
        <w:spacing w:line="276" w:lineRule="auto"/>
        <w:ind w:firstLine="709"/>
        <w:jc w:val="both"/>
        <w:rPr>
          <w:sz w:val="24"/>
          <w:szCs w:val="24"/>
        </w:rPr>
      </w:pPr>
      <w:r>
        <w:rPr>
          <w:sz w:val="24"/>
          <w:szCs w:val="24"/>
        </w:rPr>
        <w:t>2.3.</w:t>
      </w:r>
      <w:r w:rsidR="001D685E">
        <w:rPr>
          <w:sz w:val="24"/>
          <w:szCs w:val="24"/>
        </w:rPr>
        <w:t xml:space="preserve">2. </w:t>
      </w:r>
      <w:r w:rsidR="002049A5" w:rsidRPr="004736FB">
        <w:rPr>
          <w:sz w:val="24"/>
          <w:szCs w:val="24"/>
        </w:rPr>
        <w:t xml:space="preserve">При укрупненном расчете, выполняемом при градостроительном проектировании территории </w:t>
      </w:r>
      <w:r w:rsidR="00C846E0">
        <w:rPr>
          <w:sz w:val="24"/>
          <w:szCs w:val="24"/>
        </w:rPr>
        <w:t>Новоалександров</w:t>
      </w:r>
      <w:r w:rsidR="001846CF">
        <w:rPr>
          <w:sz w:val="24"/>
          <w:szCs w:val="24"/>
        </w:rPr>
        <w:t xml:space="preserve">ского </w:t>
      </w:r>
      <w:r w:rsidR="002049A5" w:rsidRPr="004736FB">
        <w:rPr>
          <w:sz w:val="24"/>
          <w:szCs w:val="24"/>
        </w:rPr>
        <w:t xml:space="preserve">городского округа, допускается принимать укрупненные показатели электропотребления, приведенные в таблице </w:t>
      </w:r>
      <w:r w:rsidR="0084088C">
        <w:rPr>
          <w:sz w:val="24"/>
          <w:szCs w:val="24"/>
        </w:rPr>
        <w:t>5</w:t>
      </w:r>
      <w:r w:rsidR="002049A5" w:rsidRPr="004736FB">
        <w:rPr>
          <w:sz w:val="24"/>
          <w:szCs w:val="24"/>
        </w:rPr>
        <w:t>.</w:t>
      </w:r>
    </w:p>
    <w:p w:rsidR="004736FB" w:rsidRDefault="004736FB" w:rsidP="004736FB">
      <w:pPr>
        <w:pStyle w:val="ConsPlusDocList"/>
        <w:spacing w:line="276" w:lineRule="auto"/>
        <w:ind w:firstLine="709"/>
        <w:jc w:val="both"/>
        <w:rPr>
          <w:b/>
          <w:sz w:val="24"/>
          <w:szCs w:val="24"/>
        </w:rPr>
      </w:pPr>
    </w:p>
    <w:p w:rsidR="00B7699E" w:rsidRPr="008B715D" w:rsidRDefault="00B7699E" w:rsidP="00B7699E">
      <w:pPr>
        <w:pStyle w:val="af1"/>
      </w:pPr>
      <w:r w:rsidRPr="00B7699E">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5</w:t>
      </w:r>
      <w:r w:rsidR="00150C1B">
        <w:rPr>
          <w:noProof/>
        </w:rPr>
        <w:fldChar w:fldCharType="end"/>
      </w:r>
      <w:r w:rsidRPr="00B7699E">
        <w:t xml:space="preserve"> – </w:t>
      </w:r>
      <w:bookmarkStart w:id="11" w:name="_Toc531603775"/>
      <w:r>
        <w:t xml:space="preserve">Минимально допустимый уровень </w:t>
      </w:r>
      <w:r w:rsidRPr="008B715D">
        <w:t xml:space="preserve">потребления коммунальной услуги по электроснабжению в жилых помещениях </w:t>
      </w:r>
      <w:r w:rsidR="00C846E0">
        <w:t>Новоалександров</w:t>
      </w:r>
      <w:r>
        <w:t xml:space="preserve">ского городского округа </w:t>
      </w:r>
      <w:r w:rsidRPr="008B715D">
        <w:t>(</w:t>
      </w:r>
      <w:proofErr w:type="spellStart"/>
      <w:r w:rsidRPr="008B715D">
        <w:t>кВт·ч</w:t>
      </w:r>
      <w:proofErr w:type="spellEnd"/>
      <w:r w:rsidRPr="008B715D">
        <w:t xml:space="preserve"> в месяц на человека)</w:t>
      </w:r>
      <w:r w:rsidR="006C524D">
        <w:rPr>
          <w:rStyle w:val="aa"/>
        </w:rPr>
        <w:footnoteReference w:id="6"/>
      </w:r>
    </w:p>
    <w:tbl>
      <w:tblPr>
        <w:tblW w:w="0" w:type="auto"/>
        <w:tblInd w:w="149" w:type="dxa"/>
        <w:tblCellMar>
          <w:left w:w="0" w:type="dxa"/>
          <w:right w:w="0" w:type="dxa"/>
        </w:tblCellMar>
        <w:tblLook w:val="04A0" w:firstRow="1" w:lastRow="0" w:firstColumn="1" w:lastColumn="0" w:noHBand="0" w:noVBand="1"/>
      </w:tblPr>
      <w:tblGrid>
        <w:gridCol w:w="567"/>
        <w:gridCol w:w="3056"/>
        <w:gridCol w:w="1335"/>
        <w:gridCol w:w="839"/>
        <w:gridCol w:w="840"/>
        <w:gridCol w:w="840"/>
        <w:gridCol w:w="840"/>
        <w:gridCol w:w="873"/>
      </w:tblGrid>
      <w:tr w:rsidR="00B7699E" w:rsidRPr="00B7699E" w:rsidTr="001D685E">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 п/п</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Категория жилых помещений</w:t>
            </w:r>
          </w:p>
        </w:tc>
        <w:tc>
          <w:tcPr>
            <w:tcW w:w="133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Кол-во комнат в жилом помещении</w:t>
            </w:r>
          </w:p>
        </w:tc>
        <w:tc>
          <w:tcPr>
            <w:tcW w:w="430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Количество человек, проживающих в помещении</w:t>
            </w:r>
          </w:p>
        </w:tc>
      </w:tr>
      <w:tr w:rsidR="00B7699E" w:rsidRPr="00B7699E" w:rsidTr="001D685E">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rPr>
                <w:rFonts w:ascii="Arial Narrow" w:eastAsia="Times New Roman" w:hAnsi="Arial Narrow" w:cs="Times New Roman"/>
                <w:b/>
                <w:sz w:val="22"/>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7699E" w:rsidRPr="00B7699E" w:rsidRDefault="00B7699E" w:rsidP="00B7699E">
            <w:pPr>
              <w:spacing w:line="240" w:lineRule="auto"/>
              <w:ind w:firstLine="0"/>
              <w:jc w:val="center"/>
              <w:rPr>
                <w:rFonts w:ascii="Arial Narrow" w:eastAsia="Times New Roman" w:hAnsi="Arial Narrow" w:cs="Times New Roman"/>
                <w:b/>
                <w:sz w:val="22"/>
                <w:lang w:eastAsia="ru-RU"/>
              </w:rPr>
            </w:pPr>
          </w:p>
        </w:tc>
        <w:tc>
          <w:tcPr>
            <w:tcW w:w="1335"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rPr>
                <w:rFonts w:ascii="Arial Narrow" w:eastAsia="Times New Roman" w:hAnsi="Arial Narrow" w:cs="Times New Roman"/>
                <w:b/>
                <w:sz w:val="22"/>
                <w:lang w:eastAsia="ru-RU"/>
              </w:rPr>
            </w:pP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4</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5 и более</w:t>
            </w:r>
          </w:p>
        </w:tc>
      </w:tr>
      <w:tr w:rsidR="00B7699E" w:rsidRPr="00B7699E" w:rsidTr="001D685E">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Многоквартирные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91,4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56,7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43,9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35,6</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31,1</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73,1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56,6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46,0</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40,1</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133,4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82,7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64,1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52,0</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45,4</w:t>
            </w:r>
          </w:p>
        </w:tc>
      </w:tr>
      <w:tr w:rsidR="00B7699E" w:rsidRPr="00B7699E" w:rsidTr="001D685E">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144,4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89,5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69,3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56,3</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49,1</w:t>
            </w:r>
          </w:p>
        </w:tc>
      </w:tr>
      <w:tr w:rsidR="00B7699E" w:rsidRPr="00B7699E" w:rsidTr="001D685E">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146,9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91,1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70,5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57,3</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49,9</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189,5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117,5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91,0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73,9</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64,4</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214,5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133,0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102,9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83,6</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72,9</w:t>
            </w:r>
          </w:p>
        </w:tc>
      </w:tr>
      <w:tr w:rsidR="00B7699E" w:rsidRPr="00B7699E" w:rsidTr="001D685E">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232,1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143,9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111,4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90,5</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78,9</w:t>
            </w:r>
          </w:p>
        </w:tc>
      </w:tr>
      <w:tr w:rsidR="00B7699E" w:rsidRPr="00B7699E" w:rsidTr="001D685E">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Жилые дома,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137,9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85,5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66,2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53,8</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46,9</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162,8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100,9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78,1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63,5</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55,3</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177,9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110,3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85,4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69,4</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60,5</w:t>
            </w:r>
          </w:p>
        </w:tc>
      </w:tr>
      <w:tr w:rsidR="00B7699E" w:rsidRPr="00B7699E" w:rsidTr="001D685E">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189,0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117,2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90,7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73,7</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64,2</w:t>
            </w:r>
          </w:p>
        </w:tc>
      </w:tr>
      <w:tr w:rsidR="00B7699E" w:rsidRPr="00B7699E" w:rsidTr="001D685E">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Жилые дома,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241,3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149,6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115,8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94,1</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82,0</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284,8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176,5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136,7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111,1</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96,8</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311,3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193,0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149,4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121,4</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105,8</w:t>
            </w:r>
          </w:p>
        </w:tc>
      </w:tr>
      <w:tr w:rsidR="00B7699E" w:rsidRPr="00B7699E" w:rsidTr="001D685E">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330,6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205,0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158,7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128,9</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112,4</w:t>
            </w:r>
          </w:p>
        </w:tc>
      </w:tr>
    </w:tbl>
    <w:p w:rsidR="00B7699E" w:rsidRDefault="00B7699E" w:rsidP="00B7699E">
      <w:pPr>
        <w:spacing w:line="276" w:lineRule="auto"/>
        <w:ind w:firstLine="0"/>
        <w:rPr>
          <w:rFonts w:ascii="Arial" w:hAnsi="Arial" w:cs="Arial"/>
          <w:b/>
          <w:sz w:val="24"/>
          <w:szCs w:val="24"/>
        </w:rPr>
      </w:pPr>
    </w:p>
    <w:p w:rsidR="00B7699E" w:rsidRDefault="009413D5" w:rsidP="00B7699E">
      <w:pPr>
        <w:shd w:val="clear" w:color="auto" w:fill="FFFFFF"/>
        <w:spacing w:line="276" w:lineRule="auto"/>
        <w:textAlignment w:val="baseline"/>
        <w:rPr>
          <w:rFonts w:ascii="Arial" w:hAnsi="Arial" w:cs="Arial"/>
          <w:sz w:val="24"/>
          <w:szCs w:val="24"/>
        </w:rPr>
      </w:pPr>
      <w:r>
        <w:rPr>
          <w:rFonts w:ascii="Arial" w:hAnsi="Arial" w:cs="Arial"/>
          <w:sz w:val="24"/>
          <w:szCs w:val="24"/>
        </w:rPr>
        <w:t>2.3.</w:t>
      </w:r>
      <w:r w:rsidR="001D685E">
        <w:rPr>
          <w:rFonts w:ascii="Arial" w:hAnsi="Arial" w:cs="Arial"/>
          <w:sz w:val="24"/>
          <w:szCs w:val="24"/>
        </w:rPr>
        <w:t>3.</w:t>
      </w:r>
      <w:r w:rsidR="00B7699E">
        <w:rPr>
          <w:rFonts w:ascii="Arial" w:hAnsi="Arial" w:cs="Arial"/>
          <w:sz w:val="24"/>
          <w:szCs w:val="24"/>
        </w:rPr>
        <w:t xml:space="preserve"> </w:t>
      </w:r>
      <w:r w:rsidR="00B7699E" w:rsidRPr="00A52D8D">
        <w:rPr>
          <w:rFonts w:ascii="Arial" w:hAnsi="Arial" w:cs="Arial"/>
          <w:sz w:val="24"/>
          <w:szCs w:val="24"/>
        </w:rPr>
        <w:t>Норматив потребления коммунальной услуги по электроснабжению в жилых помещениях в многоквартирных домах, включающих общежития квартирного типа, общежития коридорного, гостиничного и секционного типов</w:t>
      </w:r>
      <w:r w:rsidR="00B7699E">
        <w:rPr>
          <w:rFonts w:ascii="Arial" w:hAnsi="Arial" w:cs="Arial"/>
          <w:sz w:val="24"/>
          <w:szCs w:val="24"/>
        </w:rPr>
        <w:t xml:space="preserve"> необходимо определять по таблице </w:t>
      </w:r>
      <w:r w:rsidR="001D685E">
        <w:rPr>
          <w:rFonts w:ascii="Arial" w:hAnsi="Arial" w:cs="Arial"/>
          <w:sz w:val="24"/>
          <w:szCs w:val="24"/>
        </w:rPr>
        <w:t>6</w:t>
      </w:r>
      <w:r w:rsidR="00B7699E">
        <w:rPr>
          <w:rFonts w:ascii="Arial" w:hAnsi="Arial" w:cs="Arial"/>
          <w:sz w:val="24"/>
          <w:szCs w:val="24"/>
        </w:rPr>
        <w:t>.</w:t>
      </w:r>
    </w:p>
    <w:p w:rsidR="00B7699E" w:rsidRDefault="00B7699E" w:rsidP="00B7699E">
      <w:pPr>
        <w:shd w:val="clear" w:color="auto" w:fill="FFFFFF"/>
        <w:spacing w:line="276" w:lineRule="auto"/>
        <w:textAlignment w:val="baseline"/>
        <w:rPr>
          <w:rFonts w:ascii="Arial" w:hAnsi="Arial" w:cs="Arial"/>
          <w:sz w:val="24"/>
          <w:szCs w:val="24"/>
        </w:rPr>
      </w:pPr>
    </w:p>
    <w:p w:rsidR="00B7699E" w:rsidRPr="001D685E" w:rsidRDefault="001D685E" w:rsidP="001D685E">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6</w:t>
      </w:r>
      <w:r w:rsidR="00150C1B">
        <w:rPr>
          <w:noProof/>
        </w:rPr>
        <w:fldChar w:fldCharType="end"/>
      </w:r>
      <w:r>
        <w:t xml:space="preserve"> </w:t>
      </w:r>
      <w:r w:rsidR="00B7699E" w:rsidRPr="001D685E">
        <w:rPr>
          <w:rFonts w:cs="Arial"/>
          <w:szCs w:val="24"/>
        </w:rPr>
        <w:t xml:space="preserve">– Норматив потребления коммунальной услуги по электроснабжению в жилых помещениях в многоквартирных домах в </w:t>
      </w:r>
      <w:r w:rsidR="00C846E0">
        <w:rPr>
          <w:rFonts w:cs="Arial"/>
          <w:szCs w:val="24"/>
        </w:rPr>
        <w:t>Новоалександров</w:t>
      </w:r>
      <w:r>
        <w:rPr>
          <w:rFonts w:cs="Arial"/>
          <w:szCs w:val="24"/>
        </w:rPr>
        <w:t>ском городском округе</w:t>
      </w:r>
      <w:r>
        <w:rPr>
          <w:rStyle w:val="aa"/>
          <w:rFonts w:cs="Arial"/>
          <w:szCs w:val="24"/>
        </w:rPr>
        <w:footnoteReference w:id="7"/>
      </w:r>
    </w:p>
    <w:tbl>
      <w:tblPr>
        <w:tblW w:w="5000" w:type="pct"/>
        <w:tblCellMar>
          <w:left w:w="0" w:type="dxa"/>
          <w:right w:w="0" w:type="dxa"/>
        </w:tblCellMar>
        <w:tblLook w:val="04A0" w:firstRow="1" w:lastRow="0" w:firstColumn="1" w:lastColumn="0" w:noHBand="0" w:noVBand="1"/>
      </w:tblPr>
      <w:tblGrid>
        <w:gridCol w:w="3650"/>
        <w:gridCol w:w="1319"/>
        <w:gridCol w:w="1130"/>
        <w:gridCol w:w="1130"/>
        <w:gridCol w:w="958"/>
        <w:gridCol w:w="1152"/>
      </w:tblGrid>
      <w:tr w:rsidR="00B7699E" w:rsidRPr="001D685E" w:rsidTr="00B7699E">
        <w:tc>
          <w:tcPr>
            <w:tcW w:w="1954" w:type="pct"/>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Категория жилых помещений</w:t>
            </w:r>
          </w:p>
        </w:tc>
        <w:tc>
          <w:tcPr>
            <w:tcW w:w="3046" w:type="pct"/>
            <w:gridSpan w:val="5"/>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Количество человек, проживающих в помещении</w:t>
            </w:r>
          </w:p>
        </w:tc>
      </w:tr>
      <w:tr w:rsidR="00B7699E" w:rsidRPr="001D685E" w:rsidTr="00B7699E">
        <w:tc>
          <w:tcPr>
            <w:tcW w:w="1954" w:type="pct"/>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left"/>
              <w:rPr>
                <w:rFonts w:ascii="Arial Narrow" w:eastAsia="Times New Roman" w:hAnsi="Arial Narrow" w:cs="Times New Roman"/>
                <w:b/>
                <w:sz w:val="22"/>
                <w:lang w:eastAsia="ru-RU"/>
              </w:rPr>
            </w:pPr>
          </w:p>
        </w:tc>
        <w:tc>
          <w:tcPr>
            <w:tcW w:w="7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1</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2</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3</w:t>
            </w:r>
          </w:p>
        </w:tc>
        <w:tc>
          <w:tcPr>
            <w:tcW w:w="5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4</w:t>
            </w:r>
          </w:p>
        </w:tc>
        <w:tc>
          <w:tcPr>
            <w:tcW w:w="6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5 и более</w:t>
            </w:r>
          </w:p>
        </w:tc>
      </w:tr>
      <w:tr w:rsidR="00B7699E" w:rsidRPr="001D685E" w:rsidTr="00B7699E">
        <w:tc>
          <w:tcPr>
            <w:tcW w:w="195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1D685E">
              <w:rPr>
                <w:rFonts w:ascii="Arial Narrow" w:eastAsia="Times New Roman" w:hAnsi="Arial Narrow" w:cs="Times New Roman"/>
                <w:sz w:val="22"/>
                <w:lang w:eastAsia="ru-RU"/>
              </w:rP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7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1D685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1D685E">
              <w:rPr>
                <w:rFonts w:ascii="Arial Narrow" w:eastAsia="Times New Roman" w:hAnsi="Arial Narrow" w:cs="Times New Roman"/>
                <w:sz w:val="22"/>
                <w:lang w:eastAsia="ru-RU"/>
              </w:rPr>
              <w:t>127,0</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1D685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1D685E">
              <w:rPr>
                <w:rFonts w:ascii="Arial Narrow" w:eastAsia="Times New Roman" w:hAnsi="Arial Narrow" w:cs="Times New Roman"/>
                <w:sz w:val="22"/>
                <w:lang w:eastAsia="ru-RU"/>
              </w:rPr>
              <w:t>78,7</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1D685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1D685E">
              <w:rPr>
                <w:rFonts w:ascii="Arial Narrow" w:eastAsia="Times New Roman" w:hAnsi="Arial Narrow" w:cs="Times New Roman"/>
                <w:sz w:val="22"/>
                <w:lang w:eastAsia="ru-RU"/>
              </w:rPr>
              <w:t>61,0</w:t>
            </w:r>
          </w:p>
        </w:tc>
        <w:tc>
          <w:tcPr>
            <w:tcW w:w="5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1D685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1D685E">
              <w:rPr>
                <w:rFonts w:ascii="Arial Narrow" w:eastAsia="Times New Roman" w:hAnsi="Arial Narrow" w:cs="Times New Roman"/>
                <w:sz w:val="22"/>
                <w:lang w:eastAsia="ru-RU"/>
              </w:rPr>
              <w:t>49,5</w:t>
            </w:r>
          </w:p>
        </w:tc>
        <w:tc>
          <w:tcPr>
            <w:tcW w:w="6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1D685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1D685E">
              <w:rPr>
                <w:rFonts w:ascii="Arial Narrow" w:eastAsia="Times New Roman" w:hAnsi="Arial Narrow" w:cs="Times New Roman"/>
                <w:sz w:val="22"/>
                <w:lang w:eastAsia="ru-RU"/>
              </w:rPr>
              <w:t>43,2</w:t>
            </w:r>
          </w:p>
        </w:tc>
      </w:tr>
    </w:tbl>
    <w:p w:rsidR="00B7699E" w:rsidRDefault="00B7699E" w:rsidP="00B7699E">
      <w:pPr>
        <w:spacing w:line="276" w:lineRule="auto"/>
        <w:rPr>
          <w:rFonts w:ascii="Arial" w:hAnsi="Arial" w:cs="Arial"/>
          <w:sz w:val="24"/>
          <w:szCs w:val="24"/>
        </w:rPr>
      </w:pPr>
    </w:p>
    <w:p w:rsidR="00B7699E" w:rsidRDefault="009413D5" w:rsidP="00B7699E">
      <w:pPr>
        <w:spacing w:line="276" w:lineRule="auto"/>
        <w:rPr>
          <w:rFonts w:ascii="Arial" w:hAnsi="Arial" w:cs="Arial"/>
          <w:sz w:val="24"/>
          <w:szCs w:val="24"/>
        </w:rPr>
      </w:pPr>
      <w:r>
        <w:rPr>
          <w:rFonts w:ascii="Arial" w:hAnsi="Arial" w:cs="Arial"/>
          <w:sz w:val="24"/>
          <w:szCs w:val="24"/>
        </w:rPr>
        <w:t>2.3.</w:t>
      </w:r>
      <w:r w:rsidR="001D685E">
        <w:rPr>
          <w:rFonts w:ascii="Arial" w:hAnsi="Arial" w:cs="Arial"/>
          <w:sz w:val="24"/>
          <w:szCs w:val="24"/>
        </w:rPr>
        <w:t xml:space="preserve">4. </w:t>
      </w:r>
      <w:r w:rsidR="00B7699E" w:rsidRPr="00A52D8D">
        <w:rPr>
          <w:rFonts w:ascii="Arial" w:hAnsi="Arial" w:cs="Arial"/>
          <w:sz w:val="24"/>
          <w:szCs w:val="24"/>
        </w:rPr>
        <w:t>Нормативы потребления коммунальной услуги по электроснабжению при использовании земельного участка и надворных построек</w:t>
      </w:r>
      <w:r w:rsidR="00B7699E">
        <w:rPr>
          <w:rFonts w:ascii="Arial" w:hAnsi="Arial" w:cs="Arial"/>
          <w:sz w:val="24"/>
          <w:szCs w:val="24"/>
        </w:rPr>
        <w:t xml:space="preserve"> необходимо определять </w:t>
      </w:r>
      <w:r w:rsidR="00B7699E" w:rsidRPr="00A52D8D">
        <w:rPr>
          <w:rFonts w:ascii="Arial" w:hAnsi="Arial" w:cs="Arial"/>
          <w:sz w:val="24"/>
          <w:szCs w:val="24"/>
        </w:rPr>
        <w:t>согласно</w:t>
      </w:r>
      <w:r w:rsidR="00B7699E">
        <w:rPr>
          <w:rFonts w:ascii="Arial" w:hAnsi="Arial" w:cs="Arial"/>
          <w:sz w:val="24"/>
          <w:szCs w:val="24"/>
        </w:rPr>
        <w:t xml:space="preserve"> таблице </w:t>
      </w:r>
      <w:r w:rsidR="001D685E">
        <w:rPr>
          <w:rFonts w:ascii="Arial" w:hAnsi="Arial" w:cs="Arial"/>
          <w:sz w:val="24"/>
          <w:szCs w:val="24"/>
        </w:rPr>
        <w:t>7</w:t>
      </w:r>
      <w:r w:rsidR="00B7699E">
        <w:rPr>
          <w:rFonts w:ascii="Arial" w:hAnsi="Arial" w:cs="Arial"/>
          <w:sz w:val="24"/>
          <w:szCs w:val="24"/>
        </w:rPr>
        <w:t>.</w:t>
      </w:r>
    </w:p>
    <w:p w:rsidR="00B7699E" w:rsidRDefault="00B7699E" w:rsidP="00B7699E">
      <w:pPr>
        <w:spacing w:line="276" w:lineRule="auto"/>
        <w:rPr>
          <w:rFonts w:ascii="Arial" w:hAnsi="Arial" w:cs="Arial"/>
          <w:sz w:val="24"/>
          <w:szCs w:val="24"/>
        </w:rPr>
      </w:pPr>
    </w:p>
    <w:p w:rsidR="00B7699E" w:rsidRPr="001D685E" w:rsidRDefault="001D685E" w:rsidP="001D685E">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7</w:t>
      </w:r>
      <w:r w:rsidR="00150C1B">
        <w:rPr>
          <w:noProof/>
        </w:rPr>
        <w:fldChar w:fldCharType="end"/>
      </w:r>
      <w:r>
        <w:t xml:space="preserve"> </w:t>
      </w:r>
      <w:r w:rsidR="00B7699E" w:rsidRPr="001D685E">
        <w:rPr>
          <w:rFonts w:cs="Arial"/>
          <w:szCs w:val="24"/>
        </w:rPr>
        <w:t xml:space="preserve">– Нормативы потребления коммунальной услуги по электроснабжению при использовании земельного участка и надворных построек в </w:t>
      </w:r>
      <w:r w:rsidR="00C846E0">
        <w:rPr>
          <w:rFonts w:cs="Arial"/>
          <w:szCs w:val="24"/>
        </w:rPr>
        <w:t>Новоалександров</w:t>
      </w:r>
      <w:r>
        <w:rPr>
          <w:rFonts w:cs="Arial"/>
          <w:szCs w:val="24"/>
        </w:rPr>
        <w:t>ском городском округе</w:t>
      </w:r>
      <w:r w:rsidR="00B7699E" w:rsidRPr="001D685E">
        <w:rPr>
          <w:rStyle w:val="aa"/>
          <w:rFonts w:cs="Arial"/>
          <w:szCs w:val="24"/>
        </w:rPr>
        <w:footnoteReference w:id="8"/>
      </w:r>
    </w:p>
    <w:tbl>
      <w:tblPr>
        <w:tblW w:w="0" w:type="auto"/>
        <w:tblInd w:w="149" w:type="dxa"/>
        <w:tblCellMar>
          <w:left w:w="0" w:type="dxa"/>
          <w:right w:w="0" w:type="dxa"/>
        </w:tblCellMar>
        <w:tblLook w:val="04A0" w:firstRow="1" w:lastRow="0" w:firstColumn="1" w:lastColumn="0" w:noHBand="0" w:noVBand="1"/>
      </w:tblPr>
      <w:tblGrid>
        <w:gridCol w:w="582"/>
        <w:gridCol w:w="4745"/>
        <w:gridCol w:w="1918"/>
        <w:gridCol w:w="1945"/>
      </w:tblGrid>
      <w:tr w:rsidR="00B7699E" w:rsidRPr="00BA5509" w:rsidTr="00B7699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A5509">
              <w:rPr>
                <w:rFonts w:ascii="Arial Narrow" w:eastAsia="Times New Roman" w:hAnsi="Arial Narrow" w:cs="Times New Roman"/>
                <w:b/>
                <w:sz w:val="22"/>
                <w:lang w:eastAsia="ru-RU"/>
              </w:rPr>
              <w:t>№ п/п</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A5509">
              <w:rPr>
                <w:rFonts w:ascii="Arial Narrow" w:eastAsia="Times New Roman" w:hAnsi="Arial Narrow" w:cs="Times New Roman"/>
                <w:b/>
                <w:sz w:val="22"/>
                <w:lang w:eastAsia="ru-RU"/>
              </w:rPr>
              <w:t>Направление использования коммунального ресурса</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A5509">
              <w:rPr>
                <w:rFonts w:ascii="Arial Narrow" w:eastAsia="Times New Roman" w:hAnsi="Arial Narrow" w:cs="Times New Roman"/>
                <w:b/>
                <w:sz w:val="22"/>
                <w:lang w:eastAsia="ru-RU"/>
              </w:rPr>
              <w:t>Единица измерения</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A5509">
              <w:rPr>
                <w:rFonts w:ascii="Arial Narrow" w:eastAsia="Times New Roman" w:hAnsi="Arial Narrow" w:cs="Times New Roman"/>
                <w:b/>
                <w:sz w:val="22"/>
                <w:lang w:eastAsia="ru-RU"/>
              </w:rPr>
              <w:t>Норматив потребления</w:t>
            </w:r>
          </w:p>
        </w:tc>
      </w:tr>
      <w:tr w:rsidR="00B7699E" w:rsidRPr="00BA5509" w:rsidTr="00B7699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1.</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Освещение в целях содержания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proofErr w:type="spellStart"/>
            <w:r w:rsidRPr="00BA5509">
              <w:rPr>
                <w:rFonts w:ascii="Arial Narrow" w:eastAsia="Times New Roman" w:hAnsi="Arial Narrow" w:cs="Times New Roman"/>
                <w:sz w:val="22"/>
                <w:lang w:eastAsia="ru-RU"/>
              </w:rPr>
              <w:t>кВт.ч</w:t>
            </w:r>
            <w:proofErr w:type="spellEnd"/>
            <w:r w:rsidRPr="00BA5509">
              <w:rPr>
                <w:rFonts w:ascii="Arial Narrow" w:eastAsia="Times New Roman" w:hAnsi="Arial Narrow" w:cs="Times New Roman"/>
                <w:sz w:val="22"/>
                <w:lang w:eastAsia="ru-RU"/>
              </w:rPr>
              <w:t xml:space="preserve"> в месяц на м</w:t>
            </w:r>
            <w:r w:rsidRPr="00BA5509">
              <w:rPr>
                <w:rFonts w:ascii="Arial Narrow" w:eastAsia="Times New Roman" w:hAnsi="Arial Narrow" w:cs="Times New Roman"/>
                <w:sz w:val="22"/>
                <w:vertAlign w:val="superscript"/>
                <w:lang w:eastAsia="ru-RU"/>
              </w:rPr>
              <w:t>2</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0,34</w:t>
            </w:r>
          </w:p>
        </w:tc>
      </w:tr>
      <w:tr w:rsidR="00B7699E" w:rsidRPr="00BA5509" w:rsidTr="00B7699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2.</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 xml:space="preserve">Освещение иных надворных построек, в том числе бань, саун, бассейнов, гаражей, теплиц </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proofErr w:type="spellStart"/>
            <w:r w:rsidRPr="00BA5509">
              <w:rPr>
                <w:rFonts w:ascii="Arial Narrow" w:eastAsia="Times New Roman" w:hAnsi="Arial Narrow" w:cs="Times New Roman"/>
                <w:sz w:val="22"/>
                <w:lang w:eastAsia="ru-RU"/>
              </w:rPr>
              <w:t>кВт.ч</w:t>
            </w:r>
            <w:proofErr w:type="spellEnd"/>
            <w:r w:rsidRPr="00BA5509">
              <w:rPr>
                <w:rFonts w:ascii="Arial Narrow" w:eastAsia="Times New Roman" w:hAnsi="Arial Narrow" w:cs="Times New Roman"/>
                <w:sz w:val="22"/>
                <w:lang w:eastAsia="ru-RU"/>
              </w:rPr>
              <w:t xml:space="preserve"> в месяц на м</w:t>
            </w:r>
            <w:r w:rsidRPr="00BA5509">
              <w:rPr>
                <w:rFonts w:ascii="Arial Narrow" w:eastAsia="Times New Roman" w:hAnsi="Arial Narrow" w:cs="Times New Roman"/>
                <w:sz w:val="22"/>
                <w:vertAlign w:val="superscript"/>
                <w:lang w:eastAsia="ru-RU"/>
              </w:rPr>
              <w:t>2</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1,09</w:t>
            </w:r>
          </w:p>
        </w:tc>
      </w:tr>
      <w:tr w:rsidR="00B7699E" w:rsidRPr="00BA5509" w:rsidTr="00B7699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3.</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Приготовление пищи и подогрев воды для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proofErr w:type="spellStart"/>
            <w:r w:rsidRPr="00BA5509">
              <w:rPr>
                <w:rFonts w:ascii="Arial Narrow" w:eastAsia="Times New Roman" w:hAnsi="Arial Narrow" w:cs="Times New Roman"/>
                <w:sz w:val="22"/>
                <w:lang w:eastAsia="ru-RU"/>
              </w:rPr>
              <w:t>кВт.ч</w:t>
            </w:r>
            <w:proofErr w:type="spellEnd"/>
            <w:r w:rsidRPr="00BA5509">
              <w:rPr>
                <w:rFonts w:ascii="Arial Narrow" w:eastAsia="Times New Roman" w:hAnsi="Arial Narrow" w:cs="Times New Roman"/>
                <w:sz w:val="22"/>
                <w:lang w:eastAsia="ru-RU"/>
              </w:rPr>
              <w:t xml:space="preserve"> в месяц на голову животного</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1,56</w:t>
            </w:r>
          </w:p>
        </w:tc>
      </w:tr>
    </w:tbl>
    <w:p w:rsidR="00B7699E" w:rsidRDefault="00B7699E" w:rsidP="00B7699E">
      <w:pPr>
        <w:spacing w:line="276" w:lineRule="auto"/>
        <w:ind w:firstLine="0"/>
        <w:rPr>
          <w:rFonts w:ascii="Arial" w:hAnsi="Arial" w:cs="Arial"/>
          <w:sz w:val="24"/>
          <w:szCs w:val="24"/>
        </w:rPr>
      </w:pPr>
    </w:p>
    <w:p w:rsidR="001D0D72" w:rsidRDefault="009413D5" w:rsidP="001D0D72">
      <w:pPr>
        <w:spacing w:line="276" w:lineRule="auto"/>
        <w:rPr>
          <w:rFonts w:ascii="Arial" w:hAnsi="Arial" w:cs="Arial"/>
          <w:sz w:val="24"/>
          <w:szCs w:val="24"/>
        </w:rPr>
      </w:pPr>
      <w:r>
        <w:rPr>
          <w:rFonts w:ascii="Arial" w:hAnsi="Arial" w:cs="Arial"/>
          <w:sz w:val="24"/>
          <w:szCs w:val="24"/>
        </w:rPr>
        <w:t>2.3.</w:t>
      </w:r>
      <w:r w:rsidR="001D0D72">
        <w:rPr>
          <w:rFonts w:ascii="Arial" w:hAnsi="Arial" w:cs="Arial"/>
          <w:sz w:val="24"/>
          <w:szCs w:val="24"/>
        </w:rPr>
        <w:t xml:space="preserve">5. </w:t>
      </w:r>
      <w:r w:rsidR="001D0D72" w:rsidRPr="001D0D72">
        <w:rPr>
          <w:rFonts w:ascii="Arial" w:hAnsi="Arial" w:cs="Arial"/>
          <w:sz w:val="24"/>
          <w:szCs w:val="24"/>
        </w:rPr>
        <w:t>Расчетные показатели ширины полос земель, предоставляемых на период</w:t>
      </w:r>
      <w:r w:rsidR="001D0D72">
        <w:rPr>
          <w:rFonts w:ascii="Arial" w:hAnsi="Arial" w:cs="Arial"/>
          <w:sz w:val="24"/>
          <w:szCs w:val="24"/>
        </w:rPr>
        <w:t xml:space="preserve"> </w:t>
      </w:r>
      <w:r w:rsidR="001D0D72" w:rsidRPr="001D0D72">
        <w:rPr>
          <w:rFonts w:ascii="Arial" w:hAnsi="Arial" w:cs="Arial"/>
          <w:sz w:val="24"/>
          <w:szCs w:val="24"/>
        </w:rPr>
        <w:t>строительства воздушных линий электропередачи, сооружаемых на унифицированных и типовых</w:t>
      </w:r>
      <w:r w:rsidR="001D0D72">
        <w:rPr>
          <w:rFonts w:ascii="Arial" w:hAnsi="Arial" w:cs="Arial"/>
          <w:sz w:val="24"/>
          <w:szCs w:val="24"/>
        </w:rPr>
        <w:t xml:space="preserve"> </w:t>
      </w:r>
      <w:r w:rsidR="001D0D72" w:rsidRPr="001D0D72">
        <w:rPr>
          <w:rFonts w:ascii="Arial" w:hAnsi="Arial" w:cs="Arial"/>
          <w:sz w:val="24"/>
          <w:szCs w:val="24"/>
        </w:rPr>
        <w:t>опорах, следует принимать не более величин, приведенных в таблице</w:t>
      </w:r>
      <w:r w:rsidR="001D0D72">
        <w:rPr>
          <w:rFonts w:ascii="Arial" w:hAnsi="Arial" w:cs="Arial"/>
          <w:sz w:val="24"/>
          <w:szCs w:val="24"/>
        </w:rPr>
        <w:t xml:space="preserve"> 8.</w:t>
      </w:r>
    </w:p>
    <w:p w:rsidR="001D0D72" w:rsidRDefault="001D0D72" w:rsidP="001D0D72">
      <w:pPr>
        <w:spacing w:line="276" w:lineRule="auto"/>
        <w:rPr>
          <w:rFonts w:ascii="Arial" w:hAnsi="Arial" w:cs="Arial"/>
          <w:sz w:val="24"/>
          <w:szCs w:val="24"/>
        </w:rPr>
      </w:pPr>
    </w:p>
    <w:p w:rsidR="001D0D72" w:rsidRDefault="001D0D72" w:rsidP="001D0D72">
      <w:pPr>
        <w:pStyle w:val="af1"/>
        <w:rPr>
          <w:rFonts w:cs="Arial"/>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8</w:t>
      </w:r>
      <w:r w:rsidR="00150C1B">
        <w:rPr>
          <w:noProof/>
        </w:rPr>
        <w:fldChar w:fldCharType="end"/>
      </w:r>
      <w:r>
        <w:t xml:space="preserve"> </w:t>
      </w:r>
      <w:r w:rsidR="00A47478">
        <w:t>–</w:t>
      </w:r>
      <w:r>
        <w:t xml:space="preserve"> </w:t>
      </w:r>
      <w:r w:rsidRPr="001D0D72">
        <w:rPr>
          <w:rFonts w:cs="Arial"/>
        </w:rPr>
        <w:t xml:space="preserve">Расчетные показатели </w:t>
      </w:r>
      <w:r>
        <w:rPr>
          <w:rFonts w:cs="Arial"/>
        </w:rPr>
        <w:t>ширины</w:t>
      </w:r>
      <w:r w:rsidRPr="001D0D72">
        <w:rPr>
          <w:rFonts w:cs="Arial"/>
        </w:rPr>
        <w:t xml:space="preserve"> полос предоставляемых земель</w:t>
      </w:r>
      <w:r>
        <w:rPr>
          <w:rFonts w:cs="Arial"/>
        </w:rPr>
        <w:t xml:space="preserve"> на период строительства ЛЭП</w:t>
      </w:r>
      <w:r w:rsidR="004A37A2">
        <w:rPr>
          <w:rStyle w:val="aa"/>
          <w:rFonts w:cs="Arial"/>
        </w:rPr>
        <w:footnoteReference w:id="9"/>
      </w:r>
    </w:p>
    <w:tbl>
      <w:tblPr>
        <w:tblStyle w:val="ab"/>
        <w:tblW w:w="0" w:type="auto"/>
        <w:tblLook w:val="04A0" w:firstRow="1" w:lastRow="0" w:firstColumn="1" w:lastColumn="0" w:noHBand="0" w:noVBand="1"/>
      </w:tblPr>
      <w:tblGrid>
        <w:gridCol w:w="666"/>
        <w:gridCol w:w="2464"/>
        <w:gridCol w:w="1576"/>
        <w:gridCol w:w="1527"/>
        <w:gridCol w:w="1548"/>
        <w:gridCol w:w="1564"/>
      </w:tblGrid>
      <w:tr w:rsidR="001D0D72" w:rsidRPr="001D0D72" w:rsidTr="001D0D72">
        <w:tc>
          <w:tcPr>
            <w:tcW w:w="675" w:type="dxa"/>
            <w:vMerge w:val="restart"/>
          </w:tcPr>
          <w:p w:rsidR="001D0D72" w:rsidRDefault="001D0D72" w:rsidP="001D0D72">
            <w:pPr>
              <w:spacing w:line="240" w:lineRule="auto"/>
              <w:ind w:firstLine="0"/>
              <w:jc w:val="center"/>
              <w:rPr>
                <w:rFonts w:ascii="Arial Narrow" w:hAnsi="Arial Narrow"/>
                <w:b/>
                <w:sz w:val="22"/>
              </w:rPr>
            </w:pPr>
            <w:r>
              <w:rPr>
                <w:rFonts w:ascii="Arial Narrow" w:hAnsi="Arial Narrow"/>
                <w:b/>
                <w:sz w:val="22"/>
              </w:rPr>
              <w:t>№ п/п</w:t>
            </w:r>
          </w:p>
        </w:tc>
        <w:tc>
          <w:tcPr>
            <w:tcW w:w="2494" w:type="dxa"/>
            <w:vMerge w:val="restart"/>
            <w:vAlign w:val="center"/>
          </w:tcPr>
          <w:p w:rsidR="001D0D72" w:rsidRPr="001D0D72" w:rsidRDefault="001D0D72" w:rsidP="001D0D72">
            <w:pPr>
              <w:spacing w:line="240" w:lineRule="auto"/>
              <w:ind w:firstLine="0"/>
              <w:jc w:val="center"/>
              <w:rPr>
                <w:rFonts w:ascii="Arial Narrow" w:hAnsi="Arial Narrow"/>
                <w:b/>
                <w:sz w:val="22"/>
              </w:rPr>
            </w:pPr>
            <w:r>
              <w:rPr>
                <w:rFonts w:ascii="Arial Narrow" w:hAnsi="Arial Narrow"/>
                <w:b/>
                <w:sz w:val="22"/>
              </w:rPr>
              <w:t>Типы опор ЛЭП</w:t>
            </w:r>
          </w:p>
        </w:tc>
        <w:tc>
          <w:tcPr>
            <w:tcW w:w="6402" w:type="dxa"/>
            <w:gridSpan w:val="4"/>
            <w:vAlign w:val="center"/>
          </w:tcPr>
          <w:p w:rsidR="001D0D72" w:rsidRPr="001D0D72" w:rsidRDefault="001D0D72" w:rsidP="001D0D72">
            <w:pPr>
              <w:autoSpaceDE w:val="0"/>
              <w:autoSpaceDN w:val="0"/>
              <w:adjustRightInd w:val="0"/>
              <w:spacing w:line="240" w:lineRule="auto"/>
              <w:ind w:firstLine="0"/>
              <w:jc w:val="center"/>
              <w:rPr>
                <w:rFonts w:ascii="Arial Narrow" w:hAnsi="Arial Narrow"/>
                <w:b/>
                <w:sz w:val="22"/>
              </w:rPr>
            </w:pPr>
            <w:r w:rsidRPr="001D0D72">
              <w:rPr>
                <w:rFonts w:ascii="Arial Narrow" w:eastAsia="Times New Roman,Bold" w:hAnsi="Arial Narrow" w:cs="Times New Roman,Bold"/>
                <w:b/>
                <w:bCs/>
                <w:sz w:val="22"/>
              </w:rPr>
              <w:t>Ширина полос предоставляемых земель</w:t>
            </w:r>
            <w:r>
              <w:rPr>
                <w:rFonts w:ascii="Arial Narrow" w:eastAsia="Times New Roman,Bold" w:hAnsi="Arial Narrow" w:cs="Times New Roman,Bold"/>
                <w:b/>
                <w:bCs/>
                <w:sz w:val="22"/>
              </w:rPr>
              <w:t xml:space="preserve"> (м) </w:t>
            </w:r>
            <w:r w:rsidRPr="001D0D72">
              <w:rPr>
                <w:rFonts w:ascii="Arial Narrow" w:eastAsia="Times New Roman,Bold" w:hAnsi="Arial Narrow" w:cs="Times New Roman,Bold"/>
                <w:b/>
                <w:bCs/>
                <w:sz w:val="22"/>
              </w:rPr>
              <w:t xml:space="preserve">при напряжении линии, </w:t>
            </w:r>
            <w:proofErr w:type="spellStart"/>
            <w:r w:rsidRPr="001D0D72">
              <w:rPr>
                <w:rFonts w:ascii="Arial Narrow" w:eastAsia="Times New Roman,Bold" w:hAnsi="Arial Narrow" w:cs="Times New Roman,Bold"/>
                <w:b/>
                <w:bCs/>
                <w:sz w:val="22"/>
              </w:rPr>
              <w:t>кВ</w:t>
            </w:r>
            <w:proofErr w:type="spellEnd"/>
          </w:p>
        </w:tc>
      </w:tr>
      <w:tr w:rsidR="001D0D72" w:rsidRPr="001D0D72" w:rsidTr="001D0D72">
        <w:tc>
          <w:tcPr>
            <w:tcW w:w="675" w:type="dxa"/>
            <w:vMerge/>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p>
        </w:tc>
        <w:tc>
          <w:tcPr>
            <w:tcW w:w="2494" w:type="dxa"/>
            <w:vMerge/>
            <w:tcBorders>
              <w:bottom w:val="single" w:sz="4" w:space="0" w:color="auto"/>
            </w:tcBorders>
            <w:vAlign w:val="center"/>
          </w:tcPr>
          <w:p w:rsidR="001D0D72" w:rsidRPr="001D0D72" w:rsidRDefault="001D0D72" w:rsidP="001D0D72">
            <w:pPr>
              <w:spacing w:line="240" w:lineRule="auto"/>
              <w:ind w:firstLine="0"/>
              <w:jc w:val="center"/>
              <w:rPr>
                <w:rFonts w:ascii="Arial Narrow" w:hAnsi="Arial Narrow"/>
                <w:sz w:val="22"/>
              </w:rPr>
            </w:pPr>
          </w:p>
        </w:tc>
        <w:tc>
          <w:tcPr>
            <w:tcW w:w="1621" w:type="dxa"/>
            <w:tcBorders>
              <w:bottom w:val="single" w:sz="4" w:space="0" w:color="auto"/>
            </w:tcBorders>
            <w:vAlign w:val="center"/>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0,38-20</w:t>
            </w:r>
          </w:p>
        </w:tc>
        <w:tc>
          <w:tcPr>
            <w:tcW w:w="1574" w:type="dxa"/>
            <w:tcBorders>
              <w:bottom w:val="single" w:sz="4" w:space="0" w:color="auto"/>
            </w:tcBorders>
            <w:vAlign w:val="center"/>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35</w:t>
            </w:r>
          </w:p>
        </w:tc>
        <w:tc>
          <w:tcPr>
            <w:tcW w:w="1596" w:type="dxa"/>
            <w:tcBorders>
              <w:bottom w:val="single" w:sz="4" w:space="0" w:color="auto"/>
            </w:tcBorders>
            <w:vAlign w:val="center"/>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110</w:t>
            </w:r>
          </w:p>
        </w:tc>
        <w:tc>
          <w:tcPr>
            <w:tcW w:w="1611" w:type="dxa"/>
            <w:tcBorders>
              <w:bottom w:val="single" w:sz="4" w:space="0" w:color="auto"/>
            </w:tcBorders>
            <w:vAlign w:val="center"/>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150-220</w:t>
            </w:r>
          </w:p>
        </w:tc>
      </w:tr>
      <w:tr w:rsidR="001D0D72" w:rsidRPr="001D0D72" w:rsidTr="001D0D72">
        <w:tc>
          <w:tcPr>
            <w:tcW w:w="675" w:type="dxa"/>
            <w:tcBorders>
              <w:bottom w:val="nil"/>
            </w:tcBorders>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1.</w:t>
            </w:r>
          </w:p>
        </w:tc>
        <w:tc>
          <w:tcPr>
            <w:tcW w:w="2494" w:type="dxa"/>
            <w:tcBorders>
              <w:bottom w:val="nil"/>
            </w:tcBorders>
          </w:tcPr>
          <w:p w:rsidR="001D0D72" w:rsidRPr="001D0D72" w:rsidRDefault="001D0D72" w:rsidP="001D0D72">
            <w:pPr>
              <w:spacing w:line="240" w:lineRule="auto"/>
              <w:ind w:firstLine="0"/>
              <w:rPr>
                <w:rFonts w:ascii="Arial Narrow" w:hAnsi="Arial Narrow"/>
                <w:b/>
                <w:sz w:val="22"/>
              </w:rPr>
            </w:pPr>
            <w:r w:rsidRPr="001D0D72">
              <w:rPr>
                <w:rFonts w:ascii="Arial Narrow" w:hAnsi="Arial Narrow"/>
                <w:b/>
                <w:sz w:val="22"/>
              </w:rPr>
              <w:t xml:space="preserve">Железобетонные: </w:t>
            </w:r>
          </w:p>
        </w:tc>
        <w:tc>
          <w:tcPr>
            <w:tcW w:w="1621" w:type="dxa"/>
            <w:tcBorders>
              <w:bottom w:val="nil"/>
            </w:tcBorders>
          </w:tcPr>
          <w:p w:rsidR="001D0D72" w:rsidRPr="001D0D72" w:rsidRDefault="001D0D72" w:rsidP="001D0D72">
            <w:pPr>
              <w:spacing w:line="240" w:lineRule="auto"/>
              <w:ind w:firstLine="0"/>
              <w:rPr>
                <w:rFonts w:ascii="Arial Narrow" w:hAnsi="Arial Narrow"/>
                <w:sz w:val="22"/>
              </w:rPr>
            </w:pPr>
          </w:p>
        </w:tc>
        <w:tc>
          <w:tcPr>
            <w:tcW w:w="1574" w:type="dxa"/>
            <w:tcBorders>
              <w:bottom w:val="nil"/>
            </w:tcBorders>
          </w:tcPr>
          <w:p w:rsidR="001D0D72" w:rsidRPr="001D0D72" w:rsidRDefault="001D0D72" w:rsidP="001D0D72">
            <w:pPr>
              <w:spacing w:line="240" w:lineRule="auto"/>
              <w:ind w:firstLine="0"/>
              <w:rPr>
                <w:rFonts w:ascii="Arial Narrow" w:hAnsi="Arial Narrow"/>
                <w:sz w:val="22"/>
              </w:rPr>
            </w:pPr>
          </w:p>
        </w:tc>
        <w:tc>
          <w:tcPr>
            <w:tcW w:w="1596" w:type="dxa"/>
            <w:tcBorders>
              <w:bottom w:val="nil"/>
            </w:tcBorders>
          </w:tcPr>
          <w:p w:rsidR="001D0D72" w:rsidRPr="001D0D72" w:rsidRDefault="001D0D72" w:rsidP="001D0D72">
            <w:pPr>
              <w:spacing w:line="240" w:lineRule="auto"/>
              <w:ind w:firstLine="0"/>
              <w:rPr>
                <w:rFonts w:ascii="Arial Narrow" w:hAnsi="Arial Narrow"/>
                <w:sz w:val="22"/>
              </w:rPr>
            </w:pPr>
          </w:p>
        </w:tc>
        <w:tc>
          <w:tcPr>
            <w:tcW w:w="1611" w:type="dxa"/>
            <w:tcBorders>
              <w:bottom w:val="nil"/>
            </w:tcBorders>
          </w:tcPr>
          <w:p w:rsidR="001D0D72" w:rsidRPr="001D0D72" w:rsidRDefault="001D0D72" w:rsidP="001D0D72">
            <w:pPr>
              <w:spacing w:line="240" w:lineRule="auto"/>
              <w:ind w:firstLine="0"/>
              <w:rPr>
                <w:rFonts w:ascii="Arial Narrow" w:hAnsi="Arial Narrow"/>
                <w:sz w:val="22"/>
              </w:rPr>
            </w:pPr>
          </w:p>
        </w:tc>
      </w:tr>
      <w:tr w:rsidR="001D0D72" w:rsidRPr="001D0D72" w:rsidTr="001D0D72">
        <w:tc>
          <w:tcPr>
            <w:tcW w:w="675"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1.1</w:t>
            </w:r>
          </w:p>
        </w:tc>
        <w:tc>
          <w:tcPr>
            <w:tcW w:w="2494" w:type="dxa"/>
            <w:tcBorders>
              <w:top w:val="nil"/>
            </w:tcBorders>
          </w:tcPr>
          <w:p w:rsidR="001D0D72" w:rsidRPr="001D0D72" w:rsidRDefault="001D0D72" w:rsidP="001D0D72">
            <w:pPr>
              <w:spacing w:line="240" w:lineRule="auto"/>
              <w:ind w:firstLine="0"/>
              <w:rPr>
                <w:rFonts w:ascii="Arial Narrow" w:hAnsi="Arial Narrow"/>
                <w:sz w:val="22"/>
              </w:rPr>
            </w:pPr>
            <w:proofErr w:type="spellStart"/>
            <w:r>
              <w:rPr>
                <w:rFonts w:ascii="Arial Narrow" w:hAnsi="Arial Narrow"/>
                <w:sz w:val="22"/>
              </w:rPr>
              <w:t>одноцепные</w:t>
            </w:r>
            <w:proofErr w:type="spellEnd"/>
          </w:p>
        </w:tc>
        <w:tc>
          <w:tcPr>
            <w:tcW w:w="1621"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8</w:t>
            </w:r>
          </w:p>
        </w:tc>
        <w:tc>
          <w:tcPr>
            <w:tcW w:w="1574"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9 (11)</w:t>
            </w:r>
          </w:p>
        </w:tc>
        <w:tc>
          <w:tcPr>
            <w:tcW w:w="1596"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10 (12)</w:t>
            </w:r>
          </w:p>
        </w:tc>
        <w:tc>
          <w:tcPr>
            <w:tcW w:w="1611"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12 (16)</w:t>
            </w:r>
          </w:p>
        </w:tc>
      </w:tr>
      <w:tr w:rsidR="001D0D72" w:rsidRPr="001D0D72" w:rsidTr="001D0D72">
        <w:tc>
          <w:tcPr>
            <w:tcW w:w="675"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1.2</w:t>
            </w:r>
          </w:p>
        </w:tc>
        <w:tc>
          <w:tcPr>
            <w:tcW w:w="2494" w:type="dxa"/>
            <w:tcBorders>
              <w:bottom w:val="single" w:sz="4" w:space="0" w:color="auto"/>
            </w:tcBorders>
          </w:tcPr>
          <w:p w:rsidR="001D0D72" w:rsidRPr="001D0D72" w:rsidRDefault="001D0D72" w:rsidP="001D0D72">
            <w:pPr>
              <w:spacing w:line="240" w:lineRule="auto"/>
              <w:ind w:firstLine="0"/>
              <w:rPr>
                <w:rFonts w:ascii="Arial Narrow" w:hAnsi="Arial Narrow"/>
                <w:sz w:val="22"/>
              </w:rPr>
            </w:pPr>
            <w:proofErr w:type="spellStart"/>
            <w:r>
              <w:rPr>
                <w:rFonts w:ascii="Arial Narrow" w:hAnsi="Arial Narrow"/>
                <w:sz w:val="22"/>
              </w:rPr>
              <w:t>двухцепные</w:t>
            </w:r>
            <w:proofErr w:type="spellEnd"/>
          </w:p>
        </w:tc>
        <w:tc>
          <w:tcPr>
            <w:tcW w:w="1621"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8</w:t>
            </w:r>
          </w:p>
        </w:tc>
        <w:tc>
          <w:tcPr>
            <w:tcW w:w="1574"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10</w:t>
            </w:r>
          </w:p>
        </w:tc>
        <w:tc>
          <w:tcPr>
            <w:tcW w:w="1596"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12</w:t>
            </w:r>
          </w:p>
        </w:tc>
        <w:tc>
          <w:tcPr>
            <w:tcW w:w="1611"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24 (32)</w:t>
            </w:r>
          </w:p>
        </w:tc>
      </w:tr>
      <w:tr w:rsidR="001D0D72" w:rsidRPr="001D0D72" w:rsidTr="001D0D72">
        <w:tc>
          <w:tcPr>
            <w:tcW w:w="675" w:type="dxa"/>
            <w:tcBorders>
              <w:bottom w:val="nil"/>
            </w:tcBorders>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2.</w:t>
            </w:r>
          </w:p>
        </w:tc>
        <w:tc>
          <w:tcPr>
            <w:tcW w:w="2494" w:type="dxa"/>
            <w:tcBorders>
              <w:bottom w:val="nil"/>
            </w:tcBorders>
          </w:tcPr>
          <w:p w:rsidR="001D0D72" w:rsidRPr="001D0D72" w:rsidRDefault="001D0D72" w:rsidP="001D0D72">
            <w:pPr>
              <w:spacing w:line="240" w:lineRule="auto"/>
              <w:ind w:firstLine="0"/>
              <w:rPr>
                <w:rFonts w:ascii="Arial Narrow" w:hAnsi="Arial Narrow"/>
                <w:b/>
                <w:sz w:val="22"/>
              </w:rPr>
            </w:pPr>
            <w:r w:rsidRPr="001D0D72">
              <w:rPr>
                <w:rFonts w:ascii="Arial Narrow" w:hAnsi="Arial Narrow"/>
                <w:b/>
                <w:sz w:val="22"/>
              </w:rPr>
              <w:t>Стальные</w:t>
            </w:r>
          </w:p>
        </w:tc>
        <w:tc>
          <w:tcPr>
            <w:tcW w:w="1621" w:type="dxa"/>
            <w:tcBorders>
              <w:bottom w:val="nil"/>
            </w:tcBorders>
          </w:tcPr>
          <w:p w:rsidR="001D0D72" w:rsidRPr="001D0D72" w:rsidRDefault="001D0D72" w:rsidP="001D0D72">
            <w:pPr>
              <w:spacing w:line="240" w:lineRule="auto"/>
              <w:ind w:firstLine="0"/>
              <w:jc w:val="center"/>
              <w:rPr>
                <w:rFonts w:ascii="Arial Narrow" w:hAnsi="Arial Narrow"/>
                <w:sz w:val="22"/>
              </w:rPr>
            </w:pPr>
          </w:p>
        </w:tc>
        <w:tc>
          <w:tcPr>
            <w:tcW w:w="1574" w:type="dxa"/>
            <w:tcBorders>
              <w:bottom w:val="nil"/>
            </w:tcBorders>
          </w:tcPr>
          <w:p w:rsidR="001D0D72" w:rsidRPr="001D0D72" w:rsidRDefault="001D0D72" w:rsidP="001D0D72">
            <w:pPr>
              <w:spacing w:line="240" w:lineRule="auto"/>
              <w:ind w:firstLine="0"/>
              <w:jc w:val="center"/>
              <w:rPr>
                <w:rFonts w:ascii="Arial Narrow" w:hAnsi="Arial Narrow"/>
                <w:sz w:val="22"/>
              </w:rPr>
            </w:pPr>
          </w:p>
        </w:tc>
        <w:tc>
          <w:tcPr>
            <w:tcW w:w="1596" w:type="dxa"/>
            <w:tcBorders>
              <w:bottom w:val="nil"/>
            </w:tcBorders>
          </w:tcPr>
          <w:p w:rsidR="001D0D72" w:rsidRPr="001D0D72" w:rsidRDefault="001D0D72" w:rsidP="001D0D72">
            <w:pPr>
              <w:spacing w:line="240" w:lineRule="auto"/>
              <w:ind w:firstLine="0"/>
              <w:jc w:val="center"/>
              <w:rPr>
                <w:rFonts w:ascii="Arial Narrow" w:hAnsi="Arial Narrow"/>
                <w:sz w:val="22"/>
              </w:rPr>
            </w:pPr>
          </w:p>
        </w:tc>
        <w:tc>
          <w:tcPr>
            <w:tcW w:w="1611" w:type="dxa"/>
            <w:tcBorders>
              <w:bottom w:val="nil"/>
            </w:tcBorders>
          </w:tcPr>
          <w:p w:rsidR="001D0D72" w:rsidRPr="001D0D72" w:rsidRDefault="001D0D72" w:rsidP="001D0D72">
            <w:pPr>
              <w:spacing w:line="240" w:lineRule="auto"/>
              <w:ind w:firstLine="0"/>
              <w:jc w:val="center"/>
              <w:rPr>
                <w:rFonts w:ascii="Arial Narrow" w:hAnsi="Arial Narrow"/>
                <w:sz w:val="22"/>
              </w:rPr>
            </w:pPr>
          </w:p>
        </w:tc>
      </w:tr>
      <w:tr w:rsidR="001D0D72" w:rsidRPr="001D0D72" w:rsidTr="001D0D72">
        <w:tc>
          <w:tcPr>
            <w:tcW w:w="675"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2.1</w:t>
            </w:r>
          </w:p>
        </w:tc>
        <w:tc>
          <w:tcPr>
            <w:tcW w:w="2494" w:type="dxa"/>
            <w:tcBorders>
              <w:top w:val="nil"/>
            </w:tcBorders>
          </w:tcPr>
          <w:p w:rsidR="001D0D72" w:rsidRPr="001D0D72" w:rsidRDefault="001D0D72" w:rsidP="00A02CBE">
            <w:pPr>
              <w:spacing w:line="240" w:lineRule="auto"/>
              <w:ind w:firstLine="0"/>
              <w:rPr>
                <w:rFonts w:ascii="Arial Narrow" w:hAnsi="Arial Narrow"/>
                <w:sz w:val="22"/>
              </w:rPr>
            </w:pPr>
            <w:proofErr w:type="spellStart"/>
            <w:r>
              <w:rPr>
                <w:rFonts w:ascii="Arial Narrow" w:hAnsi="Arial Narrow"/>
                <w:sz w:val="22"/>
              </w:rPr>
              <w:t>одноцепные</w:t>
            </w:r>
            <w:proofErr w:type="spellEnd"/>
          </w:p>
        </w:tc>
        <w:tc>
          <w:tcPr>
            <w:tcW w:w="1621"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8</w:t>
            </w:r>
          </w:p>
        </w:tc>
        <w:tc>
          <w:tcPr>
            <w:tcW w:w="1574"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11</w:t>
            </w:r>
          </w:p>
        </w:tc>
        <w:tc>
          <w:tcPr>
            <w:tcW w:w="1596"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12</w:t>
            </w:r>
          </w:p>
        </w:tc>
        <w:tc>
          <w:tcPr>
            <w:tcW w:w="1611"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15</w:t>
            </w:r>
          </w:p>
        </w:tc>
      </w:tr>
      <w:tr w:rsidR="001D0D72" w:rsidRPr="001D0D72" w:rsidTr="001D0D72">
        <w:tc>
          <w:tcPr>
            <w:tcW w:w="675"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2.2</w:t>
            </w:r>
          </w:p>
        </w:tc>
        <w:tc>
          <w:tcPr>
            <w:tcW w:w="2494" w:type="dxa"/>
            <w:tcBorders>
              <w:bottom w:val="single" w:sz="4" w:space="0" w:color="auto"/>
            </w:tcBorders>
          </w:tcPr>
          <w:p w:rsidR="001D0D72" w:rsidRPr="001D0D72" w:rsidRDefault="001D0D72" w:rsidP="00A02CBE">
            <w:pPr>
              <w:spacing w:line="240" w:lineRule="auto"/>
              <w:ind w:firstLine="0"/>
              <w:rPr>
                <w:rFonts w:ascii="Arial Narrow" w:hAnsi="Arial Narrow"/>
                <w:sz w:val="22"/>
              </w:rPr>
            </w:pPr>
            <w:proofErr w:type="spellStart"/>
            <w:r>
              <w:rPr>
                <w:rFonts w:ascii="Arial Narrow" w:hAnsi="Arial Narrow"/>
                <w:sz w:val="22"/>
              </w:rPr>
              <w:t>двухцепные</w:t>
            </w:r>
            <w:proofErr w:type="spellEnd"/>
          </w:p>
        </w:tc>
        <w:tc>
          <w:tcPr>
            <w:tcW w:w="1621"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8</w:t>
            </w:r>
          </w:p>
        </w:tc>
        <w:tc>
          <w:tcPr>
            <w:tcW w:w="1574"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11</w:t>
            </w:r>
          </w:p>
        </w:tc>
        <w:tc>
          <w:tcPr>
            <w:tcW w:w="1596"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14</w:t>
            </w:r>
          </w:p>
        </w:tc>
        <w:tc>
          <w:tcPr>
            <w:tcW w:w="1611"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18</w:t>
            </w:r>
          </w:p>
        </w:tc>
      </w:tr>
      <w:tr w:rsidR="001D0D72" w:rsidRPr="001D0D72" w:rsidTr="001D0D72">
        <w:tc>
          <w:tcPr>
            <w:tcW w:w="675" w:type="dxa"/>
            <w:tcBorders>
              <w:bottom w:val="nil"/>
            </w:tcBorders>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3.</w:t>
            </w:r>
          </w:p>
        </w:tc>
        <w:tc>
          <w:tcPr>
            <w:tcW w:w="2494" w:type="dxa"/>
            <w:tcBorders>
              <w:bottom w:val="nil"/>
            </w:tcBorders>
          </w:tcPr>
          <w:p w:rsidR="001D0D72" w:rsidRPr="001D0D72" w:rsidRDefault="001D0D72" w:rsidP="001D0D72">
            <w:pPr>
              <w:spacing w:line="240" w:lineRule="auto"/>
              <w:ind w:firstLine="0"/>
              <w:rPr>
                <w:rFonts w:ascii="Arial Narrow" w:hAnsi="Arial Narrow"/>
                <w:b/>
                <w:sz w:val="22"/>
              </w:rPr>
            </w:pPr>
            <w:r w:rsidRPr="001D0D72">
              <w:rPr>
                <w:rFonts w:ascii="Arial Narrow" w:hAnsi="Arial Narrow"/>
                <w:b/>
                <w:sz w:val="22"/>
              </w:rPr>
              <w:t>Деревянные</w:t>
            </w:r>
          </w:p>
        </w:tc>
        <w:tc>
          <w:tcPr>
            <w:tcW w:w="1621" w:type="dxa"/>
            <w:tcBorders>
              <w:bottom w:val="nil"/>
            </w:tcBorders>
          </w:tcPr>
          <w:p w:rsidR="001D0D72" w:rsidRPr="001D0D72" w:rsidRDefault="001D0D72" w:rsidP="001D0D72">
            <w:pPr>
              <w:spacing w:line="240" w:lineRule="auto"/>
              <w:ind w:firstLine="0"/>
              <w:jc w:val="center"/>
              <w:rPr>
                <w:rFonts w:ascii="Arial Narrow" w:hAnsi="Arial Narrow"/>
                <w:sz w:val="22"/>
              </w:rPr>
            </w:pPr>
          </w:p>
        </w:tc>
        <w:tc>
          <w:tcPr>
            <w:tcW w:w="1574" w:type="dxa"/>
            <w:tcBorders>
              <w:bottom w:val="nil"/>
            </w:tcBorders>
          </w:tcPr>
          <w:p w:rsidR="001D0D72" w:rsidRPr="001D0D72" w:rsidRDefault="001D0D72" w:rsidP="001D0D72">
            <w:pPr>
              <w:spacing w:line="240" w:lineRule="auto"/>
              <w:ind w:firstLine="0"/>
              <w:jc w:val="center"/>
              <w:rPr>
                <w:rFonts w:ascii="Arial Narrow" w:hAnsi="Arial Narrow"/>
                <w:sz w:val="22"/>
              </w:rPr>
            </w:pPr>
          </w:p>
        </w:tc>
        <w:tc>
          <w:tcPr>
            <w:tcW w:w="1596" w:type="dxa"/>
            <w:tcBorders>
              <w:bottom w:val="nil"/>
            </w:tcBorders>
          </w:tcPr>
          <w:p w:rsidR="001D0D72" w:rsidRPr="001D0D72" w:rsidRDefault="001D0D72" w:rsidP="001D0D72">
            <w:pPr>
              <w:spacing w:line="240" w:lineRule="auto"/>
              <w:ind w:firstLine="0"/>
              <w:jc w:val="center"/>
              <w:rPr>
                <w:rFonts w:ascii="Arial Narrow" w:hAnsi="Arial Narrow"/>
                <w:sz w:val="22"/>
              </w:rPr>
            </w:pPr>
          </w:p>
        </w:tc>
        <w:tc>
          <w:tcPr>
            <w:tcW w:w="1611" w:type="dxa"/>
            <w:tcBorders>
              <w:bottom w:val="nil"/>
            </w:tcBorders>
          </w:tcPr>
          <w:p w:rsidR="001D0D72" w:rsidRPr="001D0D72" w:rsidRDefault="001D0D72" w:rsidP="001D0D72">
            <w:pPr>
              <w:spacing w:line="240" w:lineRule="auto"/>
              <w:ind w:firstLine="0"/>
              <w:jc w:val="center"/>
              <w:rPr>
                <w:rFonts w:ascii="Arial Narrow" w:hAnsi="Arial Narrow"/>
                <w:sz w:val="22"/>
              </w:rPr>
            </w:pPr>
          </w:p>
        </w:tc>
      </w:tr>
      <w:tr w:rsidR="001D0D72" w:rsidRPr="001D0D72" w:rsidTr="001D0D72">
        <w:tc>
          <w:tcPr>
            <w:tcW w:w="675"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3.1</w:t>
            </w:r>
          </w:p>
        </w:tc>
        <w:tc>
          <w:tcPr>
            <w:tcW w:w="2494" w:type="dxa"/>
            <w:tcBorders>
              <w:top w:val="nil"/>
            </w:tcBorders>
          </w:tcPr>
          <w:p w:rsidR="001D0D72" w:rsidRPr="001D0D72" w:rsidRDefault="001D0D72" w:rsidP="00A02CBE">
            <w:pPr>
              <w:spacing w:line="240" w:lineRule="auto"/>
              <w:ind w:firstLine="0"/>
              <w:rPr>
                <w:rFonts w:ascii="Arial Narrow" w:hAnsi="Arial Narrow"/>
                <w:sz w:val="22"/>
              </w:rPr>
            </w:pPr>
            <w:proofErr w:type="spellStart"/>
            <w:r>
              <w:rPr>
                <w:rFonts w:ascii="Arial Narrow" w:hAnsi="Arial Narrow"/>
                <w:sz w:val="22"/>
              </w:rPr>
              <w:t>одноцепные</w:t>
            </w:r>
            <w:proofErr w:type="spellEnd"/>
          </w:p>
        </w:tc>
        <w:tc>
          <w:tcPr>
            <w:tcW w:w="1621"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8</w:t>
            </w:r>
          </w:p>
        </w:tc>
        <w:tc>
          <w:tcPr>
            <w:tcW w:w="1574"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10</w:t>
            </w:r>
          </w:p>
        </w:tc>
        <w:tc>
          <w:tcPr>
            <w:tcW w:w="1596"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12</w:t>
            </w:r>
          </w:p>
        </w:tc>
        <w:tc>
          <w:tcPr>
            <w:tcW w:w="1611"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15</w:t>
            </w:r>
          </w:p>
        </w:tc>
      </w:tr>
      <w:tr w:rsidR="001D0D72" w:rsidRPr="001D0D72" w:rsidTr="001D0D72">
        <w:tc>
          <w:tcPr>
            <w:tcW w:w="675" w:type="dxa"/>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3.2</w:t>
            </w:r>
          </w:p>
        </w:tc>
        <w:tc>
          <w:tcPr>
            <w:tcW w:w="2494" w:type="dxa"/>
          </w:tcPr>
          <w:p w:rsidR="001D0D72" w:rsidRPr="001D0D72" w:rsidRDefault="001D0D72" w:rsidP="00A02CBE">
            <w:pPr>
              <w:spacing w:line="240" w:lineRule="auto"/>
              <w:ind w:firstLine="0"/>
              <w:rPr>
                <w:rFonts w:ascii="Arial Narrow" w:hAnsi="Arial Narrow"/>
                <w:sz w:val="22"/>
              </w:rPr>
            </w:pPr>
            <w:proofErr w:type="spellStart"/>
            <w:r>
              <w:rPr>
                <w:rFonts w:ascii="Arial Narrow" w:hAnsi="Arial Narrow"/>
                <w:sz w:val="22"/>
              </w:rPr>
              <w:t>двухцепные</w:t>
            </w:r>
            <w:proofErr w:type="spellEnd"/>
          </w:p>
        </w:tc>
        <w:tc>
          <w:tcPr>
            <w:tcW w:w="1621" w:type="dxa"/>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8</w:t>
            </w:r>
          </w:p>
        </w:tc>
        <w:tc>
          <w:tcPr>
            <w:tcW w:w="1574" w:type="dxa"/>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w:t>
            </w:r>
          </w:p>
        </w:tc>
        <w:tc>
          <w:tcPr>
            <w:tcW w:w="1596" w:type="dxa"/>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w:t>
            </w:r>
          </w:p>
        </w:tc>
        <w:tc>
          <w:tcPr>
            <w:tcW w:w="1611" w:type="dxa"/>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w:t>
            </w:r>
          </w:p>
        </w:tc>
      </w:tr>
    </w:tbl>
    <w:p w:rsidR="001D0D72" w:rsidRPr="00615069" w:rsidRDefault="001D0D72" w:rsidP="00615069">
      <w:pPr>
        <w:spacing w:line="276" w:lineRule="auto"/>
        <w:rPr>
          <w:rFonts w:ascii="Arial" w:hAnsi="Arial" w:cs="Arial"/>
          <w:sz w:val="24"/>
          <w:szCs w:val="24"/>
        </w:rPr>
      </w:pPr>
    </w:p>
    <w:p w:rsidR="007A1027" w:rsidRDefault="009413D5" w:rsidP="00A47478">
      <w:pPr>
        <w:spacing w:line="276" w:lineRule="auto"/>
        <w:rPr>
          <w:rFonts w:ascii="Arial" w:hAnsi="Arial" w:cs="Arial"/>
          <w:sz w:val="24"/>
          <w:szCs w:val="24"/>
        </w:rPr>
      </w:pPr>
      <w:r>
        <w:rPr>
          <w:rFonts w:ascii="Arial" w:hAnsi="Arial" w:cs="Arial"/>
          <w:sz w:val="24"/>
          <w:szCs w:val="24"/>
        </w:rPr>
        <w:t>2.3.</w:t>
      </w:r>
      <w:r w:rsidR="007A1027">
        <w:rPr>
          <w:rFonts w:ascii="Arial" w:hAnsi="Arial" w:cs="Arial"/>
          <w:sz w:val="24"/>
          <w:szCs w:val="24"/>
        </w:rPr>
        <w:t>6</w:t>
      </w:r>
      <w:r w:rsidR="00BA5509">
        <w:rPr>
          <w:rFonts w:ascii="Arial" w:hAnsi="Arial" w:cs="Arial"/>
          <w:sz w:val="24"/>
          <w:szCs w:val="24"/>
        </w:rPr>
        <w:t xml:space="preserve">. </w:t>
      </w:r>
      <w:r w:rsidR="00A47478" w:rsidRPr="00A47478">
        <w:rPr>
          <w:rFonts w:ascii="Arial" w:hAnsi="Arial" w:cs="Arial"/>
          <w:sz w:val="24"/>
          <w:szCs w:val="24"/>
        </w:rPr>
        <w:t>Расчетные показатели ширины полос земель, предоставляемых во временное</w:t>
      </w:r>
      <w:r w:rsidR="00A47478">
        <w:rPr>
          <w:rFonts w:ascii="Arial" w:hAnsi="Arial" w:cs="Arial"/>
          <w:sz w:val="24"/>
          <w:szCs w:val="24"/>
        </w:rPr>
        <w:t xml:space="preserve"> </w:t>
      </w:r>
      <w:r w:rsidR="00A47478" w:rsidRPr="00A47478">
        <w:rPr>
          <w:rFonts w:ascii="Arial" w:hAnsi="Arial" w:cs="Arial"/>
          <w:sz w:val="24"/>
          <w:szCs w:val="24"/>
        </w:rPr>
        <w:t>краткосрочное пользование для кабельных линий электропередачи на период строительства,</w:t>
      </w:r>
      <w:r w:rsidR="00A47478">
        <w:rPr>
          <w:rFonts w:ascii="Arial" w:hAnsi="Arial" w:cs="Arial"/>
          <w:sz w:val="24"/>
          <w:szCs w:val="24"/>
        </w:rPr>
        <w:t xml:space="preserve"> </w:t>
      </w:r>
      <w:r w:rsidR="00A47478" w:rsidRPr="00A47478">
        <w:rPr>
          <w:rFonts w:ascii="Arial" w:hAnsi="Arial" w:cs="Arial"/>
          <w:sz w:val="24"/>
          <w:szCs w:val="24"/>
        </w:rPr>
        <w:t>следует принимать не более величин, приведенных в таблице</w:t>
      </w:r>
      <w:r w:rsidR="00A47478">
        <w:rPr>
          <w:rFonts w:ascii="Arial" w:hAnsi="Arial" w:cs="Arial"/>
          <w:sz w:val="24"/>
          <w:szCs w:val="24"/>
        </w:rPr>
        <w:t xml:space="preserve"> 9.</w:t>
      </w:r>
    </w:p>
    <w:p w:rsidR="00A47478" w:rsidRDefault="00A47478" w:rsidP="00A47478">
      <w:pPr>
        <w:spacing w:line="276" w:lineRule="auto"/>
        <w:rPr>
          <w:rFonts w:ascii="Arial" w:hAnsi="Arial" w:cs="Arial"/>
          <w:sz w:val="24"/>
          <w:szCs w:val="24"/>
        </w:rPr>
      </w:pPr>
    </w:p>
    <w:p w:rsidR="00A47478" w:rsidRDefault="00A47478" w:rsidP="00A47478">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9</w:t>
      </w:r>
      <w:r w:rsidR="00150C1B">
        <w:rPr>
          <w:noProof/>
        </w:rPr>
        <w:fldChar w:fldCharType="end"/>
      </w:r>
      <w:r>
        <w:t xml:space="preserve"> – Расчетные показатели ширины полос земель для кабельных линий электропередачи на период строительства</w:t>
      </w:r>
    </w:p>
    <w:tbl>
      <w:tblPr>
        <w:tblStyle w:val="ab"/>
        <w:tblW w:w="0" w:type="auto"/>
        <w:tblLook w:val="04A0" w:firstRow="1" w:lastRow="0" w:firstColumn="1" w:lastColumn="0" w:noHBand="0" w:noVBand="1"/>
      </w:tblPr>
      <w:tblGrid>
        <w:gridCol w:w="4671"/>
        <w:gridCol w:w="4674"/>
      </w:tblGrid>
      <w:tr w:rsidR="00A47478" w:rsidRPr="00A47478" w:rsidTr="00A47478">
        <w:tc>
          <w:tcPr>
            <w:tcW w:w="4785" w:type="dxa"/>
          </w:tcPr>
          <w:p w:rsidR="00A47478" w:rsidRPr="00A47478" w:rsidRDefault="00A47478" w:rsidP="00A47478">
            <w:pPr>
              <w:autoSpaceDE w:val="0"/>
              <w:autoSpaceDN w:val="0"/>
              <w:adjustRightInd w:val="0"/>
              <w:spacing w:line="240" w:lineRule="auto"/>
              <w:ind w:firstLine="0"/>
              <w:jc w:val="center"/>
              <w:rPr>
                <w:rFonts w:ascii="Arial Narrow" w:eastAsia="Times New Roman,Bold" w:hAnsi="Arial Narrow" w:cs="Times New Roman,Bold"/>
                <w:b/>
                <w:bCs/>
                <w:sz w:val="22"/>
              </w:rPr>
            </w:pPr>
            <w:r w:rsidRPr="00A47478">
              <w:rPr>
                <w:rFonts w:ascii="Arial Narrow" w:eastAsia="Times New Roman,Bold" w:hAnsi="Arial Narrow" w:cs="Times New Roman,Bold"/>
                <w:b/>
                <w:bCs/>
                <w:sz w:val="22"/>
              </w:rPr>
              <w:t xml:space="preserve">Напряжение кабельных линий электропередачи, </w:t>
            </w:r>
            <w:proofErr w:type="spellStart"/>
            <w:r w:rsidRPr="00A47478">
              <w:rPr>
                <w:rFonts w:ascii="Arial Narrow" w:eastAsia="Times New Roman,Bold" w:hAnsi="Arial Narrow" w:cs="Times New Roman,Bold"/>
                <w:b/>
                <w:bCs/>
                <w:sz w:val="22"/>
              </w:rPr>
              <w:t>кВ</w:t>
            </w:r>
            <w:proofErr w:type="spellEnd"/>
          </w:p>
        </w:tc>
        <w:tc>
          <w:tcPr>
            <w:tcW w:w="4786" w:type="dxa"/>
          </w:tcPr>
          <w:p w:rsidR="00A47478" w:rsidRPr="00A47478" w:rsidRDefault="00A47478" w:rsidP="00A47478">
            <w:pPr>
              <w:autoSpaceDE w:val="0"/>
              <w:autoSpaceDN w:val="0"/>
              <w:adjustRightInd w:val="0"/>
              <w:spacing w:line="240" w:lineRule="auto"/>
              <w:ind w:firstLine="0"/>
              <w:jc w:val="center"/>
              <w:rPr>
                <w:rFonts w:ascii="Arial Narrow" w:hAnsi="Arial Narrow"/>
                <w:b/>
                <w:sz w:val="22"/>
              </w:rPr>
            </w:pPr>
            <w:r w:rsidRPr="00A47478">
              <w:rPr>
                <w:rFonts w:ascii="Arial Narrow" w:eastAsia="Times New Roman,Bold" w:hAnsi="Arial Narrow" w:cs="Times New Roman,Bold"/>
                <w:b/>
                <w:bCs/>
                <w:sz w:val="22"/>
              </w:rPr>
              <w:t>Расчетные показатели – ширина полос</w:t>
            </w:r>
            <w:r>
              <w:rPr>
                <w:rFonts w:ascii="Arial Narrow" w:eastAsia="Times New Roman,Bold" w:hAnsi="Arial Narrow" w:cs="Times New Roman,Bold"/>
                <w:b/>
                <w:bCs/>
                <w:sz w:val="22"/>
              </w:rPr>
              <w:t xml:space="preserve"> </w:t>
            </w:r>
            <w:r w:rsidRPr="00A47478">
              <w:rPr>
                <w:rFonts w:ascii="Arial Narrow" w:eastAsia="Times New Roman,Bold" w:hAnsi="Arial Narrow" w:cs="Times New Roman,Bold"/>
                <w:b/>
                <w:bCs/>
                <w:sz w:val="22"/>
              </w:rPr>
              <w:t>предоставляемых земель, м</w:t>
            </w:r>
          </w:p>
        </w:tc>
      </w:tr>
      <w:tr w:rsidR="00A47478" w:rsidRPr="00A47478" w:rsidTr="00A47478">
        <w:tc>
          <w:tcPr>
            <w:tcW w:w="4785" w:type="dxa"/>
          </w:tcPr>
          <w:p w:rsidR="00A47478" w:rsidRPr="00A47478" w:rsidRDefault="00A47478" w:rsidP="00A47478">
            <w:pPr>
              <w:spacing w:line="240" w:lineRule="auto"/>
              <w:ind w:firstLine="0"/>
              <w:rPr>
                <w:rFonts w:ascii="Arial Narrow" w:hAnsi="Arial Narrow"/>
                <w:sz w:val="22"/>
              </w:rPr>
            </w:pPr>
            <w:r>
              <w:rPr>
                <w:rFonts w:ascii="Arial Narrow" w:hAnsi="Arial Narrow"/>
                <w:sz w:val="22"/>
              </w:rPr>
              <w:t>До 35</w:t>
            </w:r>
          </w:p>
        </w:tc>
        <w:tc>
          <w:tcPr>
            <w:tcW w:w="4786" w:type="dxa"/>
          </w:tcPr>
          <w:p w:rsidR="00A47478" w:rsidRPr="00A47478" w:rsidRDefault="00A47478" w:rsidP="00A47478">
            <w:pPr>
              <w:spacing w:line="240" w:lineRule="auto"/>
              <w:ind w:firstLine="0"/>
              <w:jc w:val="center"/>
              <w:rPr>
                <w:rFonts w:ascii="Arial Narrow" w:hAnsi="Arial Narrow"/>
                <w:sz w:val="22"/>
              </w:rPr>
            </w:pPr>
            <w:r>
              <w:rPr>
                <w:rFonts w:ascii="Arial Narrow" w:hAnsi="Arial Narrow"/>
                <w:sz w:val="22"/>
              </w:rPr>
              <w:t>6</w:t>
            </w:r>
          </w:p>
        </w:tc>
      </w:tr>
      <w:tr w:rsidR="00A47478" w:rsidRPr="00A47478" w:rsidTr="00A47478">
        <w:tc>
          <w:tcPr>
            <w:tcW w:w="4785" w:type="dxa"/>
          </w:tcPr>
          <w:p w:rsidR="00A47478" w:rsidRPr="00A47478" w:rsidRDefault="00A47478" w:rsidP="00A47478">
            <w:pPr>
              <w:spacing w:line="240" w:lineRule="auto"/>
              <w:ind w:firstLine="0"/>
              <w:rPr>
                <w:rFonts w:ascii="Arial Narrow" w:hAnsi="Arial Narrow"/>
                <w:sz w:val="22"/>
              </w:rPr>
            </w:pPr>
            <w:r>
              <w:rPr>
                <w:rFonts w:ascii="Arial Narrow" w:hAnsi="Arial Narrow"/>
                <w:sz w:val="22"/>
              </w:rPr>
              <w:t>110 и выше</w:t>
            </w:r>
          </w:p>
        </w:tc>
        <w:tc>
          <w:tcPr>
            <w:tcW w:w="4786" w:type="dxa"/>
          </w:tcPr>
          <w:p w:rsidR="00A47478" w:rsidRPr="00A47478" w:rsidRDefault="00A47478" w:rsidP="00A47478">
            <w:pPr>
              <w:spacing w:line="240" w:lineRule="auto"/>
              <w:ind w:firstLine="0"/>
              <w:jc w:val="center"/>
              <w:rPr>
                <w:rFonts w:ascii="Arial Narrow" w:hAnsi="Arial Narrow"/>
                <w:sz w:val="22"/>
              </w:rPr>
            </w:pPr>
            <w:r>
              <w:rPr>
                <w:rFonts w:ascii="Arial Narrow" w:hAnsi="Arial Narrow"/>
                <w:sz w:val="22"/>
              </w:rPr>
              <w:t>10</w:t>
            </w:r>
          </w:p>
        </w:tc>
      </w:tr>
    </w:tbl>
    <w:p w:rsidR="00A47478" w:rsidRPr="00A47478" w:rsidRDefault="00A47478" w:rsidP="00A47478">
      <w:pPr>
        <w:spacing w:line="276" w:lineRule="auto"/>
        <w:rPr>
          <w:rFonts w:ascii="Arial" w:hAnsi="Arial" w:cs="Arial"/>
          <w:sz w:val="24"/>
          <w:szCs w:val="24"/>
        </w:rPr>
      </w:pPr>
    </w:p>
    <w:p w:rsidR="00A47478" w:rsidRDefault="009413D5" w:rsidP="00A47478">
      <w:pPr>
        <w:spacing w:line="276" w:lineRule="auto"/>
        <w:rPr>
          <w:rFonts w:ascii="Arial" w:hAnsi="Arial" w:cs="Arial"/>
          <w:sz w:val="24"/>
          <w:szCs w:val="24"/>
        </w:rPr>
      </w:pPr>
      <w:r>
        <w:rPr>
          <w:rFonts w:ascii="Arial" w:hAnsi="Arial" w:cs="Arial"/>
          <w:sz w:val="24"/>
          <w:szCs w:val="24"/>
        </w:rPr>
        <w:t>2.3.</w:t>
      </w:r>
      <w:r w:rsidR="00A47478">
        <w:rPr>
          <w:rFonts w:ascii="Arial" w:hAnsi="Arial" w:cs="Arial"/>
          <w:sz w:val="24"/>
          <w:szCs w:val="24"/>
        </w:rPr>
        <w:t xml:space="preserve">7. </w:t>
      </w:r>
      <w:r w:rsidR="00A47478" w:rsidRPr="00A47478">
        <w:rPr>
          <w:rFonts w:ascii="Arial" w:hAnsi="Arial" w:cs="Arial"/>
          <w:sz w:val="24"/>
          <w:szCs w:val="24"/>
        </w:rPr>
        <w:t>Размеры охранных зон для линий электропередачи устанавливаются в соответствии с</w:t>
      </w:r>
      <w:r w:rsidR="00A47478">
        <w:rPr>
          <w:rFonts w:ascii="Arial" w:hAnsi="Arial" w:cs="Arial"/>
          <w:sz w:val="24"/>
          <w:szCs w:val="24"/>
        </w:rPr>
        <w:t xml:space="preserve"> </w:t>
      </w:r>
      <w:r w:rsidR="00A47478" w:rsidRPr="00A47478">
        <w:rPr>
          <w:rFonts w:ascii="Arial" w:hAnsi="Arial" w:cs="Arial"/>
          <w:sz w:val="24"/>
          <w:szCs w:val="24"/>
        </w:rPr>
        <w:t>Постановлением Правительства Российской Федерации от 24.02.2009 № 160 «О порядке</w:t>
      </w:r>
      <w:r w:rsidR="00A47478">
        <w:rPr>
          <w:rFonts w:ascii="Arial" w:hAnsi="Arial" w:cs="Arial"/>
          <w:sz w:val="24"/>
          <w:szCs w:val="24"/>
        </w:rPr>
        <w:t xml:space="preserve"> </w:t>
      </w:r>
      <w:r w:rsidR="00A47478" w:rsidRPr="00A47478">
        <w:rPr>
          <w:rFonts w:ascii="Arial" w:hAnsi="Arial" w:cs="Arial"/>
          <w:sz w:val="24"/>
          <w:szCs w:val="24"/>
        </w:rPr>
        <w:t>установления охранных зон объектов электросетевого хозяйства и особых условий использования</w:t>
      </w:r>
      <w:r w:rsidR="00A47478">
        <w:rPr>
          <w:rFonts w:ascii="Arial" w:hAnsi="Arial" w:cs="Arial"/>
          <w:sz w:val="24"/>
          <w:szCs w:val="24"/>
        </w:rPr>
        <w:t xml:space="preserve"> </w:t>
      </w:r>
      <w:r w:rsidR="00A47478" w:rsidRPr="00A47478">
        <w:rPr>
          <w:rFonts w:ascii="Arial" w:hAnsi="Arial" w:cs="Arial"/>
          <w:sz w:val="24"/>
          <w:szCs w:val="24"/>
        </w:rPr>
        <w:t>земельных участков, расположенных в границах таких зон».</w:t>
      </w:r>
    </w:p>
    <w:p w:rsidR="00BA5509" w:rsidRDefault="009413D5" w:rsidP="00A47478">
      <w:pPr>
        <w:spacing w:line="276" w:lineRule="auto"/>
        <w:rPr>
          <w:rFonts w:ascii="Arial" w:hAnsi="Arial" w:cs="Arial"/>
          <w:sz w:val="24"/>
          <w:szCs w:val="24"/>
        </w:rPr>
      </w:pPr>
      <w:r>
        <w:rPr>
          <w:rFonts w:ascii="Arial" w:hAnsi="Arial" w:cs="Arial"/>
          <w:sz w:val="24"/>
          <w:szCs w:val="24"/>
        </w:rPr>
        <w:t>2.3.</w:t>
      </w:r>
      <w:r w:rsidR="00A47478">
        <w:rPr>
          <w:rFonts w:ascii="Arial" w:hAnsi="Arial" w:cs="Arial"/>
          <w:sz w:val="24"/>
          <w:szCs w:val="24"/>
        </w:rPr>
        <w:t xml:space="preserve">8. </w:t>
      </w:r>
      <w:r w:rsidR="00BA5509">
        <w:rPr>
          <w:rFonts w:ascii="Arial" w:hAnsi="Arial" w:cs="Arial"/>
          <w:sz w:val="24"/>
          <w:szCs w:val="24"/>
        </w:rPr>
        <w:t xml:space="preserve">Показатели максимально допустимого уровня территориальной доступности объектов электроснабжения для населения </w:t>
      </w:r>
      <w:r w:rsidR="00C846E0">
        <w:rPr>
          <w:rFonts w:ascii="Arial" w:hAnsi="Arial" w:cs="Arial"/>
          <w:sz w:val="24"/>
          <w:szCs w:val="24"/>
        </w:rPr>
        <w:t>Новоалександров</w:t>
      </w:r>
      <w:r w:rsidR="00BA5509">
        <w:rPr>
          <w:rFonts w:ascii="Arial" w:hAnsi="Arial" w:cs="Arial"/>
          <w:sz w:val="24"/>
          <w:szCs w:val="24"/>
        </w:rPr>
        <w:t>ского городского округа не нормируются.</w:t>
      </w:r>
    </w:p>
    <w:p w:rsidR="00BA5509" w:rsidRPr="00A52D8D" w:rsidRDefault="00BA5509" w:rsidP="00A02CBE">
      <w:pPr>
        <w:spacing w:line="276" w:lineRule="auto"/>
        <w:rPr>
          <w:rFonts w:ascii="Arial" w:hAnsi="Arial" w:cs="Arial"/>
          <w:sz w:val="24"/>
          <w:szCs w:val="24"/>
        </w:rPr>
      </w:pPr>
    </w:p>
    <w:p w:rsidR="003A733D" w:rsidRPr="008E20D3" w:rsidRDefault="003A733D" w:rsidP="008E20D3">
      <w:pPr>
        <w:spacing w:line="276" w:lineRule="auto"/>
        <w:outlineLvl w:val="1"/>
        <w:rPr>
          <w:rFonts w:ascii="Arial" w:hAnsi="Arial" w:cs="Arial"/>
          <w:b/>
          <w:bCs/>
          <w:sz w:val="24"/>
          <w:szCs w:val="24"/>
        </w:rPr>
      </w:pPr>
      <w:bookmarkStart w:id="12" w:name="_Toc45803737"/>
      <w:r w:rsidRPr="008E20D3">
        <w:rPr>
          <w:rFonts w:ascii="Arial" w:hAnsi="Arial" w:cs="Arial"/>
          <w:b/>
          <w:bCs/>
          <w:sz w:val="24"/>
          <w:szCs w:val="24"/>
        </w:rPr>
        <w:t>2.</w:t>
      </w:r>
      <w:r w:rsidR="009413D5">
        <w:rPr>
          <w:rFonts w:ascii="Arial" w:hAnsi="Arial" w:cs="Arial"/>
          <w:b/>
          <w:bCs/>
          <w:sz w:val="24"/>
          <w:szCs w:val="24"/>
        </w:rPr>
        <w:t>4</w:t>
      </w:r>
      <w:r w:rsidR="00D83E7B" w:rsidRPr="008E20D3">
        <w:rPr>
          <w:rFonts w:ascii="Arial" w:hAnsi="Arial" w:cs="Arial"/>
          <w:b/>
          <w:bCs/>
          <w:sz w:val="24"/>
          <w:szCs w:val="24"/>
        </w:rPr>
        <w:t xml:space="preserve"> </w:t>
      </w:r>
      <w:r w:rsidRPr="008E20D3">
        <w:rPr>
          <w:rFonts w:ascii="Arial" w:hAnsi="Arial" w:cs="Arial"/>
          <w:b/>
          <w:bCs/>
          <w:sz w:val="24"/>
          <w:szCs w:val="24"/>
        </w:rPr>
        <w:t>Теплоснабжение</w:t>
      </w:r>
      <w:bookmarkEnd w:id="12"/>
    </w:p>
    <w:p w:rsidR="00A02CBE" w:rsidRPr="008E20D3" w:rsidRDefault="009413D5" w:rsidP="008E20D3">
      <w:pPr>
        <w:pStyle w:val="af1"/>
        <w:keepNext/>
        <w:spacing w:line="276" w:lineRule="auto"/>
        <w:ind w:firstLine="709"/>
        <w:rPr>
          <w:rFonts w:cs="Arial"/>
          <w:b w:val="0"/>
        </w:rPr>
      </w:pPr>
      <w:r>
        <w:rPr>
          <w:rFonts w:cs="Arial"/>
          <w:b w:val="0"/>
        </w:rPr>
        <w:t>2.4.</w:t>
      </w:r>
      <w:r w:rsidR="003A733D" w:rsidRPr="008E20D3">
        <w:rPr>
          <w:rFonts w:cs="Arial"/>
          <w:b w:val="0"/>
        </w:rPr>
        <w:t>1. Расчетные показатели минимально допустимого уровня обеспеченности объектами</w:t>
      </w:r>
      <w:r w:rsidR="00A02CBE" w:rsidRPr="008E20D3">
        <w:rPr>
          <w:rFonts w:cs="Arial"/>
          <w:b w:val="0"/>
        </w:rPr>
        <w:t xml:space="preserve"> </w:t>
      </w:r>
      <w:r w:rsidR="003A733D" w:rsidRPr="008E20D3">
        <w:rPr>
          <w:rFonts w:cs="Arial"/>
          <w:b w:val="0"/>
        </w:rPr>
        <w:t>теплоснабжения – расчетные тепловые нагрузки при проектировании тепловых сетей</w:t>
      </w:r>
      <w:r w:rsidR="00A02CBE" w:rsidRPr="008E20D3">
        <w:rPr>
          <w:rFonts w:cs="Arial"/>
          <w:b w:val="0"/>
        </w:rPr>
        <w:t xml:space="preserve"> </w:t>
      </w:r>
      <w:r w:rsidR="003A733D" w:rsidRPr="008E20D3">
        <w:rPr>
          <w:rFonts w:cs="Arial"/>
          <w:b w:val="0"/>
        </w:rPr>
        <w:t>определяются по данным конкретных проектов нового строительства, а существующей – по</w:t>
      </w:r>
      <w:r w:rsidR="00A02CBE" w:rsidRPr="008E20D3">
        <w:rPr>
          <w:rFonts w:cs="Arial"/>
          <w:b w:val="0"/>
        </w:rPr>
        <w:t xml:space="preserve"> </w:t>
      </w:r>
      <w:r w:rsidR="003A733D" w:rsidRPr="008E20D3">
        <w:rPr>
          <w:rFonts w:cs="Arial"/>
          <w:b w:val="0"/>
        </w:rPr>
        <w:t>фактическим тепловым нагрузкам.</w:t>
      </w:r>
      <w:bookmarkEnd w:id="11"/>
      <w:r w:rsidR="008E20D3" w:rsidRPr="008E20D3">
        <w:rPr>
          <w:rFonts w:cs="Arial"/>
          <w:b w:val="0"/>
        </w:rPr>
        <w:t xml:space="preserve"> При отсутствии таких данных допускается руководствоваться данными таблицы 10.</w:t>
      </w:r>
    </w:p>
    <w:p w:rsidR="008E20D3" w:rsidRPr="008E20D3" w:rsidRDefault="008E20D3" w:rsidP="008E20D3">
      <w:pPr>
        <w:spacing w:line="276" w:lineRule="auto"/>
        <w:rPr>
          <w:rFonts w:ascii="Arial" w:hAnsi="Arial" w:cs="Arial"/>
          <w:sz w:val="24"/>
          <w:szCs w:val="24"/>
        </w:rPr>
      </w:pPr>
    </w:p>
    <w:p w:rsidR="008E20D3" w:rsidRDefault="008E20D3" w:rsidP="008E20D3">
      <w:pPr>
        <w:pStyle w:val="af1"/>
        <w:rPr>
          <w:rFonts w:eastAsia="Times New Roman,Bold" w:cs="Arial"/>
          <w:bCs w:val="0"/>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10</w:t>
      </w:r>
      <w:r w:rsidR="00150C1B">
        <w:rPr>
          <w:noProof/>
        </w:rPr>
        <w:fldChar w:fldCharType="end"/>
      </w:r>
      <w:r>
        <w:t xml:space="preserve"> – </w:t>
      </w:r>
      <w:r w:rsidRPr="008E20D3">
        <w:rPr>
          <w:rFonts w:eastAsia="Times New Roman,Bold" w:cs="Arial"/>
          <w:bCs w:val="0"/>
          <w:szCs w:val="24"/>
        </w:rPr>
        <w:t>Условия определения расчетных тепловых нагрузок</w:t>
      </w:r>
      <w:r>
        <w:rPr>
          <w:rFonts w:eastAsia="Times New Roman,Bold" w:cs="Arial"/>
          <w:bCs w:val="0"/>
          <w:szCs w:val="24"/>
        </w:rPr>
        <w:t xml:space="preserve"> по различным элементам застройки </w:t>
      </w:r>
      <w:r w:rsidR="00C846E0">
        <w:rPr>
          <w:rFonts w:eastAsia="Times New Roman,Bold" w:cs="Arial"/>
          <w:bCs w:val="0"/>
          <w:szCs w:val="24"/>
        </w:rPr>
        <w:t>Новоалександров</w:t>
      </w:r>
      <w:r>
        <w:rPr>
          <w:rFonts w:eastAsia="Times New Roman,Bold" w:cs="Arial"/>
          <w:bCs w:val="0"/>
          <w:szCs w:val="24"/>
        </w:rPr>
        <w:t>ского городского округа</w:t>
      </w:r>
    </w:p>
    <w:tbl>
      <w:tblPr>
        <w:tblStyle w:val="ab"/>
        <w:tblW w:w="0" w:type="auto"/>
        <w:tblLook w:val="04A0" w:firstRow="1" w:lastRow="0" w:firstColumn="1" w:lastColumn="0" w:noHBand="0" w:noVBand="1"/>
      </w:tblPr>
      <w:tblGrid>
        <w:gridCol w:w="4670"/>
        <w:gridCol w:w="4675"/>
      </w:tblGrid>
      <w:tr w:rsidR="008E20D3" w:rsidRPr="008E20D3" w:rsidTr="008E20D3">
        <w:tc>
          <w:tcPr>
            <w:tcW w:w="4785" w:type="dxa"/>
            <w:vAlign w:val="center"/>
          </w:tcPr>
          <w:p w:rsidR="008E20D3" w:rsidRPr="008E20D3" w:rsidRDefault="008E20D3" w:rsidP="008E20D3">
            <w:pPr>
              <w:spacing w:line="240" w:lineRule="auto"/>
              <w:ind w:firstLine="0"/>
              <w:jc w:val="center"/>
              <w:rPr>
                <w:rFonts w:ascii="Arial Narrow" w:hAnsi="Arial Narrow"/>
                <w:b/>
                <w:sz w:val="22"/>
              </w:rPr>
            </w:pPr>
            <w:r>
              <w:rPr>
                <w:rFonts w:ascii="Arial Narrow" w:hAnsi="Arial Narrow"/>
                <w:b/>
                <w:sz w:val="22"/>
              </w:rPr>
              <w:t>Элементы застройки</w:t>
            </w:r>
          </w:p>
        </w:tc>
        <w:tc>
          <w:tcPr>
            <w:tcW w:w="4786" w:type="dxa"/>
            <w:vAlign w:val="center"/>
          </w:tcPr>
          <w:p w:rsidR="008E20D3" w:rsidRPr="008E20D3" w:rsidRDefault="008E20D3" w:rsidP="008E20D3">
            <w:pPr>
              <w:spacing w:line="240" w:lineRule="auto"/>
              <w:ind w:firstLine="0"/>
              <w:jc w:val="center"/>
              <w:rPr>
                <w:rFonts w:ascii="Arial Narrow" w:hAnsi="Arial Narrow"/>
                <w:b/>
                <w:sz w:val="22"/>
              </w:rPr>
            </w:pPr>
            <w:r>
              <w:rPr>
                <w:rFonts w:ascii="Arial Narrow" w:hAnsi="Arial Narrow"/>
                <w:b/>
                <w:sz w:val="22"/>
              </w:rPr>
              <w:t>Условия определения расчетных тепловых нагрузок</w:t>
            </w:r>
          </w:p>
        </w:tc>
      </w:tr>
      <w:tr w:rsidR="008E20D3" w:rsidRPr="008E20D3" w:rsidTr="008E20D3">
        <w:tc>
          <w:tcPr>
            <w:tcW w:w="4785" w:type="dxa"/>
          </w:tcPr>
          <w:p w:rsidR="008E20D3" w:rsidRPr="008E20D3" w:rsidRDefault="008E20D3" w:rsidP="008E20D3">
            <w:pPr>
              <w:spacing w:line="240" w:lineRule="auto"/>
              <w:ind w:firstLine="0"/>
              <w:rPr>
                <w:rFonts w:ascii="Arial Narrow" w:hAnsi="Arial Narrow"/>
                <w:sz w:val="22"/>
              </w:rPr>
            </w:pPr>
            <w:r w:rsidRPr="008E20D3">
              <w:rPr>
                <w:rFonts w:ascii="Arial Narrow" w:hAnsi="Arial Narrow"/>
                <w:sz w:val="22"/>
              </w:rPr>
              <w:t>Существующая застройка городского округа,</w:t>
            </w:r>
          </w:p>
          <w:p w:rsidR="008E20D3" w:rsidRPr="008E20D3" w:rsidRDefault="008E20D3" w:rsidP="008E20D3">
            <w:pPr>
              <w:spacing w:line="240" w:lineRule="auto"/>
              <w:ind w:firstLine="0"/>
              <w:rPr>
                <w:rFonts w:ascii="Arial Narrow" w:hAnsi="Arial Narrow"/>
                <w:sz w:val="22"/>
              </w:rPr>
            </w:pPr>
            <w:r w:rsidRPr="008E20D3">
              <w:rPr>
                <w:rFonts w:ascii="Arial Narrow" w:hAnsi="Arial Narrow"/>
                <w:sz w:val="22"/>
              </w:rPr>
              <w:t>действующие предприятия</w:t>
            </w:r>
          </w:p>
        </w:tc>
        <w:tc>
          <w:tcPr>
            <w:tcW w:w="4786" w:type="dxa"/>
          </w:tcPr>
          <w:p w:rsidR="008E20D3" w:rsidRPr="008E20D3" w:rsidRDefault="008E20D3" w:rsidP="008E20D3">
            <w:pPr>
              <w:spacing w:line="240" w:lineRule="auto"/>
              <w:ind w:firstLine="0"/>
              <w:rPr>
                <w:rFonts w:ascii="Arial Narrow" w:hAnsi="Arial Narrow"/>
                <w:sz w:val="22"/>
              </w:rPr>
            </w:pPr>
            <w:r w:rsidRPr="008E20D3">
              <w:rPr>
                <w:rFonts w:ascii="Arial Narrow" w:hAnsi="Arial Narrow"/>
                <w:sz w:val="22"/>
              </w:rPr>
              <w:t>Определяются по проектам с уточнением по</w:t>
            </w:r>
            <w:r>
              <w:rPr>
                <w:rFonts w:ascii="Arial Narrow" w:hAnsi="Arial Narrow"/>
                <w:sz w:val="22"/>
              </w:rPr>
              <w:t xml:space="preserve"> </w:t>
            </w:r>
          </w:p>
          <w:p w:rsidR="008E20D3" w:rsidRPr="008E20D3" w:rsidRDefault="008E20D3" w:rsidP="008E20D3">
            <w:pPr>
              <w:spacing w:line="240" w:lineRule="auto"/>
              <w:ind w:firstLine="0"/>
              <w:rPr>
                <w:rFonts w:ascii="Arial Narrow" w:hAnsi="Arial Narrow"/>
                <w:sz w:val="22"/>
              </w:rPr>
            </w:pPr>
            <w:r>
              <w:rPr>
                <w:rFonts w:ascii="Arial Narrow" w:hAnsi="Arial Narrow"/>
                <w:sz w:val="22"/>
              </w:rPr>
              <w:t>фактическим тепловым нагрузкам</w:t>
            </w:r>
          </w:p>
        </w:tc>
      </w:tr>
      <w:tr w:rsidR="008E20D3" w:rsidRPr="008E20D3" w:rsidTr="008E20D3">
        <w:tc>
          <w:tcPr>
            <w:tcW w:w="4785" w:type="dxa"/>
          </w:tcPr>
          <w:p w:rsidR="008E20D3" w:rsidRPr="008E20D3" w:rsidRDefault="008E20D3" w:rsidP="008E20D3">
            <w:pPr>
              <w:spacing w:line="240" w:lineRule="auto"/>
              <w:ind w:firstLine="0"/>
              <w:rPr>
                <w:rFonts w:ascii="Arial Narrow" w:hAnsi="Arial Narrow"/>
                <w:sz w:val="22"/>
              </w:rPr>
            </w:pPr>
            <w:r w:rsidRPr="008E20D3">
              <w:rPr>
                <w:rFonts w:ascii="Arial Narrow" w:hAnsi="Arial Narrow"/>
                <w:sz w:val="22"/>
              </w:rPr>
              <w:t>Намечаемые к строительству</w:t>
            </w:r>
            <w:r>
              <w:rPr>
                <w:rFonts w:ascii="Arial Narrow" w:hAnsi="Arial Narrow"/>
                <w:sz w:val="22"/>
              </w:rPr>
              <w:t xml:space="preserve"> предприятия</w:t>
            </w:r>
          </w:p>
        </w:tc>
        <w:tc>
          <w:tcPr>
            <w:tcW w:w="4786" w:type="dxa"/>
          </w:tcPr>
          <w:p w:rsidR="008E20D3" w:rsidRPr="008E20D3" w:rsidRDefault="008E20D3" w:rsidP="008E20D3">
            <w:pPr>
              <w:spacing w:line="240" w:lineRule="auto"/>
              <w:ind w:firstLine="0"/>
              <w:rPr>
                <w:rFonts w:ascii="Arial Narrow" w:hAnsi="Arial Narrow"/>
                <w:sz w:val="22"/>
              </w:rPr>
            </w:pPr>
            <w:r w:rsidRPr="008E20D3">
              <w:rPr>
                <w:rFonts w:ascii="Arial Narrow" w:hAnsi="Arial Narrow"/>
                <w:sz w:val="22"/>
              </w:rPr>
              <w:t>Определяются по укрупненным нормам развития</w:t>
            </w:r>
          </w:p>
          <w:p w:rsidR="008E20D3" w:rsidRPr="008E20D3" w:rsidRDefault="008E20D3" w:rsidP="008E20D3">
            <w:pPr>
              <w:spacing w:line="240" w:lineRule="auto"/>
              <w:ind w:firstLine="0"/>
              <w:rPr>
                <w:rFonts w:ascii="Arial Narrow" w:hAnsi="Arial Narrow"/>
                <w:sz w:val="22"/>
              </w:rPr>
            </w:pPr>
            <w:r w:rsidRPr="008E20D3">
              <w:rPr>
                <w:rFonts w:ascii="Arial Narrow" w:hAnsi="Arial Narrow"/>
                <w:sz w:val="22"/>
              </w:rPr>
              <w:t>основного (профильного) производства или проектам</w:t>
            </w:r>
          </w:p>
          <w:p w:rsidR="008E20D3" w:rsidRPr="008E20D3" w:rsidRDefault="008E20D3" w:rsidP="008E20D3">
            <w:pPr>
              <w:spacing w:line="240" w:lineRule="auto"/>
              <w:ind w:firstLine="0"/>
              <w:rPr>
                <w:rFonts w:ascii="Arial Narrow" w:hAnsi="Arial Narrow"/>
                <w:sz w:val="22"/>
              </w:rPr>
            </w:pPr>
            <w:r w:rsidRPr="008E20D3">
              <w:rPr>
                <w:rFonts w:ascii="Arial Narrow" w:hAnsi="Arial Narrow"/>
                <w:sz w:val="22"/>
              </w:rPr>
              <w:t>аналогичных производств.</w:t>
            </w:r>
          </w:p>
        </w:tc>
      </w:tr>
      <w:tr w:rsidR="008E20D3" w:rsidRPr="008E20D3" w:rsidTr="008E20D3">
        <w:tc>
          <w:tcPr>
            <w:tcW w:w="4785" w:type="dxa"/>
          </w:tcPr>
          <w:p w:rsidR="00C5095A" w:rsidRPr="008E20D3" w:rsidRDefault="00C5095A" w:rsidP="00C5095A">
            <w:pPr>
              <w:spacing w:line="240" w:lineRule="auto"/>
              <w:ind w:firstLine="0"/>
              <w:rPr>
                <w:rFonts w:ascii="Arial Narrow" w:hAnsi="Arial Narrow"/>
                <w:sz w:val="22"/>
              </w:rPr>
            </w:pPr>
            <w:r w:rsidRPr="00C5095A">
              <w:rPr>
                <w:rFonts w:ascii="Arial Narrow" w:hAnsi="Arial Narrow"/>
                <w:sz w:val="22"/>
              </w:rPr>
              <w:t xml:space="preserve">Намечаемые к застройке жилые районы </w:t>
            </w:r>
          </w:p>
          <w:p w:rsidR="008E20D3" w:rsidRPr="008E20D3" w:rsidRDefault="008E20D3" w:rsidP="00C5095A">
            <w:pPr>
              <w:spacing w:line="240" w:lineRule="auto"/>
              <w:ind w:firstLine="0"/>
              <w:rPr>
                <w:rFonts w:ascii="Arial Narrow" w:hAnsi="Arial Narrow"/>
                <w:sz w:val="22"/>
              </w:rPr>
            </w:pPr>
          </w:p>
        </w:tc>
        <w:tc>
          <w:tcPr>
            <w:tcW w:w="4786" w:type="dxa"/>
          </w:tcPr>
          <w:p w:rsidR="00C5095A" w:rsidRPr="00C5095A" w:rsidRDefault="00C5095A" w:rsidP="00C5095A">
            <w:pPr>
              <w:spacing w:line="240" w:lineRule="auto"/>
              <w:ind w:firstLine="0"/>
              <w:rPr>
                <w:rFonts w:ascii="Arial Narrow" w:hAnsi="Arial Narrow"/>
                <w:sz w:val="22"/>
              </w:rPr>
            </w:pPr>
            <w:r w:rsidRPr="00C5095A">
              <w:rPr>
                <w:rFonts w:ascii="Arial Narrow" w:hAnsi="Arial Narrow"/>
                <w:sz w:val="22"/>
              </w:rPr>
              <w:t>Определяются по укрупненным показателям плотности</w:t>
            </w:r>
            <w:r>
              <w:rPr>
                <w:rFonts w:ascii="Arial Narrow" w:hAnsi="Arial Narrow"/>
                <w:sz w:val="22"/>
              </w:rPr>
              <w:t xml:space="preserve"> </w:t>
            </w:r>
            <w:r w:rsidRPr="00C5095A">
              <w:rPr>
                <w:rFonts w:ascii="Arial Narrow" w:hAnsi="Arial Narrow"/>
                <w:sz w:val="22"/>
              </w:rPr>
              <w:t>размещения тепловых нагрузок.</w:t>
            </w:r>
          </w:p>
          <w:p w:rsidR="00C5095A" w:rsidRPr="00C5095A" w:rsidRDefault="00C5095A" w:rsidP="00C5095A">
            <w:pPr>
              <w:spacing w:line="240" w:lineRule="auto"/>
              <w:ind w:firstLine="0"/>
              <w:rPr>
                <w:rFonts w:ascii="Arial Narrow" w:hAnsi="Arial Narrow"/>
                <w:sz w:val="22"/>
              </w:rPr>
            </w:pPr>
            <w:r w:rsidRPr="00C5095A">
              <w:rPr>
                <w:rFonts w:ascii="Arial Narrow" w:hAnsi="Arial Narrow"/>
                <w:sz w:val="22"/>
              </w:rPr>
              <w:t>При известной этажности и общей площади зданий,</w:t>
            </w:r>
          </w:p>
          <w:p w:rsidR="00C5095A" w:rsidRPr="00C5095A" w:rsidRDefault="00C5095A" w:rsidP="00C5095A">
            <w:pPr>
              <w:spacing w:line="240" w:lineRule="auto"/>
              <w:ind w:firstLine="0"/>
              <w:rPr>
                <w:rFonts w:ascii="Arial Narrow" w:hAnsi="Arial Narrow"/>
                <w:sz w:val="22"/>
              </w:rPr>
            </w:pPr>
            <w:r w:rsidRPr="00C5095A">
              <w:rPr>
                <w:rFonts w:ascii="Arial Narrow" w:hAnsi="Arial Narrow"/>
                <w:sz w:val="22"/>
              </w:rPr>
              <w:t>согласно генеральным планам застройки районов</w:t>
            </w:r>
          </w:p>
          <w:p w:rsidR="00C5095A" w:rsidRPr="00C5095A" w:rsidRDefault="00C5095A" w:rsidP="00C5095A">
            <w:pPr>
              <w:spacing w:line="240" w:lineRule="auto"/>
              <w:ind w:firstLine="0"/>
              <w:rPr>
                <w:rFonts w:ascii="Arial Narrow" w:hAnsi="Arial Narrow"/>
                <w:sz w:val="22"/>
              </w:rPr>
            </w:pPr>
            <w:r w:rsidRPr="00C5095A">
              <w:rPr>
                <w:rFonts w:ascii="Arial Narrow" w:hAnsi="Arial Narrow"/>
                <w:sz w:val="22"/>
              </w:rPr>
              <w:t>населенного пункта – по удельным тепловым</w:t>
            </w:r>
          </w:p>
          <w:p w:rsidR="008E20D3" w:rsidRPr="008E20D3" w:rsidRDefault="00C5095A" w:rsidP="00C5095A">
            <w:pPr>
              <w:spacing w:line="240" w:lineRule="auto"/>
              <w:ind w:firstLine="0"/>
              <w:rPr>
                <w:rFonts w:ascii="Arial Narrow" w:hAnsi="Arial Narrow"/>
                <w:sz w:val="22"/>
              </w:rPr>
            </w:pPr>
            <w:r w:rsidRPr="00C5095A">
              <w:rPr>
                <w:rFonts w:ascii="Arial Narrow" w:hAnsi="Arial Narrow"/>
                <w:sz w:val="22"/>
              </w:rPr>
              <w:t>характеристикам зданий по СП 124.13330.2012.</w:t>
            </w:r>
          </w:p>
        </w:tc>
      </w:tr>
    </w:tbl>
    <w:p w:rsidR="008E20D3" w:rsidRDefault="008E20D3" w:rsidP="008E20D3">
      <w:pPr>
        <w:spacing w:line="276" w:lineRule="auto"/>
        <w:rPr>
          <w:rFonts w:ascii="Arial" w:hAnsi="Arial" w:cs="Arial"/>
          <w:sz w:val="24"/>
          <w:szCs w:val="24"/>
        </w:rPr>
      </w:pPr>
    </w:p>
    <w:p w:rsidR="00C5095A" w:rsidRPr="00C5095A" w:rsidRDefault="009413D5" w:rsidP="00C5095A">
      <w:pPr>
        <w:spacing w:line="276" w:lineRule="auto"/>
        <w:rPr>
          <w:rFonts w:ascii="Arial" w:hAnsi="Arial" w:cs="Arial"/>
          <w:sz w:val="24"/>
          <w:szCs w:val="24"/>
        </w:rPr>
      </w:pPr>
      <w:r>
        <w:rPr>
          <w:rFonts w:ascii="Arial" w:hAnsi="Arial" w:cs="Arial"/>
          <w:sz w:val="24"/>
          <w:szCs w:val="24"/>
        </w:rPr>
        <w:t>2.4.</w:t>
      </w:r>
      <w:r w:rsidR="00C5095A">
        <w:rPr>
          <w:rFonts w:ascii="Arial" w:hAnsi="Arial" w:cs="Arial"/>
          <w:sz w:val="24"/>
          <w:szCs w:val="24"/>
        </w:rPr>
        <w:t xml:space="preserve">2. </w:t>
      </w:r>
      <w:r w:rsidR="00C5095A" w:rsidRPr="00C5095A">
        <w:rPr>
          <w:rFonts w:ascii="Arial" w:hAnsi="Arial" w:cs="Arial"/>
          <w:sz w:val="24"/>
          <w:szCs w:val="24"/>
        </w:rPr>
        <w:t>Размещени</w:t>
      </w:r>
      <w:r w:rsidR="00C5095A">
        <w:rPr>
          <w:rFonts w:ascii="Arial" w:hAnsi="Arial" w:cs="Arial"/>
          <w:sz w:val="24"/>
          <w:szCs w:val="24"/>
        </w:rPr>
        <w:t>е</w:t>
      </w:r>
      <w:r w:rsidR="00C5095A" w:rsidRPr="00C5095A">
        <w:rPr>
          <w:rFonts w:ascii="Arial" w:hAnsi="Arial" w:cs="Arial"/>
          <w:sz w:val="24"/>
          <w:szCs w:val="24"/>
        </w:rPr>
        <w:t xml:space="preserve"> котельных осуществляется в соответствии с утвержденными схемами</w:t>
      </w:r>
      <w:r w:rsidR="00C5095A">
        <w:rPr>
          <w:rFonts w:ascii="Arial" w:hAnsi="Arial" w:cs="Arial"/>
          <w:sz w:val="24"/>
          <w:szCs w:val="24"/>
        </w:rPr>
        <w:t xml:space="preserve"> </w:t>
      </w:r>
      <w:r w:rsidR="00C5095A" w:rsidRPr="00C5095A">
        <w:rPr>
          <w:rFonts w:ascii="Arial" w:hAnsi="Arial" w:cs="Arial"/>
          <w:sz w:val="24"/>
          <w:szCs w:val="24"/>
        </w:rPr>
        <w:t>теплоснабжения городского округа.</w:t>
      </w:r>
    </w:p>
    <w:p w:rsidR="00C5095A" w:rsidRDefault="00C5095A" w:rsidP="00C5095A">
      <w:pPr>
        <w:spacing w:line="276" w:lineRule="auto"/>
        <w:rPr>
          <w:rFonts w:ascii="Arial" w:hAnsi="Arial" w:cs="Arial"/>
          <w:sz w:val="24"/>
          <w:szCs w:val="24"/>
        </w:rPr>
      </w:pPr>
      <w:r w:rsidRPr="00C5095A">
        <w:rPr>
          <w:rFonts w:ascii="Arial" w:hAnsi="Arial" w:cs="Arial"/>
          <w:sz w:val="24"/>
          <w:szCs w:val="24"/>
        </w:rPr>
        <w:t>Расчетные показатели размеров земельных участков для отдельно стоящих котельных,</w:t>
      </w:r>
      <w:r>
        <w:rPr>
          <w:rFonts w:ascii="Arial" w:hAnsi="Arial" w:cs="Arial"/>
          <w:sz w:val="24"/>
          <w:szCs w:val="24"/>
        </w:rPr>
        <w:t xml:space="preserve"> </w:t>
      </w:r>
      <w:r w:rsidRPr="00C5095A">
        <w:rPr>
          <w:rFonts w:ascii="Arial" w:hAnsi="Arial" w:cs="Arial"/>
          <w:sz w:val="24"/>
          <w:szCs w:val="24"/>
        </w:rPr>
        <w:t>размещаемых в районах жилой застройки, следует принимать по таблице</w:t>
      </w:r>
      <w:r>
        <w:rPr>
          <w:rFonts w:ascii="Arial" w:hAnsi="Arial" w:cs="Arial"/>
          <w:sz w:val="24"/>
          <w:szCs w:val="24"/>
        </w:rPr>
        <w:t xml:space="preserve"> 11.</w:t>
      </w:r>
    </w:p>
    <w:p w:rsidR="00C5095A" w:rsidRDefault="00C5095A" w:rsidP="00C5095A">
      <w:pPr>
        <w:spacing w:line="276" w:lineRule="auto"/>
        <w:rPr>
          <w:rFonts w:ascii="Arial" w:hAnsi="Arial" w:cs="Arial"/>
          <w:sz w:val="24"/>
          <w:szCs w:val="24"/>
        </w:rPr>
      </w:pPr>
    </w:p>
    <w:p w:rsidR="00C5095A" w:rsidRPr="008E20D3" w:rsidRDefault="00C5095A" w:rsidP="00C5095A">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11</w:t>
      </w:r>
      <w:r w:rsidR="00150C1B">
        <w:rPr>
          <w:noProof/>
        </w:rPr>
        <w:fldChar w:fldCharType="end"/>
      </w:r>
      <w:r>
        <w:t xml:space="preserve"> – Расчетные </w:t>
      </w:r>
      <w:r w:rsidRPr="00C5095A">
        <w:rPr>
          <w:rFonts w:cs="Arial"/>
          <w:szCs w:val="24"/>
        </w:rPr>
        <w:t>показатели размеров земельных участков для отдельно стоящих котельных,</w:t>
      </w:r>
      <w:r>
        <w:rPr>
          <w:rFonts w:cs="Arial"/>
          <w:szCs w:val="24"/>
        </w:rPr>
        <w:t xml:space="preserve"> </w:t>
      </w:r>
      <w:r w:rsidRPr="00C5095A">
        <w:rPr>
          <w:rFonts w:cs="Arial"/>
          <w:szCs w:val="24"/>
        </w:rPr>
        <w:t>размещаемых в районах жилой застройки</w:t>
      </w:r>
    </w:p>
    <w:tbl>
      <w:tblPr>
        <w:tblStyle w:val="ab"/>
        <w:tblW w:w="0" w:type="auto"/>
        <w:tblLook w:val="04A0" w:firstRow="1" w:lastRow="0" w:firstColumn="1" w:lastColumn="0" w:noHBand="0" w:noVBand="1"/>
      </w:tblPr>
      <w:tblGrid>
        <w:gridCol w:w="3164"/>
        <w:gridCol w:w="3078"/>
        <w:gridCol w:w="3103"/>
      </w:tblGrid>
      <w:tr w:rsidR="00C5095A" w:rsidRPr="00C5095A" w:rsidTr="004A2B3A">
        <w:tc>
          <w:tcPr>
            <w:tcW w:w="3190" w:type="dxa"/>
            <w:vMerge w:val="restart"/>
            <w:vAlign w:val="center"/>
          </w:tcPr>
          <w:p w:rsidR="00C5095A" w:rsidRPr="00C5095A" w:rsidRDefault="00C5095A" w:rsidP="004A2B3A">
            <w:pPr>
              <w:autoSpaceDE w:val="0"/>
              <w:autoSpaceDN w:val="0"/>
              <w:adjustRightInd w:val="0"/>
              <w:spacing w:line="240" w:lineRule="auto"/>
              <w:ind w:firstLine="0"/>
              <w:jc w:val="center"/>
              <w:rPr>
                <w:rFonts w:ascii="Arial Narrow" w:eastAsia="Times New Roman,Bold" w:hAnsi="Arial Narrow" w:cs="Times New Roman,Bold"/>
                <w:b/>
                <w:bCs/>
                <w:sz w:val="22"/>
              </w:rPr>
            </w:pPr>
            <w:proofErr w:type="spellStart"/>
            <w:r>
              <w:rPr>
                <w:rFonts w:ascii="Arial Narrow" w:eastAsia="Times New Roman,Bold" w:hAnsi="Arial Narrow" w:cs="Times New Roman,Bold"/>
                <w:b/>
                <w:bCs/>
                <w:sz w:val="22"/>
              </w:rPr>
              <w:t>Т</w:t>
            </w:r>
            <w:r w:rsidRPr="00C5095A">
              <w:rPr>
                <w:rFonts w:ascii="Arial Narrow" w:eastAsia="Times New Roman,Bold" w:hAnsi="Arial Narrow" w:cs="Times New Roman,Bold"/>
                <w:b/>
                <w:bCs/>
                <w:sz w:val="22"/>
              </w:rPr>
              <w:t>еплопроизводительность</w:t>
            </w:r>
            <w:proofErr w:type="spellEnd"/>
            <w:r>
              <w:rPr>
                <w:rFonts w:ascii="Arial Narrow" w:eastAsia="Times New Roman,Bold" w:hAnsi="Arial Narrow" w:cs="Times New Roman,Bold"/>
                <w:b/>
                <w:bCs/>
                <w:sz w:val="22"/>
              </w:rPr>
              <w:t xml:space="preserve"> </w:t>
            </w:r>
            <w:r w:rsidRPr="00C5095A">
              <w:rPr>
                <w:rFonts w:ascii="Arial Narrow" w:eastAsia="Times New Roman,Bold" w:hAnsi="Arial Narrow" w:cs="Times New Roman,Bold"/>
                <w:b/>
                <w:bCs/>
                <w:sz w:val="22"/>
              </w:rPr>
              <w:t>котельных, Гкал/ч (МВт</w:t>
            </w:r>
            <w:r>
              <w:rPr>
                <w:rFonts w:ascii="Arial Narrow" w:eastAsia="Times New Roman,Bold" w:hAnsi="Arial Narrow" w:cs="Times New Roman,Bold"/>
                <w:b/>
                <w:bCs/>
                <w:sz w:val="22"/>
              </w:rPr>
              <w:t>)</w:t>
            </w:r>
          </w:p>
        </w:tc>
        <w:tc>
          <w:tcPr>
            <w:tcW w:w="6381" w:type="dxa"/>
            <w:gridSpan w:val="2"/>
            <w:vAlign w:val="center"/>
          </w:tcPr>
          <w:p w:rsidR="00C5095A" w:rsidRPr="00C5095A" w:rsidRDefault="00C5095A" w:rsidP="004A2B3A">
            <w:pPr>
              <w:autoSpaceDE w:val="0"/>
              <w:autoSpaceDN w:val="0"/>
              <w:adjustRightInd w:val="0"/>
              <w:spacing w:line="240" w:lineRule="auto"/>
              <w:ind w:firstLine="0"/>
              <w:jc w:val="center"/>
              <w:rPr>
                <w:rFonts w:ascii="Arial Narrow" w:hAnsi="Arial Narrow" w:cs="Arial"/>
                <w:b/>
                <w:sz w:val="22"/>
              </w:rPr>
            </w:pPr>
            <w:r w:rsidRPr="00C5095A">
              <w:rPr>
                <w:rFonts w:ascii="Arial Narrow" w:eastAsia="Times New Roman,Bold" w:hAnsi="Arial Narrow" w:cs="Times New Roman,Bold"/>
                <w:b/>
                <w:bCs/>
                <w:sz w:val="22"/>
              </w:rPr>
              <w:t>Расчетные показатели размеров земельных участков</w:t>
            </w:r>
            <w:r w:rsidR="004A2B3A">
              <w:rPr>
                <w:rFonts w:ascii="Arial Narrow" w:eastAsia="Times New Roman,Bold" w:hAnsi="Arial Narrow" w:cs="Times New Roman,Bold"/>
                <w:b/>
                <w:bCs/>
                <w:sz w:val="22"/>
              </w:rPr>
              <w:t xml:space="preserve"> (</w:t>
            </w:r>
            <w:r w:rsidRPr="00C5095A">
              <w:rPr>
                <w:rFonts w:ascii="Arial Narrow" w:eastAsia="Times New Roman,Bold" w:hAnsi="Arial Narrow" w:cs="Times New Roman,Bold"/>
                <w:b/>
                <w:bCs/>
                <w:sz w:val="22"/>
              </w:rPr>
              <w:t>га</w:t>
            </w:r>
            <w:r w:rsidR="004A2B3A">
              <w:rPr>
                <w:rFonts w:ascii="Arial Narrow" w:eastAsia="Times New Roman,Bold" w:hAnsi="Arial Narrow" w:cs="Times New Roman,Bold"/>
                <w:b/>
                <w:bCs/>
                <w:sz w:val="22"/>
              </w:rPr>
              <w:t xml:space="preserve">) для </w:t>
            </w:r>
            <w:r w:rsidRPr="00C5095A">
              <w:rPr>
                <w:rFonts w:ascii="Arial Narrow" w:eastAsia="Times New Roman,Bold" w:hAnsi="Arial Narrow" w:cs="Times New Roman,Bold"/>
                <w:b/>
                <w:bCs/>
                <w:sz w:val="22"/>
              </w:rPr>
              <w:t>котельных, работающих</w:t>
            </w:r>
          </w:p>
        </w:tc>
      </w:tr>
      <w:tr w:rsidR="00C5095A" w:rsidRPr="00C5095A" w:rsidTr="004A2B3A">
        <w:tc>
          <w:tcPr>
            <w:tcW w:w="3190" w:type="dxa"/>
            <w:vMerge/>
            <w:vAlign w:val="center"/>
          </w:tcPr>
          <w:p w:rsidR="00C5095A" w:rsidRPr="00C5095A" w:rsidRDefault="00C5095A" w:rsidP="004A2B3A">
            <w:pPr>
              <w:pStyle w:val="af1"/>
              <w:keepNext/>
              <w:spacing w:line="276" w:lineRule="auto"/>
              <w:jc w:val="center"/>
              <w:rPr>
                <w:rFonts w:ascii="Arial Narrow" w:hAnsi="Arial Narrow" w:cs="Arial"/>
                <w:b w:val="0"/>
                <w:sz w:val="22"/>
                <w:szCs w:val="22"/>
              </w:rPr>
            </w:pPr>
          </w:p>
        </w:tc>
        <w:tc>
          <w:tcPr>
            <w:tcW w:w="3190" w:type="dxa"/>
            <w:vAlign w:val="center"/>
          </w:tcPr>
          <w:p w:rsidR="00C5095A" w:rsidRPr="00C5095A" w:rsidRDefault="00C5095A" w:rsidP="004A2B3A">
            <w:pPr>
              <w:pStyle w:val="af1"/>
              <w:keepNext/>
              <w:spacing w:line="276" w:lineRule="auto"/>
              <w:jc w:val="center"/>
              <w:rPr>
                <w:rFonts w:ascii="Arial Narrow" w:hAnsi="Arial Narrow" w:cs="Arial"/>
                <w:sz w:val="22"/>
                <w:szCs w:val="22"/>
              </w:rPr>
            </w:pPr>
            <w:r>
              <w:rPr>
                <w:rFonts w:ascii="Arial Narrow" w:hAnsi="Arial Narrow" w:cs="Arial"/>
                <w:sz w:val="22"/>
                <w:szCs w:val="22"/>
              </w:rPr>
              <w:t>на твердом топливе</w:t>
            </w:r>
          </w:p>
        </w:tc>
        <w:tc>
          <w:tcPr>
            <w:tcW w:w="3191" w:type="dxa"/>
            <w:vAlign w:val="center"/>
          </w:tcPr>
          <w:p w:rsidR="00C5095A" w:rsidRPr="00C5095A" w:rsidRDefault="00C5095A" w:rsidP="004A2B3A">
            <w:pPr>
              <w:pStyle w:val="af1"/>
              <w:keepNext/>
              <w:spacing w:line="276" w:lineRule="auto"/>
              <w:jc w:val="center"/>
              <w:rPr>
                <w:rFonts w:ascii="Arial Narrow" w:hAnsi="Arial Narrow" w:cs="Arial"/>
                <w:sz w:val="22"/>
                <w:szCs w:val="22"/>
              </w:rPr>
            </w:pPr>
            <w:r>
              <w:rPr>
                <w:rFonts w:ascii="Arial Narrow" w:hAnsi="Arial Narrow" w:cs="Arial"/>
                <w:sz w:val="22"/>
                <w:szCs w:val="22"/>
              </w:rPr>
              <w:t xml:space="preserve">на </w:t>
            </w:r>
            <w:proofErr w:type="spellStart"/>
            <w:r>
              <w:rPr>
                <w:rFonts w:ascii="Arial Narrow" w:hAnsi="Arial Narrow" w:cs="Arial"/>
                <w:sz w:val="22"/>
                <w:szCs w:val="22"/>
              </w:rPr>
              <w:t>газомазутном</w:t>
            </w:r>
            <w:proofErr w:type="spellEnd"/>
            <w:r>
              <w:rPr>
                <w:rFonts w:ascii="Arial Narrow" w:hAnsi="Arial Narrow" w:cs="Arial"/>
                <w:sz w:val="22"/>
                <w:szCs w:val="22"/>
              </w:rPr>
              <w:t xml:space="preserve"> топливе</w:t>
            </w:r>
          </w:p>
        </w:tc>
      </w:tr>
      <w:tr w:rsidR="00C5095A" w:rsidRPr="004A2B3A" w:rsidTr="00C5095A">
        <w:tc>
          <w:tcPr>
            <w:tcW w:w="3190" w:type="dxa"/>
          </w:tcPr>
          <w:p w:rsidR="00C5095A" w:rsidRPr="004A2B3A" w:rsidRDefault="004A2B3A" w:rsidP="004A2B3A">
            <w:pPr>
              <w:pStyle w:val="af1"/>
              <w:keepNext/>
              <w:spacing w:line="276" w:lineRule="auto"/>
              <w:rPr>
                <w:rFonts w:ascii="Arial Narrow" w:hAnsi="Arial Narrow" w:cs="Arial"/>
                <w:b w:val="0"/>
                <w:sz w:val="22"/>
                <w:szCs w:val="22"/>
              </w:rPr>
            </w:pPr>
            <w:r w:rsidRPr="004A2B3A">
              <w:rPr>
                <w:rFonts w:ascii="Arial Narrow" w:hAnsi="Arial Narrow" w:cs="Times New Roman"/>
                <w:b w:val="0"/>
                <w:sz w:val="22"/>
              </w:rPr>
              <w:t xml:space="preserve">до 5 </w:t>
            </w:r>
          </w:p>
        </w:tc>
        <w:tc>
          <w:tcPr>
            <w:tcW w:w="3190" w:type="dxa"/>
          </w:tcPr>
          <w:p w:rsidR="00C5095A" w:rsidRPr="004A2B3A" w:rsidRDefault="004A2B3A" w:rsidP="004A2B3A">
            <w:pPr>
              <w:pStyle w:val="af1"/>
              <w:keepNext/>
              <w:spacing w:line="276" w:lineRule="auto"/>
              <w:jc w:val="center"/>
              <w:rPr>
                <w:rFonts w:ascii="Arial Narrow" w:hAnsi="Arial Narrow" w:cs="Arial"/>
                <w:b w:val="0"/>
                <w:sz w:val="22"/>
                <w:szCs w:val="22"/>
              </w:rPr>
            </w:pPr>
            <w:r w:rsidRPr="004A2B3A">
              <w:rPr>
                <w:rFonts w:ascii="Arial Narrow" w:hAnsi="Arial Narrow" w:cs="Times New Roman"/>
                <w:b w:val="0"/>
                <w:sz w:val="22"/>
              </w:rPr>
              <w:t>0,7</w:t>
            </w:r>
          </w:p>
        </w:tc>
        <w:tc>
          <w:tcPr>
            <w:tcW w:w="3191" w:type="dxa"/>
          </w:tcPr>
          <w:p w:rsidR="00C5095A" w:rsidRPr="004A2B3A" w:rsidRDefault="004A2B3A" w:rsidP="004A2B3A">
            <w:pPr>
              <w:pStyle w:val="af1"/>
              <w:keepNext/>
              <w:spacing w:line="276" w:lineRule="auto"/>
              <w:jc w:val="center"/>
              <w:rPr>
                <w:rFonts w:ascii="Arial Narrow" w:hAnsi="Arial Narrow" w:cs="Arial"/>
                <w:b w:val="0"/>
                <w:sz w:val="22"/>
                <w:szCs w:val="22"/>
              </w:rPr>
            </w:pPr>
            <w:r w:rsidRPr="004A2B3A">
              <w:rPr>
                <w:rFonts w:ascii="Arial Narrow" w:hAnsi="Arial Narrow" w:cs="Times New Roman"/>
                <w:b w:val="0"/>
                <w:sz w:val="22"/>
              </w:rPr>
              <w:t>0,7</w:t>
            </w:r>
          </w:p>
        </w:tc>
      </w:tr>
      <w:tr w:rsidR="00C5095A" w:rsidRPr="00C5095A" w:rsidTr="00C5095A">
        <w:tc>
          <w:tcPr>
            <w:tcW w:w="3190" w:type="dxa"/>
          </w:tcPr>
          <w:p w:rsidR="00C5095A" w:rsidRPr="00C5095A" w:rsidRDefault="004A2B3A" w:rsidP="008E20D3">
            <w:pPr>
              <w:pStyle w:val="af1"/>
              <w:keepNext/>
              <w:spacing w:line="276" w:lineRule="auto"/>
              <w:rPr>
                <w:rFonts w:ascii="Arial Narrow" w:hAnsi="Arial Narrow" w:cs="Arial"/>
                <w:b w:val="0"/>
                <w:sz w:val="22"/>
                <w:szCs w:val="22"/>
              </w:rPr>
            </w:pPr>
            <w:r w:rsidRPr="004A2B3A">
              <w:rPr>
                <w:rFonts w:ascii="Arial Narrow" w:hAnsi="Arial Narrow" w:cs="Arial"/>
                <w:b w:val="0"/>
                <w:sz w:val="22"/>
                <w:szCs w:val="22"/>
              </w:rPr>
              <w:t>от 5 до 10 (от 6 до 12)</w:t>
            </w:r>
          </w:p>
        </w:tc>
        <w:tc>
          <w:tcPr>
            <w:tcW w:w="3190" w:type="dxa"/>
          </w:tcPr>
          <w:p w:rsidR="00C5095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1,0</w:t>
            </w:r>
          </w:p>
        </w:tc>
        <w:tc>
          <w:tcPr>
            <w:tcW w:w="3191" w:type="dxa"/>
          </w:tcPr>
          <w:p w:rsidR="00C5095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1,0</w:t>
            </w:r>
          </w:p>
        </w:tc>
      </w:tr>
      <w:tr w:rsidR="00C5095A" w:rsidRPr="00C5095A" w:rsidTr="00C5095A">
        <w:tc>
          <w:tcPr>
            <w:tcW w:w="3190" w:type="dxa"/>
          </w:tcPr>
          <w:p w:rsidR="00C5095A" w:rsidRPr="00C5095A" w:rsidRDefault="004A2B3A" w:rsidP="008E20D3">
            <w:pPr>
              <w:pStyle w:val="af1"/>
              <w:keepNext/>
              <w:spacing w:line="276" w:lineRule="auto"/>
              <w:rPr>
                <w:rFonts w:ascii="Arial Narrow" w:hAnsi="Arial Narrow" w:cs="Arial"/>
                <w:b w:val="0"/>
                <w:sz w:val="22"/>
                <w:szCs w:val="22"/>
              </w:rPr>
            </w:pPr>
            <w:r w:rsidRPr="004A2B3A">
              <w:rPr>
                <w:rFonts w:ascii="Arial Narrow" w:hAnsi="Arial Narrow" w:cs="Arial"/>
                <w:b w:val="0"/>
                <w:sz w:val="22"/>
                <w:szCs w:val="22"/>
              </w:rPr>
              <w:t>от 10 до 50 (от 12 до 58)</w:t>
            </w:r>
          </w:p>
        </w:tc>
        <w:tc>
          <w:tcPr>
            <w:tcW w:w="3190" w:type="dxa"/>
          </w:tcPr>
          <w:p w:rsidR="00C5095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2,0</w:t>
            </w:r>
          </w:p>
        </w:tc>
        <w:tc>
          <w:tcPr>
            <w:tcW w:w="3191" w:type="dxa"/>
          </w:tcPr>
          <w:p w:rsidR="00C5095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1,5</w:t>
            </w:r>
          </w:p>
        </w:tc>
      </w:tr>
      <w:tr w:rsidR="004A2B3A" w:rsidRPr="00C5095A" w:rsidTr="00C5095A">
        <w:tc>
          <w:tcPr>
            <w:tcW w:w="3190" w:type="dxa"/>
          </w:tcPr>
          <w:p w:rsidR="004A2B3A" w:rsidRPr="00C5095A" w:rsidRDefault="004A2B3A" w:rsidP="008E20D3">
            <w:pPr>
              <w:pStyle w:val="af1"/>
              <w:keepNext/>
              <w:spacing w:line="276" w:lineRule="auto"/>
              <w:rPr>
                <w:rFonts w:ascii="Arial Narrow" w:hAnsi="Arial Narrow" w:cs="Arial"/>
                <w:b w:val="0"/>
                <w:sz w:val="22"/>
                <w:szCs w:val="22"/>
              </w:rPr>
            </w:pPr>
            <w:r w:rsidRPr="004A2B3A">
              <w:rPr>
                <w:rFonts w:ascii="Arial Narrow" w:hAnsi="Arial Narrow" w:cs="Arial"/>
                <w:b w:val="0"/>
                <w:sz w:val="22"/>
                <w:szCs w:val="22"/>
              </w:rPr>
              <w:t>от 50 до 100 (от 58 до 116)</w:t>
            </w:r>
          </w:p>
        </w:tc>
        <w:tc>
          <w:tcPr>
            <w:tcW w:w="3190" w:type="dxa"/>
          </w:tcPr>
          <w:p w:rsidR="004A2B3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3,0</w:t>
            </w:r>
          </w:p>
        </w:tc>
        <w:tc>
          <w:tcPr>
            <w:tcW w:w="3191" w:type="dxa"/>
          </w:tcPr>
          <w:p w:rsidR="004A2B3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2,5</w:t>
            </w:r>
          </w:p>
        </w:tc>
      </w:tr>
      <w:tr w:rsidR="004A2B3A" w:rsidRPr="00C5095A" w:rsidTr="00C5095A">
        <w:tc>
          <w:tcPr>
            <w:tcW w:w="3190" w:type="dxa"/>
          </w:tcPr>
          <w:p w:rsidR="004A2B3A" w:rsidRPr="00C5095A" w:rsidRDefault="004A2B3A" w:rsidP="008E20D3">
            <w:pPr>
              <w:pStyle w:val="af1"/>
              <w:keepNext/>
              <w:spacing w:line="276" w:lineRule="auto"/>
              <w:rPr>
                <w:rFonts w:ascii="Arial Narrow" w:hAnsi="Arial Narrow" w:cs="Arial"/>
                <w:b w:val="0"/>
                <w:sz w:val="22"/>
                <w:szCs w:val="22"/>
              </w:rPr>
            </w:pPr>
            <w:r w:rsidRPr="004A2B3A">
              <w:rPr>
                <w:rFonts w:ascii="Arial Narrow" w:hAnsi="Arial Narrow" w:cs="Arial"/>
                <w:b w:val="0"/>
                <w:sz w:val="22"/>
                <w:szCs w:val="22"/>
              </w:rPr>
              <w:t>от 100 до 200 (от 116 до 233)</w:t>
            </w:r>
          </w:p>
        </w:tc>
        <w:tc>
          <w:tcPr>
            <w:tcW w:w="3190" w:type="dxa"/>
          </w:tcPr>
          <w:p w:rsidR="004A2B3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3,7</w:t>
            </w:r>
          </w:p>
        </w:tc>
        <w:tc>
          <w:tcPr>
            <w:tcW w:w="3191" w:type="dxa"/>
          </w:tcPr>
          <w:p w:rsidR="004A2B3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3,0</w:t>
            </w:r>
          </w:p>
        </w:tc>
      </w:tr>
      <w:tr w:rsidR="004A2B3A" w:rsidRPr="00C5095A" w:rsidTr="00C5095A">
        <w:tc>
          <w:tcPr>
            <w:tcW w:w="3190" w:type="dxa"/>
          </w:tcPr>
          <w:p w:rsidR="004A2B3A" w:rsidRPr="00C5095A" w:rsidRDefault="004A2B3A" w:rsidP="008E20D3">
            <w:pPr>
              <w:pStyle w:val="af1"/>
              <w:keepNext/>
              <w:spacing w:line="276" w:lineRule="auto"/>
              <w:rPr>
                <w:rFonts w:ascii="Arial Narrow" w:hAnsi="Arial Narrow" w:cs="Arial"/>
                <w:b w:val="0"/>
                <w:sz w:val="22"/>
                <w:szCs w:val="22"/>
              </w:rPr>
            </w:pPr>
            <w:r w:rsidRPr="004A2B3A">
              <w:rPr>
                <w:rFonts w:ascii="Arial Narrow" w:hAnsi="Arial Narrow" w:cs="Arial"/>
                <w:b w:val="0"/>
                <w:sz w:val="22"/>
                <w:szCs w:val="22"/>
              </w:rPr>
              <w:t>от 200 до 400 (от 233 до 466)</w:t>
            </w:r>
          </w:p>
        </w:tc>
        <w:tc>
          <w:tcPr>
            <w:tcW w:w="3190" w:type="dxa"/>
          </w:tcPr>
          <w:p w:rsidR="004A2B3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4,3</w:t>
            </w:r>
          </w:p>
        </w:tc>
        <w:tc>
          <w:tcPr>
            <w:tcW w:w="3191" w:type="dxa"/>
          </w:tcPr>
          <w:p w:rsidR="004A2B3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3,5</w:t>
            </w:r>
          </w:p>
        </w:tc>
      </w:tr>
    </w:tbl>
    <w:p w:rsidR="00EE395A" w:rsidRPr="00EE395A" w:rsidRDefault="00EE395A" w:rsidP="00B15DDE">
      <w:pPr>
        <w:spacing w:line="240" w:lineRule="auto"/>
        <w:ind w:firstLine="0"/>
        <w:rPr>
          <w:rFonts w:ascii="Arial" w:hAnsi="Arial" w:cs="Arial"/>
          <w:sz w:val="20"/>
          <w:szCs w:val="20"/>
        </w:rPr>
      </w:pPr>
      <w:r w:rsidRPr="00EE395A">
        <w:rPr>
          <w:rFonts w:ascii="Arial" w:hAnsi="Arial" w:cs="Arial"/>
          <w:sz w:val="20"/>
          <w:szCs w:val="20"/>
        </w:rPr>
        <w:t xml:space="preserve">Примечание: Размещение </w:t>
      </w:r>
      <w:proofErr w:type="spellStart"/>
      <w:r w:rsidRPr="00EE395A">
        <w:rPr>
          <w:rFonts w:ascii="Arial" w:hAnsi="Arial" w:cs="Arial"/>
          <w:sz w:val="20"/>
          <w:szCs w:val="20"/>
        </w:rPr>
        <w:t>золошлакоотвалов</w:t>
      </w:r>
      <w:proofErr w:type="spellEnd"/>
      <w:r w:rsidRPr="00EE395A">
        <w:rPr>
          <w:rFonts w:ascii="Arial" w:hAnsi="Arial" w:cs="Arial"/>
          <w:sz w:val="20"/>
          <w:szCs w:val="20"/>
        </w:rPr>
        <w:t xml:space="preserve"> следует предусматривать вне территории жилых и общественно-деловых зон на непригодных для сельского хозяйства земельных участках. Условия размещения </w:t>
      </w:r>
      <w:proofErr w:type="spellStart"/>
      <w:r w:rsidRPr="00EE395A">
        <w:rPr>
          <w:rFonts w:ascii="Arial" w:hAnsi="Arial" w:cs="Arial"/>
          <w:sz w:val="20"/>
          <w:szCs w:val="20"/>
        </w:rPr>
        <w:t>золошлакоотвалов</w:t>
      </w:r>
      <w:proofErr w:type="spellEnd"/>
      <w:r w:rsidRPr="00EE395A">
        <w:rPr>
          <w:rFonts w:ascii="Arial" w:hAnsi="Arial" w:cs="Arial"/>
          <w:sz w:val="20"/>
          <w:szCs w:val="20"/>
        </w:rPr>
        <w:t xml:space="preserve"> и размеры площадок для них должны соответствовать СП 124.13330.2012.</w:t>
      </w:r>
    </w:p>
    <w:p w:rsidR="00EE395A" w:rsidRDefault="00EE395A" w:rsidP="00EE395A">
      <w:pPr>
        <w:spacing w:line="276" w:lineRule="auto"/>
        <w:rPr>
          <w:rFonts w:ascii="Arial" w:hAnsi="Arial" w:cs="Arial"/>
          <w:sz w:val="24"/>
          <w:szCs w:val="24"/>
        </w:rPr>
      </w:pPr>
    </w:p>
    <w:p w:rsidR="00EE395A" w:rsidRPr="00EE395A" w:rsidRDefault="009413D5" w:rsidP="00EE395A">
      <w:pPr>
        <w:spacing w:line="276" w:lineRule="auto"/>
        <w:rPr>
          <w:rFonts w:ascii="Arial" w:hAnsi="Arial" w:cs="Arial"/>
          <w:sz w:val="24"/>
          <w:szCs w:val="24"/>
        </w:rPr>
      </w:pPr>
      <w:r>
        <w:rPr>
          <w:rFonts w:ascii="Arial" w:hAnsi="Arial" w:cs="Arial"/>
          <w:sz w:val="24"/>
          <w:szCs w:val="24"/>
        </w:rPr>
        <w:t>2.4.</w:t>
      </w:r>
      <w:r w:rsidR="00EE395A">
        <w:rPr>
          <w:rFonts w:ascii="Arial" w:hAnsi="Arial" w:cs="Arial"/>
          <w:sz w:val="24"/>
          <w:szCs w:val="24"/>
        </w:rPr>
        <w:t>3.</w:t>
      </w:r>
      <w:r w:rsidR="00EE395A" w:rsidRPr="00EE395A">
        <w:rPr>
          <w:rFonts w:ascii="Arial" w:hAnsi="Arial" w:cs="Arial"/>
          <w:sz w:val="24"/>
          <w:szCs w:val="24"/>
        </w:rPr>
        <w:t xml:space="preserve"> Размеры санитарно-защитных зон от объектов теплоэнергетики устанавливаются </w:t>
      </w:r>
      <w:proofErr w:type="gramStart"/>
      <w:r w:rsidR="00EE395A" w:rsidRPr="00EE395A">
        <w:rPr>
          <w:rFonts w:ascii="Arial" w:hAnsi="Arial" w:cs="Arial"/>
          <w:sz w:val="24"/>
          <w:szCs w:val="24"/>
        </w:rPr>
        <w:t>в</w:t>
      </w:r>
      <w:r w:rsidR="00EE395A">
        <w:rPr>
          <w:rFonts w:ascii="Arial" w:hAnsi="Arial" w:cs="Arial"/>
          <w:sz w:val="24"/>
          <w:szCs w:val="24"/>
        </w:rPr>
        <w:t xml:space="preserve"> </w:t>
      </w:r>
      <w:r w:rsidR="00EE395A" w:rsidRPr="00EE395A">
        <w:rPr>
          <w:rFonts w:ascii="Arial" w:hAnsi="Arial" w:cs="Arial"/>
          <w:sz w:val="24"/>
          <w:szCs w:val="24"/>
        </w:rPr>
        <w:t>соответствии с СанПиН</w:t>
      </w:r>
      <w:proofErr w:type="gramEnd"/>
      <w:r w:rsidR="00EE395A" w:rsidRPr="00EE395A">
        <w:rPr>
          <w:rFonts w:ascii="Arial" w:hAnsi="Arial" w:cs="Arial"/>
          <w:sz w:val="24"/>
          <w:szCs w:val="24"/>
        </w:rPr>
        <w:t xml:space="preserve"> 2.2.1/2.1.1.1200-03.</w:t>
      </w:r>
    </w:p>
    <w:p w:rsidR="007A44B0" w:rsidRDefault="009413D5" w:rsidP="00EE395A">
      <w:pPr>
        <w:spacing w:line="276" w:lineRule="auto"/>
        <w:rPr>
          <w:rFonts w:ascii="Arial" w:hAnsi="Arial" w:cs="Arial"/>
          <w:sz w:val="24"/>
          <w:szCs w:val="24"/>
        </w:rPr>
      </w:pPr>
      <w:r>
        <w:rPr>
          <w:rFonts w:ascii="Arial" w:hAnsi="Arial" w:cs="Arial"/>
          <w:sz w:val="24"/>
          <w:szCs w:val="24"/>
        </w:rPr>
        <w:t>2.4.</w:t>
      </w:r>
      <w:r w:rsidR="00EE395A">
        <w:rPr>
          <w:rFonts w:ascii="Arial" w:hAnsi="Arial" w:cs="Arial"/>
          <w:sz w:val="24"/>
          <w:szCs w:val="24"/>
        </w:rPr>
        <w:t>4.</w:t>
      </w:r>
      <w:r w:rsidR="00EE395A" w:rsidRPr="00EE395A">
        <w:rPr>
          <w:rFonts w:ascii="Arial" w:hAnsi="Arial" w:cs="Arial"/>
          <w:sz w:val="24"/>
          <w:szCs w:val="24"/>
        </w:rPr>
        <w:t xml:space="preserve"> Нормативные параметры градостроительного проектирования объектов</w:t>
      </w:r>
      <w:r w:rsidR="00EE395A">
        <w:rPr>
          <w:rFonts w:ascii="Arial" w:hAnsi="Arial" w:cs="Arial"/>
          <w:sz w:val="24"/>
          <w:szCs w:val="24"/>
        </w:rPr>
        <w:t xml:space="preserve"> </w:t>
      </w:r>
      <w:r w:rsidR="00EE395A" w:rsidRPr="00EE395A">
        <w:rPr>
          <w:rFonts w:ascii="Arial" w:hAnsi="Arial" w:cs="Arial"/>
          <w:sz w:val="24"/>
          <w:szCs w:val="24"/>
        </w:rPr>
        <w:t>теплоэнергетики при отсутствии централизованной системы теплоснабжения приведены в</w:t>
      </w:r>
      <w:r w:rsidR="00EE395A">
        <w:rPr>
          <w:rFonts w:ascii="Arial" w:hAnsi="Arial" w:cs="Arial"/>
          <w:sz w:val="24"/>
          <w:szCs w:val="24"/>
        </w:rPr>
        <w:t xml:space="preserve"> </w:t>
      </w:r>
      <w:r w:rsidR="00EE395A" w:rsidRPr="00EE395A">
        <w:rPr>
          <w:rFonts w:ascii="Arial" w:hAnsi="Arial" w:cs="Arial"/>
          <w:sz w:val="24"/>
          <w:szCs w:val="24"/>
        </w:rPr>
        <w:t xml:space="preserve">таблице </w:t>
      </w:r>
      <w:r w:rsidR="00EE395A">
        <w:rPr>
          <w:rFonts w:ascii="Arial" w:hAnsi="Arial" w:cs="Arial"/>
          <w:sz w:val="24"/>
          <w:szCs w:val="24"/>
        </w:rPr>
        <w:t>12</w:t>
      </w:r>
      <w:r w:rsidR="00EE395A" w:rsidRPr="00EE395A">
        <w:rPr>
          <w:rFonts w:ascii="Arial" w:hAnsi="Arial" w:cs="Arial"/>
          <w:sz w:val="24"/>
          <w:szCs w:val="24"/>
        </w:rPr>
        <w:t>.</w:t>
      </w:r>
    </w:p>
    <w:p w:rsidR="00EE395A" w:rsidRDefault="00EE395A" w:rsidP="00EE395A">
      <w:pPr>
        <w:spacing w:line="276" w:lineRule="auto"/>
        <w:rPr>
          <w:rFonts w:ascii="Arial" w:hAnsi="Arial" w:cs="Arial"/>
          <w:sz w:val="24"/>
          <w:szCs w:val="24"/>
        </w:rPr>
      </w:pPr>
    </w:p>
    <w:p w:rsidR="00EE395A" w:rsidRDefault="00EE395A" w:rsidP="00EE395A">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12</w:t>
      </w:r>
      <w:r w:rsidR="00150C1B">
        <w:rPr>
          <w:noProof/>
        </w:rPr>
        <w:fldChar w:fldCharType="end"/>
      </w:r>
      <w:r>
        <w:t xml:space="preserve"> – Нормативные параметры градостроительного проектирования объектов теплоэнергетики при отсутствии централизованной системы теплоснабжения</w:t>
      </w:r>
    </w:p>
    <w:tbl>
      <w:tblPr>
        <w:tblStyle w:val="ab"/>
        <w:tblW w:w="0" w:type="auto"/>
        <w:tblLook w:val="04A0" w:firstRow="1" w:lastRow="0" w:firstColumn="1" w:lastColumn="0" w:noHBand="0" w:noVBand="1"/>
      </w:tblPr>
      <w:tblGrid>
        <w:gridCol w:w="3304"/>
        <w:gridCol w:w="6041"/>
      </w:tblGrid>
      <w:tr w:rsidR="009632A9" w:rsidRPr="009632A9" w:rsidTr="00B13C65">
        <w:tc>
          <w:tcPr>
            <w:tcW w:w="3369" w:type="dxa"/>
            <w:tcMar>
              <w:left w:w="57" w:type="dxa"/>
              <w:right w:w="57" w:type="dxa"/>
            </w:tcMar>
          </w:tcPr>
          <w:p w:rsidR="009632A9" w:rsidRPr="009632A9" w:rsidRDefault="009632A9" w:rsidP="009632A9">
            <w:pPr>
              <w:spacing w:line="240" w:lineRule="auto"/>
              <w:ind w:firstLine="0"/>
              <w:jc w:val="center"/>
              <w:rPr>
                <w:rFonts w:ascii="Arial Narrow" w:hAnsi="Arial Narrow" w:cs="Arial"/>
                <w:b/>
                <w:sz w:val="22"/>
              </w:rPr>
            </w:pPr>
            <w:r>
              <w:rPr>
                <w:rFonts w:ascii="Arial Narrow" w:hAnsi="Arial Narrow" w:cs="Arial"/>
                <w:b/>
                <w:sz w:val="22"/>
              </w:rPr>
              <w:t>Наименование показателей</w:t>
            </w:r>
          </w:p>
        </w:tc>
        <w:tc>
          <w:tcPr>
            <w:tcW w:w="6202" w:type="dxa"/>
            <w:tcMar>
              <w:left w:w="57" w:type="dxa"/>
              <w:right w:w="57" w:type="dxa"/>
            </w:tcMar>
          </w:tcPr>
          <w:p w:rsidR="009632A9" w:rsidRPr="009632A9" w:rsidRDefault="009632A9" w:rsidP="009632A9">
            <w:pPr>
              <w:spacing w:line="240" w:lineRule="auto"/>
              <w:ind w:firstLine="0"/>
              <w:jc w:val="center"/>
              <w:rPr>
                <w:rFonts w:ascii="Arial Narrow" w:hAnsi="Arial Narrow" w:cs="Arial"/>
                <w:b/>
                <w:sz w:val="22"/>
              </w:rPr>
            </w:pPr>
            <w:r>
              <w:rPr>
                <w:rFonts w:ascii="Arial Narrow" w:hAnsi="Arial Narrow" w:cs="Arial"/>
                <w:b/>
                <w:sz w:val="22"/>
              </w:rPr>
              <w:t>Нормативные параметры градостроительного проектирования</w:t>
            </w:r>
          </w:p>
        </w:tc>
      </w:tr>
      <w:tr w:rsidR="009632A9" w:rsidRPr="009632A9" w:rsidTr="00B13C65">
        <w:tc>
          <w:tcPr>
            <w:tcW w:w="3369" w:type="dxa"/>
            <w:tcMar>
              <w:left w:w="57" w:type="dxa"/>
              <w:right w:w="57" w:type="dxa"/>
            </w:tcMar>
          </w:tcPr>
          <w:p w:rsidR="009632A9" w:rsidRPr="009632A9" w:rsidRDefault="009632A9" w:rsidP="009632A9">
            <w:pPr>
              <w:spacing w:line="240" w:lineRule="auto"/>
              <w:ind w:firstLine="0"/>
              <w:rPr>
                <w:rFonts w:ascii="Arial Narrow" w:hAnsi="Arial Narrow" w:cs="Arial"/>
                <w:sz w:val="22"/>
              </w:rPr>
            </w:pPr>
            <w:r w:rsidRPr="009632A9">
              <w:rPr>
                <w:rFonts w:ascii="Arial Narrow" w:hAnsi="Arial Narrow" w:cs="Arial"/>
                <w:sz w:val="22"/>
              </w:rPr>
              <w:t>Теплоснабжение территорий</w:t>
            </w:r>
          </w:p>
          <w:p w:rsidR="009632A9" w:rsidRPr="009632A9" w:rsidRDefault="009632A9" w:rsidP="009632A9">
            <w:pPr>
              <w:spacing w:line="240" w:lineRule="auto"/>
              <w:ind w:firstLine="0"/>
              <w:rPr>
                <w:rFonts w:ascii="Arial Narrow" w:hAnsi="Arial Narrow" w:cs="Arial"/>
                <w:sz w:val="22"/>
              </w:rPr>
            </w:pPr>
            <w:r w:rsidRPr="009632A9">
              <w:rPr>
                <w:rFonts w:ascii="Arial Narrow" w:hAnsi="Arial Narrow" w:cs="Arial"/>
                <w:sz w:val="22"/>
              </w:rPr>
              <w:t>малоэтажной многоквартирной</w:t>
            </w:r>
          </w:p>
          <w:p w:rsidR="009632A9" w:rsidRPr="009632A9" w:rsidRDefault="009632A9" w:rsidP="009632A9">
            <w:pPr>
              <w:spacing w:line="240" w:lineRule="auto"/>
              <w:ind w:firstLine="0"/>
              <w:jc w:val="left"/>
              <w:rPr>
                <w:rFonts w:ascii="Arial Narrow" w:hAnsi="Arial Narrow" w:cs="Arial"/>
                <w:sz w:val="22"/>
              </w:rPr>
            </w:pPr>
            <w:r w:rsidRPr="009632A9">
              <w:rPr>
                <w:rFonts w:ascii="Arial Narrow" w:hAnsi="Arial Narrow" w:cs="Arial"/>
                <w:sz w:val="22"/>
              </w:rPr>
              <w:t>застройки</w:t>
            </w:r>
          </w:p>
        </w:tc>
        <w:tc>
          <w:tcPr>
            <w:tcW w:w="6202" w:type="dxa"/>
            <w:tcMar>
              <w:left w:w="57" w:type="dxa"/>
              <w:right w:w="57" w:type="dxa"/>
            </w:tcMar>
          </w:tcPr>
          <w:p w:rsidR="009632A9" w:rsidRPr="009632A9" w:rsidRDefault="009632A9" w:rsidP="009632A9">
            <w:pPr>
              <w:spacing w:line="240" w:lineRule="auto"/>
              <w:ind w:firstLine="0"/>
              <w:jc w:val="left"/>
              <w:rPr>
                <w:rFonts w:ascii="Arial Narrow" w:hAnsi="Arial Narrow" w:cs="Arial"/>
                <w:sz w:val="22"/>
              </w:rPr>
            </w:pPr>
            <w:r w:rsidRPr="009632A9">
              <w:rPr>
                <w:rFonts w:ascii="Arial Narrow" w:hAnsi="Arial Narrow" w:cs="Arial"/>
                <w:sz w:val="22"/>
              </w:rPr>
              <w:t>Допускается предусматривать от котельных на группу жилых и</w:t>
            </w:r>
            <w:r>
              <w:rPr>
                <w:rFonts w:ascii="Arial Narrow" w:hAnsi="Arial Narrow" w:cs="Arial"/>
                <w:sz w:val="22"/>
              </w:rPr>
              <w:t xml:space="preserve"> </w:t>
            </w:r>
            <w:r w:rsidRPr="009632A9">
              <w:rPr>
                <w:rFonts w:ascii="Arial Narrow" w:hAnsi="Arial Narrow" w:cs="Arial"/>
                <w:sz w:val="22"/>
              </w:rPr>
              <w:t>общественных зданий или от индивидуальных источников тепла</w:t>
            </w:r>
            <w:r>
              <w:rPr>
                <w:rFonts w:ascii="Arial Narrow" w:hAnsi="Arial Narrow" w:cs="Arial"/>
                <w:sz w:val="22"/>
              </w:rPr>
              <w:t xml:space="preserve"> </w:t>
            </w:r>
            <w:r w:rsidRPr="009632A9">
              <w:rPr>
                <w:rFonts w:ascii="Arial Narrow" w:hAnsi="Arial Narrow" w:cs="Arial"/>
                <w:sz w:val="22"/>
              </w:rPr>
              <w:t>(автономное теплоснабжение, в том числе печное) при</w:t>
            </w:r>
            <w:r>
              <w:rPr>
                <w:rFonts w:ascii="Arial Narrow" w:hAnsi="Arial Narrow" w:cs="Arial"/>
                <w:sz w:val="22"/>
              </w:rPr>
              <w:t xml:space="preserve"> </w:t>
            </w:r>
            <w:r w:rsidRPr="009632A9">
              <w:rPr>
                <w:rFonts w:ascii="Arial Narrow" w:hAnsi="Arial Narrow" w:cs="Arial"/>
                <w:sz w:val="22"/>
              </w:rPr>
              <w:t>соблюдении</w:t>
            </w:r>
            <w:r>
              <w:rPr>
                <w:rFonts w:ascii="Arial Narrow" w:hAnsi="Arial Narrow" w:cs="Arial"/>
                <w:sz w:val="22"/>
              </w:rPr>
              <w:t xml:space="preserve"> </w:t>
            </w:r>
            <w:r w:rsidRPr="009632A9">
              <w:rPr>
                <w:rFonts w:ascii="Arial Narrow" w:hAnsi="Arial Narrow" w:cs="Arial"/>
                <w:sz w:val="22"/>
              </w:rPr>
              <w:t>требований технических регламентов, а также экологических,</w:t>
            </w:r>
            <w:r>
              <w:rPr>
                <w:rFonts w:ascii="Arial Narrow" w:hAnsi="Arial Narrow" w:cs="Arial"/>
                <w:sz w:val="22"/>
              </w:rPr>
              <w:t xml:space="preserve"> </w:t>
            </w:r>
            <w:r w:rsidRPr="009632A9">
              <w:rPr>
                <w:rFonts w:ascii="Arial Narrow" w:hAnsi="Arial Narrow" w:cs="Arial"/>
                <w:sz w:val="22"/>
              </w:rPr>
              <w:t>санитарно-гигиенических и противопожарных требований.</w:t>
            </w:r>
          </w:p>
        </w:tc>
      </w:tr>
      <w:tr w:rsidR="009632A9" w:rsidRPr="009632A9" w:rsidTr="00B13C65">
        <w:tc>
          <w:tcPr>
            <w:tcW w:w="3369" w:type="dxa"/>
            <w:tcMar>
              <w:left w:w="57" w:type="dxa"/>
              <w:right w:w="57" w:type="dxa"/>
            </w:tcMar>
          </w:tcPr>
          <w:p w:rsidR="009632A9" w:rsidRPr="009632A9" w:rsidRDefault="009632A9" w:rsidP="009632A9">
            <w:pPr>
              <w:spacing w:line="240" w:lineRule="auto"/>
              <w:ind w:firstLine="0"/>
              <w:rPr>
                <w:rFonts w:ascii="Arial Narrow" w:hAnsi="Arial Narrow" w:cs="Arial"/>
                <w:sz w:val="22"/>
              </w:rPr>
            </w:pPr>
            <w:r w:rsidRPr="009632A9">
              <w:rPr>
                <w:rFonts w:ascii="Arial Narrow" w:hAnsi="Arial Narrow" w:cs="Arial"/>
                <w:sz w:val="22"/>
              </w:rPr>
              <w:t>Теплоснабжение территорий</w:t>
            </w:r>
          </w:p>
          <w:p w:rsidR="009632A9" w:rsidRPr="009632A9" w:rsidRDefault="009632A9" w:rsidP="009632A9">
            <w:pPr>
              <w:spacing w:line="240" w:lineRule="auto"/>
              <w:ind w:firstLine="0"/>
              <w:jc w:val="left"/>
              <w:rPr>
                <w:rFonts w:ascii="Arial Narrow" w:hAnsi="Arial Narrow" w:cs="Arial"/>
                <w:sz w:val="22"/>
              </w:rPr>
            </w:pPr>
            <w:r w:rsidRPr="009632A9">
              <w:rPr>
                <w:rFonts w:ascii="Arial Narrow" w:hAnsi="Arial Narrow" w:cs="Arial"/>
                <w:sz w:val="22"/>
              </w:rPr>
              <w:t>одно-, двухэтажной жилой</w:t>
            </w:r>
            <w:r>
              <w:rPr>
                <w:rFonts w:ascii="Arial Narrow" w:hAnsi="Arial Narrow" w:cs="Arial"/>
                <w:sz w:val="22"/>
              </w:rPr>
              <w:t xml:space="preserve"> </w:t>
            </w:r>
            <w:r w:rsidRPr="009632A9">
              <w:rPr>
                <w:rFonts w:ascii="Arial Narrow" w:hAnsi="Arial Narrow" w:cs="Arial"/>
                <w:sz w:val="22"/>
              </w:rPr>
              <w:t>застройки с придомовыми</w:t>
            </w:r>
            <w:r>
              <w:rPr>
                <w:rFonts w:ascii="Arial Narrow" w:hAnsi="Arial Narrow" w:cs="Arial"/>
                <w:sz w:val="22"/>
              </w:rPr>
              <w:t xml:space="preserve"> </w:t>
            </w:r>
            <w:r w:rsidRPr="009632A9">
              <w:rPr>
                <w:rFonts w:ascii="Arial Narrow" w:hAnsi="Arial Narrow" w:cs="Arial"/>
                <w:sz w:val="22"/>
              </w:rPr>
              <w:t>(</w:t>
            </w:r>
            <w:proofErr w:type="spellStart"/>
            <w:r w:rsidRPr="009632A9">
              <w:rPr>
                <w:rFonts w:ascii="Arial Narrow" w:hAnsi="Arial Narrow" w:cs="Arial"/>
                <w:sz w:val="22"/>
              </w:rPr>
              <w:t>приквартирными</w:t>
            </w:r>
            <w:proofErr w:type="spellEnd"/>
            <w:r w:rsidRPr="009632A9">
              <w:rPr>
                <w:rFonts w:ascii="Arial Narrow" w:hAnsi="Arial Narrow" w:cs="Arial"/>
                <w:sz w:val="22"/>
              </w:rPr>
              <w:t>) земельными</w:t>
            </w:r>
            <w:r>
              <w:rPr>
                <w:rFonts w:ascii="Arial Narrow" w:hAnsi="Arial Narrow" w:cs="Arial"/>
                <w:sz w:val="22"/>
              </w:rPr>
              <w:t xml:space="preserve"> </w:t>
            </w:r>
            <w:r w:rsidRPr="009632A9">
              <w:rPr>
                <w:rFonts w:ascii="Arial Narrow" w:hAnsi="Arial Narrow" w:cs="Arial"/>
                <w:sz w:val="22"/>
              </w:rPr>
              <w:t>участками</w:t>
            </w:r>
          </w:p>
        </w:tc>
        <w:tc>
          <w:tcPr>
            <w:tcW w:w="6202" w:type="dxa"/>
            <w:tcMar>
              <w:left w:w="57" w:type="dxa"/>
              <w:right w:w="57" w:type="dxa"/>
            </w:tcMar>
          </w:tcPr>
          <w:p w:rsidR="009632A9" w:rsidRPr="009632A9" w:rsidRDefault="009632A9" w:rsidP="00B13C65">
            <w:pPr>
              <w:spacing w:line="240" w:lineRule="auto"/>
              <w:ind w:firstLine="0"/>
              <w:jc w:val="left"/>
              <w:rPr>
                <w:rFonts w:ascii="Arial Narrow" w:hAnsi="Arial Narrow" w:cs="Arial"/>
                <w:sz w:val="22"/>
              </w:rPr>
            </w:pPr>
            <w:r w:rsidRPr="009632A9">
              <w:rPr>
                <w:rFonts w:ascii="Arial Narrow" w:hAnsi="Arial Narrow" w:cs="Arial"/>
                <w:sz w:val="22"/>
              </w:rPr>
              <w:t>Допускается предусматривать от индивидуальных источников</w:t>
            </w:r>
            <w:r>
              <w:rPr>
                <w:rFonts w:ascii="Arial Narrow" w:hAnsi="Arial Narrow" w:cs="Arial"/>
                <w:sz w:val="22"/>
              </w:rPr>
              <w:t xml:space="preserve"> </w:t>
            </w:r>
            <w:r w:rsidRPr="009632A9">
              <w:rPr>
                <w:rFonts w:ascii="Arial Narrow" w:hAnsi="Arial Narrow" w:cs="Arial"/>
                <w:sz w:val="22"/>
              </w:rPr>
              <w:t>тепла (автономное теплоснабжение, в том числе печное) при</w:t>
            </w:r>
            <w:r>
              <w:rPr>
                <w:rFonts w:ascii="Arial Narrow" w:hAnsi="Arial Narrow" w:cs="Arial"/>
                <w:sz w:val="22"/>
              </w:rPr>
              <w:t xml:space="preserve"> </w:t>
            </w:r>
            <w:r w:rsidRPr="009632A9">
              <w:rPr>
                <w:rFonts w:ascii="Arial Narrow" w:hAnsi="Arial Narrow" w:cs="Arial"/>
                <w:sz w:val="22"/>
              </w:rPr>
              <w:t>соблюдении требований технических регламентов, а также</w:t>
            </w:r>
            <w:r>
              <w:rPr>
                <w:rFonts w:ascii="Arial Narrow" w:hAnsi="Arial Narrow" w:cs="Arial"/>
                <w:sz w:val="22"/>
              </w:rPr>
              <w:t xml:space="preserve"> </w:t>
            </w:r>
            <w:r w:rsidRPr="009632A9">
              <w:rPr>
                <w:rFonts w:ascii="Arial Narrow" w:hAnsi="Arial Narrow" w:cs="Arial"/>
                <w:sz w:val="22"/>
              </w:rPr>
              <w:t>экологических, санитарно-гигиенических и противопожарных</w:t>
            </w:r>
            <w:r>
              <w:rPr>
                <w:rFonts w:ascii="Arial Narrow" w:hAnsi="Arial Narrow" w:cs="Arial"/>
                <w:sz w:val="22"/>
              </w:rPr>
              <w:t xml:space="preserve"> </w:t>
            </w:r>
            <w:r w:rsidRPr="009632A9">
              <w:rPr>
                <w:rFonts w:ascii="Arial Narrow" w:hAnsi="Arial Narrow" w:cs="Arial"/>
                <w:sz w:val="22"/>
              </w:rPr>
              <w:t>требований.</w:t>
            </w:r>
          </w:p>
        </w:tc>
      </w:tr>
      <w:tr w:rsidR="009632A9" w:rsidRPr="009632A9" w:rsidTr="00B13C65">
        <w:tc>
          <w:tcPr>
            <w:tcW w:w="3369" w:type="dxa"/>
            <w:tcMar>
              <w:left w:w="57" w:type="dxa"/>
              <w:right w:w="57" w:type="dxa"/>
            </w:tcMar>
          </w:tcPr>
          <w:p w:rsidR="009632A9" w:rsidRPr="009632A9" w:rsidRDefault="00037345" w:rsidP="00037345">
            <w:pPr>
              <w:spacing w:line="240" w:lineRule="auto"/>
              <w:ind w:firstLine="0"/>
              <w:jc w:val="left"/>
              <w:rPr>
                <w:rFonts w:ascii="Arial Narrow" w:hAnsi="Arial Narrow" w:cs="Arial"/>
                <w:sz w:val="22"/>
              </w:rPr>
            </w:pPr>
            <w:r w:rsidRPr="00037345">
              <w:rPr>
                <w:rFonts w:ascii="Arial Narrow" w:hAnsi="Arial Narrow" w:cs="Arial"/>
                <w:sz w:val="22"/>
              </w:rPr>
              <w:t>Источники автономного</w:t>
            </w:r>
            <w:r>
              <w:rPr>
                <w:rFonts w:ascii="Arial Narrow" w:hAnsi="Arial Narrow" w:cs="Arial"/>
                <w:sz w:val="22"/>
              </w:rPr>
              <w:t xml:space="preserve"> </w:t>
            </w:r>
            <w:r w:rsidRPr="00037345">
              <w:rPr>
                <w:rFonts w:ascii="Arial Narrow" w:hAnsi="Arial Narrow" w:cs="Arial"/>
                <w:sz w:val="22"/>
              </w:rPr>
              <w:t>теплоснабжения</w:t>
            </w:r>
          </w:p>
        </w:tc>
        <w:tc>
          <w:tcPr>
            <w:tcW w:w="6202" w:type="dxa"/>
            <w:tcMar>
              <w:left w:w="57" w:type="dxa"/>
              <w:right w:w="57" w:type="dxa"/>
            </w:tcMar>
          </w:tcPr>
          <w:p w:rsidR="009632A9" w:rsidRPr="009632A9" w:rsidRDefault="00037345" w:rsidP="00037345">
            <w:pPr>
              <w:spacing w:line="240" w:lineRule="auto"/>
              <w:ind w:firstLine="0"/>
              <w:jc w:val="left"/>
              <w:rPr>
                <w:rFonts w:ascii="Arial Narrow" w:hAnsi="Arial Narrow" w:cs="Arial"/>
                <w:sz w:val="22"/>
              </w:rPr>
            </w:pPr>
            <w:r w:rsidRPr="00037345">
              <w:rPr>
                <w:rFonts w:ascii="Arial Narrow" w:hAnsi="Arial Narrow" w:cs="Arial"/>
                <w:sz w:val="22"/>
              </w:rPr>
              <w:t>Индивидуальные котельные (отдельно стоящие, встроенные,</w:t>
            </w:r>
            <w:r>
              <w:rPr>
                <w:rFonts w:ascii="Arial Narrow" w:hAnsi="Arial Narrow" w:cs="Arial"/>
                <w:sz w:val="22"/>
              </w:rPr>
              <w:t xml:space="preserve"> </w:t>
            </w:r>
            <w:r w:rsidRPr="00037345">
              <w:rPr>
                <w:rFonts w:ascii="Arial Narrow" w:hAnsi="Arial Narrow" w:cs="Arial"/>
                <w:sz w:val="22"/>
              </w:rPr>
              <w:t>пристроенные и котлы наружного размещения (крышные)</w:t>
            </w:r>
            <w:r w:rsidR="006065B8">
              <w:rPr>
                <w:rFonts w:ascii="Arial Narrow" w:hAnsi="Arial Narrow" w:cs="Arial"/>
                <w:sz w:val="22"/>
              </w:rPr>
              <w:t>)</w:t>
            </w:r>
            <w:r w:rsidRPr="00037345">
              <w:rPr>
                <w:rFonts w:ascii="Arial Narrow" w:hAnsi="Arial Narrow" w:cs="Arial"/>
                <w:sz w:val="22"/>
              </w:rPr>
              <w:t>.</w:t>
            </w:r>
          </w:p>
        </w:tc>
      </w:tr>
      <w:tr w:rsidR="009632A9" w:rsidRPr="009632A9" w:rsidTr="00B13C65">
        <w:tc>
          <w:tcPr>
            <w:tcW w:w="3369" w:type="dxa"/>
            <w:tcMar>
              <w:left w:w="57" w:type="dxa"/>
              <w:right w:w="57" w:type="dxa"/>
            </w:tcMar>
          </w:tcPr>
          <w:p w:rsidR="00037345" w:rsidRPr="00037345" w:rsidRDefault="00037345" w:rsidP="00037345">
            <w:pPr>
              <w:spacing w:line="240" w:lineRule="auto"/>
              <w:ind w:firstLine="0"/>
              <w:jc w:val="left"/>
              <w:rPr>
                <w:rFonts w:ascii="Arial Narrow" w:hAnsi="Arial Narrow" w:cs="Arial"/>
                <w:sz w:val="22"/>
              </w:rPr>
            </w:pPr>
            <w:r w:rsidRPr="00037345">
              <w:rPr>
                <w:rFonts w:ascii="Arial Narrow" w:hAnsi="Arial Narrow" w:cs="Arial"/>
                <w:sz w:val="22"/>
              </w:rPr>
              <w:t>Размещение индивидуальных</w:t>
            </w:r>
            <w:r>
              <w:rPr>
                <w:rFonts w:ascii="Arial Narrow" w:hAnsi="Arial Narrow" w:cs="Arial"/>
                <w:sz w:val="22"/>
              </w:rPr>
              <w:t xml:space="preserve"> </w:t>
            </w:r>
            <w:r w:rsidRPr="00037345">
              <w:rPr>
                <w:rFonts w:ascii="Arial Narrow" w:hAnsi="Arial Narrow" w:cs="Arial"/>
                <w:sz w:val="22"/>
              </w:rPr>
              <w:t>встроенных, пристроенных и</w:t>
            </w:r>
            <w:r>
              <w:rPr>
                <w:rFonts w:ascii="Arial Narrow" w:hAnsi="Arial Narrow" w:cs="Arial"/>
                <w:sz w:val="22"/>
              </w:rPr>
              <w:t xml:space="preserve"> </w:t>
            </w:r>
            <w:r w:rsidRPr="00037345">
              <w:rPr>
                <w:rFonts w:ascii="Arial Narrow" w:hAnsi="Arial Narrow" w:cs="Arial"/>
                <w:sz w:val="22"/>
              </w:rPr>
              <w:t>крышных котельных</w:t>
            </w:r>
          </w:p>
          <w:p w:rsidR="009632A9" w:rsidRPr="009632A9" w:rsidRDefault="009632A9" w:rsidP="00037345">
            <w:pPr>
              <w:spacing w:line="240" w:lineRule="auto"/>
              <w:ind w:firstLine="0"/>
              <w:rPr>
                <w:rFonts w:ascii="Arial Narrow" w:hAnsi="Arial Narrow" w:cs="Arial"/>
                <w:sz w:val="22"/>
              </w:rPr>
            </w:pPr>
          </w:p>
        </w:tc>
        <w:tc>
          <w:tcPr>
            <w:tcW w:w="6202" w:type="dxa"/>
            <w:tcMar>
              <w:left w:w="57" w:type="dxa"/>
              <w:right w:w="57" w:type="dxa"/>
            </w:tcMar>
          </w:tcPr>
          <w:p w:rsidR="009632A9" w:rsidRPr="009632A9" w:rsidRDefault="00037345" w:rsidP="0060149E">
            <w:pPr>
              <w:spacing w:line="240" w:lineRule="auto"/>
              <w:ind w:firstLine="0"/>
              <w:jc w:val="left"/>
              <w:rPr>
                <w:rFonts w:ascii="Arial Narrow" w:hAnsi="Arial Narrow" w:cs="Arial"/>
                <w:sz w:val="22"/>
              </w:rPr>
            </w:pPr>
            <w:r w:rsidRPr="00037345">
              <w:rPr>
                <w:rFonts w:ascii="Arial Narrow" w:hAnsi="Arial Narrow" w:cs="Arial"/>
                <w:sz w:val="22"/>
              </w:rPr>
              <w:t>Осуществляется в каждом конкретном случае на основании</w:t>
            </w:r>
            <w:r w:rsidR="0060149E">
              <w:rPr>
                <w:rFonts w:ascii="Arial Narrow" w:hAnsi="Arial Narrow" w:cs="Arial"/>
                <w:sz w:val="22"/>
              </w:rPr>
              <w:t xml:space="preserve"> </w:t>
            </w:r>
            <w:r w:rsidRPr="00037345">
              <w:rPr>
                <w:rFonts w:ascii="Arial Narrow" w:hAnsi="Arial Narrow" w:cs="Arial"/>
                <w:sz w:val="22"/>
              </w:rPr>
              <w:t>расчетов рассеивания загрязнений атмосферного воздуха и</w:t>
            </w:r>
            <w:r w:rsidR="0060149E">
              <w:rPr>
                <w:rFonts w:ascii="Arial Narrow" w:hAnsi="Arial Narrow" w:cs="Arial"/>
                <w:sz w:val="22"/>
              </w:rPr>
              <w:t xml:space="preserve"> </w:t>
            </w:r>
            <w:r w:rsidRPr="00037345">
              <w:rPr>
                <w:rFonts w:ascii="Arial Narrow" w:hAnsi="Arial Narrow" w:cs="Arial"/>
                <w:sz w:val="22"/>
              </w:rPr>
              <w:t>физического воздействия на атмосферный воздух, а также на</w:t>
            </w:r>
            <w:r w:rsidR="0060149E">
              <w:rPr>
                <w:rFonts w:ascii="Arial Narrow" w:hAnsi="Arial Narrow" w:cs="Arial"/>
                <w:sz w:val="22"/>
              </w:rPr>
              <w:t xml:space="preserve"> </w:t>
            </w:r>
            <w:r w:rsidRPr="00037345">
              <w:rPr>
                <w:rFonts w:ascii="Arial Narrow" w:hAnsi="Arial Narrow" w:cs="Arial"/>
                <w:sz w:val="22"/>
              </w:rPr>
              <w:t>основании результатов натурных исследований и измерений.</w:t>
            </w:r>
          </w:p>
        </w:tc>
      </w:tr>
    </w:tbl>
    <w:p w:rsidR="00B13C65" w:rsidRPr="00B13C65" w:rsidRDefault="00B13C65" w:rsidP="009632A9">
      <w:pPr>
        <w:spacing w:line="276" w:lineRule="auto"/>
        <w:rPr>
          <w:rFonts w:ascii="Arial" w:hAnsi="Arial" w:cs="Arial"/>
          <w:sz w:val="16"/>
          <w:szCs w:val="16"/>
        </w:rPr>
      </w:pPr>
    </w:p>
    <w:p w:rsidR="00E244CC" w:rsidRDefault="009413D5" w:rsidP="009632A9">
      <w:pPr>
        <w:spacing w:line="276" w:lineRule="auto"/>
        <w:rPr>
          <w:rFonts w:ascii="Arial" w:hAnsi="Arial" w:cs="Arial"/>
          <w:sz w:val="24"/>
          <w:szCs w:val="24"/>
        </w:rPr>
      </w:pPr>
      <w:r>
        <w:rPr>
          <w:rFonts w:ascii="Arial" w:hAnsi="Arial" w:cs="Arial"/>
          <w:sz w:val="24"/>
          <w:szCs w:val="24"/>
        </w:rPr>
        <w:t>2.4.</w:t>
      </w:r>
      <w:r w:rsidR="00E244CC">
        <w:rPr>
          <w:rFonts w:ascii="Arial" w:hAnsi="Arial" w:cs="Arial"/>
          <w:sz w:val="24"/>
          <w:szCs w:val="24"/>
        </w:rPr>
        <w:t xml:space="preserve">5. </w:t>
      </w:r>
      <w:r w:rsidR="00DA4B68" w:rsidRPr="00DA4B68">
        <w:rPr>
          <w:rFonts w:ascii="Arial" w:hAnsi="Arial" w:cs="Arial"/>
          <w:sz w:val="24"/>
          <w:szCs w:val="24"/>
        </w:rPr>
        <w:t xml:space="preserve">Показатели максимально допустимого уровня территориальной доступности объектов </w:t>
      </w:r>
      <w:r w:rsidR="00DA4B68">
        <w:rPr>
          <w:rFonts w:ascii="Arial" w:hAnsi="Arial" w:cs="Arial"/>
          <w:sz w:val="24"/>
          <w:szCs w:val="24"/>
        </w:rPr>
        <w:t>тепл</w:t>
      </w:r>
      <w:r w:rsidR="00DA4B68" w:rsidRPr="00DA4B68">
        <w:rPr>
          <w:rFonts w:ascii="Arial" w:hAnsi="Arial" w:cs="Arial"/>
          <w:sz w:val="24"/>
          <w:szCs w:val="24"/>
        </w:rPr>
        <w:t xml:space="preserve">оснабжения для населения </w:t>
      </w:r>
      <w:r w:rsidR="00C846E0">
        <w:rPr>
          <w:rFonts w:ascii="Arial" w:hAnsi="Arial" w:cs="Arial"/>
          <w:sz w:val="24"/>
          <w:szCs w:val="24"/>
        </w:rPr>
        <w:t>Новоалександров</w:t>
      </w:r>
      <w:r w:rsidR="00DA4B68" w:rsidRPr="00DA4B68">
        <w:rPr>
          <w:rFonts w:ascii="Arial" w:hAnsi="Arial" w:cs="Arial"/>
          <w:sz w:val="24"/>
          <w:szCs w:val="24"/>
        </w:rPr>
        <w:t>ского городского округа не нормируются.</w:t>
      </w:r>
    </w:p>
    <w:p w:rsidR="00BD5576" w:rsidRDefault="00BD5576" w:rsidP="009632A9">
      <w:pPr>
        <w:spacing w:line="276" w:lineRule="auto"/>
        <w:rPr>
          <w:rFonts w:ascii="Arial" w:hAnsi="Arial" w:cs="Arial"/>
          <w:sz w:val="24"/>
          <w:szCs w:val="24"/>
        </w:rPr>
      </w:pPr>
    </w:p>
    <w:p w:rsidR="00DA4B68" w:rsidRDefault="003E6D56" w:rsidP="003E6D56">
      <w:pPr>
        <w:spacing w:line="276" w:lineRule="auto"/>
        <w:outlineLvl w:val="1"/>
        <w:rPr>
          <w:rFonts w:ascii="Arial" w:hAnsi="Arial" w:cs="Arial"/>
          <w:b/>
          <w:sz w:val="24"/>
          <w:szCs w:val="24"/>
        </w:rPr>
      </w:pPr>
      <w:bookmarkStart w:id="13" w:name="_Toc45803738"/>
      <w:r>
        <w:rPr>
          <w:rFonts w:ascii="Arial" w:hAnsi="Arial" w:cs="Arial"/>
          <w:b/>
          <w:sz w:val="24"/>
          <w:szCs w:val="24"/>
        </w:rPr>
        <w:t>2.</w:t>
      </w:r>
      <w:r w:rsidR="009413D5">
        <w:rPr>
          <w:rFonts w:ascii="Arial" w:hAnsi="Arial" w:cs="Arial"/>
          <w:b/>
          <w:sz w:val="24"/>
          <w:szCs w:val="24"/>
        </w:rPr>
        <w:t>5</w:t>
      </w:r>
      <w:r>
        <w:rPr>
          <w:rFonts w:ascii="Arial" w:hAnsi="Arial" w:cs="Arial"/>
          <w:b/>
          <w:sz w:val="24"/>
          <w:szCs w:val="24"/>
        </w:rPr>
        <w:t xml:space="preserve"> Газоснабжение</w:t>
      </w:r>
      <w:bookmarkEnd w:id="13"/>
    </w:p>
    <w:p w:rsidR="003E6D56" w:rsidRDefault="009413D5" w:rsidP="003E6D56">
      <w:pPr>
        <w:spacing w:line="276" w:lineRule="auto"/>
        <w:rPr>
          <w:rFonts w:ascii="Arial" w:hAnsi="Arial" w:cs="Arial"/>
          <w:sz w:val="24"/>
          <w:szCs w:val="24"/>
        </w:rPr>
      </w:pPr>
      <w:r>
        <w:rPr>
          <w:rFonts w:ascii="Arial" w:hAnsi="Arial" w:cs="Arial"/>
          <w:sz w:val="24"/>
          <w:szCs w:val="24"/>
        </w:rPr>
        <w:t>2.5</w:t>
      </w:r>
      <w:r w:rsidR="003E6D56">
        <w:rPr>
          <w:rFonts w:ascii="Arial" w:hAnsi="Arial" w:cs="Arial"/>
          <w:sz w:val="24"/>
          <w:szCs w:val="24"/>
        </w:rPr>
        <w:t xml:space="preserve">.1. </w:t>
      </w:r>
      <w:r w:rsidR="003E6D56" w:rsidRPr="003E6D56">
        <w:rPr>
          <w:rFonts w:ascii="Arial" w:hAnsi="Arial" w:cs="Arial"/>
          <w:sz w:val="24"/>
          <w:szCs w:val="24"/>
        </w:rPr>
        <w:t>Для проектирования системы газоснабжения расчетные показатели минимально</w:t>
      </w:r>
      <w:r w:rsidR="003E6D56">
        <w:rPr>
          <w:rFonts w:ascii="Arial" w:hAnsi="Arial" w:cs="Arial"/>
          <w:sz w:val="24"/>
          <w:szCs w:val="24"/>
        </w:rPr>
        <w:t xml:space="preserve"> </w:t>
      </w:r>
      <w:r w:rsidR="003E6D56" w:rsidRPr="003E6D56">
        <w:rPr>
          <w:rFonts w:ascii="Arial" w:hAnsi="Arial" w:cs="Arial"/>
          <w:sz w:val="24"/>
          <w:szCs w:val="24"/>
        </w:rPr>
        <w:t>допустимого уровня обеспеченности и максимально допустимого уровня территориальной</w:t>
      </w:r>
      <w:r w:rsidR="003E6D56">
        <w:rPr>
          <w:rFonts w:ascii="Arial" w:hAnsi="Arial" w:cs="Arial"/>
          <w:sz w:val="24"/>
          <w:szCs w:val="24"/>
        </w:rPr>
        <w:t xml:space="preserve"> </w:t>
      </w:r>
      <w:r w:rsidR="003E6D56" w:rsidRPr="003E6D56">
        <w:rPr>
          <w:rFonts w:ascii="Arial" w:hAnsi="Arial" w:cs="Arial"/>
          <w:sz w:val="24"/>
          <w:szCs w:val="24"/>
        </w:rPr>
        <w:t xml:space="preserve">доступности объектов газоснабжения приведены в таблице </w:t>
      </w:r>
      <w:r w:rsidR="003E6D56">
        <w:rPr>
          <w:rFonts w:ascii="Arial" w:hAnsi="Arial" w:cs="Arial"/>
          <w:sz w:val="24"/>
          <w:szCs w:val="24"/>
        </w:rPr>
        <w:t>13.</w:t>
      </w:r>
    </w:p>
    <w:p w:rsidR="003E6D56" w:rsidRPr="003E6D56" w:rsidRDefault="003E6D56" w:rsidP="003E6D56">
      <w:pPr>
        <w:spacing w:line="276" w:lineRule="auto"/>
        <w:rPr>
          <w:rFonts w:ascii="Arial" w:hAnsi="Arial" w:cs="Arial"/>
          <w:sz w:val="24"/>
          <w:szCs w:val="24"/>
        </w:rPr>
      </w:pPr>
      <w:r w:rsidRPr="003E6D56">
        <w:rPr>
          <w:rFonts w:ascii="Arial" w:hAnsi="Arial" w:cs="Arial"/>
          <w:sz w:val="24"/>
          <w:szCs w:val="24"/>
        </w:rPr>
        <w:t>При подготовке генерального плана городского округа следует учитывать, что</w:t>
      </w:r>
      <w:r>
        <w:rPr>
          <w:rFonts w:ascii="Arial" w:hAnsi="Arial" w:cs="Arial"/>
          <w:sz w:val="24"/>
          <w:szCs w:val="24"/>
        </w:rPr>
        <w:t xml:space="preserve"> </w:t>
      </w:r>
      <w:r w:rsidRPr="003E6D56">
        <w:rPr>
          <w:rFonts w:ascii="Arial" w:hAnsi="Arial" w:cs="Arial"/>
          <w:sz w:val="24"/>
          <w:szCs w:val="24"/>
        </w:rPr>
        <w:t>газораспределительная система должна обеспечивать подачу потребителям газа требуемых</w:t>
      </w:r>
      <w:r>
        <w:rPr>
          <w:rFonts w:ascii="Arial" w:hAnsi="Arial" w:cs="Arial"/>
          <w:sz w:val="24"/>
          <w:szCs w:val="24"/>
        </w:rPr>
        <w:t xml:space="preserve"> </w:t>
      </w:r>
      <w:r w:rsidRPr="003E6D56">
        <w:rPr>
          <w:rFonts w:ascii="Arial" w:hAnsi="Arial" w:cs="Arial"/>
          <w:sz w:val="24"/>
          <w:szCs w:val="24"/>
        </w:rPr>
        <w:t>параметров в необходимом объеме.</w:t>
      </w:r>
    </w:p>
    <w:p w:rsidR="003E6D56" w:rsidRDefault="003E6D56" w:rsidP="003E6D56">
      <w:pPr>
        <w:spacing w:line="276" w:lineRule="auto"/>
        <w:rPr>
          <w:rFonts w:ascii="Arial" w:hAnsi="Arial" w:cs="Arial"/>
          <w:sz w:val="24"/>
          <w:szCs w:val="24"/>
        </w:rPr>
      </w:pPr>
    </w:p>
    <w:p w:rsidR="003E6D56" w:rsidRDefault="003E6D56" w:rsidP="003E6D56">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13</w:t>
      </w:r>
      <w:r w:rsidR="00150C1B">
        <w:rPr>
          <w:noProof/>
        </w:rPr>
        <w:fldChar w:fldCharType="end"/>
      </w:r>
      <w:r>
        <w:t xml:space="preserve"> – Расчетные показатели минимального уровня обеспеченности объектами газоснабжения и максимально допустимого уровня территориальной доступности для населения </w:t>
      </w:r>
      <w:r w:rsidR="00C846E0">
        <w:t>Новоалександров</w:t>
      </w:r>
      <w:r>
        <w:t>ского городского округа</w:t>
      </w:r>
    </w:p>
    <w:tbl>
      <w:tblPr>
        <w:tblStyle w:val="ab"/>
        <w:tblW w:w="5000" w:type="pct"/>
        <w:tblLook w:val="04A0" w:firstRow="1" w:lastRow="0" w:firstColumn="1" w:lastColumn="0" w:noHBand="0" w:noVBand="1"/>
      </w:tblPr>
      <w:tblGrid>
        <w:gridCol w:w="3115"/>
        <w:gridCol w:w="3116"/>
        <w:gridCol w:w="3114"/>
      </w:tblGrid>
      <w:tr w:rsidR="003E6D56" w:rsidRPr="003E6D56" w:rsidTr="003E6D56">
        <w:tc>
          <w:tcPr>
            <w:tcW w:w="1667" w:type="pct"/>
            <w:vMerge w:val="restart"/>
          </w:tcPr>
          <w:p w:rsidR="003E6D56" w:rsidRPr="003E6D56" w:rsidRDefault="003E6D56" w:rsidP="003E6D56">
            <w:pPr>
              <w:spacing w:line="240" w:lineRule="auto"/>
              <w:ind w:firstLine="0"/>
              <w:jc w:val="center"/>
              <w:rPr>
                <w:rFonts w:ascii="Arial Narrow" w:hAnsi="Arial Narrow"/>
                <w:b/>
                <w:sz w:val="22"/>
              </w:rPr>
            </w:pPr>
            <w:r>
              <w:rPr>
                <w:rFonts w:ascii="Arial Narrow" w:hAnsi="Arial Narrow"/>
                <w:b/>
                <w:sz w:val="22"/>
              </w:rPr>
              <w:t>Степень благоустройства застройки</w:t>
            </w:r>
          </w:p>
        </w:tc>
        <w:tc>
          <w:tcPr>
            <w:tcW w:w="3333" w:type="pct"/>
            <w:gridSpan w:val="2"/>
          </w:tcPr>
          <w:p w:rsidR="003E6D56" w:rsidRPr="003E6D56" w:rsidRDefault="003E6D56" w:rsidP="003E6D56">
            <w:pPr>
              <w:spacing w:line="240" w:lineRule="auto"/>
              <w:ind w:firstLine="0"/>
              <w:jc w:val="center"/>
              <w:rPr>
                <w:rFonts w:ascii="Arial Narrow" w:hAnsi="Arial Narrow"/>
                <w:b/>
                <w:sz w:val="22"/>
              </w:rPr>
            </w:pPr>
            <w:r>
              <w:rPr>
                <w:rFonts w:ascii="Arial Narrow" w:hAnsi="Arial Narrow"/>
                <w:b/>
                <w:sz w:val="22"/>
              </w:rPr>
              <w:t>Расчетные показатели</w:t>
            </w:r>
          </w:p>
        </w:tc>
      </w:tr>
      <w:tr w:rsidR="003E6D56" w:rsidRPr="003E6D56" w:rsidTr="00224569">
        <w:tc>
          <w:tcPr>
            <w:tcW w:w="1667" w:type="pct"/>
            <w:vMerge/>
          </w:tcPr>
          <w:p w:rsidR="003E6D56" w:rsidRPr="003E6D56" w:rsidRDefault="003E6D56" w:rsidP="003E6D56">
            <w:pPr>
              <w:spacing w:line="240" w:lineRule="auto"/>
              <w:ind w:firstLine="0"/>
              <w:rPr>
                <w:rFonts w:ascii="Arial Narrow" w:hAnsi="Arial Narrow"/>
                <w:sz w:val="22"/>
              </w:rPr>
            </w:pPr>
          </w:p>
        </w:tc>
        <w:tc>
          <w:tcPr>
            <w:tcW w:w="1667" w:type="pct"/>
            <w:vAlign w:val="center"/>
          </w:tcPr>
          <w:p w:rsidR="003E6D56" w:rsidRPr="003E6D56" w:rsidRDefault="003E6D56" w:rsidP="003E6D56">
            <w:pPr>
              <w:spacing w:line="240" w:lineRule="auto"/>
              <w:ind w:firstLine="0"/>
              <w:jc w:val="center"/>
              <w:rPr>
                <w:rFonts w:ascii="Arial Narrow" w:hAnsi="Arial Narrow"/>
                <w:b/>
                <w:sz w:val="22"/>
              </w:rPr>
            </w:pPr>
            <w:r w:rsidRPr="003E6D56">
              <w:rPr>
                <w:rFonts w:ascii="Arial Narrow" w:hAnsi="Arial Narrow"/>
                <w:b/>
                <w:sz w:val="22"/>
              </w:rPr>
              <w:t>Минимального уровня обеспеченности*</w:t>
            </w:r>
          </w:p>
        </w:tc>
        <w:tc>
          <w:tcPr>
            <w:tcW w:w="1666" w:type="pct"/>
            <w:vAlign w:val="center"/>
          </w:tcPr>
          <w:p w:rsidR="003E6D56" w:rsidRPr="003E6D56" w:rsidRDefault="003E6D56" w:rsidP="003E6D56">
            <w:pPr>
              <w:spacing w:line="240" w:lineRule="auto"/>
              <w:ind w:firstLine="0"/>
              <w:jc w:val="center"/>
              <w:rPr>
                <w:rFonts w:ascii="Arial Narrow" w:hAnsi="Arial Narrow"/>
                <w:b/>
                <w:sz w:val="22"/>
              </w:rPr>
            </w:pPr>
            <w:r w:rsidRPr="003E6D56">
              <w:rPr>
                <w:rFonts w:ascii="Arial Narrow" w:hAnsi="Arial Narrow"/>
                <w:b/>
                <w:sz w:val="22"/>
              </w:rPr>
              <w:t>Максимально допустимого уровня территориальной доступности для населения</w:t>
            </w:r>
          </w:p>
        </w:tc>
      </w:tr>
      <w:tr w:rsidR="00224569" w:rsidRPr="003E6D56" w:rsidTr="00224569">
        <w:tc>
          <w:tcPr>
            <w:tcW w:w="1667" w:type="pct"/>
          </w:tcPr>
          <w:p w:rsidR="00224569" w:rsidRPr="003E6D56" w:rsidRDefault="00224569" w:rsidP="003E6D56">
            <w:pPr>
              <w:spacing w:line="240" w:lineRule="auto"/>
              <w:ind w:firstLine="0"/>
              <w:rPr>
                <w:rFonts w:ascii="Arial Narrow" w:hAnsi="Arial Narrow"/>
                <w:sz w:val="22"/>
              </w:rPr>
            </w:pPr>
            <w:r w:rsidRPr="003E6D56">
              <w:rPr>
                <w:rFonts w:ascii="Arial Narrow" w:hAnsi="Arial Narrow"/>
                <w:sz w:val="22"/>
              </w:rPr>
              <w:t>Централизованное горячее</w:t>
            </w:r>
          </w:p>
          <w:p w:rsidR="00224569" w:rsidRPr="003E6D56" w:rsidRDefault="00224569" w:rsidP="003E6D56">
            <w:pPr>
              <w:spacing w:line="240" w:lineRule="auto"/>
              <w:ind w:firstLine="0"/>
              <w:rPr>
                <w:rFonts w:ascii="Arial Narrow" w:hAnsi="Arial Narrow"/>
                <w:sz w:val="22"/>
              </w:rPr>
            </w:pPr>
            <w:r w:rsidRPr="003E6D56">
              <w:rPr>
                <w:rFonts w:ascii="Arial Narrow" w:hAnsi="Arial Narrow"/>
                <w:sz w:val="22"/>
              </w:rPr>
              <w:t>водоснабжение</w:t>
            </w:r>
          </w:p>
        </w:tc>
        <w:tc>
          <w:tcPr>
            <w:tcW w:w="1667" w:type="pct"/>
            <w:vAlign w:val="center"/>
          </w:tcPr>
          <w:p w:rsidR="00224569" w:rsidRPr="003E6D56" w:rsidRDefault="00224569" w:rsidP="00224569">
            <w:pPr>
              <w:spacing w:line="240" w:lineRule="auto"/>
              <w:ind w:firstLine="0"/>
              <w:jc w:val="center"/>
              <w:rPr>
                <w:rFonts w:ascii="Arial Narrow" w:hAnsi="Arial Narrow"/>
                <w:sz w:val="22"/>
              </w:rPr>
            </w:pPr>
            <w:r w:rsidRPr="003E6D56">
              <w:rPr>
                <w:rFonts w:ascii="Arial Narrow" w:hAnsi="Arial Narrow"/>
                <w:sz w:val="22"/>
              </w:rPr>
              <w:t>120 м</w:t>
            </w:r>
            <w:r w:rsidRPr="003E6D56">
              <w:rPr>
                <w:rFonts w:ascii="Arial Narrow" w:hAnsi="Arial Narrow"/>
                <w:sz w:val="22"/>
                <w:vertAlign w:val="superscript"/>
              </w:rPr>
              <w:t>3</w:t>
            </w:r>
            <w:r w:rsidRPr="003E6D56">
              <w:rPr>
                <w:rFonts w:ascii="Arial Narrow" w:hAnsi="Arial Narrow"/>
                <w:sz w:val="22"/>
              </w:rPr>
              <w:t>/год на 1 чел.</w:t>
            </w:r>
          </w:p>
        </w:tc>
        <w:tc>
          <w:tcPr>
            <w:tcW w:w="1666" w:type="pct"/>
            <w:vMerge w:val="restart"/>
            <w:vAlign w:val="center"/>
          </w:tcPr>
          <w:p w:rsidR="00224569" w:rsidRPr="003E6D56" w:rsidRDefault="00224569" w:rsidP="00224569">
            <w:pPr>
              <w:spacing w:line="240" w:lineRule="auto"/>
              <w:ind w:firstLine="0"/>
              <w:jc w:val="center"/>
              <w:rPr>
                <w:rFonts w:ascii="Arial Narrow" w:hAnsi="Arial Narrow"/>
                <w:sz w:val="22"/>
              </w:rPr>
            </w:pPr>
            <w:r>
              <w:rPr>
                <w:rFonts w:ascii="Arial Narrow" w:hAnsi="Arial Narrow"/>
                <w:sz w:val="22"/>
              </w:rPr>
              <w:t>Не нормируется</w:t>
            </w:r>
          </w:p>
        </w:tc>
      </w:tr>
      <w:tr w:rsidR="00224569" w:rsidRPr="003E6D56" w:rsidTr="00224569">
        <w:tc>
          <w:tcPr>
            <w:tcW w:w="1667" w:type="pct"/>
          </w:tcPr>
          <w:p w:rsidR="00224569" w:rsidRPr="003E6D56" w:rsidRDefault="00224569" w:rsidP="003E6D56">
            <w:pPr>
              <w:spacing w:line="240" w:lineRule="auto"/>
              <w:ind w:firstLine="0"/>
              <w:jc w:val="left"/>
              <w:rPr>
                <w:rFonts w:ascii="Arial Narrow" w:hAnsi="Arial Narrow"/>
                <w:sz w:val="22"/>
              </w:rPr>
            </w:pPr>
            <w:r w:rsidRPr="003E6D56">
              <w:rPr>
                <w:rFonts w:ascii="Arial Narrow" w:hAnsi="Arial Narrow"/>
                <w:sz w:val="22"/>
              </w:rPr>
              <w:t>Горячее водоснабжение от</w:t>
            </w:r>
            <w:r>
              <w:rPr>
                <w:rFonts w:ascii="Arial Narrow" w:hAnsi="Arial Narrow"/>
                <w:sz w:val="22"/>
              </w:rPr>
              <w:t xml:space="preserve"> </w:t>
            </w:r>
            <w:r w:rsidRPr="003E6D56">
              <w:rPr>
                <w:rFonts w:ascii="Arial Narrow" w:hAnsi="Arial Narrow"/>
                <w:sz w:val="22"/>
              </w:rPr>
              <w:t>газовых водонагревателей</w:t>
            </w:r>
          </w:p>
        </w:tc>
        <w:tc>
          <w:tcPr>
            <w:tcW w:w="1667" w:type="pct"/>
            <w:vAlign w:val="center"/>
          </w:tcPr>
          <w:p w:rsidR="00224569" w:rsidRPr="003E6D56" w:rsidRDefault="00224569" w:rsidP="00224569">
            <w:pPr>
              <w:spacing w:line="240" w:lineRule="auto"/>
              <w:ind w:firstLine="0"/>
              <w:jc w:val="center"/>
              <w:rPr>
                <w:rFonts w:ascii="Arial Narrow" w:hAnsi="Arial Narrow"/>
                <w:sz w:val="22"/>
              </w:rPr>
            </w:pPr>
            <w:r>
              <w:rPr>
                <w:rFonts w:ascii="Arial Narrow" w:hAnsi="Arial Narrow"/>
                <w:sz w:val="22"/>
              </w:rPr>
              <w:t>300</w:t>
            </w:r>
            <w:r w:rsidRPr="003E6D56">
              <w:rPr>
                <w:rFonts w:ascii="Arial Narrow" w:hAnsi="Arial Narrow"/>
                <w:sz w:val="22"/>
              </w:rPr>
              <w:t xml:space="preserve"> м</w:t>
            </w:r>
            <w:r w:rsidRPr="003E6D56">
              <w:rPr>
                <w:rFonts w:ascii="Arial Narrow" w:hAnsi="Arial Narrow"/>
                <w:sz w:val="22"/>
                <w:vertAlign w:val="superscript"/>
              </w:rPr>
              <w:t>3</w:t>
            </w:r>
            <w:r w:rsidRPr="003E6D56">
              <w:rPr>
                <w:rFonts w:ascii="Arial Narrow" w:hAnsi="Arial Narrow"/>
                <w:sz w:val="22"/>
              </w:rPr>
              <w:t>/год на 1 чел.</w:t>
            </w:r>
          </w:p>
        </w:tc>
        <w:tc>
          <w:tcPr>
            <w:tcW w:w="1666" w:type="pct"/>
            <w:vMerge/>
          </w:tcPr>
          <w:p w:rsidR="00224569" w:rsidRPr="003E6D56" w:rsidRDefault="00224569" w:rsidP="003E6D56">
            <w:pPr>
              <w:spacing w:line="240" w:lineRule="auto"/>
              <w:ind w:firstLine="0"/>
              <w:rPr>
                <w:rFonts w:ascii="Arial Narrow" w:hAnsi="Arial Narrow"/>
                <w:sz w:val="22"/>
              </w:rPr>
            </w:pPr>
          </w:p>
        </w:tc>
      </w:tr>
      <w:tr w:rsidR="00224569" w:rsidRPr="003E6D56" w:rsidTr="00224569">
        <w:tc>
          <w:tcPr>
            <w:tcW w:w="1667" w:type="pct"/>
          </w:tcPr>
          <w:p w:rsidR="00224569" w:rsidRPr="003E6D56" w:rsidRDefault="00224569" w:rsidP="003E6D56">
            <w:pPr>
              <w:spacing w:line="240" w:lineRule="auto"/>
              <w:ind w:firstLine="0"/>
              <w:rPr>
                <w:rFonts w:ascii="Arial Narrow" w:hAnsi="Arial Narrow"/>
                <w:sz w:val="22"/>
              </w:rPr>
            </w:pPr>
            <w:r w:rsidRPr="003E6D56">
              <w:rPr>
                <w:rFonts w:ascii="Arial Narrow" w:hAnsi="Arial Narrow"/>
                <w:sz w:val="22"/>
              </w:rPr>
              <w:t>Отсутствие всяких видов горячего</w:t>
            </w:r>
          </w:p>
          <w:p w:rsidR="00224569" w:rsidRPr="003E6D56" w:rsidRDefault="00224569" w:rsidP="00224569">
            <w:pPr>
              <w:spacing w:line="240" w:lineRule="auto"/>
              <w:ind w:firstLine="0"/>
              <w:jc w:val="left"/>
              <w:rPr>
                <w:rFonts w:ascii="Arial Narrow" w:hAnsi="Arial Narrow"/>
                <w:sz w:val="22"/>
              </w:rPr>
            </w:pPr>
            <w:r w:rsidRPr="003E6D56">
              <w:rPr>
                <w:rFonts w:ascii="Arial Narrow" w:hAnsi="Arial Narrow"/>
                <w:sz w:val="22"/>
              </w:rPr>
              <w:t>водоснабжения</w:t>
            </w:r>
          </w:p>
        </w:tc>
        <w:tc>
          <w:tcPr>
            <w:tcW w:w="1667" w:type="pct"/>
            <w:vAlign w:val="center"/>
          </w:tcPr>
          <w:p w:rsidR="00224569" w:rsidRPr="003E6D56" w:rsidRDefault="00224569" w:rsidP="00224569">
            <w:pPr>
              <w:spacing w:line="240" w:lineRule="auto"/>
              <w:ind w:firstLine="0"/>
              <w:jc w:val="center"/>
              <w:rPr>
                <w:rFonts w:ascii="Arial Narrow" w:hAnsi="Arial Narrow"/>
                <w:sz w:val="22"/>
              </w:rPr>
            </w:pPr>
            <w:r w:rsidRPr="003E6D56">
              <w:rPr>
                <w:rFonts w:ascii="Arial Narrow" w:hAnsi="Arial Narrow"/>
                <w:sz w:val="22"/>
              </w:rPr>
              <w:t>1</w:t>
            </w:r>
            <w:r>
              <w:rPr>
                <w:rFonts w:ascii="Arial Narrow" w:hAnsi="Arial Narrow"/>
                <w:sz w:val="22"/>
              </w:rPr>
              <w:t>8</w:t>
            </w:r>
            <w:r w:rsidRPr="003E6D56">
              <w:rPr>
                <w:rFonts w:ascii="Arial Narrow" w:hAnsi="Arial Narrow"/>
                <w:sz w:val="22"/>
              </w:rPr>
              <w:t>0 м</w:t>
            </w:r>
            <w:r w:rsidRPr="003E6D56">
              <w:rPr>
                <w:rFonts w:ascii="Arial Narrow" w:hAnsi="Arial Narrow"/>
                <w:sz w:val="22"/>
                <w:vertAlign w:val="superscript"/>
              </w:rPr>
              <w:t>3</w:t>
            </w:r>
            <w:r w:rsidRPr="003E6D56">
              <w:rPr>
                <w:rFonts w:ascii="Arial Narrow" w:hAnsi="Arial Narrow"/>
                <w:sz w:val="22"/>
              </w:rPr>
              <w:t>/год на 1 чел.</w:t>
            </w:r>
          </w:p>
        </w:tc>
        <w:tc>
          <w:tcPr>
            <w:tcW w:w="1666" w:type="pct"/>
            <w:vMerge/>
          </w:tcPr>
          <w:p w:rsidR="00224569" w:rsidRPr="003E6D56" w:rsidRDefault="00224569" w:rsidP="003E6D56">
            <w:pPr>
              <w:spacing w:line="240" w:lineRule="auto"/>
              <w:ind w:firstLine="0"/>
              <w:rPr>
                <w:rFonts w:ascii="Arial Narrow" w:hAnsi="Arial Narrow"/>
                <w:sz w:val="22"/>
              </w:rPr>
            </w:pPr>
          </w:p>
        </w:tc>
      </w:tr>
    </w:tbl>
    <w:p w:rsidR="003E6D56" w:rsidRPr="000E03C9" w:rsidRDefault="003E6D56" w:rsidP="000E03C9">
      <w:pPr>
        <w:spacing w:line="276" w:lineRule="auto"/>
        <w:ind w:firstLine="0"/>
        <w:rPr>
          <w:rFonts w:ascii="Arial" w:hAnsi="Arial" w:cs="Arial"/>
          <w:sz w:val="20"/>
          <w:szCs w:val="20"/>
        </w:rPr>
      </w:pPr>
      <w:r w:rsidRPr="000E03C9">
        <w:rPr>
          <w:rFonts w:ascii="Arial" w:hAnsi="Arial" w:cs="Arial"/>
          <w:sz w:val="20"/>
          <w:szCs w:val="20"/>
        </w:rPr>
        <w:t>* Укрупненные показатели потребления газа (при теплоте сгорания газа 34 МДж/м</w:t>
      </w:r>
      <w:r w:rsidRPr="000E03C9">
        <w:rPr>
          <w:rFonts w:ascii="Arial" w:hAnsi="Arial" w:cs="Arial"/>
          <w:sz w:val="20"/>
          <w:szCs w:val="20"/>
          <w:vertAlign w:val="superscript"/>
        </w:rPr>
        <w:t>3</w:t>
      </w:r>
      <w:r w:rsidRPr="000E03C9">
        <w:rPr>
          <w:rFonts w:ascii="Arial" w:hAnsi="Arial" w:cs="Arial"/>
          <w:sz w:val="20"/>
          <w:szCs w:val="20"/>
        </w:rPr>
        <w:t xml:space="preserve"> (8000 ккал/м</w:t>
      </w:r>
      <w:r w:rsidRPr="000E03C9">
        <w:rPr>
          <w:rFonts w:ascii="Arial" w:hAnsi="Arial" w:cs="Arial"/>
          <w:sz w:val="20"/>
          <w:szCs w:val="20"/>
          <w:vertAlign w:val="superscript"/>
        </w:rPr>
        <w:t>3</w:t>
      </w:r>
      <w:r w:rsidRPr="000E03C9">
        <w:rPr>
          <w:rFonts w:ascii="Arial" w:hAnsi="Arial" w:cs="Arial"/>
          <w:sz w:val="20"/>
          <w:szCs w:val="20"/>
        </w:rPr>
        <w:t>))</w:t>
      </w:r>
    </w:p>
    <w:p w:rsidR="003E6D56" w:rsidRDefault="003E6D56" w:rsidP="00500010">
      <w:pPr>
        <w:spacing w:line="276" w:lineRule="auto"/>
        <w:rPr>
          <w:rFonts w:ascii="Arial" w:hAnsi="Arial" w:cs="Arial"/>
          <w:sz w:val="24"/>
          <w:szCs w:val="24"/>
        </w:rPr>
      </w:pPr>
    </w:p>
    <w:p w:rsidR="000E03C9" w:rsidRDefault="009413D5" w:rsidP="00500010">
      <w:pPr>
        <w:spacing w:line="276" w:lineRule="auto"/>
        <w:rPr>
          <w:rFonts w:ascii="Arial" w:hAnsi="Arial" w:cs="Arial"/>
          <w:sz w:val="24"/>
          <w:szCs w:val="24"/>
        </w:rPr>
      </w:pPr>
      <w:r>
        <w:rPr>
          <w:rFonts w:ascii="Arial" w:hAnsi="Arial" w:cs="Arial"/>
          <w:sz w:val="24"/>
          <w:szCs w:val="24"/>
        </w:rPr>
        <w:t>2.5</w:t>
      </w:r>
      <w:r w:rsidR="00D83972">
        <w:rPr>
          <w:rFonts w:ascii="Arial" w:hAnsi="Arial" w:cs="Arial"/>
          <w:sz w:val="24"/>
          <w:szCs w:val="24"/>
        </w:rPr>
        <w:t xml:space="preserve">.2. </w:t>
      </w:r>
      <w:r w:rsidR="00D83972" w:rsidRPr="00D83972">
        <w:rPr>
          <w:rFonts w:ascii="Arial" w:hAnsi="Arial" w:cs="Arial"/>
          <w:sz w:val="24"/>
          <w:szCs w:val="24"/>
        </w:rPr>
        <w:t>В целях обеспечения безопасности должны быть обеспечены расстояния от</w:t>
      </w:r>
      <w:r w:rsidR="00D83972">
        <w:rPr>
          <w:rFonts w:ascii="Arial" w:hAnsi="Arial" w:cs="Arial"/>
          <w:sz w:val="24"/>
          <w:szCs w:val="24"/>
        </w:rPr>
        <w:t xml:space="preserve"> </w:t>
      </w:r>
      <w:r w:rsidR="00D83972" w:rsidRPr="00D83972">
        <w:rPr>
          <w:rFonts w:ascii="Arial" w:hAnsi="Arial" w:cs="Arial"/>
          <w:sz w:val="24"/>
          <w:szCs w:val="24"/>
        </w:rPr>
        <w:t>газораспределительных станций до населенных пунктов, промышленных предприятий, зданий и</w:t>
      </w:r>
      <w:r w:rsidR="00D83972">
        <w:rPr>
          <w:rFonts w:ascii="Arial" w:hAnsi="Arial" w:cs="Arial"/>
          <w:sz w:val="24"/>
          <w:szCs w:val="24"/>
        </w:rPr>
        <w:t xml:space="preserve"> </w:t>
      </w:r>
      <w:r w:rsidR="00D83972" w:rsidRPr="00D83972">
        <w:rPr>
          <w:rFonts w:ascii="Arial" w:hAnsi="Arial" w:cs="Arial"/>
          <w:sz w:val="24"/>
          <w:szCs w:val="24"/>
        </w:rPr>
        <w:t>сооружений в соответствии с СП 36.13330.2012.</w:t>
      </w:r>
    </w:p>
    <w:p w:rsidR="00D83972" w:rsidRPr="00D83972" w:rsidRDefault="009413D5" w:rsidP="00500010">
      <w:pPr>
        <w:spacing w:line="276" w:lineRule="auto"/>
        <w:rPr>
          <w:rFonts w:ascii="Arial" w:hAnsi="Arial" w:cs="Arial"/>
          <w:sz w:val="24"/>
          <w:szCs w:val="24"/>
        </w:rPr>
      </w:pPr>
      <w:r>
        <w:rPr>
          <w:rFonts w:ascii="Arial" w:hAnsi="Arial" w:cs="Arial"/>
          <w:bCs/>
          <w:sz w:val="24"/>
          <w:szCs w:val="24"/>
        </w:rPr>
        <w:t>2.5</w:t>
      </w:r>
      <w:r w:rsidR="00D83972">
        <w:rPr>
          <w:rFonts w:ascii="Arial" w:hAnsi="Arial" w:cs="Arial"/>
          <w:bCs/>
          <w:sz w:val="24"/>
          <w:szCs w:val="24"/>
        </w:rPr>
        <w:t xml:space="preserve">.3. </w:t>
      </w:r>
      <w:r w:rsidR="00D83972" w:rsidRPr="00D83972">
        <w:rPr>
          <w:rFonts w:ascii="Arial" w:hAnsi="Arial" w:cs="Arial"/>
          <w:bCs/>
          <w:sz w:val="24"/>
          <w:szCs w:val="24"/>
        </w:rPr>
        <w:t xml:space="preserve">Газонаполнительные пункты </w:t>
      </w:r>
      <w:r w:rsidR="00D83972" w:rsidRPr="00D83972">
        <w:rPr>
          <w:rFonts w:ascii="Arial" w:hAnsi="Arial" w:cs="Arial"/>
          <w:sz w:val="24"/>
          <w:szCs w:val="24"/>
        </w:rPr>
        <w:t>(ГНП) следует размещать вне территории жилых и</w:t>
      </w:r>
      <w:r w:rsidR="00D83972">
        <w:rPr>
          <w:rFonts w:ascii="Arial" w:hAnsi="Arial" w:cs="Arial"/>
          <w:sz w:val="24"/>
          <w:szCs w:val="24"/>
        </w:rPr>
        <w:t xml:space="preserve"> </w:t>
      </w:r>
      <w:r w:rsidR="00D83972" w:rsidRPr="00D83972">
        <w:rPr>
          <w:rFonts w:ascii="Arial" w:hAnsi="Arial" w:cs="Arial"/>
          <w:sz w:val="24"/>
          <w:szCs w:val="24"/>
        </w:rPr>
        <w:t xml:space="preserve">общественно-деловых зон </w:t>
      </w:r>
      <w:r w:rsidR="00D83972">
        <w:rPr>
          <w:rFonts w:ascii="Arial" w:hAnsi="Arial" w:cs="Arial"/>
          <w:sz w:val="24"/>
          <w:szCs w:val="24"/>
        </w:rPr>
        <w:t xml:space="preserve">населенных пунктов </w:t>
      </w:r>
      <w:r w:rsidR="00D83972" w:rsidRPr="00D83972">
        <w:rPr>
          <w:rFonts w:ascii="Arial" w:hAnsi="Arial" w:cs="Arial"/>
          <w:sz w:val="24"/>
          <w:szCs w:val="24"/>
        </w:rPr>
        <w:t>городского округа с подветренной стороны для ветров преобладающего</w:t>
      </w:r>
      <w:r w:rsidR="00D83972">
        <w:rPr>
          <w:rFonts w:ascii="Arial" w:hAnsi="Arial" w:cs="Arial"/>
          <w:sz w:val="24"/>
          <w:szCs w:val="24"/>
        </w:rPr>
        <w:t xml:space="preserve"> </w:t>
      </w:r>
      <w:r w:rsidR="00D83972" w:rsidRPr="00D83972">
        <w:rPr>
          <w:rFonts w:ascii="Arial" w:hAnsi="Arial" w:cs="Arial"/>
          <w:sz w:val="24"/>
          <w:szCs w:val="24"/>
        </w:rPr>
        <w:t>направления по отношению к жилой застройке.</w:t>
      </w:r>
      <w:r w:rsidR="005560F7">
        <w:rPr>
          <w:rFonts w:ascii="Arial" w:hAnsi="Arial" w:cs="Arial"/>
          <w:sz w:val="24"/>
          <w:szCs w:val="24"/>
        </w:rPr>
        <w:t xml:space="preserve"> </w:t>
      </w:r>
      <w:r w:rsidR="00D83972" w:rsidRPr="00D83972">
        <w:rPr>
          <w:rFonts w:ascii="Arial" w:hAnsi="Arial" w:cs="Arial"/>
          <w:sz w:val="24"/>
          <w:szCs w:val="24"/>
        </w:rPr>
        <w:t>Площадку для размещения ГНП следует выбирать с учетом расстояний до зданий и</w:t>
      </w:r>
      <w:r w:rsidR="005560F7">
        <w:rPr>
          <w:rFonts w:ascii="Arial" w:hAnsi="Arial" w:cs="Arial"/>
          <w:sz w:val="24"/>
          <w:szCs w:val="24"/>
        </w:rPr>
        <w:t xml:space="preserve"> </w:t>
      </w:r>
      <w:r w:rsidR="00D83972" w:rsidRPr="00D83972">
        <w:rPr>
          <w:rFonts w:ascii="Arial" w:hAnsi="Arial" w:cs="Arial"/>
          <w:sz w:val="24"/>
          <w:szCs w:val="24"/>
        </w:rPr>
        <w:t>сооружений, не относящихся к ГНП, а также наличия в районе строительства железных и</w:t>
      </w:r>
      <w:r w:rsidR="005560F7">
        <w:rPr>
          <w:rFonts w:ascii="Arial" w:hAnsi="Arial" w:cs="Arial"/>
          <w:sz w:val="24"/>
          <w:szCs w:val="24"/>
        </w:rPr>
        <w:t xml:space="preserve"> </w:t>
      </w:r>
      <w:r w:rsidR="00D83972" w:rsidRPr="00D83972">
        <w:rPr>
          <w:rFonts w:ascii="Arial" w:hAnsi="Arial" w:cs="Arial"/>
          <w:sz w:val="24"/>
          <w:szCs w:val="24"/>
        </w:rPr>
        <w:t>автомобильных дорог и пожарных депо.</w:t>
      </w:r>
      <w:r w:rsidR="005560F7">
        <w:rPr>
          <w:rFonts w:ascii="Arial" w:hAnsi="Arial" w:cs="Arial"/>
          <w:sz w:val="24"/>
          <w:szCs w:val="24"/>
        </w:rPr>
        <w:t xml:space="preserve"> </w:t>
      </w:r>
      <w:r w:rsidR="00D83972" w:rsidRPr="00D83972">
        <w:rPr>
          <w:rFonts w:ascii="Arial" w:hAnsi="Arial" w:cs="Arial"/>
          <w:sz w:val="24"/>
          <w:szCs w:val="24"/>
        </w:rPr>
        <w:t>Расчетные показатели размеров земельных участков ГНП и промежуточных складов</w:t>
      </w:r>
      <w:r w:rsidR="005560F7">
        <w:rPr>
          <w:rFonts w:ascii="Arial" w:hAnsi="Arial" w:cs="Arial"/>
          <w:sz w:val="24"/>
          <w:szCs w:val="24"/>
        </w:rPr>
        <w:t xml:space="preserve"> </w:t>
      </w:r>
      <w:r w:rsidR="00D83972" w:rsidRPr="00D83972">
        <w:rPr>
          <w:rFonts w:ascii="Arial" w:hAnsi="Arial" w:cs="Arial"/>
          <w:sz w:val="24"/>
          <w:szCs w:val="24"/>
        </w:rPr>
        <w:t>баллонов следует принимать по проекту, но не более 0,6 га.</w:t>
      </w:r>
    </w:p>
    <w:p w:rsidR="00D83972" w:rsidRDefault="005560F7" w:rsidP="00500010">
      <w:pPr>
        <w:spacing w:line="276" w:lineRule="auto"/>
        <w:rPr>
          <w:rFonts w:ascii="Arial" w:hAnsi="Arial" w:cs="Arial"/>
          <w:sz w:val="24"/>
          <w:szCs w:val="24"/>
        </w:rPr>
      </w:pPr>
      <w:r>
        <w:rPr>
          <w:rFonts w:ascii="Arial" w:hAnsi="Arial" w:cs="Arial"/>
          <w:sz w:val="24"/>
          <w:szCs w:val="24"/>
        </w:rPr>
        <w:t>2</w:t>
      </w:r>
      <w:r w:rsidR="009413D5">
        <w:rPr>
          <w:rFonts w:ascii="Arial" w:hAnsi="Arial" w:cs="Arial"/>
          <w:sz w:val="24"/>
          <w:szCs w:val="24"/>
        </w:rPr>
        <w:t>.5</w:t>
      </w:r>
      <w:r w:rsidR="00D83972" w:rsidRPr="00D83972">
        <w:rPr>
          <w:rFonts w:ascii="Arial" w:hAnsi="Arial" w:cs="Arial"/>
          <w:sz w:val="24"/>
          <w:szCs w:val="24"/>
        </w:rPr>
        <w:t>.</w:t>
      </w:r>
      <w:r>
        <w:rPr>
          <w:rFonts w:ascii="Arial" w:hAnsi="Arial" w:cs="Arial"/>
          <w:sz w:val="24"/>
          <w:szCs w:val="24"/>
        </w:rPr>
        <w:t>4</w:t>
      </w:r>
      <w:r w:rsidR="00D83972" w:rsidRPr="00D83972">
        <w:rPr>
          <w:rFonts w:ascii="Arial" w:hAnsi="Arial" w:cs="Arial"/>
          <w:sz w:val="24"/>
          <w:szCs w:val="24"/>
        </w:rPr>
        <w:t>. Площадку для размещения ГНП следует предусматривать с учетом обеспечения</w:t>
      </w:r>
      <w:r>
        <w:rPr>
          <w:rFonts w:ascii="Arial" w:hAnsi="Arial" w:cs="Arial"/>
          <w:sz w:val="24"/>
          <w:szCs w:val="24"/>
        </w:rPr>
        <w:t xml:space="preserve"> </w:t>
      </w:r>
      <w:r w:rsidR="00D83972" w:rsidRPr="00D83972">
        <w:rPr>
          <w:rFonts w:ascii="Arial" w:hAnsi="Arial" w:cs="Arial"/>
          <w:sz w:val="24"/>
          <w:szCs w:val="24"/>
        </w:rPr>
        <w:t>снаружи ограждения противопожарной п</w:t>
      </w:r>
      <w:r>
        <w:rPr>
          <w:rFonts w:ascii="Arial" w:hAnsi="Arial" w:cs="Arial"/>
          <w:sz w:val="24"/>
          <w:szCs w:val="24"/>
        </w:rPr>
        <w:t>олосы шириной 10 м.</w:t>
      </w:r>
      <w:r w:rsidR="00D83972" w:rsidRPr="00D83972">
        <w:rPr>
          <w:rFonts w:ascii="Arial" w:hAnsi="Arial" w:cs="Arial"/>
          <w:sz w:val="24"/>
          <w:szCs w:val="24"/>
        </w:rPr>
        <w:t xml:space="preserve"> По</w:t>
      </w:r>
      <w:r>
        <w:rPr>
          <w:rFonts w:ascii="Arial" w:hAnsi="Arial" w:cs="Arial"/>
          <w:sz w:val="24"/>
          <w:szCs w:val="24"/>
        </w:rPr>
        <w:t xml:space="preserve"> </w:t>
      </w:r>
      <w:r w:rsidR="00D83972" w:rsidRPr="00D83972">
        <w:rPr>
          <w:rFonts w:ascii="Arial" w:hAnsi="Arial" w:cs="Arial"/>
          <w:sz w:val="24"/>
          <w:szCs w:val="24"/>
        </w:rPr>
        <w:t>противопожарной полосе должен быть предусмотрен проезд только пожарных машин.</w:t>
      </w:r>
    </w:p>
    <w:p w:rsidR="00500010" w:rsidRPr="00500010" w:rsidRDefault="009413D5" w:rsidP="00500010">
      <w:pPr>
        <w:spacing w:line="276" w:lineRule="auto"/>
        <w:rPr>
          <w:rFonts w:ascii="Arial" w:hAnsi="Arial" w:cs="Arial"/>
          <w:sz w:val="24"/>
          <w:szCs w:val="24"/>
        </w:rPr>
      </w:pPr>
      <w:r>
        <w:rPr>
          <w:rFonts w:ascii="Arial" w:hAnsi="Arial" w:cs="Arial"/>
          <w:sz w:val="24"/>
          <w:szCs w:val="24"/>
        </w:rPr>
        <w:t>2.5</w:t>
      </w:r>
      <w:r w:rsidR="00500010">
        <w:rPr>
          <w:rFonts w:ascii="Arial" w:hAnsi="Arial" w:cs="Arial"/>
          <w:sz w:val="24"/>
          <w:szCs w:val="24"/>
        </w:rPr>
        <w:t xml:space="preserve">.5. </w:t>
      </w:r>
      <w:r w:rsidR="00500010" w:rsidRPr="00500010">
        <w:rPr>
          <w:rFonts w:ascii="Arial" w:hAnsi="Arial" w:cs="Arial"/>
          <w:sz w:val="24"/>
          <w:szCs w:val="24"/>
        </w:rPr>
        <w:t>Минимальные расстояния от зданий, сооружений и наружных установок ГНС, ГНП</w:t>
      </w:r>
      <w:r w:rsidR="00500010">
        <w:rPr>
          <w:rFonts w:ascii="Arial" w:hAnsi="Arial" w:cs="Arial"/>
          <w:sz w:val="24"/>
          <w:szCs w:val="24"/>
        </w:rPr>
        <w:t xml:space="preserve"> </w:t>
      </w:r>
      <w:r w:rsidR="00500010" w:rsidRPr="00500010">
        <w:rPr>
          <w:rFonts w:ascii="Arial" w:hAnsi="Arial" w:cs="Arial"/>
          <w:sz w:val="24"/>
          <w:szCs w:val="24"/>
        </w:rPr>
        <w:t>до объектов, не относящихся к ним, следует принимать по СП 62.13330.2011*.</w:t>
      </w:r>
    </w:p>
    <w:p w:rsidR="00500010" w:rsidRPr="00500010" w:rsidRDefault="009413D5" w:rsidP="00500010">
      <w:pPr>
        <w:spacing w:line="276" w:lineRule="auto"/>
        <w:rPr>
          <w:rFonts w:ascii="Arial" w:hAnsi="Arial" w:cs="Arial"/>
          <w:sz w:val="24"/>
          <w:szCs w:val="24"/>
        </w:rPr>
      </w:pPr>
      <w:r>
        <w:rPr>
          <w:rFonts w:ascii="Arial" w:hAnsi="Arial" w:cs="Arial"/>
          <w:sz w:val="24"/>
          <w:szCs w:val="24"/>
        </w:rPr>
        <w:t>2.5</w:t>
      </w:r>
      <w:r w:rsidR="00500010">
        <w:rPr>
          <w:rFonts w:ascii="Arial" w:hAnsi="Arial" w:cs="Arial"/>
          <w:sz w:val="24"/>
          <w:szCs w:val="24"/>
        </w:rPr>
        <w:t>.6.</w:t>
      </w:r>
      <w:r w:rsidR="00500010" w:rsidRPr="00500010">
        <w:rPr>
          <w:rFonts w:ascii="Arial" w:hAnsi="Arial" w:cs="Arial"/>
          <w:sz w:val="24"/>
          <w:szCs w:val="24"/>
        </w:rPr>
        <w:t xml:space="preserve"> </w:t>
      </w:r>
      <w:proofErr w:type="spellStart"/>
      <w:r w:rsidR="00500010" w:rsidRPr="00500010">
        <w:rPr>
          <w:rFonts w:ascii="Arial" w:hAnsi="Arial" w:cs="Arial"/>
          <w:sz w:val="24"/>
          <w:szCs w:val="24"/>
        </w:rPr>
        <w:t>Автогазозаправочные</w:t>
      </w:r>
      <w:proofErr w:type="spellEnd"/>
      <w:r w:rsidR="00500010" w:rsidRPr="00500010">
        <w:rPr>
          <w:rFonts w:ascii="Arial" w:hAnsi="Arial" w:cs="Arial"/>
          <w:sz w:val="24"/>
          <w:szCs w:val="24"/>
        </w:rPr>
        <w:t xml:space="preserve"> станции, технологические участки СУГ на многотопливных</w:t>
      </w:r>
      <w:r w:rsidR="00500010">
        <w:rPr>
          <w:rFonts w:ascii="Arial" w:hAnsi="Arial" w:cs="Arial"/>
          <w:sz w:val="24"/>
          <w:szCs w:val="24"/>
        </w:rPr>
        <w:t xml:space="preserve"> </w:t>
      </w:r>
      <w:r w:rsidR="00500010" w:rsidRPr="00500010">
        <w:rPr>
          <w:rFonts w:ascii="Arial" w:hAnsi="Arial" w:cs="Arial"/>
          <w:sz w:val="24"/>
          <w:szCs w:val="24"/>
        </w:rPr>
        <w:t>АЗС проектируются в соответствии с СП 156.13130.2014</w:t>
      </w:r>
      <w:r w:rsidR="00500010">
        <w:rPr>
          <w:rFonts w:ascii="Arial" w:hAnsi="Arial" w:cs="Arial"/>
          <w:sz w:val="24"/>
          <w:szCs w:val="24"/>
        </w:rPr>
        <w:t xml:space="preserve"> </w:t>
      </w:r>
      <w:r w:rsidR="00500010" w:rsidRPr="00500010">
        <w:rPr>
          <w:rFonts w:ascii="Arial" w:hAnsi="Arial" w:cs="Arial"/>
          <w:sz w:val="24"/>
          <w:szCs w:val="24"/>
        </w:rPr>
        <w:t>и (или) технико-экономической</w:t>
      </w:r>
      <w:r w:rsidR="00500010">
        <w:rPr>
          <w:rFonts w:ascii="Arial" w:hAnsi="Arial" w:cs="Arial"/>
          <w:sz w:val="24"/>
          <w:szCs w:val="24"/>
        </w:rPr>
        <w:t xml:space="preserve"> </w:t>
      </w:r>
      <w:r w:rsidR="00500010" w:rsidRPr="00500010">
        <w:rPr>
          <w:rFonts w:ascii="Arial" w:hAnsi="Arial" w:cs="Arial"/>
          <w:sz w:val="24"/>
          <w:szCs w:val="24"/>
        </w:rPr>
        <w:t>документацией, согласованной в установленном порядке, СП 62.13330.2011*, и другими</w:t>
      </w:r>
      <w:r w:rsidR="00500010">
        <w:rPr>
          <w:rFonts w:ascii="Arial" w:hAnsi="Arial" w:cs="Arial"/>
          <w:sz w:val="24"/>
          <w:szCs w:val="24"/>
        </w:rPr>
        <w:t xml:space="preserve"> </w:t>
      </w:r>
      <w:r w:rsidR="00500010" w:rsidRPr="00500010">
        <w:rPr>
          <w:rFonts w:ascii="Arial" w:hAnsi="Arial" w:cs="Arial"/>
          <w:sz w:val="24"/>
          <w:szCs w:val="24"/>
        </w:rPr>
        <w:t>нормативными документами, которые могут распространяться на проектирование данных объектов.</w:t>
      </w:r>
    </w:p>
    <w:p w:rsidR="00500010" w:rsidRDefault="009413D5" w:rsidP="00500010">
      <w:pPr>
        <w:spacing w:line="276" w:lineRule="auto"/>
        <w:rPr>
          <w:rFonts w:ascii="Arial" w:hAnsi="Arial" w:cs="Arial"/>
          <w:sz w:val="24"/>
          <w:szCs w:val="24"/>
        </w:rPr>
      </w:pPr>
      <w:r>
        <w:rPr>
          <w:rFonts w:ascii="Arial" w:hAnsi="Arial" w:cs="Arial"/>
          <w:sz w:val="24"/>
          <w:szCs w:val="24"/>
        </w:rPr>
        <w:t>2.5</w:t>
      </w:r>
      <w:r w:rsidR="00500010" w:rsidRPr="00500010">
        <w:rPr>
          <w:rFonts w:ascii="Arial" w:hAnsi="Arial" w:cs="Arial"/>
          <w:sz w:val="24"/>
          <w:szCs w:val="24"/>
        </w:rPr>
        <w:t>.</w:t>
      </w:r>
      <w:r>
        <w:rPr>
          <w:rFonts w:ascii="Arial" w:hAnsi="Arial" w:cs="Arial"/>
          <w:sz w:val="24"/>
          <w:szCs w:val="24"/>
        </w:rPr>
        <w:t>7</w:t>
      </w:r>
      <w:r w:rsidR="00500010" w:rsidRPr="00500010">
        <w:rPr>
          <w:rFonts w:ascii="Arial" w:hAnsi="Arial" w:cs="Arial"/>
          <w:sz w:val="24"/>
          <w:szCs w:val="24"/>
        </w:rPr>
        <w:t>. Противопожарные расстояния от газопроводов и объектов газораспределительной</w:t>
      </w:r>
      <w:r w:rsidR="00500010">
        <w:rPr>
          <w:rFonts w:ascii="Arial" w:hAnsi="Arial" w:cs="Arial"/>
          <w:sz w:val="24"/>
          <w:szCs w:val="24"/>
        </w:rPr>
        <w:t xml:space="preserve"> </w:t>
      </w:r>
      <w:r w:rsidR="00500010" w:rsidRPr="00500010">
        <w:rPr>
          <w:rFonts w:ascii="Arial" w:hAnsi="Arial" w:cs="Arial"/>
          <w:sz w:val="24"/>
          <w:szCs w:val="24"/>
        </w:rPr>
        <w:t>сети до объектов, не относящихся к ним, определяются в соответствии с СП 4.13130.2013.</w:t>
      </w:r>
    </w:p>
    <w:p w:rsidR="003E6D56" w:rsidRPr="003E6D56" w:rsidRDefault="003E6D56" w:rsidP="009632A9">
      <w:pPr>
        <w:spacing w:line="276" w:lineRule="auto"/>
        <w:rPr>
          <w:rFonts w:ascii="Arial" w:hAnsi="Arial" w:cs="Arial"/>
          <w:sz w:val="24"/>
          <w:szCs w:val="24"/>
        </w:rPr>
      </w:pPr>
    </w:p>
    <w:p w:rsidR="00E9306A" w:rsidRDefault="00BF0A67" w:rsidP="00BF0A67">
      <w:pPr>
        <w:spacing w:line="276" w:lineRule="auto"/>
        <w:outlineLvl w:val="1"/>
        <w:rPr>
          <w:rFonts w:ascii="Arial" w:hAnsi="Arial" w:cs="Arial"/>
          <w:b/>
          <w:sz w:val="24"/>
          <w:szCs w:val="24"/>
        </w:rPr>
      </w:pPr>
      <w:bookmarkStart w:id="14" w:name="_Toc531603776"/>
      <w:bookmarkStart w:id="15" w:name="_Toc45803739"/>
      <w:r>
        <w:rPr>
          <w:rFonts w:ascii="Arial" w:hAnsi="Arial" w:cs="Arial"/>
          <w:b/>
          <w:sz w:val="24"/>
          <w:szCs w:val="24"/>
        </w:rPr>
        <w:t>2.</w:t>
      </w:r>
      <w:r w:rsidR="00DE2E23">
        <w:rPr>
          <w:rFonts w:ascii="Arial" w:hAnsi="Arial" w:cs="Arial"/>
          <w:b/>
          <w:sz w:val="24"/>
          <w:szCs w:val="24"/>
        </w:rPr>
        <w:t>6</w:t>
      </w:r>
      <w:r w:rsidR="00E9306A" w:rsidRPr="00BF0A67">
        <w:rPr>
          <w:rFonts w:ascii="Arial" w:hAnsi="Arial" w:cs="Arial"/>
          <w:b/>
          <w:sz w:val="24"/>
          <w:szCs w:val="24"/>
        </w:rPr>
        <w:t xml:space="preserve"> </w:t>
      </w:r>
      <w:r w:rsidR="002A5D70" w:rsidRPr="00BF0A67">
        <w:rPr>
          <w:rFonts w:ascii="Arial" w:hAnsi="Arial" w:cs="Arial"/>
          <w:b/>
          <w:sz w:val="24"/>
          <w:szCs w:val="24"/>
        </w:rPr>
        <w:t xml:space="preserve">Водоснабжение </w:t>
      </w:r>
      <w:bookmarkEnd w:id="14"/>
      <w:r w:rsidR="0016747E">
        <w:rPr>
          <w:rFonts w:ascii="Arial" w:hAnsi="Arial" w:cs="Arial"/>
          <w:b/>
          <w:sz w:val="24"/>
          <w:szCs w:val="24"/>
        </w:rPr>
        <w:t>и водоотведение</w:t>
      </w:r>
      <w:bookmarkEnd w:id="15"/>
    </w:p>
    <w:p w:rsidR="007C685C" w:rsidRPr="007C685C" w:rsidRDefault="00DE2E23" w:rsidP="007C685C">
      <w:pPr>
        <w:spacing w:line="276" w:lineRule="auto"/>
        <w:rPr>
          <w:rFonts w:ascii="Arial" w:hAnsi="Arial" w:cs="Arial"/>
          <w:sz w:val="24"/>
          <w:szCs w:val="24"/>
        </w:rPr>
      </w:pPr>
      <w:r>
        <w:rPr>
          <w:rFonts w:ascii="Arial" w:hAnsi="Arial" w:cs="Arial"/>
          <w:sz w:val="24"/>
          <w:szCs w:val="24"/>
        </w:rPr>
        <w:t>2.6.</w:t>
      </w:r>
      <w:r w:rsidR="00BF0A67">
        <w:rPr>
          <w:rFonts w:ascii="Arial" w:hAnsi="Arial" w:cs="Arial"/>
          <w:sz w:val="24"/>
          <w:szCs w:val="24"/>
        </w:rPr>
        <w:t xml:space="preserve">1. </w:t>
      </w:r>
      <w:r w:rsidR="007C685C" w:rsidRPr="007C685C">
        <w:rPr>
          <w:rFonts w:ascii="Arial" w:hAnsi="Arial" w:cs="Arial"/>
          <w:sz w:val="24"/>
          <w:szCs w:val="24"/>
        </w:rPr>
        <w:t>Жилая и общественн</w:t>
      </w:r>
      <w:r w:rsidR="00CC69EE">
        <w:rPr>
          <w:rFonts w:ascii="Arial" w:hAnsi="Arial" w:cs="Arial"/>
          <w:sz w:val="24"/>
          <w:szCs w:val="24"/>
        </w:rPr>
        <w:t>о-деловая</w:t>
      </w:r>
      <w:r w:rsidR="007C685C" w:rsidRPr="007C685C">
        <w:rPr>
          <w:rFonts w:ascii="Arial" w:hAnsi="Arial" w:cs="Arial"/>
          <w:sz w:val="24"/>
          <w:szCs w:val="24"/>
        </w:rPr>
        <w:t xml:space="preserve"> застройка городского округа, включая индивидуальную</w:t>
      </w:r>
      <w:r w:rsidR="00CC69EE">
        <w:rPr>
          <w:rFonts w:ascii="Arial" w:hAnsi="Arial" w:cs="Arial"/>
          <w:sz w:val="24"/>
          <w:szCs w:val="24"/>
        </w:rPr>
        <w:t xml:space="preserve"> </w:t>
      </w:r>
      <w:r w:rsidR="007C685C" w:rsidRPr="007C685C">
        <w:rPr>
          <w:rFonts w:ascii="Arial" w:hAnsi="Arial" w:cs="Arial"/>
          <w:sz w:val="24"/>
          <w:szCs w:val="24"/>
        </w:rPr>
        <w:t>отдельно стоящую и блокированную жилую застройку с участками, а также производственные</w:t>
      </w:r>
      <w:r w:rsidR="00CC69EE">
        <w:rPr>
          <w:rFonts w:ascii="Arial" w:hAnsi="Arial" w:cs="Arial"/>
          <w:sz w:val="24"/>
          <w:szCs w:val="24"/>
        </w:rPr>
        <w:t xml:space="preserve"> </w:t>
      </w:r>
      <w:r w:rsidR="007C685C" w:rsidRPr="007C685C">
        <w:rPr>
          <w:rFonts w:ascii="Arial" w:hAnsi="Arial" w:cs="Arial"/>
          <w:sz w:val="24"/>
          <w:szCs w:val="24"/>
        </w:rPr>
        <w:t>объекты должны быть обеспечены централизованными или локальными системами</w:t>
      </w:r>
      <w:r w:rsidR="00CC69EE">
        <w:rPr>
          <w:rFonts w:ascii="Arial" w:hAnsi="Arial" w:cs="Arial"/>
          <w:sz w:val="24"/>
          <w:szCs w:val="24"/>
        </w:rPr>
        <w:t xml:space="preserve"> </w:t>
      </w:r>
      <w:r w:rsidR="007C685C" w:rsidRPr="007C685C">
        <w:rPr>
          <w:rFonts w:ascii="Arial" w:hAnsi="Arial" w:cs="Arial"/>
          <w:sz w:val="24"/>
          <w:szCs w:val="24"/>
        </w:rPr>
        <w:t xml:space="preserve">водоснабжения. </w:t>
      </w:r>
    </w:p>
    <w:p w:rsidR="007C685C" w:rsidRPr="007C685C" w:rsidRDefault="007C685C" w:rsidP="007C685C">
      <w:pPr>
        <w:spacing w:line="276" w:lineRule="auto"/>
        <w:rPr>
          <w:rFonts w:ascii="Arial" w:hAnsi="Arial" w:cs="Arial"/>
          <w:sz w:val="24"/>
          <w:szCs w:val="24"/>
        </w:rPr>
      </w:pPr>
      <w:r w:rsidRPr="007C685C">
        <w:rPr>
          <w:rFonts w:ascii="Arial" w:hAnsi="Arial" w:cs="Arial"/>
          <w:sz w:val="24"/>
          <w:szCs w:val="24"/>
        </w:rPr>
        <w:t>В случае нецелесообразности или невозможности устройства системы централизованного</w:t>
      </w:r>
      <w:r w:rsidR="00CC69EE">
        <w:rPr>
          <w:rFonts w:ascii="Arial" w:hAnsi="Arial" w:cs="Arial"/>
          <w:sz w:val="24"/>
          <w:szCs w:val="24"/>
        </w:rPr>
        <w:t xml:space="preserve"> </w:t>
      </w:r>
      <w:r w:rsidRPr="007C685C">
        <w:rPr>
          <w:rFonts w:ascii="Arial" w:hAnsi="Arial" w:cs="Arial"/>
          <w:sz w:val="24"/>
          <w:szCs w:val="24"/>
        </w:rPr>
        <w:t xml:space="preserve">водоснабжения отдельных </w:t>
      </w:r>
      <w:r w:rsidR="00CC69EE">
        <w:rPr>
          <w:rFonts w:ascii="Arial" w:hAnsi="Arial" w:cs="Arial"/>
          <w:sz w:val="24"/>
          <w:szCs w:val="24"/>
        </w:rPr>
        <w:t xml:space="preserve">населенных пунктов, </w:t>
      </w:r>
      <w:r w:rsidRPr="007C685C">
        <w:rPr>
          <w:rFonts w:ascii="Arial" w:hAnsi="Arial" w:cs="Arial"/>
          <w:sz w:val="24"/>
          <w:szCs w:val="24"/>
        </w:rPr>
        <w:t>кварталов (микрорайонов) или групп жилой малоэтажной застройки</w:t>
      </w:r>
      <w:r w:rsidR="00CC69EE">
        <w:rPr>
          <w:rFonts w:ascii="Arial" w:hAnsi="Arial" w:cs="Arial"/>
          <w:sz w:val="24"/>
          <w:szCs w:val="24"/>
        </w:rPr>
        <w:t xml:space="preserve"> </w:t>
      </w:r>
      <w:r w:rsidRPr="007C685C">
        <w:rPr>
          <w:rFonts w:ascii="Arial" w:hAnsi="Arial" w:cs="Arial"/>
          <w:sz w:val="24"/>
          <w:szCs w:val="24"/>
        </w:rPr>
        <w:t>городского округа, водоснабжение следует проектировать по децентрализованной схеме по</w:t>
      </w:r>
      <w:r w:rsidR="00CC69EE">
        <w:rPr>
          <w:rFonts w:ascii="Arial" w:hAnsi="Arial" w:cs="Arial"/>
          <w:sz w:val="24"/>
          <w:szCs w:val="24"/>
        </w:rPr>
        <w:t xml:space="preserve"> </w:t>
      </w:r>
      <w:r w:rsidRPr="007C685C">
        <w:rPr>
          <w:rFonts w:ascii="Arial" w:hAnsi="Arial" w:cs="Arial"/>
          <w:sz w:val="24"/>
          <w:szCs w:val="24"/>
        </w:rPr>
        <w:t xml:space="preserve">согласованию с территориальными органами </w:t>
      </w:r>
      <w:proofErr w:type="spellStart"/>
      <w:r w:rsidRPr="007C685C">
        <w:rPr>
          <w:rFonts w:ascii="Arial" w:hAnsi="Arial" w:cs="Arial"/>
          <w:sz w:val="24"/>
          <w:szCs w:val="24"/>
        </w:rPr>
        <w:t>Роспотребнадзора</w:t>
      </w:r>
      <w:proofErr w:type="spellEnd"/>
      <w:r w:rsidRPr="007C685C">
        <w:rPr>
          <w:rFonts w:ascii="Arial" w:hAnsi="Arial" w:cs="Arial"/>
          <w:sz w:val="24"/>
          <w:szCs w:val="24"/>
        </w:rPr>
        <w:t>.</w:t>
      </w:r>
    </w:p>
    <w:p w:rsidR="00CC69EE" w:rsidRDefault="00DE2E23" w:rsidP="00CC69EE">
      <w:pPr>
        <w:spacing w:line="276" w:lineRule="auto"/>
        <w:rPr>
          <w:rFonts w:ascii="Arial" w:hAnsi="Arial" w:cs="Arial"/>
          <w:sz w:val="24"/>
          <w:szCs w:val="24"/>
        </w:rPr>
      </w:pPr>
      <w:r>
        <w:rPr>
          <w:rFonts w:ascii="Arial" w:hAnsi="Arial" w:cs="Arial"/>
          <w:sz w:val="24"/>
          <w:szCs w:val="24"/>
        </w:rPr>
        <w:t>2.6.</w:t>
      </w:r>
      <w:r w:rsidR="007C685C" w:rsidRPr="007C685C">
        <w:rPr>
          <w:rFonts w:ascii="Arial" w:hAnsi="Arial" w:cs="Arial"/>
          <w:sz w:val="24"/>
          <w:szCs w:val="24"/>
        </w:rPr>
        <w:t xml:space="preserve">2. </w:t>
      </w:r>
      <w:r w:rsidR="00CC69EE" w:rsidRPr="00F11C49">
        <w:rPr>
          <w:rFonts w:ascii="Arial" w:hAnsi="Arial" w:cs="Arial"/>
          <w:sz w:val="24"/>
          <w:szCs w:val="24"/>
        </w:rPr>
        <w:t>Проектирование новых, реконструкцию и расширение существующих инженерных сетей следует осуществлять на основе программ</w:t>
      </w:r>
      <w:r w:rsidR="005C7125">
        <w:rPr>
          <w:rFonts w:ascii="Arial" w:hAnsi="Arial" w:cs="Arial"/>
          <w:sz w:val="24"/>
          <w:szCs w:val="24"/>
        </w:rPr>
        <w:t>ы</w:t>
      </w:r>
      <w:r w:rsidR="00CC69EE" w:rsidRPr="00F11C49">
        <w:rPr>
          <w:rFonts w:ascii="Arial" w:hAnsi="Arial" w:cs="Arial"/>
          <w:sz w:val="24"/>
          <w:szCs w:val="24"/>
        </w:rPr>
        <w:t xml:space="preserve"> комплексного развития </w:t>
      </w:r>
      <w:r w:rsidR="005C7125">
        <w:rPr>
          <w:rFonts w:ascii="Arial" w:hAnsi="Arial" w:cs="Arial"/>
          <w:sz w:val="24"/>
          <w:szCs w:val="24"/>
        </w:rPr>
        <w:t xml:space="preserve">систем </w:t>
      </w:r>
      <w:r w:rsidR="00CC69EE" w:rsidRPr="00F11C49">
        <w:rPr>
          <w:rFonts w:ascii="Arial" w:hAnsi="Arial" w:cs="Arial"/>
          <w:sz w:val="24"/>
          <w:szCs w:val="24"/>
        </w:rPr>
        <w:t>коммунальной инфраструктуры</w:t>
      </w:r>
      <w:r w:rsidR="005C7125">
        <w:rPr>
          <w:rFonts w:ascii="Arial" w:hAnsi="Arial" w:cs="Arial"/>
          <w:sz w:val="24"/>
          <w:szCs w:val="24"/>
        </w:rPr>
        <w:t xml:space="preserve"> городского округа</w:t>
      </w:r>
      <w:r w:rsidR="00CC69EE">
        <w:rPr>
          <w:rFonts w:ascii="Arial" w:hAnsi="Arial" w:cs="Arial"/>
          <w:sz w:val="24"/>
          <w:szCs w:val="24"/>
        </w:rPr>
        <w:t>.</w:t>
      </w:r>
    </w:p>
    <w:p w:rsidR="00CC69EE" w:rsidRDefault="00DE2E23" w:rsidP="00CC69EE">
      <w:pPr>
        <w:spacing w:line="276" w:lineRule="auto"/>
        <w:rPr>
          <w:rFonts w:ascii="Arial" w:hAnsi="Arial" w:cs="Arial"/>
          <w:sz w:val="24"/>
          <w:szCs w:val="24"/>
        </w:rPr>
      </w:pPr>
      <w:r>
        <w:rPr>
          <w:rFonts w:ascii="Arial" w:hAnsi="Arial" w:cs="Arial"/>
          <w:sz w:val="24"/>
          <w:szCs w:val="24"/>
        </w:rPr>
        <w:t>2.6.</w:t>
      </w:r>
      <w:r w:rsidR="00CC69EE">
        <w:rPr>
          <w:rFonts w:ascii="Arial" w:hAnsi="Arial" w:cs="Arial"/>
          <w:sz w:val="24"/>
          <w:szCs w:val="24"/>
        </w:rPr>
        <w:t xml:space="preserve">3. </w:t>
      </w:r>
      <w:r w:rsidR="00CC69EE" w:rsidRPr="006875D1">
        <w:rPr>
          <w:rFonts w:ascii="Arial" w:hAnsi="Arial" w:cs="Arial"/>
          <w:sz w:val="24"/>
          <w:szCs w:val="24"/>
        </w:rPr>
        <w:t xml:space="preserve">Нормативы </w:t>
      </w:r>
      <w:r w:rsidR="00CC69EE">
        <w:rPr>
          <w:rFonts w:ascii="Arial" w:hAnsi="Arial" w:cs="Arial"/>
          <w:sz w:val="24"/>
          <w:szCs w:val="24"/>
        </w:rPr>
        <w:t>потребления услуг по холодному и горячему водоснабжению</w:t>
      </w:r>
      <w:r w:rsidR="00CC69EE" w:rsidRPr="006875D1">
        <w:rPr>
          <w:rFonts w:ascii="Arial" w:hAnsi="Arial" w:cs="Arial"/>
          <w:sz w:val="24"/>
          <w:szCs w:val="24"/>
        </w:rPr>
        <w:t xml:space="preserve"> </w:t>
      </w:r>
      <w:r w:rsidR="00CC69EE">
        <w:rPr>
          <w:rFonts w:ascii="Arial" w:hAnsi="Arial" w:cs="Arial"/>
          <w:sz w:val="24"/>
          <w:szCs w:val="24"/>
        </w:rPr>
        <w:t>и водоотведению</w:t>
      </w:r>
      <w:r w:rsidR="00CC69EE" w:rsidRPr="006875D1">
        <w:rPr>
          <w:rFonts w:ascii="Arial" w:hAnsi="Arial" w:cs="Arial"/>
          <w:sz w:val="24"/>
          <w:szCs w:val="24"/>
        </w:rPr>
        <w:t xml:space="preserve"> следует принимать </w:t>
      </w:r>
      <w:r w:rsidR="00CC69EE">
        <w:rPr>
          <w:rFonts w:ascii="Arial" w:hAnsi="Arial" w:cs="Arial"/>
          <w:sz w:val="24"/>
          <w:szCs w:val="24"/>
        </w:rPr>
        <w:t xml:space="preserve">в соответствии с </w:t>
      </w:r>
      <w:r w:rsidR="00F93D61">
        <w:rPr>
          <w:rFonts w:ascii="Arial" w:hAnsi="Arial" w:cs="Arial"/>
          <w:sz w:val="24"/>
          <w:szCs w:val="24"/>
        </w:rPr>
        <w:t xml:space="preserve">приложением </w:t>
      </w:r>
      <w:r w:rsidR="006065B8">
        <w:rPr>
          <w:rFonts w:ascii="Arial" w:hAnsi="Arial" w:cs="Arial"/>
          <w:sz w:val="24"/>
          <w:szCs w:val="24"/>
        </w:rPr>
        <w:t>6</w:t>
      </w:r>
      <w:r w:rsidR="00CC69EE">
        <w:rPr>
          <w:rFonts w:ascii="Arial" w:hAnsi="Arial" w:cs="Arial"/>
          <w:sz w:val="24"/>
          <w:szCs w:val="24"/>
        </w:rPr>
        <w:t>.</w:t>
      </w:r>
    </w:p>
    <w:p w:rsidR="00CC69EE" w:rsidRDefault="00DE2E23" w:rsidP="00CC69EE">
      <w:pPr>
        <w:spacing w:line="276" w:lineRule="auto"/>
        <w:rPr>
          <w:rFonts w:ascii="Arial" w:hAnsi="Arial" w:cs="Arial"/>
          <w:sz w:val="24"/>
          <w:szCs w:val="24"/>
        </w:rPr>
      </w:pPr>
      <w:r>
        <w:rPr>
          <w:rFonts w:ascii="Arial" w:hAnsi="Arial" w:cs="Arial"/>
          <w:sz w:val="24"/>
          <w:szCs w:val="24"/>
        </w:rPr>
        <w:t>2.6.</w:t>
      </w:r>
      <w:r w:rsidR="00CC69EE">
        <w:rPr>
          <w:rFonts w:ascii="Arial" w:hAnsi="Arial" w:cs="Arial"/>
          <w:sz w:val="24"/>
          <w:szCs w:val="24"/>
        </w:rPr>
        <w:t xml:space="preserve">4. Нормативы потребления коммунальной услуги по холодному водоснабжению при использовании земельного участка и надворных построек для полива земельного участка и нормативы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 следует принимать согласно </w:t>
      </w:r>
      <w:r w:rsidR="00F93D61">
        <w:rPr>
          <w:rFonts w:ascii="Arial" w:hAnsi="Arial" w:cs="Arial"/>
          <w:sz w:val="24"/>
          <w:szCs w:val="24"/>
        </w:rPr>
        <w:t xml:space="preserve">приложению </w:t>
      </w:r>
      <w:r w:rsidR="006065B8">
        <w:rPr>
          <w:rFonts w:ascii="Arial" w:hAnsi="Arial" w:cs="Arial"/>
          <w:sz w:val="24"/>
          <w:szCs w:val="24"/>
        </w:rPr>
        <w:t>7</w:t>
      </w:r>
      <w:r w:rsidR="00CC69EE">
        <w:rPr>
          <w:rFonts w:ascii="Arial" w:hAnsi="Arial" w:cs="Arial"/>
          <w:sz w:val="24"/>
          <w:szCs w:val="24"/>
        </w:rPr>
        <w:t>.</w:t>
      </w:r>
    </w:p>
    <w:p w:rsidR="00CC69EE" w:rsidRDefault="00DE2E23" w:rsidP="00CC69EE">
      <w:pPr>
        <w:spacing w:line="276" w:lineRule="auto"/>
        <w:rPr>
          <w:rFonts w:ascii="Arial" w:hAnsi="Arial" w:cs="Arial"/>
          <w:sz w:val="24"/>
          <w:szCs w:val="24"/>
        </w:rPr>
      </w:pPr>
      <w:r>
        <w:rPr>
          <w:rFonts w:ascii="Arial" w:hAnsi="Arial" w:cs="Arial"/>
          <w:sz w:val="24"/>
          <w:szCs w:val="24"/>
        </w:rPr>
        <w:t>2.6.</w:t>
      </w:r>
      <w:r w:rsidR="00CC69EE">
        <w:rPr>
          <w:rFonts w:ascii="Arial" w:hAnsi="Arial" w:cs="Arial"/>
          <w:sz w:val="24"/>
          <w:szCs w:val="24"/>
        </w:rPr>
        <w:t xml:space="preserve">5. </w:t>
      </w:r>
      <w:r w:rsidR="00CC69EE" w:rsidRPr="006875D1">
        <w:rPr>
          <w:rFonts w:ascii="Arial" w:hAnsi="Arial" w:cs="Arial"/>
          <w:sz w:val="24"/>
          <w:szCs w:val="24"/>
        </w:rPr>
        <w:t xml:space="preserve">Проектирование систем хозяйственно-питьевого водоснабжения и канализации населенных пунктов </w:t>
      </w:r>
      <w:r w:rsidR="00CC69EE">
        <w:rPr>
          <w:rFonts w:ascii="Arial" w:hAnsi="Arial" w:cs="Arial"/>
          <w:sz w:val="24"/>
          <w:szCs w:val="24"/>
        </w:rPr>
        <w:t>городского округа</w:t>
      </w:r>
      <w:r w:rsidR="00CC69EE" w:rsidRPr="006875D1">
        <w:rPr>
          <w:rFonts w:ascii="Arial" w:hAnsi="Arial" w:cs="Arial"/>
          <w:sz w:val="24"/>
          <w:szCs w:val="24"/>
        </w:rPr>
        <w:t xml:space="preserve"> следует производить в соответствии с требованиями СП 31.13330.2012, СП 32.13330</w:t>
      </w:r>
      <w:r w:rsidR="00CC69EE">
        <w:rPr>
          <w:rFonts w:ascii="Arial" w:hAnsi="Arial" w:cs="Arial"/>
          <w:sz w:val="24"/>
          <w:szCs w:val="24"/>
        </w:rPr>
        <w:t>.2012</w:t>
      </w:r>
      <w:r w:rsidR="006065B8">
        <w:rPr>
          <w:rFonts w:ascii="Arial" w:hAnsi="Arial" w:cs="Arial"/>
          <w:sz w:val="24"/>
          <w:szCs w:val="24"/>
        </w:rPr>
        <w:t xml:space="preserve">, </w:t>
      </w:r>
      <w:r w:rsidR="006065B8" w:rsidRPr="006875D1">
        <w:rPr>
          <w:rFonts w:ascii="Arial" w:hAnsi="Arial" w:cs="Arial"/>
          <w:sz w:val="24"/>
          <w:szCs w:val="24"/>
        </w:rPr>
        <w:t>32.13330</w:t>
      </w:r>
      <w:r w:rsidR="006065B8">
        <w:rPr>
          <w:rFonts w:ascii="Arial" w:hAnsi="Arial" w:cs="Arial"/>
          <w:sz w:val="24"/>
          <w:szCs w:val="24"/>
        </w:rPr>
        <w:t>.2018</w:t>
      </w:r>
      <w:r w:rsidR="005C7125">
        <w:rPr>
          <w:rFonts w:ascii="Arial" w:hAnsi="Arial" w:cs="Arial"/>
          <w:sz w:val="24"/>
          <w:szCs w:val="24"/>
        </w:rPr>
        <w:t>,</w:t>
      </w:r>
      <w:r w:rsidR="00CC69EE">
        <w:rPr>
          <w:rFonts w:ascii="Arial" w:hAnsi="Arial" w:cs="Arial"/>
          <w:sz w:val="24"/>
          <w:szCs w:val="24"/>
        </w:rPr>
        <w:t xml:space="preserve"> с </w:t>
      </w:r>
      <w:r w:rsidR="00CC69EE" w:rsidRPr="006875D1">
        <w:rPr>
          <w:rFonts w:ascii="Arial" w:hAnsi="Arial" w:cs="Arial"/>
          <w:sz w:val="24"/>
          <w:szCs w:val="24"/>
        </w:rPr>
        <w:t>учетом санитарно-гигиенической надежности получения питьевой воды, экологических и ресурсосберегающих требований.</w:t>
      </w:r>
    </w:p>
    <w:p w:rsidR="00766199" w:rsidRPr="00766199" w:rsidRDefault="00DE2E23" w:rsidP="00766199">
      <w:pPr>
        <w:spacing w:line="276" w:lineRule="auto"/>
        <w:rPr>
          <w:rFonts w:ascii="Arial" w:hAnsi="Arial" w:cs="Arial"/>
          <w:sz w:val="24"/>
          <w:szCs w:val="24"/>
        </w:rPr>
      </w:pPr>
      <w:r>
        <w:rPr>
          <w:rFonts w:ascii="Arial" w:hAnsi="Arial" w:cs="Arial"/>
          <w:sz w:val="24"/>
          <w:szCs w:val="24"/>
        </w:rPr>
        <w:t>2.6.</w:t>
      </w:r>
      <w:r w:rsidR="00766199">
        <w:rPr>
          <w:rFonts w:ascii="Arial" w:hAnsi="Arial" w:cs="Arial"/>
          <w:sz w:val="24"/>
          <w:szCs w:val="24"/>
        </w:rPr>
        <w:t xml:space="preserve">6. </w:t>
      </w:r>
      <w:r w:rsidR="00766199" w:rsidRPr="00766199">
        <w:rPr>
          <w:rFonts w:ascii="Arial" w:hAnsi="Arial" w:cs="Arial"/>
          <w:sz w:val="24"/>
          <w:szCs w:val="24"/>
        </w:rPr>
        <w:t>При использовании вод на хозяйственно-бытовые нужды должны проектироваться</w:t>
      </w:r>
      <w:r w:rsidR="00636245">
        <w:rPr>
          <w:rFonts w:ascii="Arial" w:hAnsi="Arial" w:cs="Arial"/>
          <w:sz w:val="24"/>
          <w:szCs w:val="24"/>
        </w:rPr>
        <w:t xml:space="preserve"> с</w:t>
      </w:r>
      <w:r w:rsidR="00766199" w:rsidRPr="00636245">
        <w:rPr>
          <w:rFonts w:ascii="Arial" w:hAnsi="Arial" w:cs="Arial"/>
          <w:bCs/>
          <w:sz w:val="24"/>
          <w:szCs w:val="24"/>
        </w:rPr>
        <w:t>ооружения по водоподготовке</w:t>
      </w:r>
      <w:r w:rsidR="00766199" w:rsidRPr="00636245">
        <w:rPr>
          <w:rFonts w:ascii="Arial" w:hAnsi="Arial" w:cs="Arial"/>
          <w:sz w:val="24"/>
          <w:szCs w:val="24"/>
        </w:rPr>
        <w:t>.</w:t>
      </w:r>
      <w:r w:rsidR="00636245">
        <w:rPr>
          <w:rFonts w:ascii="Arial" w:hAnsi="Arial" w:cs="Arial"/>
          <w:sz w:val="24"/>
          <w:szCs w:val="24"/>
        </w:rPr>
        <w:t xml:space="preserve"> </w:t>
      </w:r>
      <w:r w:rsidR="00766199" w:rsidRPr="00766199">
        <w:rPr>
          <w:rFonts w:ascii="Arial" w:hAnsi="Arial" w:cs="Arial"/>
          <w:sz w:val="24"/>
          <w:szCs w:val="24"/>
        </w:rPr>
        <w:t>Сооружения водоподготовки следует располагать по естественному склону местности с</w:t>
      </w:r>
      <w:r w:rsidR="00636245">
        <w:rPr>
          <w:rFonts w:ascii="Arial" w:hAnsi="Arial" w:cs="Arial"/>
          <w:sz w:val="24"/>
          <w:szCs w:val="24"/>
        </w:rPr>
        <w:t xml:space="preserve"> </w:t>
      </w:r>
      <w:r w:rsidR="00766199" w:rsidRPr="00766199">
        <w:rPr>
          <w:rFonts w:ascii="Arial" w:hAnsi="Arial" w:cs="Arial"/>
          <w:sz w:val="24"/>
          <w:szCs w:val="24"/>
        </w:rPr>
        <w:t>учетом потерь напора в сооружениях, соединительных коммуникациях и измерительных</w:t>
      </w:r>
      <w:r w:rsidR="00636245">
        <w:rPr>
          <w:rFonts w:ascii="Arial" w:hAnsi="Arial" w:cs="Arial"/>
          <w:sz w:val="24"/>
          <w:szCs w:val="24"/>
        </w:rPr>
        <w:t xml:space="preserve"> </w:t>
      </w:r>
      <w:r w:rsidR="00766199" w:rsidRPr="00766199">
        <w:rPr>
          <w:rFonts w:ascii="Arial" w:hAnsi="Arial" w:cs="Arial"/>
          <w:sz w:val="24"/>
          <w:szCs w:val="24"/>
        </w:rPr>
        <w:t>устройствах.</w:t>
      </w:r>
    </w:p>
    <w:p w:rsidR="00766199" w:rsidRPr="00766199" w:rsidRDefault="00DE2E23" w:rsidP="00766199">
      <w:pPr>
        <w:spacing w:line="276" w:lineRule="auto"/>
        <w:rPr>
          <w:rFonts w:ascii="Arial" w:hAnsi="Arial" w:cs="Arial"/>
          <w:sz w:val="24"/>
          <w:szCs w:val="24"/>
        </w:rPr>
      </w:pPr>
      <w:r>
        <w:rPr>
          <w:rFonts w:ascii="Arial" w:hAnsi="Arial" w:cs="Arial"/>
          <w:sz w:val="24"/>
          <w:szCs w:val="24"/>
        </w:rPr>
        <w:t>2.6.</w:t>
      </w:r>
      <w:r w:rsidR="00636245">
        <w:rPr>
          <w:rFonts w:ascii="Arial" w:hAnsi="Arial" w:cs="Arial"/>
          <w:sz w:val="24"/>
          <w:szCs w:val="24"/>
        </w:rPr>
        <w:t xml:space="preserve">7. </w:t>
      </w:r>
      <w:r w:rsidR="00636245" w:rsidRPr="00766199">
        <w:rPr>
          <w:rFonts w:ascii="Arial" w:hAnsi="Arial" w:cs="Arial"/>
          <w:sz w:val="24"/>
          <w:szCs w:val="24"/>
        </w:rPr>
        <w:t xml:space="preserve">Расчетные </w:t>
      </w:r>
      <w:r w:rsidR="00766199" w:rsidRPr="00766199">
        <w:rPr>
          <w:rFonts w:ascii="Arial" w:hAnsi="Arial" w:cs="Arial"/>
          <w:sz w:val="24"/>
          <w:szCs w:val="24"/>
        </w:rPr>
        <w:t>размеры участков для размещения сооружений водоподготовки</w:t>
      </w:r>
      <w:r w:rsidR="00636245">
        <w:rPr>
          <w:rFonts w:ascii="Arial" w:hAnsi="Arial" w:cs="Arial"/>
          <w:sz w:val="24"/>
          <w:szCs w:val="24"/>
        </w:rPr>
        <w:t xml:space="preserve"> </w:t>
      </w:r>
      <w:r w:rsidR="00766199" w:rsidRPr="00766199">
        <w:rPr>
          <w:rFonts w:ascii="Arial" w:hAnsi="Arial" w:cs="Arial"/>
          <w:sz w:val="24"/>
          <w:szCs w:val="24"/>
        </w:rPr>
        <w:t xml:space="preserve">в зависимости от их производительности рекомендуется принимать по таблице </w:t>
      </w:r>
      <w:r w:rsidR="00636245">
        <w:rPr>
          <w:rFonts w:ascii="Arial" w:hAnsi="Arial" w:cs="Arial"/>
          <w:sz w:val="24"/>
          <w:szCs w:val="24"/>
        </w:rPr>
        <w:t>14.</w:t>
      </w:r>
    </w:p>
    <w:p w:rsidR="00636245" w:rsidRDefault="00636245" w:rsidP="00766199">
      <w:pPr>
        <w:spacing w:line="276" w:lineRule="auto"/>
        <w:rPr>
          <w:rFonts w:ascii="Arial" w:hAnsi="Arial" w:cs="Arial"/>
          <w:sz w:val="24"/>
          <w:szCs w:val="24"/>
        </w:rPr>
      </w:pPr>
    </w:p>
    <w:p w:rsidR="006065B8" w:rsidRDefault="006065B8" w:rsidP="00766199">
      <w:pPr>
        <w:spacing w:line="276" w:lineRule="auto"/>
        <w:rPr>
          <w:rFonts w:ascii="Arial" w:hAnsi="Arial" w:cs="Arial"/>
          <w:sz w:val="24"/>
          <w:szCs w:val="24"/>
        </w:rPr>
      </w:pPr>
    </w:p>
    <w:p w:rsidR="006065B8" w:rsidRDefault="006065B8" w:rsidP="00766199">
      <w:pPr>
        <w:spacing w:line="276" w:lineRule="auto"/>
        <w:rPr>
          <w:rFonts w:ascii="Arial" w:hAnsi="Arial" w:cs="Arial"/>
          <w:sz w:val="24"/>
          <w:szCs w:val="24"/>
        </w:rPr>
      </w:pPr>
    </w:p>
    <w:p w:rsidR="006065B8" w:rsidRDefault="006065B8" w:rsidP="00766199">
      <w:pPr>
        <w:spacing w:line="276" w:lineRule="auto"/>
        <w:rPr>
          <w:rFonts w:ascii="Arial" w:hAnsi="Arial" w:cs="Arial"/>
          <w:sz w:val="24"/>
          <w:szCs w:val="24"/>
        </w:rPr>
      </w:pPr>
    </w:p>
    <w:p w:rsidR="00636245" w:rsidRDefault="00636245" w:rsidP="00636245">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14</w:t>
      </w:r>
      <w:r w:rsidR="00150C1B">
        <w:rPr>
          <w:noProof/>
        </w:rPr>
        <w:fldChar w:fldCharType="end"/>
      </w:r>
      <w:r>
        <w:t xml:space="preserve"> – </w:t>
      </w:r>
      <w:r w:rsidRPr="00766199">
        <w:rPr>
          <w:rFonts w:cs="Arial"/>
          <w:szCs w:val="24"/>
        </w:rPr>
        <w:t>Расчетные размеры участков для размещения сооружений водоподготовки</w:t>
      </w:r>
      <w:r>
        <w:rPr>
          <w:rFonts w:cs="Arial"/>
          <w:szCs w:val="24"/>
        </w:rPr>
        <w:t xml:space="preserve"> </w:t>
      </w:r>
      <w:r w:rsidRPr="00766199">
        <w:rPr>
          <w:rFonts w:cs="Arial"/>
          <w:szCs w:val="24"/>
        </w:rPr>
        <w:t>в зависимости от их производительности</w:t>
      </w:r>
    </w:p>
    <w:tbl>
      <w:tblPr>
        <w:tblStyle w:val="ab"/>
        <w:tblW w:w="0" w:type="auto"/>
        <w:tblLook w:val="04A0" w:firstRow="1" w:lastRow="0" w:firstColumn="1" w:lastColumn="0" w:noHBand="0" w:noVBand="1"/>
      </w:tblPr>
      <w:tblGrid>
        <w:gridCol w:w="6056"/>
        <w:gridCol w:w="3289"/>
      </w:tblGrid>
      <w:tr w:rsidR="00636245" w:rsidRPr="00636245" w:rsidTr="00636245">
        <w:tc>
          <w:tcPr>
            <w:tcW w:w="6204" w:type="dxa"/>
            <w:vAlign w:val="center"/>
          </w:tcPr>
          <w:p w:rsidR="00636245" w:rsidRPr="00636245" w:rsidRDefault="00636245" w:rsidP="00636245">
            <w:pPr>
              <w:spacing w:line="240" w:lineRule="auto"/>
              <w:ind w:firstLine="0"/>
              <w:jc w:val="center"/>
              <w:rPr>
                <w:rFonts w:ascii="Arial Narrow" w:hAnsi="Arial Narrow"/>
                <w:b/>
                <w:sz w:val="22"/>
              </w:rPr>
            </w:pPr>
            <w:r w:rsidRPr="00636245">
              <w:rPr>
                <w:rFonts w:ascii="Arial Narrow" w:hAnsi="Arial Narrow"/>
                <w:b/>
                <w:sz w:val="22"/>
              </w:rPr>
              <w:t>Производительность сооружений водоподготовки, тыс. м</w:t>
            </w:r>
            <w:r w:rsidRPr="00636245">
              <w:rPr>
                <w:rFonts w:ascii="Arial Narrow" w:hAnsi="Arial Narrow"/>
                <w:b/>
                <w:sz w:val="22"/>
                <w:vertAlign w:val="superscript"/>
              </w:rPr>
              <w:t>3</w:t>
            </w:r>
            <w:r w:rsidRPr="00636245">
              <w:rPr>
                <w:rFonts w:ascii="Arial Narrow" w:hAnsi="Arial Narrow"/>
                <w:b/>
                <w:sz w:val="22"/>
              </w:rPr>
              <w:t>/</w:t>
            </w:r>
            <w:proofErr w:type="spellStart"/>
            <w:r w:rsidRPr="00636245">
              <w:rPr>
                <w:rFonts w:ascii="Arial Narrow" w:hAnsi="Arial Narrow"/>
                <w:b/>
                <w:sz w:val="22"/>
              </w:rPr>
              <w:t>сут</w:t>
            </w:r>
            <w:proofErr w:type="spellEnd"/>
            <w:r w:rsidRPr="00636245">
              <w:rPr>
                <w:rFonts w:ascii="Arial Narrow" w:hAnsi="Arial Narrow"/>
                <w:b/>
                <w:sz w:val="22"/>
              </w:rPr>
              <w:t>.</w:t>
            </w:r>
          </w:p>
        </w:tc>
        <w:tc>
          <w:tcPr>
            <w:tcW w:w="3367" w:type="dxa"/>
            <w:vAlign w:val="center"/>
          </w:tcPr>
          <w:p w:rsidR="00636245" w:rsidRPr="00636245" w:rsidRDefault="00636245" w:rsidP="00636245">
            <w:pPr>
              <w:spacing w:line="240" w:lineRule="auto"/>
              <w:ind w:firstLine="0"/>
              <w:jc w:val="center"/>
              <w:rPr>
                <w:rFonts w:ascii="Arial Narrow" w:hAnsi="Arial Narrow"/>
                <w:b/>
                <w:sz w:val="22"/>
              </w:rPr>
            </w:pPr>
            <w:r>
              <w:rPr>
                <w:rFonts w:ascii="Arial Narrow" w:hAnsi="Arial Narrow"/>
                <w:b/>
                <w:sz w:val="22"/>
              </w:rPr>
              <w:t>Размеры земельных участков, га</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Pr>
                <w:rFonts w:ascii="Arial Narrow" w:hAnsi="Arial Narrow" w:cs="Arial"/>
                <w:sz w:val="22"/>
              </w:rPr>
              <w:t>до 0,8</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1</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sidRPr="00636245">
              <w:rPr>
                <w:rFonts w:ascii="Arial Narrow" w:hAnsi="Arial Narrow" w:cs="Arial"/>
                <w:sz w:val="22"/>
              </w:rPr>
              <w:t>свыше</w:t>
            </w:r>
            <w:r>
              <w:rPr>
                <w:rFonts w:ascii="Arial Narrow" w:hAnsi="Arial Narrow" w:cs="Arial"/>
                <w:sz w:val="22"/>
              </w:rPr>
              <w:t xml:space="preserve"> 0,8 до 12</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2</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Pr>
                <w:rFonts w:ascii="Arial Narrow" w:hAnsi="Arial Narrow" w:cs="Arial"/>
                <w:sz w:val="22"/>
              </w:rPr>
              <w:t>свыше 12 до 32</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3</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Pr>
                <w:rFonts w:ascii="Arial Narrow" w:hAnsi="Arial Narrow" w:cs="Arial"/>
                <w:sz w:val="22"/>
              </w:rPr>
              <w:t>свыше 32 до 80</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4</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Pr>
                <w:rFonts w:ascii="Arial Narrow" w:hAnsi="Arial Narrow" w:cs="Arial"/>
                <w:sz w:val="22"/>
              </w:rPr>
              <w:t>свыше 80 до 125</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6</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Pr>
                <w:rFonts w:ascii="Arial Narrow" w:hAnsi="Arial Narrow" w:cs="Arial"/>
                <w:sz w:val="22"/>
              </w:rPr>
              <w:t>свыше 125 до 250</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12</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Pr>
                <w:rFonts w:ascii="Arial Narrow" w:hAnsi="Arial Narrow" w:cs="Arial"/>
                <w:sz w:val="22"/>
              </w:rPr>
              <w:t>свыше 250 до 400</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18</w:t>
            </w:r>
          </w:p>
        </w:tc>
      </w:tr>
      <w:tr w:rsidR="00636245" w:rsidRPr="00636245" w:rsidTr="00636245">
        <w:tc>
          <w:tcPr>
            <w:tcW w:w="6204" w:type="dxa"/>
          </w:tcPr>
          <w:p w:rsidR="00636245" w:rsidRPr="00636245" w:rsidRDefault="00636245" w:rsidP="00636245">
            <w:pPr>
              <w:spacing w:line="240" w:lineRule="auto"/>
              <w:ind w:firstLine="0"/>
              <w:jc w:val="left"/>
              <w:rPr>
                <w:rFonts w:ascii="Arial Narrow" w:hAnsi="Arial Narrow"/>
                <w:sz w:val="22"/>
              </w:rPr>
            </w:pPr>
            <w:r>
              <w:rPr>
                <w:rFonts w:ascii="Arial Narrow" w:hAnsi="Arial Narrow" w:cs="Arial"/>
                <w:sz w:val="22"/>
              </w:rPr>
              <w:t>свыше 400 до 800</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24</w:t>
            </w:r>
          </w:p>
        </w:tc>
      </w:tr>
    </w:tbl>
    <w:p w:rsidR="00636245" w:rsidRPr="00636245" w:rsidRDefault="00636245" w:rsidP="00636245">
      <w:pPr>
        <w:spacing w:line="276" w:lineRule="auto"/>
        <w:rPr>
          <w:rFonts w:ascii="Arial" w:hAnsi="Arial" w:cs="Arial"/>
          <w:sz w:val="24"/>
          <w:szCs w:val="24"/>
        </w:rPr>
      </w:pPr>
    </w:p>
    <w:p w:rsidR="00750AE0" w:rsidRPr="00750AE0" w:rsidRDefault="00DE2E23" w:rsidP="00750AE0">
      <w:pPr>
        <w:spacing w:line="276" w:lineRule="auto"/>
        <w:rPr>
          <w:rFonts w:ascii="Arial" w:hAnsi="Arial" w:cs="Arial"/>
          <w:sz w:val="24"/>
          <w:szCs w:val="24"/>
        </w:rPr>
      </w:pPr>
      <w:r>
        <w:rPr>
          <w:rFonts w:ascii="Arial" w:hAnsi="Arial" w:cs="Arial"/>
          <w:sz w:val="24"/>
          <w:szCs w:val="24"/>
        </w:rPr>
        <w:t>2.6.</w:t>
      </w:r>
      <w:r w:rsidR="00750AE0">
        <w:rPr>
          <w:rFonts w:ascii="Arial" w:hAnsi="Arial" w:cs="Arial"/>
          <w:sz w:val="24"/>
          <w:szCs w:val="24"/>
        </w:rPr>
        <w:t xml:space="preserve">8. </w:t>
      </w:r>
      <w:r w:rsidR="00750AE0" w:rsidRPr="00750AE0">
        <w:rPr>
          <w:rFonts w:ascii="Arial" w:hAnsi="Arial" w:cs="Arial"/>
          <w:sz w:val="24"/>
          <w:szCs w:val="24"/>
        </w:rPr>
        <w:t>Проектирование системы</w:t>
      </w:r>
      <w:r w:rsidR="00750AE0">
        <w:rPr>
          <w:rFonts w:ascii="Arial" w:hAnsi="Arial" w:cs="Arial"/>
          <w:sz w:val="24"/>
          <w:szCs w:val="24"/>
        </w:rPr>
        <w:t xml:space="preserve"> </w:t>
      </w:r>
      <w:r w:rsidR="00750AE0" w:rsidRPr="00750AE0">
        <w:rPr>
          <w:rFonts w:ascii="Arial" w:hAnsi="Arial" w:cs="Arial"/>
          <w:sz w:val="24"/>
          <w:szCs w:val="24"/>
        </w:rPr>
        <w:t>водоотведения (канализации)</w:t>
      </w:r>
      <w:r w:rsidR="00750AE0">
        <w:rPr>
          <w:rFonts w:ascii="Arial" w:hAnsi="Arial" w:cs="Arial"/>
          <w:sz w:val="24"/>
          <w:szCs w:val="24"/>
        </w:rPr>
        <w:t xml:space="preserve"> </w:t>
      </w:r>
      <w:r w:rsidR="00750AE0" w:rsidRPr="00750AE0">
        <w:rPr>
          <w:rFonts w:ascii="Arial" w:hAnsi="Arial" w:cs="Arial"/>
          <w:sz w:val="24"/>
          <w:szCs w:val="24"/>
        </w:rPr>
        <w:t>в городском округе</w:t>
      </w:r>
      <w:r w:rsidR="00750AE0">
        <w:rPr>
          <w:rFonts w:ascii="Arial" w:hAnsi="Arial" w:cs="Arial"/>
          <w:sz w:val="24"/>
          <w:szCs w:val="24"/>
        </w:rPr>
        <w:t xml:space="preserve"> </w:t>
      </w:r>
      <w:r w:rsidR="00750AE0" w:rsidRPr="00750AE0">
        <w:rPr>
          <w:rFonts w:ascii="Arial" w:hAnsi="Arial" w:cs="Arial"/>
          <w:sz w:val="24"/>
          <w:szCs w:val="24"/>
        </w:rPr>
        <w:t xml:space="preserve">следует </w:t>
      </w:r>
      <w:r w:rsidR="00750AE0">
        <w:rPr>
          <w:rFonts w:ascii="Arial" w:hAnsi="Arial" w:cs="Arial"/>
          <w:sz w:val="24"/>
          <w:szCs w:val="24"/>
        </w:rPr>
        <w:t xml:space="preserve">осуществлять как </w:t>
      </w:r>
      <w:r w:rsidR="00750AE0" w:rsidRPr="00750AE0">
        <w:rPr>
          <w:rFonts w:ascii="Arial" w:hAnsi="Arial" w:cs="Arial"/>
          <w:sz w:val="24"/>
          <w:szCs w:val="24"/>
        </w:rPr>
        <w:t>раздельную систему канализации с отводом</w:t>
      </w:r>
      <w:r w:rsidR="00750AE0">
        <w:rPr>
          <w:rFonts w:ascii="Arial" w:hAnsi="Arial" w:cs="Arial"/>
          <w:sz w:val="24"/>
          <w:szCs w:val="24"/>
        </w:rPr>
        <w:t xml:space="preserve"> </w:t>
      </w:r>
      <w:r w:rsidR="00750AE0" w:rsidRPr="00750AE0">
        <w:rPr>
          <w:rFonts w:ascii="Arial" w:hAnsi="Arial" w:cs="Arial"/>
          <w:sz w:val="24"/>
          <w:szCs w:val="24"/>
        </w:rPr>
        <w:t>отдельными сетями:</w:t>
      </w:r>
    </w:p>
    <w:p w:rsidR="00750AE0" w:rsidRPr="00750AE0" w:rsidRDefault="00750AE0" w:rsidP="00750AE0">
      <w:pPr>
        <w:spacing w:line="276" w:lineRule="auto"/>
        <w:rPr>
          <w:rFonts w:ascii="Arial" w:hAnsi="Arial" w:cs="Arial"/>
          <w:sz w:val="24"/>
          <w:szCs w:val="24"/>
        </w:rPr>
      </w:pPr>
      <w:r w:rsidRPr="00750AE0">
        <w:rPr>
          <w:rFonts w:ascii="Arial" w:hAnsi="Arial" w:cs="Arial"/>
          <w:sz w:val="24"/>
          <w:szCs w:val="24"/>
        </w:rPr>
        <w:t>- хозяйственно-бытовых и производственных сточных вод;</w:t>
      </w:r>
    </w:p>
    <w:p w:rsidR="00750AE0" w:rsidRDefault="00750AE0" w:rsidP="00750AE0">
      <w:pPr>
        <w:spacing w:line="276" w:lineRule="auto"/>
        <w:rPr>
          <w:rFonts w:ascii="Arial" w:hAnsi="Arial" w:cs="Arial"/>
          <w:sz w:val="24"/>
          <w:szCs w:val="24"/>
        </w:rPr>
      </w:pPr>
      <w:r w:rsidRPr="00750AE0">
        <w:rPr>
          <w:rFonts w:ascii="Arial" w:hAnsi="Arial" w:cs="Arial"/>
          <w:sz w:val="24"/>
          <w:szCs w:val="24"/>
        </w:rPr>
        <w:t>- поверхностных (талых и дождевых) стоков.</w:t>
      </w:r>
    </w:p>
    <w:p w:rsidR="00750AE0" w:rsidRDefault="00DE2E23" w:rsidP="00750AE0">
      <w:pPr>
        <w:spacing w:line="276" w:lineRule="auto"/>
        <w:rPr>
          <w:rFonts w:ascii="Arial" w:hAnsi="Arial" w:cs="Arial"/>
          <w:sz w:val="24"/>
          <w:szCs w:val="24"/>
        </w:rPr>
      </w:pPr>
      <w:r>
        <w:rPr>
          <w:rFonts w:ascii="Arial" w:hAnsi="Arial" w:cs="Arial"/>
          <w:sz w:val="24"/>
          <w:szCs w:val="24"/>
        </w:rPr>
        <w:t>2.6.</w:t>
      </w:r>
      <w:r w:rsidR="00750AE0">
        <w:rPr>
          <w:rFonts w:ascii="Arial" w:hAnsi="Arial" w:cs="Arial"/>
          <w:sz w:val="24"/>
          <w:szCs w:val="24"/>
        </w:rPr>
        <w:t xml:space="preserve">9. </w:t>
      </w:r>
      <w:r w:rsidR="00750AE0" w:rsidRPr="00750AE0">
        <w:rPr>
          <w:rFonts w:ascii="Arial" w:hAnsi="Arial" w:cs="Arial"/>
          <w:sz w:val="24"/>
          <w:szCs w:val="24"/>
        </w:rPr>
        <w:t>Расчетные показатели</w:t>
      </w:r>
      <w:r w:rsidR="00750AE0">
        <w:rPr>
          <w:rFonts w:ascii="Arial" w:hAnsi="Arial" w:cs="Arial"/>
          <w:sz w:val="24"/>
          <w:szCs w:val="24"/>
        </w:rPr>
        <w:t xml:space="preserve"> </w:t>
      </w:r>
      <w:r w:rsidR="00750AE0" w:rsidRPr="00750AE0">
        <w:rPr>
          <w:rFonts w:ascii="Arial" w:hAnsi="Arial" w:cs="Arial"/>
          <w:sz w:val="24"/>
          <w:szCs w:val="24"/>
        </w:rPr>
        <w:t>минимально допустимого уровня</w:t>
      </w:r>
      <w:r w:rsidR="00750AE0">
        <w:rPr>
          <w:rFonts w:ascii="Arial" w:hAnsi="Arial" w:cs="Arial"/>
          <w:sz w:val="24"/>
          <w:szCs w:val="24"/>
        </w:rPr>
        <w:t xml:space="preserve"> </w:t>
      </w:r>
      <w:r w:rsidR="00750AE0" w:rsidRPr="00750AE0">
        <w:rPr>
          <w:rFonts w:ascii="Arial" w:hAnsi="Arial" w:cs="Arial"/>
          <w:sz w:val="24"/>
          <w:szCs w:val="24"/>
        </w:rPr>
        <w:t>обеспеченности – расчетное</w:t>
      </w:r>
      <w:r w:rsidR="00750AE0">
        <w:rPr>
          <w:rFonts w:ascii="Arial" w:hAnsi="Arial" w:cs="Arial"/>
          <w:sz w:val="24"/>
          <w:szCs w:val="24"/>
        </w:rPr>
        <w:t xml:space="preserve"> </w:t>
      </w:r>
      <w:r w:rsidR="00750AE0" w:rsidRPr="00750AE0">
        <w:rPr>
          <w:rFonts w:ascii="Arial" w:hAnsi="Arial" w:cs="Arial"/>
          <w:sz w:val="24"/>
          <w:szCs w:val="24"/>
        </w:rPr>
        <w:t>удельное среднесуточное</w:t>
      </w:r>
      <w:r w:rsidR="00750AE0">
        <w:rPr>
          <w:rFonts w:ascii="Arial" w:hAnsi="Arial" w:cs="Arial"/>
          <w:sz w:val="24"/>
          <w:szCs w:val="24"/>
        </w:rPr>
        <w:t xml:space="preserve"> </w:t>
      </w:r>
      <w:r w:rsidR="00750AE0" w:rsidRPr="00750AE0">
        <w:rPr>
          <w:rFonts w:ascii="Arial" w:hAnsi="Arial" w:cs="Arial"/>
          <w:sz w:val="24"/>
          <w:szCs w:val="24"/>
        </w:rPr>
        <w:t>водоотведение бытовых сточных</w:t>
      </w:r>
      <w:r w:rsidR="00750AE0">
        <w:rPr>
          <w:rFonts w:ascii="Arial" w:hAnsi="Arial" w:cs="Arial"/>
          <w:sz w:val="24"/>
          <w:szCs w:val="24"/>
        </w:rPr>
        <w:t xml:space="preserve"> </w:t>
      </w:r>
      <w:r w:rsidR="00750AE0" w:rsidRPr="00750AE0">
        <w:rPr>
          <w:rFonts w:ascii="Arial" w:hAnsi="Arial" w:cs="Arial"/>
          <w:sz w:val="24"/>
          <w:szCs w:val="24"/>
        </w:rPr>
        <w:t>вод</w:t>
      </w:r>
      <w:r w:rsidR="00750AE0">
        <w:rPr>
          <w:rFonts w:ascii="Arial" w:hAnsi="Arial" w:cs="Arial"/>
          <w:sz w:val="24"/>
          <w:szCs w:val="24"/>
        </w:rPr>
        <w:t xml:space="preserve"> </w:t>
      </w:r>
      <w:r w:rsidR="00750AE0" w:rsidRPr="00750AE0">
        <w:rPr>
          <w:rFonts w:ascii="Arial" w:hAnsi="Arial" w:cs="Arial"/>
          <w:sz w:val="24"/>
          <w:szCs w:val="24"/>
        </w:rPr>
        <w:t>следует принимать равным удельному среднесуточному</w:t>
      </w:r>
      <w:r w:rsidR="00750AE0">
        <w:rPr>
          <w:rFonts w:ascii="Arial" w:hAnsi="Arial" w:cs="Arial"/>
          <w:sz w:val="24"/>
          <w:szCs w:val="24"/>
        </w:rPr>
        <w:t xml:space="preserve"> </w:t>
      </w:r>
      <w:r w:rsidR="00750AE0" w:rsidRPr="00750AE0">
        <w:rPr>
          <w:rFonts w:ascii="Arial" w:hAnsi="Arial" w:cs="Arial"/>
          <w:sz w:val="24"/>
          <w:szCs w:val="24"/>
        </w:rPr>
        <w:t>водопотреблению без учета расхода воды на полив территории и</w:t>
      </w:r>
      <w:r w:rsidR="00750AE0">
        <w:rPr>
          <w:rFonts w:ascii="Arial" w:hAnsi="Arial" w:cs="Arial"/>
          <w:sz w:val="24"/>
          <w:szCs w:val="24"/>
        </w:rPr>
        <w:t xml:space="preserve"> </w:t>
      </w:r>
      <w:r w:rsidR="00750AE0" w:rsidRPr="00750AE0">
        <w:rPr>
          <w:rFonts w:ascii="Arial" w:hAnsi="Arial" w:cs="Arial"/>
          <w:sz w:val="24"/>
          <w:szCs w:val="24"/>
        </w:rPr>
        <w:t>зеленых насаждений.</w:t>
      </w:r>
    </w:p>
    <w:p w:rsidR="00DB176A" w:rsidRPr="00DB176A" w:rsidRDefault="00DE2E23" w:rsidP="00DB176A">
      <w:pPr>
        <w:spacing w:line="276" w:lineRule="auto"/>
        <w:rPr>
          <w:rFonts w:ascii="Arial" w:hAnsi="Arial" w:cs="Arial"/>
          <w:sz w:val="24"/>
          <w:szCs w:val="24"/>
        </w:rPr>
      </w:pPr>
      <w:r>
        <w:rPr>
          <w:rFonts w:ascii="Arial" w:hAnsi="Arial" w:cs="Arial"/>
          <w:sz w:val="24"/>
          <w:szCs w:val="24"/>
        </w:rPr>
        <w:t>2.6.</w:t>
      </w:r>
      <w:r w:rsidR="00DB176A">
        <w:rPr>
          <w:rFonts w:ascii="Arial" w:hAnsi="Arial" w:cs="Arial"/>
          <w:sz w:val="24"/>
          <w:szCs w:val="24"/>
        </w:rPr>
        <w:t xml:space="preserve">10. </w:t>
      </w:r>
      <w:r w:rsidR="00DB176A" w:rsidRPr="00DB176A">
        <w:rPr>
          <w:rFonts w:ascii="Arial" w:hAnsi="Arial" w:cs="Arial"/>
          <w:sz w:val="24"/>
          <w:szCs w:val="24"/>
        </w:rPr>
        <w:t>Расчетные среднесуточные</w:t>
      </w:r>
      <w:r w:rsidR="00DB176A">
        <w:rPr>
          <w:rFonts w:ascii="Arial" w:hAnsi="Arial" w:cs="Arial"/>
          <w:sz w:val="24"/>
          <w:szCs w:val="24"/>
        </w:rPr>
        <w:t xml:space="preserve"> </w:t>
      </w:r>
      <w:r w:rsidR="00DB176A" w:rsidRPr="00DB176A">
        <w:rPr>
          <w:rFonts w:ascii="Arial" w:hAnsi="Arial" w:cs="Arial"/>
          <w:sz w:val="24"/>
          <w:szCs w:val="24"/>
        </w:rPr>
        <w:t>расходы сточных вод на</w:t>
      </w:r>
      <w:r w:rsidR="00DB176A">
        <w:rPr>
          <w:rFonts w:ascii="Arial" w:hAnsi="Arial" w:cs="Arial"/>
          <w:sz w:val="24"/>
          <w:szCs w:val="24"/>
        </w:rPr>
        <w:t xml:space="preserve"> </w:t>
      </w:r>
      <w:r w:rsidR="00DB176A" w:rsidRPr="00DB176A">
        <w:rPr>
          <w:rFonts w:ascii="Arial" w:hAnsi="Arial" w:cs="Arial"/>
          <w:sz w:val="24"/>
          <w:szCs w:val="24"/>
        </w:rPr>
        <w:t>территории городского округа</w:t>
      </w:r>
      <w:r w:rsidR="00DB176A">
        <w:rPr>
          <w:rFonts w:ascii="Arial" w:hAnsi="Arial" w:cs="Arial"/>
          <w:sz w:val="24"/>
          <w:szCs w:val="24"/>
        </w:rPr>
        <w:t xml:space="preserve"> </w:t>
      </w:r>
      <w:r w:rsidR="00DB176A" w:rsidRPr="00DB176A">
        <w:rPr>
          <w:rFonts w:ascii="Arial" w:hAnsi="Arial" w:cs="Arial"/>
          <w:sz w:val="24"/>
          <w:szCs w:val="24"/>
        </w:rPr>
        <w:t>рекомендуется определять с использованием коэффициентов</w:t>
      </w:r>
      <w:r w:rsidR="00DB176A">
        <w:rPr>
          <w:rFonts w:ascii="Arial" w:hAnsi="Arial" w:cs="Arial"/>
          <w:sz w:val="24"/>
          <w:szCs w:val="24"/>
        </w:rPr>
        <w:t xml:space="preserve"> </w:t>
      </w:r>
      <w:r w:rsidR="00DB176A" w:rsidRPr="00DB176A">
        <w:rPr>
          <w:rFonts w:ascii="Arial" w:hAnsi="Arial" w:cs="Arial"/>
          <w:sz w:val="24"/>
          <w:szCs w:val="24"/>
        </w:rPr>
        <w:t>водоотведения:</w:t>
      </w:r>
    </w:p>
    <w:p w:rsidR="00DB176A" w:rsidRPr="00DB176A" w:rsidRDefault="00DB176A" w:rsidP="00DB176A">
      <w:pPr>
        <w:spacing w:line="276" w:lineRule="auto"/>
        <w:rPr>
          <w:rFonts w:ascii="Arial" w:hAnsi="Arial" w:cs="Arial"/>
          <w:sz w:val="24"/>
          <w:szCs w:val="24"/>
        </w:rPr>
      </w:pPr>
      <w:r w:rsidRPr="00DB176A">
        <w:rPr>
          <w:rFonts w:ascii="Arial" w:hAnsi="Arial" w:cs="Arial"/>
          <w:sz w:val="24"/>
          <w:szCs w:val="24"/>
        </w:rPr>
        <w:t>- в среднем по городскому округу – 0,98;</w:t>
      </w:r>
    </w:p>
    <w:p w:rsidR="00DB176A" w:rsidRPr="00DB176A" w:rsidRDefault="00DB176A" w:rsidP="00DB176A">
      <w:pPr>
        <w:spacing w:line="276" w:lineRule="auto"/>
        <w:rPr>
          <w:rFonts w:ascii="Arial" w:hAnsi="Arial" w:cs="Arial"/>
          <w:sz w:val="24"/>
          <w:szCs w:val="24"/>
        </w:rPr>
      </w:pPr>
      <w:r w:rsidRPr="00DB176A">
        <w:rPr>
          <w:rFonts w:ascii="Arial" w:hAnsi="Arial" w:cs="Arial"/>
          <w:sz w:val="24"/>
          <w:szCs w:val="24"/>
        </w:rPr>
        <w:t>- на территории малоэтажной застройки: городской – 1,0</w:t>
      </w:r>
      <w:r>
        <w:rPr>
          <w:rFonts w:ascii="Arial" w:hAnsi="Arial" w:cs="Arial"/>
          <w:sz w:val="24"/>
          <w:szCs w:val="24"/>
        </w:rPr>
        <w:t xml:space="preserve">; </w:t>
      </w:r>
      <w:r w:rsidRPr="00DB176A">
        <w:rPr>
          <w:rFonts w:ascii="Arial" w:hAnsi="Arial" w:cs="Arial"/>
          <w:sz w:val="24"/>
          <w:szCs w:val="24"/>
        </w:rPr>
        <w:t>пригородной – 0,95;</w:t>
      </w:r>
      <w:r>
        <w:rPr>
          <w:rFonts w:ascii="Arial" w:hAnsi="Arial" w:cs="Arial"/>
          <w:sz w:val="24"/>
          <w:szCs w:val="24"/>
        </w:rPr>
        <w:t xml:space="preserve"> сельской – 0,85;</w:t>
      </w:r>
    </w:p>
    <w:p w:rsidR="00750AE0" w:rsidRDefault="00DB176A" w:rsidP="00DB176A">
      <w:pPr>
        <w:spacing w:line="276" w:lineRule="auto"/>
        <w:rPr>
          <w:rFonts w:ascii="Arial" w:hAnsi="Arial" w:cs="Arial"/>
          <w:sz w:val="24"/>
          <w:szCs w:val="24"/>
        </w:rPr>
      </w:pPr>
      <w:r w:rsidRPr="00DB176A">
        <w:rPr>
          <w:rFonts w:ascii="Arial" w:hAnsi="Arial" w:cs="Arial"/>
          <w:sz w:val="24"/>
          <w:szCs w:val="24"/>
        </w:rPr>
        <w:t>- при наличии местной промышленности – 0,8-0,9.</w:t>
      </w:r>
    </w:p>
    <w:p w:rsidR="00DB176A" w:rsidRDefault="00DE2E23" w:rsidP="00DB176A">
      <w:pPr>
        <w:spacing w:line="276" w:lineRule="auto"/>
        <w:rPr>
          <w:rFonts w:ascii="Arial" w:hAnsi="Arial" w:cs="Arial"/>
          <w:sz w:val="24"/>
          <w:szCs w:val="24"/>
        </w:rPr>
      </w:pPr>
      <w:r>
        <w:rPr>
          <w:rFonts w:ascii="Arial" w:hAnsi="Arial" w:cs="Arial"/>
          <w:sz w:val="24"/>
          <w:szCs w:val="24"/>
        </w:rPr>
        <w:t>2.6.</w:t>
      </w:r>
      <w:r w:rsidR="00DB176A">
        <w:rPr>
          <w:rFonts w:ascii="Arial" w:hAnsi="Arial" w:cs="Arial"/>
          <w:sz w:val="24"/>
          <w:szCs w:val="24"/>
        </w:rPr>
        <w:t xml:space="preserve">11. </w:t>
      </w:r>
      <w:r w:rsidR="00DB176A" w:rsidRPr="00DB176A">
        <w:rPr>
          <w:rFonts w:ascii="Arial" w:hAnsi="Arial" w:cs="Arial"/>
          <w:sz w:val="24"/>
          <w:szCs w:val="24"/>
        </w:rPr>
        <w:t>Допускается устройство децентрализованной системы канализации,</w:t>
      </w:r>
      <w:r w:rsidR="00DB176A">
        <w:rPr>
          <w:rFonts w:ascii="Arial" w:hAnsi="Arial" w:cs="Arial"/>
          <w:sz w:val="24"/>
          <w:szCs w:val="24"/>
        </w:rPr>
        <w:t xml:space="preserve"> </w:t>
      </w:r>
      <w:r w:rsidR="00DB176A" w:rsidRPr="00DB176A">
        <w:rPr>
          <w:rFonts w:ascii="Arial" w:hAnsi="Arial" w:cs="Arial"/>
          <w:sz w:val="24"/>
          <w:szCs w:val="24"/>
        </w:rPr>
        <w:t>при этом проектируется сбор, совместный отвод и биологическая</w:t>
      </w:r>
      <w:r w:rsidR="00DB176A">
        <w:rPr>
          <w:rFonts w:ascii="Arial" w:hAnsi="Arial" w:cs="Arial"/>
          <w:sz w:val="24"/>
          <w:szCs w:val="24"/>
        </w:rPr>
        <w:t xml:space="preserve"> </w:t>
      </w:r>
      <w:r w:rsidR="00DB176A" w:rsidRPr="00DB176A">
        <w:rPr>
          <w:rFonts w:ascii="Arial" w:hAnsi="Arial" w:cs="Arial"/>
          <w:sz w:val="24"/>
          <w:szCs w:val="24"/>
        </w:rPr>
        <w:t>очистка сточных вод в искусственных условиях (сооружение для</w:t>
      </w:r>
      <w:r w:rsidR="00DB176A">
        <w:rPr>
          <w:rFonts w:ascii="Arial" w:hAnsi="Arial" w:cs="Arial"/>
          <w:sz w:val="24"/>
          <w:szCs w:val="24"/>
        </w:rPr>
        <w:t xml:space="preserve"> </w:t>
      </w:r>
      <w:r w:rsidR="00DB176A" w:rsidRPr="00DB176A">
        <w:rPr>
          <w:rFonts w:ascii="Arial" w:hAnsi="Arial" w:cs="Arial"/>
          <w:sz w:val="24"/>
          <w:szCs w:val="24"/>
        </w:rPr>
        <w:t>очистки может находиться за пределами застроенной территории).</w:t>
      </w:r>
      <w:r w:rsidR="00DB176A">
        <w:rPr>
          <w:rFonts w:ascii="Arial" w:hAnsi="Arial" w:cs="Arial"/>
          <w:sz w:val="24"/>
          <w:szCs w:val="24"/>
        </w:rPr>
        <w:t xml:space="preserve"> </w:t>
      </w:r>
      <w:r w:rsidR="00DB176A" w:rsidRPr="00DB176A">
        <w:rPr>
          <w:rFonts w:ascii="Arial" w:hAnsi="Arial" w:cs="Arial"/>
          <w:sz w:val="24"/>
          <w:szCs w:val="24"/>
        </w:rPr>
        <w:t>Стоки на очистные сооружения могут транспортироваться по</w:t>
      </w:r>
      <w:r w:rsidR="00DB176A">
        <w:rPr>
          <w:rFonts w:ascii="Arial" w:hAnsi="Arial" w:cs="Arial"/>
          <w:sz w:val="24"/>
          <w:szCs w:val="24"/>
        </w:rPr>
        <w:t xml:space="preserve"> </w:t>
      </w:r>
      <w:r w:rsidR="00DB176A" w:rsidRPr="00DB176A">
        <w:rPr>
          <w:rFonts w:ascii="Arial" w:hAnsi="Arial" w:cs="Arial"/>
          <w:sz w:val="24"/>
          <w:szCs w:val="24"/>
        </w:rPr>
        <w:t>трубопроводу или вывозиться транспортом.</w:t>
      </w:r>
    </w:p>
    <w:p w:rsidR="00DB176A" w:rsidRPr="00DB176A" w:rsidRDefault="00DE2E23" w:rsidP="00DB176A">
      <w:pPr>
        <w:spacing w:line="276" w:lineRule="auto"/>
        <w:rPr>
          <w:rFonts w:ascii="Arial" w:hAnsi="Arial" w:cs="Arial"/>
          <w:sz w:val="24"/>
          <w:szCs w:val="24"/>
        </w:rPr>
      </w:pPr>
      <w:r>
        <w:rPr>
          <w:rFonts w:ascii="Arial" w:hAnsi="Arial" w:cs="Arial"/>
          <w:sz w:val="24"/>
          <w:szCs w:val="24"/>
        </w:rPr>
        <w:t>2.6.</w:t>
      </w:r>
      <w:r w:rsidR="00DB176A">
        <w:rPr>
          <w:rFonts w:ascii="Arial" w:hAnsi="Arial" w:cs="Arial"/>
          <w:sz w:val="24"/>
          <w:szCs w:val="24"/>
        </w:rPr>
        <w:t xml:space="preserve">12. </w:t>
      </w:r>
      <w:r w:rsidR="00DB176A" w:rsidRPr="00DB176A">
        <w:rPr>
          <w:rFonts w:ascii="Arial" w:hAnsi="Arial" w:cs="Arial"/>
          <w:sz w:val="24"/>
          <w:szCs w:val="24"/>
        </w:rPr>
        <w:t>Допускается, как исключение устройство общего сборника</w:t>
      </w:r>
      <w:r w:rsidR="00DB176A">
        <w:rPr>
          <w:rFonts w:ascii="Arial" w:hAnsi="Arial" w:cs="Arial"/>
          <w:sz w:val="24"/>
          <w:szCs w:val="24"/>
        </w:rPr>
        <w:t xml:space="preserve"> </w:t>
      </w:r>
      <w:r w:rsidR="00DB176A" w:rsidRPr="00DB176A">
        <w:rPr>
          <w:rFonts w:ascii="Arial" w:hAnsi="Arial" w:cs="Arial"/>
          <w:sz w:val="24"/>
          <w:szCs w:val="24"/>
        </w:rPr>
        <w:t>сточных вод на одно здание или</w:t>
      </w:r>
      <w:r w:rsidR="00DB176A">
        <w:rPr>
          <w:rFonts w:ascii="Arial" w:hAnsi="Arial" w:cs="Arial"/>
          <w:sz w:val="24"/>
          <w:szCs w:val="24"/>
        </w:rPr>
        <w:t xml:space="preserve"> </w:t>
      </w:r>
      <w:r w:rsidR="00DB176A" w:rsidRPr="00DB176A">
        <w:rPr>
          <w:rFonts w:ascii="Arial" w:hAnsi="Arial" w:cs="Arial"/>
          <w:sz w:val="24"/>
          <w:szCs w:val="24"/>
        </w:rPr>
        <w:t>группу зданий</w:t>
      </w:r>
      <w:r w:rsidR="00DB176A">
        <w:rPr>
          <w:rFonts w:ascii="Arial" w:hAnsi="Arial" w:cs="Arial"/>
          <w:sz w:val="24"/>
          <w:szCs w:val="24"/>
        </w:rPr>
        <w:t xml:space="preserve"> при следующих условиях</w:t>
      </w:r>
      <w:r w:rsidR="00DB176A" w:rsidRPr="00DB176A">
        <w:rPr>
          <w:rFonts w:ascii="Arial" w:hAnsi="Arial" w:cs="Arial"/>
          <w:sz w:val="24"/>
          <w:szCs w:val="24"/>
        </w:rPr>
        <w:t>:</w:t>
      </w:r>
    </w:p>
    <w:p w:rsidR="00DB176A" w:rsidRPr="00DB176A" w:rsidRDefault="00DB176A" w:rsidP="00DB176A">
      <w:pPr>
        <w:spacing w:line="276" w:lineRule="auto"/>
        <w:rPr>
          <w:rFonts w:ascii="Arial" w:hAnsi="Arial" w:cs="Arial"/>
          <w:sz w:val="24"/>
          <w:szCs w:val="24"/>
        </w:rPr>
      </w:pPr>
      <w:r w:rsidRPr="00DB176A">
        <w:rPr>
          <w:rFonts w:ascii="Arial" w:hAnsi="Arial" w:cs="Arial"/>
          <w:sz w:val="24"/>
          <w:szCs w:val="24"/>
        </w:rPr>
        <w:t>- при отсутствии централизованной системы канализации;</w:t>
      </w:r>
    </w:p>
    <w:p w:rsidR="00DB176A" w:rsidRPr="00DB176A" w:rsidRDefault="00DB176A" w:rsidP="00DB176A">
      <w:pPr>
        <w:spacing w:line="276" w:lineRule="auto"/>
        <w:rPr>
          <w:rFonts w:ascii="Arial" w:hAnsi="Arial" w:cs="Arial"/>
          <w:b/>
          <w:bCs/>
          <w:sz w:val="24"/>
          <w:szCs w:val="24"/>
        </w:rPr>
      </w:pPr>
      <w:r w:rsidRPr="00DB176A">
        <w:rPr>
          <w:rFonts w:ascii="Arial" w:hAnsi="Arial" w:cs="Arial"/>
          <w:sz w:val="24"/>
          <w:szCs w:val="24"/>
        </w:rPr>
        <w:t>- при расположении зданий на значительном удалении от</w:t>
      </w:r>
      <w:r>
        <w:rPr>
          <w:rFonts w:ascii="Arial" w:hAnsi="Arial" w:cs="Arial"/>
          <w:sz w:val="24"/>
          <w:szCs w:val="24"/>
        </w:rPr>
        <w:t xml:space="preserve"> </w:t>
      </w:r>
      <w:r w:rsidRPr="00DB176A">
        <w:rPr>
          <w:rFonts w:ascii="Arial" w:hAnsi="Arial" w:cs="Arial"/>
          <w:sz w:val="24"/>
          <w:szCs w:val="24"/>
        </w:rPr>
        <w:t>действующих основных канализационных сетей;</w:t>
      </w:r>
    </w:p>
    <w:p w:rsidR="00DB176A" w:rsidRDefault="00DB176A" w:rsidP="00DB176A">
      <w:pPr>
        <w:spacing w:line="276" w:lineRule="auto"/>
        <w:rPr>
          <w:rFonts w:ascii="Arial" w:hAnsi="Arial" w:cs="Arial"/>
          <w:sz w:val="24"/>
          <w:szCs w:val="24"/>
        </w:rPr>
      </w:pPr>
      <w:r w:rsidRPr="00DB176A">
        <w:rPr>
          <w:rFonts w:ascii="Arial" w:hAnsi="Arial" w:cs="Arial"/>
          <w:sz w:val="24"/>
          <w:szCs w:val="24"/>
        </w:rPr>
        <w:t>- при невозможности в ближайшее время присоединения к общей</w:t>
      </w:r>
      <w:r>
        <w:rPr>
          <w:rFonts w:ascii="Arial" w:hAnsi="Arial" w:cs="Arial"/>
          <w:sz w:val="24"/>
          <w:szCs w:val="24"/>
        </w:rPr>
        <w:t xml:space="preserve"> </w:t>
      </w:r>
      <w:r w:rsidRPr="00DB176A">
        <w:rPr>
          <w:rFonts w:ascii="Arial" w:hAnsi="Arial" w:cs="Arial"/>
          <w:sz w:val="24"/>
          <w:szCs w:val="24"/>
        </w:rPr>
        <w:t>канализационной сети.</w:t>
      </w:r>
    </w:p>
    <w:p w:rsidR="00DB176A" w:rsidRDefault="00DE2E23" w:rsidP="00750AE0">
      <w:pPr>
        <w:spacing w:line="276" w:lineRule="auto"/>
        <w:rPr>
          <w:rFonts w:ascii="Arial" w:hAnsi="Arial" w:cs="Arial"/>
          <w:sz w:val="24"/>
          <w:szCs w:val="24"/>
        </w:rPr>
      </w:pPr>
      <w:r>
        <w:rPr>
          <w:rFonts w:ascii="Arial" w:hAnsi="Arial" w:cs="Arial"/>
          <w:sz w:val="24"/>
          <w:szCs w:val="24"/>
        </w:rPr>
        <w:t>2.6.</w:t>
      </w:r>
      <w:r w:rsidR="00DB176A">
        <w:rPr>
          <w:rFonts w:ascii="Arial" w:hAnsi="Arial" w:cs="Arial"/>
          <w:sz w:val="24"/>
          <w:szCs w:val="24"/>
        </w:rPr>
        <w:t xml:space="preserve">13. </w:t>
      </w:r>
      <w:r w:rsidR="00750AE0" w:rsidRPr="00750AE0">
        <w:rPr>
          <w:rFonts w:ascii="Arial" w:hAnsi="Arial" w:cs="Arial"/>
          <w:sz w:val="24"/>
          <w:szCs w:val="24"/>
        </w:rPr>
        <w:t>Расчетные показатели размеров</w:t>
      </w:r>
      <w:r w:rsidR="00DB176A">
        <w:rPr>
          <w:rFonts w:ascii="Arial" w:hAnsi="Arial" w:cs="Arial"/>
          <w:sz w:val="24"/>
          <w:szCs w:val="24"/>
        </w:rPr>
        <w:t xml:space="preserve"> </w:t>
      </w:r>
      <w:r w:rsidR="00750AE0" w:rsidRPr="00750AE0">
        <w:rPr>
          <w:rFonts w:ascii="Arial" w:hAnsi="Arial" w:cs="Arial"/>
          <w:sz w:val="24"/>
          <w:szCs w:val="24"/>
        </w:rPr>
        <w:t>земельных участков для</w:t>
      </w:r>
      <w:r w:rsidR="00DB176A">
        <w:rPr>
          <w:rFonts w:ascii="Arial" w:hAnsi="Arial" w:cs="Arial"/>
          <w:sz w:val="24"/>
          <w:szCs w:val="24"/>
        </w:rPr>
        <w:t xml:space="preserve"> </w:t>
      </w:r>
      <w:r w:rsidR="00750AE0" w:rsidRPr="00750AE0">
        <w:rPr>
          <w:rFonts w:ascii="Arial" w:hAnsi="Arial" w:cs="Arial"/>
          <w:sz w:val="24"/>
          <w:szCs w:val="24"/>
        </w:rPr>
        <w:t>очистных сооружений</w:t>
      </w:r>
      <w:r w:rsidR="00DB176A">
        <w:rPr>
          <w:rFonts w:ascii="Arial" w:hAnsi="Arial" w:cs="Arial"/>
          <w:sz w:val="24"/>
          <w:szCs w:val="24"/>
        </w:rPr>
        <w:t xml:space="preserve"> </w:t>
      </w:r>
      <w:r w:rsidR="00DB176A" w:rsidRPr="00750AE0">
        <w:rPr>
          <w:rFonts w:ascii="Arial" w:hAnsi="Arial" w:cs="Arial"/>
          <w:sz w:val="24"/>
          <w:szCs w:val="24"/>
        </w:rPr>
        <w:t xml:space="preserve">следует </w:t>
      </w:r>
      <w:r w:rsidR="00750AE0" w:rsidRPr="00750AE0">
        <w:rPr>
          <w:rFonts w:ascii="Arial" w:hAnsi="Arial" w:cs="Arial"/>
          <w:sz w:val="24"/>
          <w:szCs w:val="24"/>
        </w:rPr>
        <w:t xml:space="preserve">принимать </w:t>
      </w:r>
      <w:r w:rsidR="00DB176A">
        <w:rPr>
          <w:rFonts w:ascii="Arial" w:hAnsi="Arial" w:cs="Arial"/>
          <w:sz w:val="24"/>
          <w:szCs w:val="24"/>
        </w:rPr>
        <w:t>по таблице 15.</w:t>
      </w:r>
    </w:p>
    <w:p w:rsidR="00750AE0" w:rsidRDefault="00750AE0" w:rsidP="00750AE0">
      <w:pPr>
        <w:spacing w:line="276" w:lineRule="auto"/>
        <w:rPr>
          <w:rFonts w:ascii="Arial" w:hAnsi="Arial" w:cs="Arial"/>
          <w:sz w:val="24"/>
          <w:szCs w:val="24"/>
        </w:rPr>
      </w:pPr>
    </w:p>
    <w:p w:rsidR="005A59C4" w:rsidRDefault="005A59C4" w:rsidP="00750AE0">
      <w:pPr>
        <w:spacing w:line="276" w:lineRule="auto"/>
        <w:rPr>
          <w:rFonts w:ascii="Arial" w:hAnsi="Arial" w:cs="Arial"/>
          <w:sz w:val="24"/>
          <w:szCs w:val="24"/>
        </w:rPr>
      </w:pPr>
    </w:p>
    <w:p w:rsidR="00DB176A" w:rsidRDefault="00DB176A" w:rsidP="00DB176A">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15</w:t>
      </w:r>
      <w:r w:rsidR="00150C1B">
        <w:rPr>
          <w:noProof/>
        </w:rPr>
        <w:fldChar w:fldCharType="end"/>
      </w:r>
      <w:r>
        <w:t xml:space="preserve"> – Расчетные параметры земельных участков для очистных сооружений</w:t>
      </w:r>
    </w:p>
    <w:tbl>
      <w:tblPr>
        <w:tblStyle w:val="ab"/>
        <w:tblW w:w="0" w:type="auto"/>
        <w:tblLook w:val="04A0" w:firstRow="1" w:lastRow="0" w:firstColumn="1" w:lastColumn="0" w:noHBand="0" w:noVBand="1"/>
      </w:tblPr>
      <w:tblGrid>
        <w:gridCol w:w="2376"/>
        <w:gridCol w:w="2321"/>
        <w:gridCol w:w="2309"/>
        <w:gridCol w:w="2339"/>
      </w:tblGrid>
      <w:tr w:rsidR="00DB176A" w:rsidRPr="00DB176A" w:rsidTr="00DB176A">
        <w:tc>
          <w:tcPr>
            <w:tcW w:w="2392" w:type="dxa"/>
            <w:vMerge w:val="restart"/>
          </w:tcPr>
          <w:p w:rsidR="00DB176A" w:rsidRPr="00DB176A" w:rsidRDefault="00DB176A" w:rsidP="00DB176A">
            <w:pPr>
              <w:spacing w:line="240" w:lineRule="auto"/>
              <w:ind w:firstLine="0"/>
              <w:jc w:val="center"/>
              <w:rPr>
                <w:rFonts w:ascii="Arial Narrow" w:hAnsi="Arial Narrow" w:cs="Arial"/>
                <w:b/>
                <w:sz w:val="22"/>
              </w:rPr>
            </w:pPr>
            <w:r w:rsidRPr="00DB176A">
              <w:rPr>
                <w:rFonts w:ascii="Arial Narrow" w:hAnsi="Arial Narrow" w:cs="Arial"/>
                <w:b/>
                <w:sz w:val="22"/>
              </w:rPr>
              <w:t>Производительность</w:t>
            </w:r>
          </w:p>
          <w:p w:rsidR="00DB176A" w:rsidRPr="00DB176A" w:rsidRDefault="00DB176A" w:rsidP="00DB176A">
            <w:pPr>
              <w:spacing w:line="240" w:lineRule="auto"/>
              <w:ind w:firstLine="0"/>
              <w:jc w:val="center"/>
              <w:rPr>
                <w:rFonts w:ascii="Arial Narrow" w:hAnsi="Arial Narrow" w:cs="Arial"/>
                <w:b/>
                <w:sz w:val="22"/>
              </w:rPr>
            </w:pPr>
            <w:r w:rsidRPr="00DB176A">
              <w:rPr>
                <w:rFonts w:ascii="Arial Narrow" w:hAnsi="Arial Narrow" w:cs="Arial"/>
                <w:b/>
                <w:sz w:val="22"/>
              </w:rPr>
              <w:t>очистных сооружений,</w:t>
            </w:r>
          </w:p>
          <w:p w:rsidR="00DB176A" w:rsidRPr="00DB176A" w:rsidRDefault="00DB176A" w:rsidP="00DB176A">
            <w:pPr>
              <w:spacing w:line="240" w:lineRule="auto"/>
              <w:ind w:firstLine="0"/>
              <w:jc w:val="center"/>
              <w:rPr>
                <w:rFonts w:ascii="Arial Narrow" w:hAnsi="Arial Narrow" w:cs="Arial"/>
                <w:b/>
                <w:sz w:val="22"/>
              </w:rPr>
            </w:pPr>
            <w:r w:rsidRPr="00DB176A">
              <w:rPr>
                <w:rFonts w:ascii="Arial Narrow" w:hAnsi="Arial Narrow" w:cs="Arial"/>
                <w:b/>
                <w:sz w:val="22"/>
              </w:rPr>
              <w:t>тыс. м</w:t>
            </w:r>
            <w:r w:rsidRPr="00DB176A">
              <w:rPr>
                <w:rFonts w:ascii="Arial Narrow" w:hAnsi="Arial Narrow" w:cs="Arial"/>
                <w:b/>
                <w:sz w:val="22"/>
                <w:vertAlign w:val="superscript"/>
              </w:rPr>
              <w:t>3</w:t>
            </w:r>
            <w:r w:rsidRPr="00DB176A">
              <w:rPr>
                <w:rFonts w:ascii="Arial Narrow" w:hAnsi="Arial Narrow" w:cs="Arial"/>
                <w:b/>
                <w:sz w:val="22"/>
              </w:rPr>
              <w:t>/</w:t>
            </w:r>
            <w:proofErr w:type="spellStart"/>
            <w:r w:rsidRPr="00DB176A">
              <w:rPr>
                <w:rFonts w:ascii="Arial Narrow" w:hAnsi="Arial Narrow" w:cs="Arial"/>
                <w:b/>
                <w:sz w:val="22"/>
              </w:rPr>
              <w:t>сут</w:t>
            </w:r>
            <w:proofErr w:type="spellEnd"/>
            <w:r w:rsidRPr="00DB176A">
              <w:rPr>
                <w:rFonts w:ascii="Arial Narrow" w:hAnsi="Arial Narrow" w:cs="Arial"/>
                <w:b/>
                <w:sz w:val="22"/>
              </w:rPr>
              <w:t>.</w:t>
            </w:r>
          </w:p>
        </w:tc>
        <w:tc>
          <w:tcPr>
            <w:tcW w:w="7179" w:type="dxa"/>
            <w:gridSpan w:val="3"/>
            <w:vAlign w:val="center"/>
          </w:tcPr>
          <w:p w:rsidR="00DB176A" w:rsidRPr="00DB176A" w:rsidRDefault="00DB176A" w:rsidP="00DB176A">
            <w:pPr>
              <w:spacing w:line="240" w:lineRule="auto"/>
              <w:ind w:firstLine="0"/>
              <w:jc w:val="center"/>
              <w:rPr>
                <w:rFonts w:ascii="Arial Narrow" w:hAnsi="Arial Narrow" w:cs="Arial"/>
                <w:b/>
                <w:sz w:val="22"/>
              </w:rPr>
            </w:pPr>
            <w:r w:rsidRPr="00DB176A">
              <w:rPr>
                <w:rFonts w:ascii="Arial Narrow" w:hAnsi="Arial Narrow" w:cs="Arial"/>
                <w:b/>
                <w:sz w:val="22"/>
              </w:rPr>
              <w:t>Размеры земельных участков, га</w:t>
            </w:r>
          </w:p>
        </w:tc>
      </w:tr>
      <w:tr w:rsidR="00DB176A" w:rsidRPr="00DB176A" w:rsidTr="00DB176A">
        <w:tc>
          <w:tcPr>
            <w:tcW w:w="2392" w:type="dxa"/>
            <w:vMerge/>
          </w:tcPr>
          <w:p w:rsidR="00DB176A" w:rsidRPr="00DB176A" w:rsidRDefault="00DB176A" w:rsidP="00DB176A">
            <w:pPr>
              <w:spacing w:line="240" w:lineRule="auto"/>
              <w:ind w:firstLine="0"/>
              <w:rPr>
                <w:rFonts w:ascii="Arial Narrow" w:hAnsi="Arial Narrow"/>
                <w:sz w:val="22"/>
              </w:rPr>
            </w:pPr>
          </w:p>
        </w:tc>
        <w:tc>
          <w:tcPr>
            <w:tcW w:w="2393" w:type="dxa"/>
          </w:tcPr>
          <w:p w:rsidR="00DB176A" w:rsidRPr="00DB176A" w:rsidRDefault="00DB176A" w:rsidP="00DB176A">
            <w:pPr>
              <w:spacing w:line="240" w:lineRule="auto"/>
              <w:ind w:firstLine="0"/>
              <w:jc w:val="center"/>
              <w:rPr>
                <w:rFonts w:ascii="Arial Narrow" w:hAnsi="Arial Narrow"/>
                <w:b/>
                <w:sz w:val="22"/>
              </w:rPr>
            </w:pPr>
            <w:r>
              <w:rPr>
                <w:rFonts w:ascii="Arial Narrow" w:hAnsi="Arial Narrow"/>
                <w:b/>
                <w:sz w:val="22"/>
              </w:rPr>
              <w:t>очистных сооружений</w:t>
            </w:r>
          </w:p>
        </w:tc>
        <w:tc>
          <w:tcPr>
            <w:tcW w:w="2393" w:type="dxa"/>
          </w:tcPr>
          <w:p w:rsidR="00DB176A" w:rsidRPr="00DB176A" w:rsidRDefault="00DB176A" w:rsidP="00DB176A">
            <w:pPr>
              <w:spacing w:line="240" w:lineRule="auto"/>
              <w:ind w:firstLine="0"/>
              <w:jc w:val="center"/>
              <w:rPr>
                <w:rFonts w:ascii="Arial Narrow" w:hAnsi="Arial Narrow"/>
                <w:b/>
                <w:sz w:val="22"/>
              </w:rPr>
            </w:pPr>
            <w:r>
              <w:rPr>
                <w:rFonts w:ascii="Arial Narrow" w:hAnsi="Arial Narrow"/>
                <w:b/>
                <w:sz w:val="22"/>
              </w:rPr>
              <w:t>иловых площадок</w:t>
            </w:r>
          </w:p>
        </w:tc>
        <w:tc>
          <w:tcPr>
            <w:tcW w:w="2393" w:type="dxa"/>
          </w:tcPr>
          <w:p w:rsidR="00DB176A" w:rsidRPr="00DB176A" w:rsidRDefault="00DB176A" w:rsidP="00DB176A">
            <w:pPr>
              <w:spacing w:line="240" w:lineRule="auto"/>
              <w:ind w:firstLine="0"/>
              <w:jc w:val="center"/>
              <w:rPr>
                <w:rFonts w:ascii="Arial Narrow" w:hAnsi="Arial Narrow"/>
                <w:b/>
                <w:sz w:val="22"/>
              </w:rPr>
            </w:pPr>
            <w:r>
              <w:rPr>
                <w:rFonts w:ascii="Arial Narrow" w:hAnsi="Arial Narrow"/>
                <w:b/>
                <w:sz w:val="22"/>
              </w:rPr>
              <w:t>биологических прудов глубокой очистки сточных вод</w:t>
            </w:r>
          </w:p>
        </w:tc>
      </w:tr>
      <w:tr w:rsidR="00DB176A" w:rsidRPr="00DB176A" w:rsidTr="00DB176A">
        <w:tc>
          <w:tcPr>
            <w:tcW w:w="2392" w:type="dxa"/>
          </w:tcPr>
          <w:p w:rsidR="00DB176A" w:rsidRPr="00DB176A" w:rsidRDefault="00DB176A" w:rsidP="00DB176A">
            <w:pPr>
              <w:spacing w:line="240" w:lineRule="auto"/>
              <w:ind w:firstLine="0"/>
              <w:rPr>
                <w:rFonts w:ascii="Arial Narrow" w:hAnsi="Arial Narrow"/>
                <w:sz w:val="22"/>
              </w:rPr>
            </w:pPr>
            <w:r>
              <w:rPr>
                <w:rFonts w:ascii="Arial Narrow" w:hAnsi="Arial Narrow" w:cs="Arial"/>
                <w:sz w:val="22"/>
              </w:rPr>
              <w:t>до 0,7</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0,5</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0,2</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w:t>
            </w:r>
          </w:p>
        </w:tc>
      </w:tr>
      <w:tr w:rsidR="00DB176A" w:rsidRPr="00DB176A" w:rsidTr="00DB176A">
        <w:tc>
          <w:tcPr>
            <w:tcW w:w="2392" w:type="dxa"/>
          </w:tcPr>
          <w:p w:rsidR="00DB176A" w:rsidRPr="00DB176A" w:rsidRDefault="00DB176A" w:rsidP="00DB176A">
            <w:pPr>
              <w:spacing w:line="240" w:lineRule="auto"/>
              <w:ind w:firstLine="0"/>
              <w:rPr>
                <w:rFonts w:ascii="Arial Narrow" w:hAnsi="Arial Narrow" w:cs="Arial"/>
                <w:sz w:val="22"/>
              </w:rPr>
            </w:pPr>
            <w:r>
              <w:rPr>
                <w:rFonts w:ascii="Arial Narrow" w:hAnsi="Arial Narrow" w:cs="Arial"/>
                <w:sz w:val="22"/>
              </w:rPr>
              <w:t>свыше 0,7 до 17</w:t>
            </w:r>
          </w:p>
          <w:p w:rsidR="00DB176A" w:rsidRPr="00DB176A" w:rsidRDefault="00DB176A" w:rsidP="00DB176A">
            <w:pPr>
              <w:spacing w:line="240" w:lineRule="auto"/>
              <w:ind w:firstLine="0"/>
              <w:rPr>
                <w:rFonts w:ascii="Arial Narrow" w:hAnsi="Arial Narrow"/>
                <w:sz w:val="22"/>
              </w:rPr>
            </w:pP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4,0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3,0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3,0</w:t>
            </w:r>
          </w:p>
        </w:tc>
      </w:tr>
      <w:tr w:rsidR="00DB176A" w:rsidRPr="00DB176A" w:rsidTr="00DB176A">
        <w:tc>
          <w:tcPr>
            <w:tcW w:w="2392" w:type="dxa"/>
          </w:tcPr>
          <w:p w:rsidR="00DB176A" w:rsidRPr="00DB176A" w:rsidRDefault="00DB176A" w:rsidP="00DB176A">
            <w:pPr>
              <w:spacing w:line="240" w:lineRule="auto"/>
              <w:ind w:firstLine="0"/>
              <w:rPr>
                <w:rFonts w:ascii="Arial Narrow" w:hAnsi="Arial Narrow"/>
                <w:sz w:val="22"/>
              </w:rPr>
            </w:pPr>
            <w:r w:rsidRPr="00DB176A">
              <w:rPr>
                <w:rFonts w:ascii="Arial Narrow" w:hAnsi="Arial Narrow" w:cs="Arial"/>
                <w:sz w:val="22"/>
              </w:rPr>
              <w:t xml:space="preserve">свыше 17 до </w:t>
            </w:r>
            <w:r>
              <w:rPr>
                <w:rFonts w:ascii="Arial Narrow" w:hAnsi="Arial Narrow" w:cs="Arial"/>
                <w:sz w:val="22"/>
              </w:rPr>
              <w:t>40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6,0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9,0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6,0</w:t>
            </w:r>
          </w:p>
        </w:tc>
      </w:tr>
      <w:tr w:rsidR="00DB176A" w:rsidRPr="00DB176A" w:rsidTr="00DB176A">
        <w:tc>
          <w:tcPr>
            <w:tcW w:w="2392" w:type="dxa"/>
          </w:tcPr>
          <w:p w:rsidR="00DB176A" w:rsidRPr="00DB176A" w:rsidRDefault="00DB176A" w:rsidP="00DB176A">
            <w:pPr>
              <w:spacing w:line="240" w:lineRule="auto"/>
              <w:ind w:firstLine="0"/>
              <w:rPr>
                <w:rFonts w:ascii="Arial Narrow" w:hAnsi="Arial Narrow"/>
                <w:sz w:val="22"/>
              </w:rPr>
            </w:pPr>
            <w:r>
              <w:rPr>
                <w:rFonts w:ascii="Arial Narrow" w:hAnsi="Arial Narrow" w:cs="Arial"/>
                <w:sz w:val="22"/>
              </w:rPr>
              <w:t>свыше 40 до 130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12,0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25,0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20,0</w:t>
            </w:r>
          </w:p>
        </w:tc>
      </w:tr>
      <w:tr w:rsidR="00DB176A" w:rsidRPr="00DB176A" w:rsidTr="00DB176A">
        <w:tc>
          <w:tcPr>
            <w:tcW w:w="2392" w:type="dxa"/>
          </w:tcPr>
          <w:p w:rsidR="00DB176A" w:rsidRPr="00DB176A" w:rsidRDefault="00DB176A" w:rsidP="00DB176A">
            <w:pPr>
              <w:spacing w:line="240" w:lineRule="auto"/>
              <w:ind w:firstLine="0"/>
              <w:rPr>
                <w:rFonts w:ascii="Arial Narrow" w:hAnsi="Arial Narrow"/>
                <w:sz w:val="22"/>
              </w:rPr>
            </w:pPr>
            <w:r>
              <w:rPr>
                <w:rFonts w:ascii="Arial Narrow" w:hAnsi="Arial Narrow" w:cs="Arial"/>
                <w:sz w:val="22"/>
              </w:rPr>
              <w:t>свыше 130 до 175</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14,0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30,0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30,0</w:t>
            </w:r>
          </w:p>
        </w:tc>
      </w:tr>
      <w:tr w:rsidR="00DB176A" w:rsidRPr="00DB176A" w:rsidTr="00DB176A">
        <w:tc>
          <w:tcPr>
            <w:tcW w:w="2392" w:type="dxa"/>
          </w:tcPr>
          <w:p w:rsidR="00DB176A" w:rsidRPr="00DB176A" w:rsidRDefault="00DB176A" w:rsidP="00DB176A">
            <w:pPr>
              <w:spacing w:line="240" w:lineRule="auto"/>
              <w:ind w:firstLine="0"/>
              <w:rPr>
                <w:rFonts w:ascii="Arial Narrow" w:hAnsi="Arial Narrow" w:cs="Arial"/>
                <w:sz w:val="22"/>
              </w:rPr>
            </w:pPr>
            <w:r>
              <w:rPr>
                <w:rFonts w:ascii="Arial Narrow" w:hAnsi="Arial Narrow" w:cs="Arial"/>
                <w:sz w:val="22"/>
              </w:rPr>
              <w:t>свыше 175 до 280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18,0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55,0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w:t>
            </w:r>
          </w:p>
        </w:tc>
      </w:tr>
    </w:tbl>
    <w:p w:rsidR="00CC69EE" w:rsidRDefault="00750AE0" w:rsidP="00DB176A">
      <w:pPr>
        <w:spacing w:line="240" w:lineRule="auto"/>
        <w:ind w:firstLine="0"/>
        <w:rPr>
          <w:rFonts w:ascii="Arial" w:hAnsi="Arial" w:cs="Arial"/>
          <w:sz w:val="20"/>
          <w:szCs w:val="20"/>
        </w:rPr>
      </w:pPr>
      <w:r w:rsidRPr="00DB176A">
        <w:rPr>
          <w:rFonts w:ascii="Arial" w:hAnsi="Arial" w:cs="Arial"/>
          <w:sz w:val="20"/>
          <w:szCs w:val="20"/>
        </w:rPr>
        <w:t>Размеры земельных участков очистных</w:t>
      </w:r>
      <w:r w:rsidR="00DB176A">
        <w:rPr>
          <w:rFonts w:ascii="Arial" w:hAnsi="Arial" w:cs="Arial"/>
          <w:sz w:val="20"/>
          <w:szCs w:val="20"/>
        </w:rPr>
        <w:t xml:space="preserve"> </w:t>
      </w:r>
      <w:r w:rsidRPr="00DB176A">
        <w:rPr>
          <w:rFonts w:ascii="Arial" w:hAnsi="Arial" w:cs="Arial"/>
          <w:sz w:val="20"/>
          <w:szCs w:val="20"/>
        </w:rPr>
        <w:t>сооружений производительностью свыше 280 тыс. м</w:t>
      </w:r>
      <w:r w:rsidRPr="00DB176A">
        <w:rPr>
          <w:rFonts w:ascii="Arial" w:hAnsi="Arial" w:cs="Arial"/>
          <w:sz w:val="20"/>
          <w:szCs w:val="20"/>
          <w:vertAlign w:val="superscript"/>
        </w:rPr>
        <w:t>3</w:t>
      </w:r>
      <w:r w:rsidRPr="00DB176A">
        <w:rPr>
          <w:rFonts w:ascii="Arial" w:hAnsi="Arial" w:cs="Arial"/>
          <w:sz w:val="20"/>
          <w:szCs w:val="20"/>
        </w:rPr>
        <w:t>/</w:t>
      </w:r>
      <w:proofErr w:type="spellStart"/>
      <w:r w:rsidRPr="00DB176A">
        <w:rPr>
          <w:rFonts w:ascii="Arial" w:hAnsi="Arial" w:cs="Arial"/>
          <w:sz w:val="20"/>
          <w:szCs w:val="20"/>
        </w:rPr>
        <w:t>сут</w:t>
      </w:r>
      <w:proofErr w:type="spellEnd"/>
      <w:r w:rsidRPr="00DB176A">
        <w:rPr>
          <w:rFonts w:ascii="Arial" w:hAnsi="Arial" w:cs="Arial"/>
          <w:sz w:val="20"/>
          <w:szCs w:val="20"/>
        </w:rPr>
        <w:t>.</w:t>
      </w:r>
      <w:r w:rsidR="00DB176A">
        <w:rPr>
          <w:rFonts w:ascii="Arial" w:hAnsi="Arial" w:cs="Arial"/>
          <w:sz w:val="20"/>
          <w:szCs w:val="20"/>
        </w:rPr>
        <w:t xml:space="preserve"> </w:t>
      </w:r>
      <w:r w:rsidRPr="00DB176A">
        <w:rPr>
          <w:rFonts w:ascii="Arial" w:hAnsi="Arial" w:cs="Arial"/>
          <w:sz w:val="20"/>
          <w:szCs w:val="20"/>
        </w:rPr>
        <w:t>определяются по индивидуальным проектам в соответствии с</w:t>
      </w:r>
      <w:r w:rsidR="00DB176A">
        <w:rPr>
          <w:rFonts w:ascii="Arial" w:hAnsi="Arial" w:cs="Arial"/>
          <w:sz w:val="20"/>
          <w:szCs w:val="20"/>
        </w:rPr>
        <w:t xml:space="preserve"> </w:t>
      </w:r>
      <w:r w:rsidRPr="00DB176A">
        <w:rPr>
          <w:rFonts w:ascii="Arial" w:hAnsi="Arial" w:cs="Arial"/>
          <w:sz w:val="20"/>
          <w:szCs w:val="20"/>
        </w:rPr>
        <w:t>требованиями санитарного законодательства.</w:t>
      </w:r>
    </w:p>
    <w:p w:rsidR="00DB176A" w:rsidRPr="00DB176A" w:rsidRDefault="00DB176A" w:rsidP="00DB176A">
      <w:pPr>
        <w:spacing w:line="276" w:lineRule="auto"/>
        <w:ind w:firstLine="0"/>
        <w:rPr>
          <w:rFonts w:ascii="Arial" w:hAnsi="Arial" w:cs="Arial"/>
          <w:sz w:val="24"/>
          <w:szCs w:val="24"/>
        </w:rPr>
      </w:pPr>
    </w:p>
    <w:p w:rsidR="004C73F2" w:rsidRPr="00756EBB" w:rsidRDefault="004C73F2" w:rsidP="00756EBB">
      <w:pPr>
        <w:spacing w:line="276" w:lineRule="auto"/>
        <w:outlineLvl w:val="1"/>
        <w:rPr>
          <w:rFonts w:ascii="Arial" w:hAnsi="Arial" w:cs="Arial"/>
          <w:b/>
          <w:sz w:val="24"/>
          <w:szCs w:val="24"/>
        </w:rPr>
      </w:pPr>
      <w:bookmarkStart w:id="16" w:name="_Toc531603777"/>
      <w:bookmarkStart w:id="17" w:name="_Toc45803740"/>
      <w:r w:rsidRPr="00756EBB">
        <w:rPr>
          <w:rFonts w:ascii="Arial" w:hAnsi="Arial" w:cs="Arial"/>
          <w:b/>
          <w:sz w:val="24"/>
          <w:szCs w:val="24"/>
        </w:rPr>
        <w:t>2.</w:t>
      </w:r>
      <w:r w:rsidR="00E63BC9">
        <w:rPr>
          <w:rFonts w:ascii="Arial" w:hAnsi="Arial" w:cs="Arial"/>
          <w:b/>
          <w:sz w:val="24"/>
          <w:szCs w:val="24"/>
        </w:rPr>
        <w:t>7</w:t>
      </w:r>
      <w:r w:rsidRPr="00756EBB">
        <w:rPr>
          <w:rFonts w:ascii="Arial" w:hAnsi="Arial" w:cs="Arial"/>
          <w:b/>
          <w:sz w:val="24"/>
          <w:szCs w:val="24"/>
        </w:rPr>
        <w:t xml:space="preserve"> Автомобильные дороги </w:t>
      </w:r>
      <w:r w:rsidR="004A77C4" w:rsidRPr="00756EBB">
        <w:rPr>
          <w:rFonts w:ascii="Arial" w:hAnsi="Arial" w:cs="Arial"/>
          <w:b/>
          <w:sz w:val="24"/>
          <w:szCs w:val="24"/>
        </w:rPr>
        <w:t xml:space="preserve">общего пользования </w:t>
      </w:r>
      <w:r w:rsidRPr="00756EBB">
        <w:rPr>
          <w:rFonts w:ascii="Arial" w:hAnsi="Arial" w:cs="Arial"/>
          <w:b/>
          <w:sz w:val="24"/>
          <w:szCs w:val="24"/>
        </w:rPr>
        <w:t xml:space="preserve">местного значения городского округа, улично-дорожная сеть. Объекты </w:t>
      </w:r>
      <w:bookmarkEnd w:id="16"/>
      <w:r w:rsidR="006000E2">
        <w:rPr>
          <w:rFonts w:ascii="Arial" w:hAnsi="Arial" w:cs="Arial"/>
          <w:b/>
          <w:sz w:val="24"/>
          <w:szCs w:val="24"/>
        </w:rPr>
        <w:t>транспортной инфраструктуры местного значения</w:t>
      </w:r>
      <w:bookmarkEnd w:id="17"/>
    </w:p>
    <w:p w:rsidR="00756EBB" w:rsidRDefault="00E63BC9" w:rsidP="00756EBB">
      <w:pPr>
        <w:spacing w:line="276" w:lineRule="auto"/>
        <w:rPr>
          <w:rFonts w:ascii="Arial" w:hAnsi="Arial" w:cs="Arial"/>
          <w:sz w:val="24"/>
          <w:szCs w:val="24"/>
        </w:rPr>
      </w:pPr>
      <w:r>
        <w:rPr>
          <w:rFonts w:ascii="Arial" w:hAnsi="Arial" w:cs="Arial"/>
          <w:sz w:val="24"/>
          <w:szCs w:val="24"/>
        </w:rPr>
        <w:t>2.7.</w:t>
      </w:r>
      <w:r w:rsidR="00756EBB">
        <w:rPr>
          <w:rFonts w:ascii="Arial" w:hAnsi="Arial" w:cs="Arial"/>
          <w:sz w:val="24"/>
          <w:szCs w:val="24"/>
        </w:rPr>
        <w:t xml:space="preserve">1. </w:t>
      </w:r>
      <w:r w:rsidR="00756EBB" w:rsidRPr="003710E1">
        <w:rPr>
          <w:rFonts w:ascii="Arial" w:hAnsi="Arial" w:cs="Arial"/>
          <w:sz w:val="24"/>
          <w:szCs w:val="24"/>
        </w:rPr>
        <w:t xml:space="preserve">Для жителей </w:t>
      </w:r>
      <w:r w:rsidR="00756EBB">
        <w:rPr>
          <w:rFonts w:ascii="Arial" w:hAnsi="Arial" w:cs="Arial"/>
          <w:sz w:val="24"/>
          <w:szCs w:val="24"/>
        </w:rPr>
        <w:t xml:space="preserve">города </w:t>
      </w:r>
      <w:r w:rsidR="004A3754">
        <w:rPr>
          <w:rFonts w:ascii="Arial" w:hAnsi="Arial" w:cs="Arial"/>
          <w:sz w:val="24"/>
          <w:szCs w:val="24"/>
        </w:rPr>
        <w:t>Новоалександровска</w:t>
      </w:r>
      <w:r w:rsidR="00756EBB">
        <w:rPr>
          <w:rFonts w:ascii="Arial" w:hAnsi="Arial" w:cs="Arial"/>
          <w:sz w:val="24"/>
          <w:szCs w:val="24"/>
        </w:rPr>
        <w:t xml:space="preserve"> </w:t>
      </w:r>
      <w:r w:rsidR="00756EBB" w:rsidRPr="00756EBB">
        <w:rPr>
          <w:rFonts w:ascii="Arial" w:hAnsi="Arial" w:cs="Arial"/>
          <w:sz w:val="24"/>
          <w:szCs w:val="24"/>
        </w:rPr>
        <w:t>затраты времени на передвижение от мест проживания до мест работы для 90% трудящихся (в один конец) не должны превышать</w:t>
      </w:r>
      <w:r w:rsidR="00756EBB">
        <w:rPr>
          <w:rFonts w:ascii="Arial" w:hAnsi="Arial" w:cs="Arial"/>
          <w:sz w:val="24"/>
          <w:szCs w:val="24"/>
        </w:rPr>
        <w:t xml:space="preserve"> 30 мин. Для жителей </w:t>
      </w:r>
      <w:r w:rsidR="00756EBB" w:rsidRPr="003710E1">
        <w:rPr>
          <w:rFonts w:ascii="Arial" w:hAnsi="Arial" w:cs="Arial"/>
          <w:sz w:val="24"/>
          <w:szCs w:val="24"/>
        </w:rPr>
        <w:t xml:space="preserve">сельских </w:t>
      </w:r>
      <w:r w:rsidR="00756EBB">
        <w:rPr>
          <w:rFonts w:ascii="Arial" w:hAnsi="Arial" w:cs="Arial"/>
          <w:sz w:val="24"/>
          <w:szCs w:val="24"/>
        </w:rPr>
        <w:t xml:space="preserve">населенных пунктов </w:t>
      </w:r>
      <w:r w:rsidR="00C846E0">
        <w:rPr>
          <w:rFonts w:ascii="Arial" w:hAnsi="Arial" w:cs="Arial"/>
          <w:sz w:val="24"/>
          <w:szCs w:val="24"/>
        </w:rPr>
        <w:t>Новоалександров</w:t>
      </w:r>
      <w:r w:rsidR="00756EBB">
        <w:rPr>
          <w:rFonts w:ascii="Arial" w:hAnsi="Arial" w:cs="Arial"/>
          <w:sz w:val="24"/>
          <w:szCs w:val="24"/>
        </w:rPr>
        <w:t xml:space="preserve">ского городского округа </w:t>
      </w:r>
      <w:r w:rsidR="00756EBB" w:rsidRPr="003710E1">
        <w:rPr>
          <w:rFonts w:ascii="Arial" w:hAnsi="Arial" w:cs="Arial"/>
          <w:sz w:val="24"/>
          <w:szCs w:val="24"/>
        </w:rPr>
        <w:t>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p>
    <w:p w:rsidR="00756EBB" w:rsidRPr="006875D1" w:rsidRDefault="00E63BC9" w:rsidP="00756EBB">
      <w:pPr>
        <w:spacing w:line="276" w:lineRule="auto"/>
        <w:rPr>
          <w:rFonts w:ascii="Arial" w:hAnsi="Arial" w:cs="Arial"/>
          <w:sz w:val="24"/>
          <w:szCs w:val="24"/>
        </w:rPr>
      </w:pPr>
      <w:r>
        <w:rPr>
          <w:rFonts w:ascii="Arial" w:hAnsi="Arial" w:cs="Arial"/>
          <w:sz w:val="24"/>
          <w:szCs w:val="24"/>
        </w:rPr>
        <w:t>2.7.</w:t>
      </w:r>
      <w:r w:rsidR="00756EBB" w:rsidRPr="006875D1">
        <w:rPr>
          <w:rFonts w:ascii="Arial" w:hAnsi="Arial" w:cs="Arial"/>
          <w:sz w:val="24"/>
          <w:szCs w:val="24"/>
        </w:rPr>
        <w:t xml:space="preserve">2. Дальность пешеходных подходов к ближайшим остановкам общественного пассажирского транспорта </w:t>
      </w:r>
      <w:r w:rsidR="008E19D6">
        <w:rPr>
          <w:rFonts w:ascii="Arial" w:hAnsi="Arial" w:cs="Arial"/>
          <w:sz w:val="24"/>
          <w:szCs w:val="24"/>
        </w:rPr>
        <w:t xml:space="preserve">в целом для округа </w:t>
      </w:r>
      <w:r w:rsidR="00756EBB" w:rsidRPr="006875D1">
        <w:rPr>
          <w:rFonts w:ascii="Arial" w:hAnsi="Arial" w:cs="Arial"/>
          <w:sz w:val="24"/>
          <w:szCs w:val="24"/>
        </w:rPr>
        <w:t xml:space="preserve">следует принимать не более </w:t>
      </w:r>
      <w:r w:rsidR="008E19D6">
        <w:rPr>
          <w:rFonts w:ascii="Arial" w:hAnsi="Arial" w:cs="Arial"/>
          <w:sz w:val="24"/>
          <w:szCs w:val="24"/>
        </w:rPr>
        <w:t>8</w:t>
      </w:r>
      <w:r w:rsidR="00756EBB" w:rsidRPr="006875D1">
        <w:rPr>
          <w:rFonts w:ascii="Arial" w:hAnsi="Arial" w:cs="Arial"/>
          <w:sz w:val="24"/>
          <w:szCs w:val="24"/>
        </w:rPr>
        <w:t>00 м.</w:t>
      </w:r>
    </w:p>
    <w:p w:rsidR="00756EBB" w:rsidRPr="006875D1" w:rsidRDefault="00E63BC9" w:rsidP="00756EBB">
      <w:pPr>
        <w:spacing w:line="276" w:lineRule="auto"/>
        <w:rPr>
          <w:rFonts w:ascii="Arial" w:hAnsi="Arial" w:cs="Arial"/>
          <w:sz w:val="24"/>
          <w:szCs w:val="24"/>
        </w:rPr>
      </w:pPr>
      <w:r>
        <w:rPr>
          <w:rFonts w:ascii="Arial" w:hAnsi="Arial" w:cs="Arial"/>
          <w:sz w:val="24"/>
          <w:szCs w:val="24"/>
        </w:rPr>
        <w:t>2.7.</w:t>
      </w:r>
      <w:r w:rsidR="00756EBB" w:rsidRPr="006875D1">
        <w:rPr>
          <w:rFonts w:ascii="Arial" w:hAnsi="Arial" w:cs="Arial"/>
          <w:sz w:val="24"/>
          <w:szCs w:val="24"/>
        </w:rPr>
        <w:t xml:space="preserve">3. Расстояния между остановочными пунктами на линиях общественного пассажирского транспорта в пределах территории </w:t>
      </w:r>
      <w:r w:rsidR="001D7D4F">
        <w:rPr>
          <w:rFonts w:ascii="Arial" w:hAnsi="Arial" w:cs="Arial"/>
          <w:sz w:val="24"/>
          <w:szCs w:val="24"/>
        </w:rPr>
        <w:t xml:space="preserve">населенных пунктов </w:t>
      </w:r>
      <w:r w:rsidR="00756EBB" w:rsidRPr="006875D1">
        <w:rPr>
          <w:rFonts w:ascii="Arial" w:hAnsi="Arial" w:cs="Arial"/>
          <w:sz w:val="24"/>
          <w:szCs w:val="24"/>
        </w:rPr>
        <w:t>следует при</w:t>
      </w:r>
      <w:r w:rsidR="00756EBB">
        <w:rPr>
          <w:rFonts w:ascii="Arial" w:hAnsi="Arial" w:cs="Arial"/>
          <w:sz w:val="24"/>
          <w:szCs w:val="24"/>
        </w:rPr>
        <w:t>нимать: для автобусов – 400-5</w:t>
      </w:r>
      <w:r w:rsidR="00756EBB" w:rsidRPr="006875D1">
        <w:rPr>
          <w:rFonts w:ascii="Arial" w:hAnsi="Arial" w:cs="Arial"/>
          <w:sz w:val="24"/>
          <w:szCs w:val="24"/>
        </w:rPr>
        <w:t>00 м, экспресс-автобусов – 800-1200 м.</w:t>
      </w:r>
    </w:p>
    <w:p w:rsidR="00756EBB" w:rsidRPr="005B0E26" w:rsidRDefault="00E63BC9" w:rsidP="00756EBB">
      <w:pPr>
        <w:spacing w:line="276" w:lineRule="auto"/>
        <w:rPr>
          <w:rFonts w:ascii="Arial" w:hAnsi="Arial" w:cs="Arial"/>
          <w:sz w:val="24"/>
          <w:szCs w:val="24"/>
        </w:rPr>
      </w:pPr>
      <w:r>
        <w:rPr>
          <w:rFonts w:ascii="Arial" w:hAnsi="Arial" w:cs="Arial"/>
          <w:sz w:val="24"/>
          <w:szCs w:val="24"/>
        </w:rPr>
        <w:t>2.7.</w:t>
      </w:r>
      <w:r w:rsidR="00756EBB">
        <w:rPr>
          <w:rFonts w:ascii="Arial" w:hAnsi="Arial" w:cs="Arial"/>
          <w:sz w:val="24"/>
          <w:szCs w:val="24"/>
        </w:rPr>
        <w:t xml:space="preserve">4. </w:t>
      </w:r>
      <w:r w:rsidR="00756EBB" w:rsidRPr="005B0E26">
        <w:rPr>
          <w:rFonts w:ascii="Arial" w:hAnsi="Arial" w:cs="Arial"/>
          <w:sz w:val="24"/>
          <w:szCs w:val="24"/>
        </w:rPr>
        <w:t>Пешех</w:t>
      </w:r>
      <w:r w:rsidR="00756EBB">
        <w:rPr>
          <w:rFonts w:ascii="Arial" w:hAnsi="Arial" w:cs="Arial"/>
          <w:sz w:val="24"/>
          <w:szCs w:val="24"/>
        </w:rPr>
        <w:t xml:space="preserve">одная инфраструктура населенных пунктов </w:t>
      </w:r>
      <w:r w:rsidR="00C846E0">
        <w:rPr>
          <w:rFonts w:ascii="Arial" w:hAnsi="Arial" w:cs="Arial"/>
          <w:sz w:val="24"/>
          <w:szCs w:val="24"/>
        </w:rPr>
        <w:t>Новоалександров</w:t>
      </w:r>
      <w:r w:rsidR="001D7D4F">
        <w:rPr>
          <w:rFonts w:ascii="Arial" w:hAnsi="Arial" w:cs="Arial"/>
          <w:sz w:val="24"/>
          <w:szCs w:val="24"/>
        </w:rPr>
        <w:t xml:space="preserve">ского городского округа </w:t>
      </w:r>
      <w:r w:rsidR="00756EBB" w:rsidRPr="005B0E26">
        <w:rPr>
          <w:rFonts w:ascii="Arial" w:hAnsi="Arial" w:cs="Arial"/>
          <w:sz w:val="24"/>
          <w:szCs w:val="24"/>
        </w:rPr>
        <w:t>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уличные тротуары, пешеходные переходы.</w:t>
      </w:r>
    </w:p>
    <w:p w:rsidR="00756EBB" w:rsidRPr="005B0E26" w:rsidRDefault="00E63BC9" w:rsidP="00756EBB">
      <w:pPr>
        <w:spacing w:line="276" w:lineRule="auto"/>
        <w:rPr>
          <w:rFonts w:ascii="Arial" w:hAnsi="Arial" w:cs="Arial"/>
          <w:sz w:val="24"/>
          <w:szCs w:val="24"/>
        </w:rPr>
      </w:pPr>
      <w:r>
        <w:rPr>
          <w:rFonts w:ascii="Arial" w:hAnsi="Arial" w:cs="Arial"/>
          <w:sz w:val="24"/>
          <w:szCs w:val="24"/>
        </w:rPr>
        <w:t>2.7.</w:t>
      </w:r>
      <w:r w:rsidR="00756EBB">
        <w:rPr>
          <w:rFonts w:ascii="Arial" w:hAnsi="Arial" w:cs="Arial"/>
          <w:sz w:val="24"/>
          <w:szCs w:val="24"/>
        </w:rPr>
        <w:t xml:space="preserve">5. </w:t>
      </w:r>
      <w:r w:rsidR="00756EBB" w:rsidRPr="005B0E26">
        <w:rPr>
          <w:rFonts w:ascii="Arial" w:hAnsi="Arial" w:cs="Arial"/>
          <w:sz w:val="24"/>
          <w:szCs w:val="24"/>
        </w:rPr>
        <w:t xml:space="preserve">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w:t>
      </w:r>
      <w:r w:rsidR="00756EBB">
        <w:rPr>
          <w:rFonts w:ascii="Arial" w:hAnsi="Arial" w:cs="Arial"/>
          <w:sz w:val="24"/>
          <w:szCs w:val="24"/>
        </w:rPr>
        <w:t>–</w:t>
      </w:r>
      <w:r w:rsidR="00756EBB" w:rsidRPr="005B0E26">
        <w:rPr>
          <w:rFonts w:ascii="Arial" w:hAnsi="Arial" w:cs="Arial"/>
          <w:sz w:val="24"/>
          <w:szCs w:val="24"/>
        </w:rPr>
        <w:t xml:space="preserve"> 400 м.</w:t>
      </w:r>
    </w:p>
    <w:p w:rsidR="00756EBB" w:rsidRDefault="00E63BC9" w:rsidP="00756EBB">
      <w:pPr>
        <w:spacing w:line="276" w:lineRule="auto"/>
        <w:rPr>
          <w:rFonts w:ascii="Arial" w:hAnsi="Arial" w:cs="Arial"/>
          <w:sz w:val="24"/>
          <w:szCs w:val="24"/>
        </w:rPr>
      </w:pPr>
      <w:r>
        <w:rPr>
          <w:rFonts w:ascii="Arial" w:hAnsi="Arial" w:cs="Arial"/>
          <w:sz w:val="24"/>
          <w:szCs w:val="24"/>
        </w:rPr>
        <w:t>2.7.</w:t>
      </w:r>
      <w:r w:rsidR="00086744">
        <w:rPr>
          <w:rFonts w:ascii="Arial" w:hAnsi="Arial" w:cs="Arial"/>
          <w:sz w:val="24"/>
          <w:szCs w:val="24"/>
        </w:rPr>
        <w:t>6.</w:t>
      </w:r>
      <w:r w:rsidR="00756EBB">
        <w:rPr>
          <w:rFonts w:ascii="Arial" w:hAnsi="Arial" w:cs="Arial"/>
          <w:sz w:val="24"/>
          <w:szCs w:val="24"/>
        </w:rPr>
        <w:t xml:space="preserve"> </w:t>
      </w:r>
      <w:r w:rsidR="00756EBB" w:rsidRPr="005B0E26">
        <w:rPr>
          <w:rFonts w:ascii="Arial" w:hAnsi="Arial" w:cs="Arial"/>
          <w:sz w:val="24"/>
          <w:szCs w:val="24"/>
        </w:rPr>
        <w:t>На путях движения пешеходов следует предусматривать условия безопасного и комфортного передвижения МГН в соответствии с СП 59.13330.</w:t>
      </w:r>
      <w:r w:rsidR="00756EBB">
        <w:rPr>
          <w:rFonts w:ascii="Arial" w:hAnsi="Arial" w:cs="Arial"/>
          <w:sz w:val="24"/>
          <w:szCs w:val="24"/>
        </w:rPr>
        <w:t>2016.</w:t>
      </w:r>
      <w:r w:rsidR="00756EBB" w:rsidRPr="005B0E26">
        <w:rPr>
          <w:rFonts w:ascii="Arial" w:hAnsi="Arial" w:cs="Arial"/>
          <w:sz w:val="24"/>
          <w:szCs w:val="24"/>
        </w:rPr>
        <w:t xml:space="preserve"> Подходы к специализированным парковочным местам и остановочным пунктам общественного транспорта должны быть беспрепятственными и удобными.</w:t>
      </w:r>
    </w:p>
    <w:p w:rsidR="001C4743" w:rsidRDefault="00E63BC9" w:rsidP="00756EBB">
      <w:pPr>
        <w:spacing w:line="276" w:lineRule="auto"/>
        <w:rPr>
          <w:rFonts w:ascii="Arial" w:hAnsi="Arial" w:cs="Arial"/>
          <w:sz w:val="24"/>
          <w:szCs w:val="24"/>
        </w:rPr>
      </w:pPr>
      <w:r>
        <w:rPr>
          <w:rFonts w:ascii="Arial" w:hAnsi="Arial" w:cs="Arial"/>
          <w:sz w:val="24"/>
          <w:szCs w:val="24"/>
        </w:rPr>
        <w:t>2.7.</w:t>
      </w:r>
      <w:r w:rsidR="001C4743">
        <w:rPr>
          <w:rFonts w:ascii="Arial" w:hAnsi="Arial" w:cs="Arial"/>
          <w:sz w:val="24"/>
          <w:szCs w:val="24"/>
        </w:rPr>
        <w:t xml:space="preserve">7. Категории улиц и дорог города </w:t>
      </w:r>
      <w:r w:rsidR="004A3754">
        <w:rPr>
          <w:rFonts w:ascii="Arial" w:hAnsi="Arial" w:cs="Arial"/>
          <w:sz w:val="24"/>
          <w:szCs w:val="24"/>
        </w:rPr>
        <w:t>Новоалександровска</w:t>
      </w:r>
      <w:r w:rsidR="001C4743">
        <w:rPr>
          <w:rFonts w:ascii="Arial" w:hAnsi="Arial" w:cs="Arial"/>
          <w:sz w:val="24"/>
          <w:szCs w:val="24"/>
        </w:rPr>
        <w:t xml:space="preserve"> следует принимать (назначать) в соответствии с классификацией, приведенной в таблице 16.</w:t>
      </w:r>
    </w:p>
    <w:p w:rsidR="001C4743" w:rsidRDefault="001C4743" w:rsidP="00756EBB">
      <w:pPr>
        <w:spacing w:line="276" w:lineRule="auto"/>
        <w:rPr>
          <w:rFonts w:ascii="Arial" w:hAnsi="Arial" w:cs="Arial"/>
          <w:sz w:val="24"/>
          <w:szCs w:val="24"/>
        </w:rPr>
      </w:pPr>
    </w:p>
    <w:p w:rsidR="001C4743" w:rsidRDefault="001C4743" w:rsidP="001C4743">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16</w:t>
      </w:r>
      <w:r w:rsidR="00150C1B">
        <w:rPr>
          <w:noProof/>
        </w:rPr>
        <w:fldChar w:fldCharType="end"/>
      </w:r>
      <w:r>
        <w:t xml:space="preserve"> – Категории улиц и дорог города </w:t>
      </w:r>
      <w:r w:rsidR="004A3754">
        <w:t>Новоалександровска</w:t>
      </w:r>
      <w:r>
        <w:t xml:space="preserve"> </w:t>
      </w:r>
      <w:r w:rsidR="00C846E0">
        <w:t>Новоалександров</w:t>
      </w:r>
      <w:r>
        <w:t>ского городского округа</w:t>
      </w:r>
      <w:r w:rsidR="005A3650">
        <w:rPr>
          <w:rStyle w:val="aa"/>
        </w:rPr>
        <w:footnoteReference w:id="10"/>
      </w:r>
    </w:p>
    <w:tbl>
      <w:tblPr>
        <w:tblW w:w="5000" w:type="pct"/>
        <w:tblCellMar>
          <w:top w:w="102" w:type="dxa"/>
          <w:left w:w="62" w:type="dxa"/>
          <w:bottom w:w="102" w:type="dxa"/>
          <w:right w:w="62" w:type="dxa"/>
        </w:tblCellMar>
        <w:tblLook w:val="04A0" w:firstRow="1" w:lastRow="0" w:firstColumn="1" w:lastColumn="0" w:noHBand="0" w:noVBand="1"/>
      </w:tblPr>
      <w:tblGrid>
        <w:gridCol w:w="2856"/>
        <w:gridCol w:w="6489"/>
      </w:tblGrid>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jc w:val="center"/>
              <w:rPr>
                <w:rFonts w:ascii="Arial Narrow" w:hAnsi="Arial Narrow"/>
                <w:b/>
              </w:rPr>
            </w:pPr>
            <w:r w:rsidRPr="005A3650">
              <w:rPr>
                <w:rFonts w:ascii="Arial Narrow" w:hAnsi="Arial Narrow"/>
                <w:b/>
              </w:rPr>
              <w:t>Категория дорог и улиц</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jc w:val="center"/>
              <w:rPr>
                <w:rFonts w:ascii="Arial Narrow" w:hAnsi="Arial Narrow"/>
                <w:b/>
              </w:rPr>
            </w:pPr>
            <w:r w:rsidRPr="005A3650">
              <w:rPr>
                <w:rFonts w:ascii="Arial Narrow" w:hAnsi="Arial Narrow"/>
                <w:b/>
              </w:rPr>
              <w:t>Основное назначение дорог и улиц</w:t>
            </w:r>
          </w:p>
        </w:tc>
      </w:tr>
      <w:tr w:rsidR="005A3650" w:rsidRPr="005A3650" w:rsidTr="005A3650">
        <w:tc>
          <w:tcPr>
            <w:tcW w:w="5000" w:type="pct"/>
            <w:gridSpan w:val="2"/>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b/>
              </w:rPr>
            </w:pPr>
            <w:r w:rsidRPr="005A3650">
              <w:rPr>
                <w:rFonts w:ascii="Arial Narrow" w:hAnsi="Arial Narrow"/>
                <w:b/>
              </w:rPr>
              <w:t>Магистральные городские дороги:</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2-го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Транспортная связь между районами города, выходы на внешние автомобильные дороги.</w:t>
            </w:r>
            <w:r>
              <w:rPr>
                <w:rFonts w:ascii="Arial Narrow" w:hAnsi="Arial Narrow"/>
              </w:rPr>
              <w:t xml:space="preserve"> </w:t>
            </w:r>
            <w:r w:rsidRPr="005A3650">
              <w:rPr>
                <w:rFonts w:ascii="Arial Narrow" w:hAnsi="Arial Narrow"/>
              </w:rPr>
              <w:t>Проходят вне жилой застройки. Движение регулируемое.</w:t>
            </w:r>
            <w:r>
              <w:rPr>
                <w:rFonts w:ascii="Arial Narrow" w:hAnsi="Arial Narrow"/>
              </w:rPr>
              <w:t xml:space="preserve"> </w:t>
            </w:r>
            <w:r w:rsidRPr="005A3650">
              <w:rPr>
                <w:rFonts w:ascii="Arial Narrow" w:hAnsi="Arial Narrow"/>
              </w:rPr>
              <w:t xml:space="preserve">Доступ транспортных средств через пересечения и примыкания не чаще, чем через 300 </w:t>
            </w:r>
            <w:r>
              <w:rPr>
                <w:rFonts w:ascii="Arial Narrow" w:hAnsi="Arial Narrow"/>
              </w:rPr>
              <w:t>–</w:t>
            </w:r>
            <w:r w:rsidRPr="005A3650">
              <w:rPr>
                <w:rFonts w:ascii="Arial Narrow" w:hAnsi="Arial Narrow"/>
              </w:rPr>
              <w:t xml:space="preserve"> 400 м.</w:t>
            </w:r>
            <w:r>
              <w:rPr>
                <w:rFonts w:ascii="Arial Narrow" w:hAnsi="Arial Narrow"/>
              </w:rPr>
              <w:t xml:space="preserve"> </w:t>
            </w:r>
            <w:r w:rsidRPr="005A3650">
              <w:rPr>
                <w:rFonts w:ascii="Arial Narrow" w:hAnsi="Arial Narrow"/>
              </w:rPr>
              <w:t xml:space="preserve">Пропуск всех видов транспорта. Пересечение с дорогами и улицами всех категорий </w:t>
            </w:r>
            <w:r>
              <w:rPr>
                <w:rFonts w:ascii="Arial Narrow" w:hAnsi="Arial Narrow"/>
              </w:rPr>
              <w:t>–</w:t>
            </w:r>
            <w:r w:rsidRPr="005A3650">
              <w:rPr>
                <w:rFonts w:ascii="Arial Narrow" w:hAnsi="Arial Narrow"/>
              </w:rPr>
              <w:t xml:space="preserve"> в одном или разных уровнях.</w:t>
            </w:r>
            <w:r>
              <w:rPr>
                <w:rFonts w:ascii="Arial Narrow" w:hAnsi="Arial Narrow"/>
              </w:rPr>
              <w:t xml:space="preserve"> </w:t>
            </w:r>
            <w:r w:rsidRPr="005A3650">
              <w:rPr>
                <w:rFonts w:ascii="Arial Narrow" w:hAnsi="Arial Narrow"/>
              </w:rPr>
              <w:t>Пешеходные переходы устраиваются вне проезжей части и в уровне проезжей части</w:t>
            </w:r>
          </w:p>
        </w:tc>
      </w:tr>
      <w:tr w:rsidR="005A3650" w:rsidRPr="005A3650" w:rsidTr="005A3650">
        <w:tc>
          <w:tcPr>
            <w:tcW w:w="5000" w:type="pct"/>
            <w:gridSpan w:val="2"/>
            <w:tcBorders>
              <w:top w:val="single" w:sz="4" w:space="0" w:color="auto"/>
              <w:left w:val="single" w:sz="4" w:space="0" w:color="auto"/>
              <w:bottom w:val="nil"/>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b/>
              </w:rPr>
            </w:pPr>
            <w:r w:rsidRPr="005A3650">
              <w:rPr>
                <w:rFonts w:ascii="Arial Narrow" w:hAnsi="Arial Narrow"/>
                <w:b/>
              </w:rPr>
              <w:t>Магистральные улицы общегородского значения:</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2-го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Транспортная связь между жилыми, промышленными районами и центром города, центрами планировочных районов; выходы на внешние автомобильные дороги.</w:t>
            </w:r>
            <w:r>
              <w:rPr>
                <w:rFonts w:ascii="Arial Narrow" w:hAnsi="Arial Narrow"/>
              </w:rPr>
              <w:t xml:space="preserve"> </w:t>
            </w:r>
            <w:r w:rsidRPr="005A3650">
              <w:rPr>
                <w:rFonts w:ascii="Arial Narrow" w:hAnsi="Arial Narrow"/>
              </w:rPr>
              <w:t>Транспортно-планировочные оси города, основные элементы функционально-планировочной структуры города.</w:t>
            </w:r>
            <w:r>
              <w:rPr>
                <w:rFonts w:ascii="Arial Narrow" w:hAnsi="Arial Narrow"/>
              </w:rPr>
              <w:t xml:space="preserve"> </w:t>
            </w:r>
            <w:r w:rsidRPr="005A3650">
              <w:rPr>
                <w:rFonts w:ascii="Arial Narrow" w:hAnsi="Arial Narrow"/>
              </w:rPr>
              <w:t>Движение регулируемое.</w:t>
            </w:r>
          </w:p>
          <w:p w:rsidR="005A3650" w:rsidRPr="005A3650" w:rsidRDefault="005A3650" w:rsidP="005A3650">
            <w:pPr>
              <w:pStyle w:val="ConsPlusNormal"/>
              <w:ind w:left="57" w:right="57"/>
              <w:rPr>
                <w:rFonts w:ascii="Arial Narrow" w:hAnsi="Arial Narrow"/>
              </w:rPr>
            </w:pPr>
            <w:r w:rsidRPr="005A3650">
              <w:rPr>
                <w:rFonts w:ascii="Arial Narrow" w:hAnsi="Arial Narrow"/>
              </w:rPr>
              <w:t xml:space="preserve">Пропуск всех видов транспорта. Пересечение с дорогами и улицами других категорий </w:t>
            </w:r>
            <w:r>
              <w:rPr>
                <w:rFonts w:ascii="Arial Narrow" w:hAnsi="Arial Narrow"/>
              </w:rPr>
              <w:t>–</w:t>
            </w:r>
            <w:r w:rsidRPr="005A3650">
              <w:rPr>
                <w:rFonts w:ascii="Arial Narrow" w:hAnsi="Arial Narrow"/>
              </w:rPr>
              <w:t xml:space="preserve"> в одном или разных уровнях.</w:t>
            </w:r>
            <w:r>
              <w:rPr>
                <w:rFonts w:ascii="Arial Narrow" w:hAnsi="Arial Narrow"/>
              </w:rPr>
              <w:t xml:space="preserve"> </w:t>
            </w:r>
            <w:r w:rsidRPr="005A3650">
              <w:rPr>
                <w:rFonts w:ascii="Arial Narrow" w:hAnsi="Arial Narrow"/>
              </w:rPr>
              <w:t>Пешеходные переходы устраиваются вне проезжей части и в уровне проезжей части со светофорным регулированием</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3-го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Связывают районы города, городского округа между собой.</w:t>
            </w:r>
            <w:r>
              <w:rPr>
                <w:rFonts w:ascii="Arial Narrow" w:hAnsi="Arial Narrow"/>
              </w:rPr>
              <w:t xml:space="preserve"> </w:t>
            </w:r>
            <w:r w:rsidRPr="005A3650">
              <w:rPr>
                <w:rFonts w:ascii="Arial Narrow" w:hAnsi="Arial Narrow"/>
              </w:rPr>
              <w:t>Движение</w:t>
            </w:r>
            <w:r>
              <w:rPr>
                <w:rFonts w:ascii="Arial Narrow" w:hAnsi="Arial Narrow"/>
              </w:rPr>
              <w:t xml:space="preserve"> </w:t>
            </w:r>
            <w:r w:rsidRPr="005A3650">
              <w:rPr>
                <w:rFonts w:ascii="Arial Narrow" w:hAnsi="Arial Narrow"/>
              </w:rPr>
              <w:t>регулируемое и саморегулируемое.</w:t>
            </w:r>
            <w:r>
              <w:rPr>
                <w:rFonts w:ascii="Arial Narrow" w:hAnsi="Arial Narrow"/>
              </w:rPr>
              <w:t xml:space="preserve"> </w:t>
            </w:r>
            <w:r w:rsidRPr="005A3650">
              <w:rPr>
                <w:rFonts w:ascii="Arial Narrow" w:hAnsi="Arial Narrow"/>
              </w:rPr>
              <w:t>Пропуск всех видов транспорта. Пешеходные переходы устраиваются в уровне проезжей части и вне проезжей части</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Магистральные улицы районного значения</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Транспортная и пешеходная связи в пределах жилых районов, выходы на другие магистральные улицы.</w:t>
            </w:r>
            <w:r>
              <w:rPr>
                <w:rFonts w:ascii="Arial Narrow" w:hAnsi="Arial Narrow"/>
              </w:rPr>
              <w:t xml:space="preserve"> </w:t>
            </w:r>
            <w:r w:rsidRPr="005A3650">
              <w:rPr>
                <w:rFonts w:ascii="Arial Narrow" w:hAnsi="Arial Narrow"/>
              </w:rPr>
              <w:t>Обеспечивают выход на улицы и дороги межрайонного и общегородского значения.</w:t>
            </w:r>
            <w:r>
              <w:rPr>
                <w:rFonts w:ascii="Arial Narrow" w:hAnsi="Arial Narrow"/>
              </w:rPr>
              <w:t xml:space="preserve"> </w:t>
            </w:r>
            <w:r w:rsidRPr="005A3650">
              <w:rPr>
                <w:rFonts w:ascii="Arial Narrow" w:hAnsi="Arial Narrow"/>
              </w:rPr>
              <w:t>Движение регулируемое и саморегулируемое.</w:t>
            </w:r>
            <w:r>
              <w:rPr>
                <w:rFonts w:ascii="Arial Narrow" w:hAnsi="Arial Narrow"/>
              </w:rPr>
              <w:t xml:space="preserve"> </w:t>
            </w:r>
            <w:r w:rsidRPr="005A3650">
              <w:rPr>
                <w:rFonts w:ascii="Arial Narrow" w:hAnsi="Arial Narrow"/>
              </w:rPr>
              <w:t>Пропуск всех видов транспорта. Пересечение с дорогами и улицами в одном уровне.</w:t>
            </w:r>
          </w:p>
          <w:p w:rsidR="005A3650" w:rsidRPr="005A3650" w:rsidRDefault="005A3650" w:rsidP="005A3650">
            <w:pPr>
              <w:pStyle w:val="ConsPlusNormal"/>
              <w:ind w:left="57" w:right="57"/>
              <w:rPr>
                <w:rFonts w:ascii="Arial Narrow" w:hAnsi="Arial Narrow"/>
              </w:rPr>
            </w:pPr>
            <w:r w:rsidRPr="005A3650">
              <w:rPr>
                <w:rFonts w:ascii="Arial Narrow" w:hAnsi="Arial Narrow"/>
              </w:rPr>
              <w:t>Пешеходные переходы устраиваются вне проезжей части и в уровне проезжей части</w:t>
            </w:r>
          </w:p>
        </w:tc>
      </w:tr>
      <w:tr w:rsidR="005A3650" w:rsidRPr="005A3650" w:rsidTr="005A3650">
        <w:tc>
          <w:tcPr>
            <w:tcW w:w="5000" w:type="pct"/>
            <w:gridSpan w:val="2"/>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b/>
              </w:rPr>
            </w:pPr>
            <w:r w:rsidRPr="005A3650">
              <w:rPr>
                <w:rFonts w:ascii="Arial Narrow" w:hAnsi="Arial Narrow"/>
                <w:b/>
              </w:rPr>
              <w:t>Улицы и дороги местного значения:</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 улицы в зонах жилой застройки</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7918D6">
            <w:pPr>
              <w:pStyle w:val="ConsPlusNormal"/>
              <w:ind w:left="57" w:right="57"/>
              <w:rPr>
                <w:rFonts w:ascii="Arial Narrow" w:hAnsi="Arial Narrow"/>
              </w:rPr>
            </w:pPr>
            <w:r w:rsidRPr="005A3650">
              <w:rPr>
                <w:rFonts w:ascii="Arial Narrow" w:hAnsi="Arial Narrow"/>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r w:rsidR="007918D6">
              <w:rPr>
                <w:rFonts w:ascii="Arial Narrow" w:hAnsi="Arial Narrow"/>
              </w:rPr>
              <w:t xml:space="preserve"> </w:t>
            </w:r>
            <w:r w:rsidRPr="005A3650">
              <w:rPr>
                <w:rFonts w:ascii="Arial Narrow" w:hAnsi="Arial Narrow"/>
              </w:rPr>
              <w:t>Обеспечивают непосредственный доступ к зданиям и земельным участкам</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 улицы в общественно-деловых и торговых зонах</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rsidR="005A3650" w:rsidRPr="005A3650" w:rsidRDefault="005A3650" w:rsidP="005A3650">
            <w:pPr>
              <w:pStyle w:val="ConsPlusNormal"/>
              <w:ind w:left="57" w:right="57"/>
              <w:rPr>
                <w:rFonts w:ascii="Arial Narrow" w:hAnsi="Arial Narrow"/>
              </w:rPr>
            </w:pPr>
            <w:r w:rsidRPr="005A3650">
              <w:rPr>
                <w:rFonts w:ascii="Arial Narrow" w:hAnsi="Arial Narrow"/>
              </w:rPr>
              <w:t>Пешеходные переходы устраиваются в уровне проезжей части</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 улицы и дороги в производственных зонах</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Пешеходные улицы и площади</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rsidR="005A3650" w:rsidRPr="005A3650" w:rsidRDefault="005A3650" w:rsidP="005A3650">
            <w:pPr>
              <w:pStyle w:val="ConsPlusNormal"/>
              <w:ind w:left="57" w:right="57"/>
              <w:rPr>
                <w:rFonts w:ascii="Arial Narrow" w:hAnsi="Arial Narrow"/>
              </w:rPr>
            </w:pPr>
            <w:r w:rsidRPr="005A3650">
              <w:rPr>
                <w:rFonts w:ascii="Arial Narrow" w:hAnsi="Arial Narrow"/>
              </w:rPr>
              <w:t>Движение всех видов транспорта исключено.</w:t>
            </w:r>
          </w:p>
          <w:p w:rsidR="005A3650" w:rsidRPr="005A3650" w:rsidRDefault="005A3650" w:rsidP="005A3650">
            <w:pPr>
              <w:pStyle w:val="ConsPlusNormal"/>
              <w:ind w:left="57" w:right="57"/>
              <w:rPr>
                <w:rFonts w:ascii="Arial Narrow" w:hAnsi="Arial Narrow"/>
              </w:rPr>
            </w:pPr>
            <w:r w:rsidRPr="005A3650">
              <w:rPr>
                <w:rFonts w:ascii="Arial Narrow" w:hAnsi="Arial Narrow"/>
              </w:rPr>
              <w:t>Обеспечивается возможность проезда специального транспорта</w:t>
            </w:r>
          </w:p>
        </w:tc>
      </w:tr>
    </w:tbl>
    <w:p w:rsidR="007918D6" w:rsidRPr="007918D6" w:rsidRDefault="007918D6" w:rsidP="007918D6">
      <w:pPr>
        <w:pStyle w:val="ConsPlusNormal"/>
        <w:ind w:left="57" w:right="57"/>
        <w:jc w:val="both"/>
      </w:pPr>
      <w:r w:rsidRPr="007918D6">
        <w:t>Примечания:</w:t>
      </w:r>
    </w:p>
    <w:p w:rsidR="007918D6" w:rsidRPr="007918D6" w:rsidRDefault="007918D6" w:rsidP="007918D6">
      <w:pPr>
        <w:pStyle w:val="ConsPlusNormal"/>
        <w:ind w:left="57" w:right="57"/>
        <w:jc w:val="both"/>
      </w:pPr>
      <w:r w:rsidRPr="007918D6">
        <w:t>1. В составе УДС выделяются главные улицы города, являющиеся основой архитектурно-планировочного построения общегородского центра.</w:t>
      </w:r>
    </w:p>
    <w:p w:rsidR="007918D6" w:rsidRPr="007918D6" w:rsidRDefault="007918D6" w:rsidP="007918D6">
      <w:pPr>
        <w:pStyle w:val="ConsPlusNormal"/>
        <w:ind w:left="57" w:right="57"/>
        <w:jc w:val="both"/>
      </w:pPr>
      <w:r w:rsidRPr="007918D6">
        <w:t>2.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1C4743" w:rsidRPr="007918D6" w:rsidRDefault="007918D6" w:rsidP="007918D6">
      <w:pPr>
        <w:pStyle w:val="ConsPlusNormal"/>
        <w:ind w:left="57" w:right="57"/>
        <w:jc w:val="both"/>
      </w:pPr>
      <w:r w:rsidRPr="007918D6">
        <w:t>3.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7918D6" w:rsidRDefault="007918D6" w:rsidP="005A3650">
      <w:pPr>
        <w:spacing w:line="276" w:lineRule="auto"/>
        <w:rPr>
          <w:rFonts w:ascii="Arial" w:hAnsi="Arial" w:cs="Arial"/>
          <w:sz w:val="24"/>
          <w:szCs w:val="24"/>
        </w:rPr>
      </w:pPr>
    </w:p>
    <w:p w:rsidR="00C62FDA" w:rsidRDefault="00E63BC9" w:rsidP="005A3650">
      <w:pPr>
        <w:spacing w:line="276" w:lineRule="auto"/>
        <w:rPr>
          <w:rFonts w:ascii="Arial" w:hAnsi="Arial" w:cs="Arial"/>
          <w:sz w:val="24"/>
          <w:szCs w:val="24"/>
        </w:rPr>
      </w:pPr>
      <w:r>
        <w:rPr>
          <w:rFonts w:ascii="Arial" w:hAnsi="Arial" w:cs="Arial"/>
          <w:sz w:val="24"/>
          <w:szCs w:val="24"/>
        </w:rPr>
        <w:t>2.7.</w:t>
      </w:r>
      <w:r w:rsidR="007918D6">
        <w:rPr>
          <w:rFonts w:ascii="Arial" w:hAnsi="Arial" w:cs="Arial"/>
          <w:sz w:val="24"/>
          <w:szCs w:val="24"/>
        </w:rPr>
        <w:t>8</w:t>
      </w:r>
      <w:r w:rsidR="00C62FDA" w:rsidRPr="005A3650">
        <w:rPr>
          <w:rFonts w:ascii="Arial" w:hAnsi="Arial" w:cs="Arial"/>
          <w:sz w:val="24"/>
          <w:szCs w:val="24"/>
        </w:rPr>
        <w:t xml:space="preserve">. </w:t>
      </w:r>
      <w:r w:rsidR="007918D6" w:rsidRPr="003710E1">
        <w:rPr>
          <w:rFonts w:ascii="Arial" w:hAnsi="Arial" w:cs="Arial"/>
          <w:sz w:val="24"/>
          <w:szCs w:val="24"/>
        </w:rPr>
        <w:t xml:space="preserve">Классификацию </w:t>
      </w:r>
      <w:r w:rsidR="007918D6">
        <w:rPr>
          <w:rFonts w:ascii="Arial" w:hAnsi="Arial" w:cs="Arial"/>
          <w:sz w:val="24"/>
          <w:szCs w:val="24"/>
        </w:rPr>
        <w:t xml:space="preserve">улично-дорожной сети сельских населенных пунктов </w:t>
      </w:r>
      <w:r w:rsidR="00C846E0">
        <w:rPr>
          <w:rFonts w:ascii="Arial" w:hAnsi="Arial" w:cs="Arial"/>
          <w:sz w:val="24"/>
          <w:szCs w:val="24"/>
        </w:rPr>
        <w:t>Новоалександров</w:t>
      </w:r>
      <w:r w:rsidR="007918D6">
        <w:rPr>
          <w:rFonts w:ascii="Arial" w:hAnsi="Arial" w:cs="Arial"/>
          <w:sz w:val="24"/>
          <w:szCs w:val="24"/>
        </w:rPr>
        <w:t>ского городского округа следует принимать по таблице 17.</w:t>
      </w:r>
    </w:p>
    <w:p w:rsidR="007918D6" w:rsidRDefault="007918D6" w:rsidP="005A3650">
      <w:pPr>
        <w:spacing w:line="276" w:lineRule="auto"/>
        <w:rPr>
          <w:rFonts w:ascii="Arial" w:hAnsi="Arial" w:cs="Arial"/>
          <w:sz w:val="24"/>
          <w:szCs w:val="24"/>
        </w:rPr>
      </w:pPr>
    </w:p>
    <w:p w:rsidR="007918D6" w:rsidRDefault="007918D6" w:rsidP="007918D6">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17</w:t>
      </w:r>
      <w:r w:rsidR="00150C1B">
        <w:rPr>
          <w:noProof/>
        </w:rPr>
        <w:fldChar w:fldCharType="end"/>
      </w:r>
      <w:r>
        <w:t xml:space="preserve"> – Классификация улиц и дорог в сельских населенных пунктах </w:t>
      </w:r>
      <w:r w:rsidR="00C846E0">
        <w:t>Новоалександров</w:t>
      </w:r>
      <w:r>
        <w:t>ского городского округа</w:t>
      </w:r>
    </w:p>
    <w:tbl>
      <w:tblPr>
        <w:tblW w:w="5000" w:type="pct"/>
        <w:tblCellMar>
          <w:top w:w="102" w:type="dxa"/>
          <w:left w:w="62" w:type="dxa"/>
          <w:bottom w:w="102" w:type="dxa"/>
          <w:right w:w="62" w:type="dxa"/>
        </w:tblCellMar>
        <w:tblLook w:val="0000" w:firstRow="0" w:lastRow="0" w:firstColumn="0" w:lastColumn="0" w:noHBand="0" w:noVBand="0"/>
      </w:tblPr>
      <w:tblGrid>
        <w:gridCol w:w="2732"/>
        <w:gridCol w:w="6613"/>
      </w:tblGrid>
      <w:tr w:rsidR="00CB42A6" w:rsidRPr="009B61D8" w:rsidTr="00BC150E">
        <w:tc>
          <w:tcPr>
            <w:tcW w:w="1462"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jc w:val="center"/>
              <w:rPr>
                <w:rFonts w:ascii="Arial Narrow" w:hAnsi="Arial Narrow"/>
                <w:b/>
                <w:sz w:val="22"/>
                <w:szCs w:val="22"/>
              </w:rPr>
            </w:pPr>
            <w:r w:rsidRPr="009B61D8">
              <w:rPr>
                <w:rFonts w:ascii="Arial Narrow" w:hAnsi="Arial Narrow"/>
                <w:b/>
                <w:sz w:val="22"/>
                <w:szCs w:val="22"/>
              </w:rPr>
              <w:t>Категория дорог и улиц</w:t>
            </w:r>
          </w:p>
        </w:tc>
        <w:tc>
          <w:tcPr>
            <w:tcW w:w="3538"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jc w:val="center"/>
              <w:rPr>
                <w:rFonts w:ascii="Arial Narrow" w:hAnsi="Arial Narrow"/>
                <w:b/>
                <w:sz w:val="22"/>
                <w:szCs w:val="22"/>
              </w:rPr>
            </w:pPr>
            <w:r w:rsidRPr="009B61D8">
              <w:rPr>
                <w:rFonts w:ascii="Arial Narrow" w:hAnsi="Arial Narrow"/>
                <w:b/>
                <w:sz w:val="22"/>
                <w:szCs w:val="22"/>
              </w:rPr>
              <w:t>Основное назначение дорог и улиц</w:t>
            </w:r>
          </w:p>
        </w:tc>
      </w:tr>
      <w:tr w:rsidR="00CB42A6" w:rsidRPr="009B61D8" w:rsidTr="00BC150E">
        <w:tc>
          <w:tcPr>
            <w:tcW w:w="1462"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Основные улицы сельского поселения</w:t>
            </w:r>
          </w:p>
        </w:tc>
        <w:tc>
          <w:tcPr>
            <w:tcW w:w="3538"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CB42A6" w:rsidRPr="009B61D8" w:rsidTr="00BC150E">
        <w:tc>
          <w:tcPr>
            <w:tcW w:w="1462"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Местные улицы</w:t>
            </w:r>
          </w:p>
        </w:tc>
        <w:tc>
          <w:tcPr>
            <w:tcW w:w="3538"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Обеспечивают связь жилой застройки с основными улицами</w:t>
            </w:r>
          </w:p>
        </w:tc>
      </w:tr>
      <w:tr w:rsidR="00CB42A6" w:rsidRPr="009B61D8" w:rsidTr="00BC150E">
        <w:tc>
          <w:tcPr>
            <w:tcW w:w="1462"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Местные дороги</w:t>
            </w:r>
          </w:p>
        </w:tc>
        <w:tc>
          <w:tcPr>
            <w:tcW w:w="3538"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Обеспечивают связи жилых и производственных территорий, обслуживают производственные территории</w:t>
            </w:r>
          </w:p>
        </w:tc>
      </w:tr>
      <w:tr w:rsidR="00CB42A6" w:rsidRPr="009B61D8" w:rsidTr="00BC150E">
        <w:tc>
          <w:tcPr>
            <w:tcW w:w="1462"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Проезды</w:t>
            </w:r>
          </w:p>
        </w:tc>
        <w:tc>
          <w:tcPr>
            <w:tcW w:w="3538"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Обеспечивают непосредственный подъезд к участкам жилой, производственной и общественной застройки</w:t>
            </w:r>
          </w:p>
        </w:tc>
      </w:tr>
    </w:tbl>
    <w:p w:rsidR="007918D6" w:rsidRDefault="007918D6" w:rsidP="007918D6">
      <w:pPr>
        <w:spacing w:line="276" w:lineRule="auto"/>
        <w:rPr>
          <w:rFonts w:ascii="Arial" w:hAnsi="Arial" w:cs="Arial"/>
          <w:sz w:val="24"/>
          <w:szCs w:val="24"/>
        </w:rPr>
      </w:pPr>
    </w:p>
    <w:p w:rsidR="00992F60" w:rsidRDefault="00E63BC9" w:rsidP="00E71B75">
      <w:pPr>
        <w:spacing w:line="276" w:lineRule="auto"/>
        <w:rPr>
          <w:rFonts w:ascii="Arial" w:hAnsi="Arial" w:cs="Arial"/>
          <w:sz w:val="24"/>
          <w:szCs w:val="24"/>
        </w:rPr>
      </w:pPr>
      <w:r>
        <w:rPr>
          <w:rFonts w:ascii="Arial" w:hAnsi="Arial" w:cs="Arial"/>
          <w:sz w:val="24"/>
          <w:szCs w:val="24"/>
        </w:rPr>
        <w:t>2.7.</w:t>
      </w:r>
      <w:r w:rsidR="00EE1C7A">
        <w:rPr>
          <w:rFonts w:ascii="Arial" w:hAnsi="Arial" w:cs="Arial"/>
          <w:sz w:val="24"/>
          <w:szCs w:val="24"/>
        </w:rPr>
        <w:t>9</w:t>
      </w:r>
      <w:r w:rsidR="00992F60" w:rsidRPr="00E71B75">
        <w:rPr>
          <w:rFonts w:ascii="Arial" w:hAnsi="Arial" w:cs="Arial"/>
          <w:sz w:val="24"/>
          <w:szCs w:val="24"/>
        </w:rPr>
        <w:t xml:space="preserve">. Предельные значения расчетных показателей для проектирования сети улиц и дорог </w:t>
      </w:r>
      <w:r w:rsidR="00E71B75">
        <w:rPr>
          <w:rFonts w:ascii="Arial" w:hAnsi="Arial" w:cs="Arial"/>
          <w:sz w:val="24"/>
          <w:szCs w:val="24"/>
        </w:rPr>
        <w:t xml:space="preserve">города </w:t>
      </w:r>
      <w:r w:rsidR="004A3754">
        <w:rPr>
          <w:rFonts w:ascii="Arial" w:hAnsi="Arial" w:cs="Arial"/>
          <w:sz w:val="24"/>
          <w:szCs w:val="24"/>
        </w:rPr>
        <w:t>Новоалександровска</w:t>
      </w:r>
      <w:r w:rsidR="00E71B75">
        <w:rPr>
          <w:rFonts w:ascii="Arial" w:hAnsi="Arial" w:cs="Arial"/>
          <w:sz w:val="24"/>
          <w:szCs w:val="24"/>
        </w:rPr>
        <w:t xml:space="preserve"> </w:t>
      </w:r>
      <w:r w:rsidR="00992F60" w:rsidRPr="00E71B75">
        <w:rPr>
          <w:rFonts w:ascii="Arial" w:hAnsi="Arial" w:cs="Arial"/>
          <w:sz w:val="24"/>
          <w:szCs w:val="24"/>
        </w:rPr>
        <w:t xml:space="preserve">(расчетную скорость движения, ширину в красных линиях, ширину полосы движения, число полос движения, наименьший радиус кривых в плане, наибольший продольный уклон, ширину пешеходной части тротуара) следует принимать по таблице </w:t>
      </w:r>
      <w:r w:rsidR="007A5306" w:rsidRPr="00E71B75">
        <w:rPr>
          <w:rFonts w:ascii="Arial" w:hAnsi="Arial" w:cs="Arial"/>
          <w:sz w:val="24"/>
          <w:szCs w:val="24"/>
        </w:rPr>
        <w:t>11.2</w:t>
      </w:r>
      <w:r w:rsidR="00992F60" w:rsidRPr="00E71B75">
        <w:rPr>
          <w:rFonts w:ascii="Arial" w:hAnsi="Arial" w:cs="Arial"/>
          <w:sz w:val="24"/>
          <w:szCs w:val="24"/>
        </w:rPr>
        <w:t xml:space="preserve"> </w:t>
      </w:r>
      <w:r w:rsidR="007A5306" w:rsidRPr="00E71B75">
        <w:rPr>
          <w:rFonts w:ascii="Arial" w:hAnsi="Arial" w:cs="Arial"/>
          <w:sz w:val="24"/>
          <w:szCs w:val="24"/>
        </w:rPr>
        <w:t>СП 42.13330.2016</w:t>
      </w:r>
      <w:r w:rsidR="000F7D36" w:rsidRPr="00E71B75">
        <w:rPr>
          <w:rFonts w:ascii="Arial" w:hAnsi="Arial" w:cs="Arial"/>
          <w:sz w:val="24"/>
          <w:szCs w:val="24"/>
        </w:rPr>
        <w:t xml:space="preserve"> «</w:t>
      </w:r>
      <w:r w:rsidR="00992F60" w:rsidRPr="00E71B75">
        <w:rPr>
          <w:rFonts w:ascii="Arial" w:hAnsi="Arial" w:cs="Arial"/>
          <w:sz w:val="24"/>
          <w:szCs w:val="24"/>
        </w:rPr>
        <w:t>Градостроительство. Планировка и застройка городских и сельских поселений. Актуализированная редакция СНиП 2.07.01-89*</w:t>
      </w:r>
      <w:r w:rsidR="000F7D36" w:rsidRPr="00E71B75">
        <w:rPr>
          <w:rFonts w:ascii="Arial" w:hAnsi="Arial" w:cs="Arial"/>
          <w:sz w:val="24"/>
          <w:szCs w:val="24"/>
        </w:rPr>
        <w:t>».</w:t>
      </w:r>
      <w:r w:rsidR="00E71B75">
        <w:rPr>
          <w:rFonts w:ascii="Arial" w:hAnsi="Arial" w:cs="Arial"/>
          <w:sz w:val="24"/>
          <w:szCs w:val="24"/>
        </w:rPr>
        <w:t xml:space="preserve"> Аналогичные значения для сельских населенных пунктов по таблице 11.4 СП 42.13330.2016.</w:t>
      </w:r>
    </w:p>
    <w:p w:rsidR="00EE1C7A" w:rsidRDefault="00E63BC9" w:rsidP="00E71B75">
      <w:pPr>
        <w:spacing w:line="276" w:lineRule="auto"/>
        <w:rPr>
          <w:rFonts w:ascii="Arial" w:hAnsi="Arial" w:cs="Arial"/>
          <w:sz w:val="24"/>
          <w:szCs w:val="24"/>
        </w:rPr>
      </w:pPr>
      <w:r>
        <w:rPr>
          <w:rFonts w:ascii="Arial" w:hAnsi="Arial" w:cs="Arial"/>
          <w:sz w:val="24"/>
          <w:szCs w:val="24"/>
        </w:rPr>
        <w:t>2.7.</w:t>
      </w:r>
      <w:r w:rsidR="00EE1C7A">
        <w:rPr>
          <w:rFonts w:ascii="Arial" w:hAnsi="Arial" w:cs="Arial"/>
          <w:sz w:val="24"/>
          <w:szCs w:val="24"/>
        </w:rPr>
        <w:t xml:space="preserve">10. </w:t>
      </w:r>
      <w:r w:rsidR="009229F1">
        <w:rPr>
          <w:rFonts w:ascii="Arial" w:hAnsi="Arial" w:cs="Arial"/>
          <w:sz w:val="24"/>
          <w:szCs w:val="24"/>
        </w:rPr>
        <w:t>Классификацию</w:t>
      </w:r>
      <w:r w:rsidR="009229F1" w:rsidRPr="009229F1">
        <w:rPr>
          <w:rFonts w:ascii="Arial" w:hAnsi="Arial" w:cs="Arial"/>
          <w:sz w:val="24"/>
          <w:szCs w:val="24"/>
        </w:rPr>
        <w:t xml:space="preserve"> парковых дорог, проездов, велосипедных дорожек следует осуществлять в соответствии с характери</w:t>
      </w:r>
      <w:r w:rsidR="009229F1">
        <w:rPr>
          <w:rFonts w:ascii="Arial" w:hAnsi="Arial" w:cs="Arial"/>
          <w:sz w:val="24"/>
          <w:szCs w:val="24"/>
        </w:rPr>
        <w:t>стиками, приведенными в таблице</w:t>
      </w:r>
      <w:r w:rsidR="009229F1" w:rsidRPr="009229F1">
        <w:rPr>
          <w:rFonts w:ascii="Arial" w:hAnsi="Arial" w:cs="Arial"/>
          <w:sz w:val="24"/>
          <w:szCs w:val="24"/>
        </w:rPr>
        <w:t xml:space="preserve"> </w:t>
      </w:r>
      <w:r w:rsidR="009229F1">
        <w:rPr>
          <w:rFonts w:ascii="Arial" w:hAnsi="Arial" w:cs="Arial"/>
          <w:sz w:val="24"/>
          <w:szCs w:val="24"/>
        </w:rPr>
        <w:t>18.</w:t>
      </w:r>
    </w:p>
    <w:p w:rsidR="009D5563" w:rsidRDefault="009D5563" w:rsidP="00E71B75">
      <w:pPr>
        <w:spacing w:line="276" w:lineRule="auto"/>
        <w:rPr>
          <w:rFonts w:ascii="Arial" w:hAnsi="Arial" w:cs="Arial"/>
          <w:sz w:val="24"/>
          <w:szCs w:val="24"/>
        </w:rPr>
      </w:pPr>
    </w:p>
    <w:p w:rsidR="009D5563" w:rsidRDefault="009D5563" w:rsidP="009D5563">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18</w:t>
      </w:r>
      <w:r w:rsidR="00150C1B">
        <w:rPr>
          <w:noProof/>
        </w:rPr>
        <w:fldChar w:fldCharType="end"/>
      </w:r>
      <w:r>
        <w:t xml:space="preserve"> – Классификация парковых дорог, проездов и велосипедных дорожек </w:t>
      </w:r>
      <w:r w:rsidR="00C846E0">
        <w:t>Новоалександров</w:t>
      </w:r>
      <w:r>
        <w:t>ского городского округа</w:t>
      </w:r>
    </w:p>
    <w:tbl>
      <w:tblPr>
        <w:tblW w:w="5000" w:type="pct"/>
        <w:tblCellMar>
          <w:top w:w="102" w:type="dxa"/>
          <w:left w:w="62" w:type="dxa"/>
          <w:bottom w:w="102" w:type="dxa"/>
          <w:right w:w="62" w:type="dxa"/>
        </w:tblCellMar>
        <w:tblLook w:val="04A0" w:firstRow="1" w:lastRow="0" w:firstColumn="1" w:lastColumn="0" w:noHBand="0" w:noVBand="1"/>
      </w:tblPr>
      <w:tblGrid>
        <w:gridCol w:w="2437"/>
        <w:gridCol w:w="6908"/>
      </w:tblGrid>
      <w:tr w:rsidR="009229F1" w:rsidRPr="009229F1" w:rsidTr="009229F1">
        <w:tc>
          <w:tcPr>
            <w:tcW w:w="1304"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jc w:val="center"/>
              <w:rPr>
                <w:rFonts w:ascii="Arial Narrow" w:hAnsi="Arial Narrow"/>
                <w:b/>
                <w:sz w:val="22"/>
                <w:szCs w:val="22"/>
              </w:rPr>
            </w:pPr>
            <w:r w:rsidRPr="009229F1">
              <w:rPr>
                <w:rFonts w:ascii="Arial Narrow" w:hAnsi="Arial Narrow"/>
                <w:b/>
                <w:sz w:val="22"/>
                <w:szCs w:val="22"/>
              </w:rPr>
              <w:t>Категория дорог и улиц</w:t>
            </w:r>
          </w:p>
        </w:tc>
        <w:tc>
          <w:tcPr>
            <w:tcW w:w="3696"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jc w:val="center"/>
              <w:rPr>
                <w:rFonts w:ascii="Arial Narrow" w:hAnsi="Arial Narrow"/>
                <w:b/>
                <w:sz w:val="22"/>
                <w:szCs w:val="22"/>
              </w:rPr>
            </w:pPr>
            <w:r w:rsidRPr="009229F1">
              <w:rPr>
                <w:rFonts w:ascii="Arial Narrow" w:hAnsi="Arial Narrow"/>
                <w:b/>
                <w:sz w:val="22"/>
                <w:szCs w:val="22"/>
              </w:rPr>
              <w:t>Основное назначение дорог и улиц</w:t>
            </w:r>
          </w:p>
        </w:tc>
      </w:tr>
      <w:tr w:rsidR="009229F1" w:rsidRPr="009229F1" w:rsidTr="009229F1">
        <w:tc>
          <w:tcPr>
            <w:tcW w:w="1304"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Парковые дороги</w:t>
            </w:r>
          </w:p>
        </w:tc>
        <w:tc>
          <w:tcPr>
            <w:tcW w:w="3696"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9229F1" w:rsidRPr="009229F1" w:rsidTr="009229F1">
        <w:tc>
          <w:tcPr>
            <w:tcW w:w="1304"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Проезды</w:t>
            </w:r>
          </w:p>
        </w:tc>
        <w:tc>
          <w:tcPr>
            <w:tcW w:w="3696"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9229F1" w:rsidRPr="009229F1" w:rsidTr="009229F1">
        <w:tc>
          <w:tcPr>
            <w:tcW w:w="1304" w:type="pct"/>
            <w:tcBorders>
              <w:top w:val="single" w:sz="4" w:space="0" w:color="auto"/>
              <w:left w:val="single" w:sz="4" w:space="0" w:color="auto"/>
              <w:bottom w:val="nil"/>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Велосипедные дорожки:</w:t>
            </w:r>
          </w:p>
        </w:tc>
        <w:tc>
          <w:tcPr>
            <w:tcW w:w="3696" w:type="pct"/>
            <w:tcBorders>
              <w:top w:val="single" w:sz="4" w:space="0" w:color="auto"/>
              <w:left w:val="single" w:sz="4" w:space="0" w:color="auto"/>
              <w:bottom w:val="nil"/>
              <w:right w:val="single" w:sz="4" w:space="0" w:color="auto"/>
            </w:tcBorders>
            <w:tcMar>
              <w:top w:w="28" w:type="dxa"/>
              <w:bottom w:w="28" w:type="dxa"/>
            </w:tcMar>
          </w:tcPr>
          <w:p w:rsidR="009229F1" w:rsidRPr="009229F1" w:rsidRDefault="009229F1">
            <w:pPr>
              <w:pStyle w:val="ConsPlusNormal"/>
              <w:spacing w:line="276" w:lineRule="auto"/>
              <w:rPr>
                <w:rFonts w:ascii="Arial Narrow" w:hAnsi="Arial Narrow"/>
                <w:sz w:val="22"/>
                <w:szCs w:val="22"/>
              </w:rPr>
            </w:pPr>
          </w:p>
        </w:tc>
      </w:tr>
      <w:tr w:rsidR="009229F1" w:rsidRPr="009229F1" w:rsidTr="009229F1">
        <w:tc>
          <w:tcPr>
            <w:tcW w:w="1304" w:type="pct"/>
            <w:tcBorders>
              <w:top w:val="nil"/>
              <w:left w:val="single" w:sz="4" w:space="0" w:color="auto"/>
              <w:bottom w:val="nil"/>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 в составе поперечного профиля УДС</w:t>
            </w:r>
          </w:p>
        </w:tc>
        <w:tc>
          <w:tcPr>
            <w:tcW w:w="3696" w:type="pct"/>
            <w:tcBorders>
              <w:top w:val="nil"/>
              <w:left w:val="single" w:sz="4" w:space="0" w:color="auto"/>
              <w:bottom w:val="nil"/>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9229F1" w:rsidRPr="009229F1" w:rsidTr="009229F1">
        <w:tc>
          <w:tcPr>
            <w:tcW w:w="1304" w:type="pct"/>
            <w:tcBorders>
              <w:top w:val="nil"/>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 на рекреационных территориях, в жилых зонах и т.п.</w:t>
            </w:r>
          </w:p>
        </w:tc>
        <w:tc>
          <w:tcPr>
            <w:tcW w:w="3696" w:type="pct"/>
            <w:tcBorders>
              <w:top w:val="nil"/>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Специально выделенная полоса для проезда на велосипедах</w:t>
            </w:r>
          </w:p>
        </w:tc>
      </w:tr>
    </w:tbl>
    <w:p w:rsidR="009229F1" w:rsidRDefault="009229F1" w:rsidP="009D5563">
      <w:pPr>
        <w:spacing w:line="240" w:lineRule="auto"/>
        <w:rPr>
          <w:rFonts w:ascii="Arial" w:hAnsi="Arial" w:cs="Arial"/>
          <w:sz w:val="24"/>
          <w:szCs w:val="24"/>
        </w:rPr>
      </w:pPr>
    </w:p>
    <w:p w:rsidR="00A6227E" w:rsidRPr="00A6227E" w:rsidRDefault="00E63BC9" w:rsidP="00F0620C">
      <w:pPr>
        <w:spacing w:line="276" w:lineRule="auto"/>
        <w:rPr>
          <w:rFonts w:ascii="Arial" w:hAnsi="Arial" w:cs="Arial"/>
          <w:sz w:val="24"/>
          <w:szCs w:val="24"/>
        </w:rPr>
      </w:pPr>
      <w:r>
        <w:rPr>
          <w:rFonts w:ascii="Arial" w:hAnsi="Arial" w:cs="Arial"/>
          <w:sz w:val="24"/>
          <w:szCs w:val="24"/>
        </w:rPr>
        <w:t>2.7.</w:t>
      </w:r>
      <w:r w:rsidR="00FF60A0">
        <w:rPr>
          <w:rFonts w:ascii="Arial" w:hAnsi="Arial" w:cs="Arial"/>
          <w:sz w:val="24"/>
          <w:szCs w:val="24"/>
        </w:rPr>
        <w:t xml:space="preserve">11. </w:t>
      </w:r>
      <w:r w:rsidR="00FF60A0" w:rsidRPr="00FF60A0">
        <w:rPr>
          <w:rFonts w:ascii="Arial" w:hAnsi="Arial" w:cs="Arial"/>
          <w:sz w:val="24"/>
          <w:szCs w:val="24"/>
        </w:rPr>
        <w:t>Пропускную способность сети дорог, улиц и транспортных пересечений, количество</w:t>
      </w:r>
      <w:r w:rsidR="00FF60A0">
        <w:rPr>
          <w:rFonts w:ascii="Arial" w:hAnsi="Arial" w:cs="Arial"/>
          <w:sz w:val="24"/>
          <w:szCs w:val="24"/>
        </w:rPr>
        <w:t xml:space="preserve"> </w:t>
      </w:r>
      <w:r w:rsidR="00FF60A0" w:rsidRPr="00FF60A0">
        <w:rPr>
          <w:rFonts w:ascii="Arial" w:hAnsi="Arial" w:cs="Arial"/>
          <w:sz w:val="24"/>
          <w:szCs w:val="24"/>
        </w:rPr>
        <w:t>мест хранения автомобилей следует определять исходя из уровня автомобилизации</w:t>
      </w:r>
      <w:r w:rsidR="00F0620C">
        <w:rPr>
          <w:rFonts w:ascii="Arial" w:hAnsi="Arial" w:cs="Arial"/>
          <w:sz w:val="24"/>
          <w:szCs w:val="24"/>
        </w:rPr>
        <w:t xml:space="preserve"> 300 автомобилей на 1000 жителей</w:t>
      </w:r>
      <w:r w:rsidR="00F0620C">
        <w:rPr>
          <w:rStyle w:val="aa"/>
          <w:rFonts w:ascii="Arial" w:hAnsi="Arial" w:cs="Arial"/>
          <w:sz w:val="24"/>
          <w:szCs w:val="24"/>
        </w:rPr>
        <w:footnoteReference w:id="11"/>
      </w:r>
      <w:r w:rsidR="00F0620C">
        <w:rPr>
          <w:rFonts w:ascii="Arial" w:hAnsi="Arial" w:cs="Arial"/>
          <w:sz w:val="24"/>
          <w:szCs w:val="24"/>
        </w:rPr>
        <w:t>.</w:t>
      </w:r>
    </w:p>
    <w:p w:rsidR="00EE1C7A" w:rsidRDefault="00E63BC9" w:rsidP="002C4CFD">
      <w:pPr>
        <w:spacing w:line="276" w:lineRule="auto"/>
        <w:rPr>
          <w:rFonts w:ascii="Arial" w:hAnsi="Arial" w:cs="Arial"/>
          <w:sz w:val="24"/>
          <w:szCs w:val="24"/>
        </w:rPr>
      </w:pPr>
      <w:r>
        <w:rPr>
          <w:rFonts w:ascii="Arial" w:hAnsi="Arial" w:cs="Arial"/>
          <w:sz w:val="24"/>
          <w:szCs w:val="24"/>
        </w:rPr>
        <w:t>2.7.</w:t>
      </w:r>
      <w:r w:rsidR="002C4CFD">
        <w:rPr>
          <w:rFonts w:ascii="Arial" w:hAnsi="Arial" w:cs="Arial"/>
          <w:sz w:val="24"/>
          <w:szCs w:val="24"/>
        </w:rPr>
        <w:t xml:space="preserve">12. </w:t>
      </w:r>
      <w:r w:rsidR="002C4CFD" w:rsidRPr="002C4CFD">
        <w:rPr>
          <w:rFonts w:ascii="Arial" w:hAnsi="Arial" w:cs="Arial"/>
          <w:sz w:val="24"/>
          <w:szCs w:val="24"/>
        </w:rPr>
        <w:t>Расчетные показатели минимально допустимого уровня обеспеченности</w:t>
      </w:r>
      <w:r w:rsidR="002C4CFD">
        <w:rPr>
          <w:rFonts w:ascii="Arial" w:hAnsi="Arial" w:cs="Arial"/>
          <w:sz w:val="24"/>
          <w:szCs w:val="24"/>
        </w:rPr>
        <w:t xml:space="preserve"> </w:t>
      </w:r>
      <w:r w:rsidR="002C4CFD" w:rsidRPr="002C4CFD">
        <w:rPr>
          <w:rFonts w:ascii="Arial" w:hAnsi="Arial" w:cs="Arial"/>
          <w:sz w:val="24"/>
          <w:szCs w:val="24"/>
        </w:rPr>
        <w:t>автомобильными дорогами</w:t>
      </w:r>
      <w:r w:rsidR="00896CB5">
        <w:rPr>
          <w:rFonts w:ascii="Arial" w:hAnsi="Arial" w:cs="Arial"/>
          <w:sz w:val="24"/>
          <w:szCs w:val="24"/>
        </w:rPr>
        <w:t xml:space="preserve"> общего пользования</w:t>
      </w:r>
      <w:r w:rsidR="002C4CFD" w:rsidRPr="002C4CFD">
        <w:rPr>
          <w:rFonts w:ascii="Arial" w:hAnsi="Arial" w:cs="Arial"/>
          <w:sz w:val="24"/>
          <w:szCs w:val="24"/>
        </w:rPr>
        <w:t xml:space="preserve"> местного значения (плотности улично-дорожной сети) и максимально</w:t>
      </w:r>
      <w:r w:rsidR="002C4CFD">
        <w:rPr>
          <w:rFonts w:ascii="Arial" w:hAnsi="Arial" w:cs="Arial"/>
          <w:sz w:val="24"/>
          <w:szCs w:val="24"/>
        </w:rPr>
        <w:t xml:space="preserve"> </w:t>
      </w:r>
      <w:r w:rsidR="002C4CFD" w:rsidRPr="002C4CFD">
        <w:rPr>
          <w:rFonts w:ascii="Arial" w:hAnsi="Arial" w:cs="Arial"/>
          <w:sz w:val="24"/>
          <w:szCs w:val="24"/>
        </w:rPr>
        <w:t xml:space="preserve">допустимого уровня территориальной доступности автомобильных дорог </w:t>
      </w:r>
      <w:r w:rsidR="00896CB5">
        <w:rPr>
          <w:rFonts w:ascii="Arial" w:hAnsi="Arial" w:cs="Arial"/>
          <w:sz w:val="24"/>
          <w:szCs w:val="24"/>
        </w:rPr>
        <w:t xml:space="preserve">общего пользования </w:t>
      </w:r>
      <w:r w:rsidR="002C4CFD" w:rsidRPr="002C4CFD">
        <w:rPr>
          <w:rFonts w:ascii="Arial" w:hAnsi="Arial" w:cs="Arial"/>
          <w:sz w:val="24"/>
          <w:szCs w:val="24"/>
        </w:rPr>
        <w:t>местного значения в</w:t>
      </w:r>
      <w:r w:rsidR="002C4CFD">
        <w:rPr>
          <w:rFonts w:ascii="Arial" w:hAnsi="Arial" w:cs="Arial"/>
          <w:sz w:val="24"/>
          <w:szCs w:val="24"/>
        </w:rPr>
        <w:t xml:space="preserve"> </w:t>
      </w:r>
      <w:r w:rsidR="002C4CFD" w:rsidRPr="002C4CFD">
        <w:rPr>
          <w:rFonts w:ascii="Arial" w:hAnsi="Arial" w:cs="Arial"/>
          <w:sz w:val="24"/>
          <w:szCs w:val="24"/>
        </w:rPr>
        <w:t>границах городского округа приведены в таблице</w:t>
      </w:r>
      <w:r w:rsidR="00BC150E">
        <w:rPr>
          <w:rFonts w:ascii="Arial" w:hAnsi="Arial" w:cs="Arial"/>
          <w:sz w:val="24"/>
          <w:szCs w:val="24"/>
        </w:rPr>
        <w:t xml:space="preserve"> 1</w:t>
      </w:r>
      <w:r w:rsidR="00FA4398">
        <w:rPr>
          <w:rFonts w:ascii="Arial" w:hAnsi="Arial" w:cs="Arial"/>
          <w:sz w:val="24"/>
          <w:szCs w:val="24"/>
        </w:rPr>
        <w:t>9</w:t>
      </w:r>
      <w:r w:rsidR="00BC150E">
        <w:rPr>
          <w:rFonts w:ascii="Arial" w:hAnsi="Arial" w:cs="Arial"/>
          <w:sz w:val="24"/>
          <w:szCs w:val="24"/>
        </w:rPr>
        <w:t>.</w:t>
      </w:r>
    </w:p>
    <w:p w:rsidR="00BC150E" w:rsidRDefault="00BC150E" w:rsidP="002C4CFD">
      <w:pPr>
        <w:spacing w:line="276" w:lineRule="auto"/>
        <w:rPr>
          <w:rFonts w:ascii="Arial" w:hAnsi="Arial" w:cs="Arial"/>
          <w:sz w:val="24"/>
          <w:szCs w:val="24"/>
        </w:rPr>
      </w:pPr>
    </w:p>
    <w:p w:rsidR="00BC150E" w:rsidRDefault="00BC150E" w:rsidP="00BC150E">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19</w:t>
      </w:r>
      <w:r w:rsidR="00150C1B">
        <w:rPr>
          <w:noProof/>
        </w:rPr>
        <w:fldChar w:fldCharType="end"/>
      </w:r>
      <w:r>
        <w:t xml:space="preserve"> – </w:t>
      </w:r>
      <w:r w:rsidRPr="002C4CFD">
        <w:rPr>
          <w:rFonts w:cs="Arial"/>
          <w:szCs w:val="24"/>
        </w:rPr>
        <w:t>Расчетные показатели минимально допустимого уровня обеспеченности</w:t>
      </w:r>
      <w:r>
        <w:rPr>
          <w:rFonts w:cs="Arial"/>
          <w:szCs w:val="24"/>
        </w:rPr>
        <w:t xml:space="preserve"> </w:t>
      </w:r>
      <w:r w:rsidRPr="002C4CFD">
        <w:rPr>
          <w:rFonts w:cs="Arial"/>
          <w:szCs w:val="24"/>
        </w:rPr>
        <w:t>автомобильными дорогами</w:t>
      </w:r>
      <w:r>
        <w:rPr>
          <w:rFonts w:cs="Arial"/>
          <w:szCs w:val="24"/>
        </w:rPr>
        <w:t xml:space="preserve"> общего пользования</w:t>
      </w:r>
      <w:r w:rsidRPr="002C4CFD">
        <w:rPr>
          <w:rFonts w:cs="Arial"/>
          <w:szCs w:val="24"/>
        </w:rPr>
        <w:t xml:space="preserve"> местного значения (плотности улично-дорожной сети) и максимально</w:t>
      </w:r>
      <w:r>
        <w:rPr>
          <w:rFonts w:cs="Arial"/>
          <w:szCs w:val="24"/>
        </w:rPr>
        <w:t xml:space="preserve"> </w:t>
      </w:r>
      <w:r w:rsidRPr="002C4CFD">
        <w:rPr>
          <w:rFonts w:cs="Arial"/>
          <w:szCs w:val="24"/>
        </w:rPr>
        <w:t xml:space="preserve">допустимого уровня </w:t>
      </w:r>
      <w:r>
        <w:rPr>
          <w:rFonts w:cs="Arial"/>
          <w:szCs w:val="24"/>
        </w:rPr>
        <w:t xml:space="preserve">их территориальной </w:t>
      </w:r>
      <w:r w:rsidRPr="002C4CFD">
        <w:rPr>
          <w:rFonts w:cs="Arial"/>
          <w:szCs w:val="24"/>
        </w:rPr>
        <w:t xml:space="preserve">доступности автомобильных дорог </w:t>
      </w:r>
      <w:r>
        <w:rPr>
          <w:rFonts w:cs="Arial"/>
          <w:szCs w:val="24"/>
        </w:rPr>
        <w:t xml:space="preserve">для населения </w:t>
      </w:r>
      <w:r w:rsidR="00C846E0">
        <w:rPr>
          <w:rFonts w:cs="Arial"/>
          <w:szCs w:val="24"/>
        </w:rPr>
        <w:t>Новоалександров</w:t>
      </w:r>
      <w:r>
        <w:rPr>
          <w:rFonts w:cs="Arial"/>
          <w:szCs w:val="24"/>
        </w:rPr>
        <w:t xml:space="preserve">ского </w:t>
      </w:r>
      <w:r w:rsidRPr="002C4CFD">
        <w:rPr>
          <w:rFonts w:cs="Arial"/>
          <w:szCs w:val="24"/>
        </w:rPr>
        <w:t>городского округа</w:t>
      </w:r>
    </w:p>
    <w:tbl>
      <w:tblPr>
        <w:tblStyle w:val="ab"/>
        <w:tblW w:w="0" w:type="auto"/>
        <w:tblLook w:val="04A0" w:firstRow="1" w:lastRow="0" w:firstColumn="1" w:lastColumn="0" w:noHBand="0" w:noVBand="1"/>
      </w:tblPr>
      <w:tblGrid>
        <w:gridCol w:w="3108"/>
        <w:gridCol w:w="3115"/>
        <w:gridCol w:w="3122"/>
      </w:tblGrid>
      <w:tr w:rsidR="00BC150E" w:rsidRPr="00BC150E" w:rsidTr="00BC150E">
        <w:tc>
          <w:tcPr>
            <w:tcW w:w="3190" w:type="dxa"/>
          </w:tcPr>
          <w:p w:rsidR="00BC150E" w:rsidRPr="00BC150E" w:rsidRDefault="00BC150E" w:rsidP="00BC150E">
            <w:pPr>
              <w:spacing w:line="240" w:lineRule="auto"/>
              <w:ind w:firstLine="0"/>
              <w:jc w:val="center"/>
              <w:rPr>
                <w:rFonts w:ascii="Arial Narrow" w:hAnsi="Arial Narrow" w:cs="Arial"/>
                <w:b/>
                <w:sz w:val="22"/>
              </w:rPr>
            </w:pPr>
            <w:r>
              <w:rPr>
                <w:rFonts w:ascii="Arial Narrow" w:hAnsi="Arial Narrow" w:cs="Arial"/>
                <w:b/>
                <w:sz w:val="22"/>
              </w:rPr>
              <w:t>Показатель</w:t>
            </w:r>
          </w:p>
        </w:tc>
        <w:tc>
          <w:tcPr>
            <w:tcW w:w="3190" w:type="dxa"/>
          </w:tcPr>
          <w:p w:rsidR="00BC150E" w:rsidRPr="00BC150E" w:rsidRDefault="00BC150E" w:rsidP="00BC150E">
            <w:pPr>
              <w:spacing w:line="240" w:lineRule="auto"/>
              <w:ind w:firstLine="0"/>
              <w:jc w:val="center"/>
              <w:rPr>
                <w:rFonts w:ascii="Arial Narrow" w:hAnsi="Arial Narrow" w:cs="Arial"/>
                <w:b/>
                <w:sz w:val="22"/>
              </w:rPr>
            </w:pPr>
            <w:r w:rsidRPr="00BC150E">
              <w:rPr>
                <w:rFonts w:ascii="Arial Narrow" w:hAnsi="Arial Narrow" w:cs="Arial"/>
                <w:b/>
                <w:sz w:val="22"/>
              </w:rPr>
              <w:t xml:space="preserve">Минимально </w:t>
            </w:r>
            <w:r>
              <w:rPr>
                <w:rFonts w:ascii="Arial Narrow" w:hAnsi="Arial Narrow" w:cs="Arial"/>
                <w:b/>
                <w:sz w:val="22"/>
              </w:rPr>
              <w:t>допустимый</w:t>
            </w:r>
            <w:r w:rsidRPr="00BC150E">
              <w:rPr>
                <w:rFonts w:ascii="Arial Narrow" w:hAnsi="Arial Narrow" w:cs="Arial"/>
                <w:b/>
                <w:sz w:val="22"/>
              </w:rPr>
              <w:t xml:space="preserve"> уров</w:t>
            </w:r>
            <w:r>
              <w:rPr>
                <w:rFonts w:ascii="Arial Narrow" w:hAnsi="Arial Narrow" w:cs="Arial"/>
                <w:b/>
                <w:sz w:val="22"/>
              </w:rPr>
              <w:t>е</w:t>
            </w:r>
            <w:r w:rsidRPr="00BC150E">
              <w:rPr>
                <w:rFonts w:ascii="Arial Narrow" w:hAnsi="Arial Narrow" w:cs="Arial"/>
                <w:b/>
                <w:sz w:val="22"/>
              </w:rPr>
              <w:t>н</w:t>
            </w:r>
            <w:r>
              <w:rPr>
                <w:rFonts w:ascii="Arial Narrow" w:hAnsi="Arial Narrow" w:cs="Arial"/>
                <w:b/>
                <w:sz w:val="22"/>
              </w:rPr>
              <w:t>ь</w:t>
            </w:r>
            <w:r w:rsidRPr="00BC150E">
              <w:rPr>
                <w:rFonts w:ascii="Arial Narrow" w:hAnsi="Arial Narrow" w:cs="Arial"/>
                <w:b/>
                <w:sz w:val="22"/>
              </w:rPr>
              <w:t xml:space="preserve"> обеспеченности</w:t>
            </w:r>
          </w:p>
        </w:tc>
        <w:tc>
          <w:tcPr>
            <w:tcW w:w="3191" w:type="dxa"/>
          </w:tcPr>
          <w:p w:rsidR="00BC150E" w:rsidRPr="00BC150E" w:rsidRDefault="00BC150E" w:rsidP="00BC150E">
            <w:pPr>
              <w:spacing w:line="240" w:lineRule="auto"/>
              <w:ind w:firstLine="0"/>
              <w:jc w:val="center"/>
              <w:rPr>
                <w:rFonts w:ascii="Arial Narrow" w:hAnsi="Arial Narrow" w:cs="Arial"/>
                <w:b/>
                <w:sz w:val="22"/>
              </w:rPr>
            </w:pPr>
            <w:r w:rsidRPr="00BC150E">
              <w:rPr>
                <w:rFonts w:ascii="Arial Narrow" w:hAnsi="Arial Narrow" w:cs="Arial"/>
                <w:b/>
                <w:sz w:val="22"/>
              </w:rPr>
              <w:t xml:space="preserve">Максимально </w:t>
            </w:r>
            <w:r>
              <w:rPr>
                <w:rFonts w:ascii="Arial Narrow" w:hAnsi="Arial Narrow" w:cs="Arial"/>
                <w:b/>
                <w:sz w:val="22"/>
              </w:rPr>
              <w:t>допустимый уровень</w:t>
            </w:r>
            <w:r w:rsidRPr="00BC150E">
              <w:rPr>
                <w:rFonts w:ascii="Arial Narrow" w:hAnsi="Arial Narrow" w:cs="Arial"/>
                <w:b/>
                <w:sz w:val="22"/>
              </w:rPr>
              <w:t xml:space="preserve"> </w:t>
            </w:r>
            <w:r>
              <w:rPr>
                <w:rFonts w:ascii="Arial Narrow" w:hAnsi="Arial Narrow" w:cs="Arial"/>
                <w:b/>
                <w:sz w:val="22"/>
              </w:rPr>
              <w:t xml:space="preserve">территориальной </w:t>
            </w:r>
            <w:r w:rsidRPr="00BC150E">
              <w:rPr>
                <w:rFonts w:ascii="Arial Narrow" w:hAnsi="Arial Narrow" w:cs="Arial"/>
                <w:b/>
                <w:sz w:val="22"/>
              </w:rPr>
              <w:t>доступности</w:t>
            </w:r>
          </w:p>
        </w:tc>
      </w:tr>
      <w:tr w:rsidR="00BC150E" w:rsidRPr="00BC150E" w:rsidTr="0038796A">
        <w:tc>
          <w:tcPr>
            <w:tcW w:w="3190" w:type="dxa"/>
          </w:tcPr>
          <w:p w:rsidR="00BC150E" w:rsidRPr="00BC150E" w:rsidRDefault="0038796A" w:rsidP="0038796A">
            <w:pPr>
              <w:spacing w:line="240" w:lineRule="auto"/>
              <w:ind w:firstLine="0"/>
              <w:jc w:val="left"/>
              <w:rPr>
                <w:rFonts w:ascii="Arial Narrow" w:hAnsi="Arial Narrow" w:cs="Arial"/>
                <w:sz w:val="22"/>
              </w:rPr>
            </w:pPr>
            <w:r>
              <w:rPr>
                <w:rFonts w:ascii="Arial Narrow" w:hAnsi="Arial Narrow" w:cs="Arial"/>
                <w:sz w:val="22"/>
              </w:rPr>
              <w:t>Протяженность автомобильных дорог общего пользования местного значения, км</w:t>
            </w:r>
          </w:p>
        </w:tc>
        <w:tc>
          <w:tcPr>
            <w:tcW w:w="3190" w:type="dxa"/>
            <w:vAlign w:val="center"/>
          </w:tcPr>
          <w:p w:rsidR="00BC150E" w:rsidRPr="0038796A" w:rsidRDefault="005C7125" w:rsidP="0038796A">
            <w:pPr>
              <w:spacing w:line="240" w:lineRule="auto"/>
              <w:ind w:firstLine="0"/>
              <w:jc w:val="center"/>
              <w:rPr>
                <w:rFonts w:ascii="Arial Narrow" w:hAnsi="Arial Narrow" w:cs="Arial"/>
                <w:sz w:val="22"/>
              </w:rPr>
            </w:pPr>
            <w:r>
              <w:rPr>
                <w:rFonts w:ascii="Arial Narrow" w:hAnsi="Arial Narrow" w:cs="Arial"/>
                <w:sz w:val="22"/>
              </w:rPr>
              <w:t>563,9</w:t>
            </w:r>
            <w:r w:rsidR="0038796A">
              <w:rPr>
                <w:rStyle w:val="aa"/>
                <w:rFonts w:ascii="Arial Narrow" w:hAnsi="Arial Narrow" w:cs="Arial"/>
                <w:sz w:val="22"/>
              </w:rPr>
              <w:footnoteReference w:id="12"/>
            </w:r>
          </w:p>
        </w:tc>
        <w:tc>
          <w:tcPr>
            <w:tcW w:w="3191" w:type="dxa"/>
            <w:vMerge w:val="restart"/>
            <w:vAlign w:val="center"/>
          </w:tcPr>
          <w:p w:rsidR="00BC150E" w:rsidRPr="00BC150E" w:rsidRDefault="00BC150E" w:rsidP="00BC150E">
            <w:pPr>
              <w:spacing w:line="240" w:lineRule="auto"/>
              <w:ind w:firstLine="0"/>
              <w:jc w:val="center"/>
              <w:rPr>
                <w:rFonts w:ascii="Arial Narrow" w:hAnsi="Arial Narrow" w:cs="Arial"/>
                <w:sz w:val="22"/>
              </w:rPr>
            </w:pPr>
            <w:r>
              <w:rPr>
                <w:rFonts w:ascii="Arial Narrow" w:hAnsi="Arial Narrow" w:cs="Arial"/>
                <w:sz w:val="22"/>
              </w:rPr>
              <w:t>Не нормируется</w:t>
            </w:r>
          </w:p>
        </w:tc>
      </w:tr>
      <w:tr w:rsidR="00BC150E" w:rsidRPr="00BC150E" w:rsidTr="0038796A">
        <w:tc>
          <w:tcPr>
            <w:tcW w:w="3190" w:type="dxa"/>
          </w:tcPr>
          <w:p w:rsidR="00BC150E" w:rsidRPr="00BC150E" w:rsidRDefault="0038796A" w:rsidP="0038796A">
            <w:pPr>
              <w:spacing w:line="240" w:lineRule="auto"/>
              <w:ind w:firstLine="0"/>
              <w:jc w:val="left"/>
              <w:rPr>
                <w:rFonts w:ascii="Arial Narrow" w:hAnsi="Arial Narrow" w:cs="Arial"/>
                <w:sz w:val="22"/>
              </w:rPr>
            </w:pPr>
            <w:r>
              <w:rPr>
                <w:rFonts w:ascii="Arial Narrow" w:hAnsi="Arial Narrow" w:cs="Arial"/>
                <w:sz w:val="22"/>
              </w:rPr>
              <w:t>Плотность автомобильных дорог общего пользования местного значения, км/км</w:t>
            </w:r>
            <w:r w:rsidRPr="0038796A">
              <w:rPr>
                <w:rFonts w:ascii="Arial Narrow" w:hAnsi="Arial Narrow" w:cs="Arial"/>
                <w:sz w:val="22"/>
                <w:vertAlign w:val="superscript"/>
              </w:rPr>
              <w:t>2</w:t>
            </w:r>
          </w:p>
        </w:tc>
        <w:tc>
          <w:tcPr>
            <w:tcW w:w="3190" w:type="dxa"/>
            <w:vAlign w:val="center"/>
          </w:tcPr>
          <w:p w:rsidR="00BC150E" w:rsidRPr="00BC150E" w:rsidRDefault="0038796A" w:rsidP="005C7125">
            <w:pPr>
              <w:spacing w:line="240" w:lineRule="auto"/>
              <w:ind w:firstLine="0"/>
              <w:jc w:val="center"/>
              <w:rPr>
                <w:rFonts w:ascii="Arial Narrow" w:hAnsi="Arial Narrow" w:cs="Arial"/>
                <w:sz w:val="22"/>
              </w:rPr>
            </w:pPr>
            <w:r>
              <w:rPr>
                <w:rFonts w:ascii="Arial Narrow" w:hAnsi="Arial Narrow" w:cs="Arial"/>
                <w:sz w:val="22"/>
              </w:rPr>
              <w:t>0,</w:t>
            </w:r>
            <w:r w:rsidR="005C7125">
              <w:rPr>
                <w:rFonts w:ascii="Arial Narrow" w:hAnsi="Arial Narrow" w:cs="Arial"/>
                <w:sz w:val="22"/>
              </w:rPr>
              <w:t>280</w:t>
            </w:r>
          </w:p>
        </w:tc>
        <w:tc>
          <w:tcPr>
            <w:tcW w:w="3191" w:type="dxa"/>
            <w:vMerge/>
          </w:tcPr>
          <w:p w:rsidR="00BC150E" w:rsidRPr="00BC150E" w:rsidRDefault="00BC150E" w:rsidP="00BC150E">
            <w:pPr>
              <w:spacing w:line="240" w:lineRule="auto"/>
              <w:ind w:firstLine="0"/>
              <w:rPr>
                <w:rFonts w:ascii="Arial Narrow" w:hAnsi="Arial Narrow" w:cs="Arial"/>
                <w:sz w:val="22"/>
              </w:rPr>
            </w:pPr>
          </w:p>
        </w:tc>
      </w:tr>
    </w:tbl>
    <w:p w:rsidR="00BC150E" w:rsidRPr="0053599D" w:rsidRDefault="0053599D" w:rsidP="009D5563">
      <w:pPr>
        <w:spacing w:line="240" w:lineRule="auto"/>
        <w:ind w:firstLine="0"/>
        <w:rPr>
          <w:rFonts w:ascii="Arial" w:hAnsi="Arial" w:cs="Arial"/>
          <w:sz w:val="20"/>
          <w:szCs w:val="20"/>
        </w:rPr>
      </w:pPr>
      <w:r>
        <w:rPr>
          <w:rFonts w:ascii="Arial" w:hAnsi="Arial" w:cs="Arial"/>
          <w:sz w:val="20"/>
          <w:szCs w:val="20"/>
        </w:rPr>
        <w:t xml:space="preserve">Примечание: </w:t>
      </w:r>
      <w:r w:rsidRPr="0053599D">
        <w:rPr>
          <w:rFonts w:ascii="Arial" w:hAnsi="Arial" w:cs="Arial"/>
          <w:sz w:val="20"/>
          <w:szCs w:val="20"/>
        </w:rPr>
        <w:t>Плотность транспортных коммуникац</w:t>
      </w:r>
      <w:r>
        <w:rPr>
          <w:rFonts w:ascii="Arial" w:hAnsi="Arial" w:cs="Arial"/>
          <w:sz w:val="20"/>
          <w:szCs w:val="20"/>
        </w:rPr>
        <w:t>ий в административном центре городского округа</w:t>
      </w:r>
      <w:r w:rsidRPr="0053599D">
        <w:rPr>
          <w:rFonts w:ascii="Arial" w:hAnsi="Arial" w:cs="Arial"/>
          <w:sz w:val="20"/>
          <w:szCs w:val="20"/>
        </w:rPr>
        <w:t xml:space="preserve"> </w:t>
      </w:r>
      <w:r>
        <w:rPr>
          <w:rFonts w:ascii="Arial" w:hAnsi="Arial" w:cs="Arial"/>
          <w:sz w:val="20"/>
          <w:szCs w:val="20"/>
        </w:rPr>
        <w:t xml:space="preserve">– городе </w:t>
      </w:r>
      <w:r w:rsidR="004A3754">
        <w:rPr>
          <w:rFonts w:ascii="Arial" w:hAnsi="Arial" w:cs="Arial"/>
          <w:sz w:val="20"/>
          <w:szCs w:val="20"/>
        </w:rPr>
        <w:t>Новоалександровске</w:t>
      </w:r>
      <w:r>
        <w:rPr>
          <w:rFonts w:ascii="Arial" w:hAnsi="Arial" w:cs="Arial"/>
          <w:sz w:val="20"/>
          <w:szCs w:val="20"/>
        </w:rPr>
        <w:t xml:space="preserve"> </w:t>
      </w:r>
      <w:r w:rsidRPr="0053599D">
        <w:rPr>
          <w:rFonts w:ascii="Arial" w:hAnsi="Arial" w:cs="Arial"/>
          <w:sz w:val="20"/>
          <w:szCs w:val="20"/>
        </w:rPr>
        <w:t>следует принимать</w:t>
      </w:r>
      <w:r>
        <w:rPr>
          <w:rFonts w:ascii="Arial" w:hAnsi="Arial" w:cs="Arial"/>
          <w:sz w:val="20"/>
          <w:szCs w:val="20"/>
        </w:rPr>
        <w:t xml:space="preserve"> </w:t>
      </w:r>
      <w:r w:rsidRPr="0053599D">
        <w:rPr>
          <w:rFonts w:ascii="Arial" w:hAnsi="Arial" w:cs="Arial"/>
          <w:sz w:val="20"/>
          <w:szCs w:val="20"/>
        </w:rPr>
        <w:t xml:space="preserve">на </w:t>
      </w:r>
      <w:r>
        <w:rPr>
          <w:rFonts w:ascii="Arial" w:hAnsi="Arial" w:cs="Arial"/>
          <w:sz w:val="20"/>
          <w:szCs w:val="20"/>
        </w:rPr>
        <w:t>30</w:t>
      </w:r>
      <w:r w:rsidRPr="0053599D">
        <w:rPr>
          <w:rFonts w:ascii="Arial" w:hAnsi="Arial" w:cs="Arial"/>
          <w:sz w:val="20"/>
          <w:szCs w:val="20"/>
        </w:rPr>
        <w:t>% выше, чем в среднем по городскому округу.</w:t>
      </w:r>
    </w:p>
    <w:p w:rsidR="0038796A" w:rsidRDefault="0038796A" w:rsidP="00BC150E">
      <w:pPr>
        <w:spacing w:line="276" w:lineRule="auto"/>
        <w:rPr>
          <w:rFonts w:ascii="Arial" w:hAnsi="Arial" w:cs="Arial"/>
          <w:sz w:val="24"/>
          <w:szCs w:val="24"/>
        </w:rPr>
      </w:pPr>
    </w:p>
    <w:p w:rsidR="007E58AB" w:rsidRPr="007E58AB" w:rsidRDefault="007E58AB" w:rsidP="007E58AB">
      <w:pPr>
        <w:spacing w:line="276" w:lineRule="auto"/>
        <w:rPr>
          <w:rFonts w:ascii="Arial" w:hAnsi="Arial" w:cs="Arial"/>
          <w:sz w:val="24"/>
          <w:szCs w:val="24"/>
        </w:rPr>
      </w:pPr>
      <w:r w:rsidRPr="007E58AB">
        <w:rPr>
          <w:rFonts w:ascii="Arial" w:hAnsi="Arial" w:cs="Arial"/>
          <w:sz w:val="24"/>
          <w:szCs w:val="24"/>
        </w:rPr>
        <w:t xml:space="preserve">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w:t>
      </w:r>
      <w:r>
        <w:rPr>
          <w:rFonts w:ascii="Arial" w:hAnsi="Arial" w:cs="Arial"/>
          <w:sz w:val="24"/>
          <w:szCs w:val="24"/>
        </w:rPr>
        <w:t>–</w:t>
      </w:r>
      <w:r w:rsidRPr="007E58AB">
        <w:rPr>
          <w:rFonts w:ascii="Arial" w:hAnsi="Arial" w:cs="Arial"/>
          <w:sz w:val="24"/>
          <w:szCs w:val="24"/>
        </w:rPr>
        <w:t xml:space="preserve"> 2,5</w:t>
      </w:r>
      <w:r>
        <w:rPr>
          <w:rFonts w:ascii="Arial" w:hAnsi="Arial" w:cs="Arial"/>
          <w:sz w:val="24"/>
          <w:szCs w:val="24"/>
        </w:rPr>
        <w:t xml:space="preserve"> </w:t>
      </w:r>
      <w:r w:rsidRPr="007E58AB">
        <w:rPr>
          <w:rFonts w:ascii="Arial" w:hAnsi="Arial" w:cs="Arial"/>
          <w:sz w:val="24"/>
          <w:szCs w:val="24"/>
        </w:rPr>
        <w:t>км/км</w:t>
      </w:r>
      <w:r w:rsidRPr="007E58AB">
        <w:rPr>
          <w:rFonts w:ascii="Arial" w:hAnsi="Arial" w:cs="Arial"/>
          <w:sz w:val="24"/>
          <w:szCs w:val="24"/>
          <w:vertAlign w:val="superscript"/>
        </w:rPr>
        <w:t>2</w:t>
      </w:r>
      <w:r w:rsidRPr="007E58AB">
        <w:rPr>
          <w:rFonts w:ascii="Arial" w:hAnsi="Arial" w:cs="Arial"/>
          <w:sz w:val="24"/>
          <w:szCs w:val="24"/>
        </w:rPr>
        <w:t>.</w:t>
      </w:r>
    </w:p>
    <w:p w:rsidR="000F2A4F" w:rsidRDefault="00E63BC9" w:rsidP="006F2E29">
      <w:pPr>
        <w:spacing w:line="276" w:lineRule="auto"/>
        <w:rPr>
          <w:rFonts w:ascii="Arial" w:hAnsi="Arial" w:cs="Arial"/>
          <w:sz w:val="24"/>
          <w:szCs w:val="24"/>
        </w:rPr>
      </w:pPr>
      <w:r>
        <w:rPr>
          <w:rFonts w:ascii="Arial" w:hAnsi="Arial" w:cs="Arial"/>
          <w:sz w:val="24"/>
          <w:szCs w:val="24"/>
        </w:rPr>
        <w:t>2.7.</w:t>
      </w:r>
      <w:r w:rsidR="000F2A4F">
        <w:rPr>
          <w:rFonts w:ascii="Arial" w:hAnsi="Arial" w:cs="Arial"/>
          <w:sz w:val="24"/>
          <w:szCs w:val="24"/>
        </w:rPr>
        <w:t xml:space="preserve">13. </w:t>
      </w:r>
      <w:r w:rsidR="006F2E29" w:rsidRPr="006F2E29">
        <w:rPr>
          <w:rFonts w:ascii="Arial" w:hAnsi="Arial" w:cs="Arial"/>
          <w:sz w:val="24"/>
          <w:szCs w:val="24"/>
        </w:rPr>
        <w:t>Расчетные показатели минимально допустимого уровня обеспеченности и</w:t>
      </w:r>
      <w:r w:rsidR="006F2E29">
        <w:rPr>
          <w:rFonts w:ascii="Arial" w:hAnsi="Arial" w:cs="Arial"/>
          <w:sz w:val="24"/>
          <w:szCs w:val="24"/>
        </w:rPr>
        <w:t xml:space="preserve"> </w:t>
      </w:r>
      <w:r w:rsidR="006F2E29" w:rsidRPr="006F2E29">
        <w:rPr>
          <w:rFonts w:ascii="Arial" w:hAnsi="Arial" w:cs="Arial"/>
          <w:sz w:val="24"/>
          <w:szCs w:val="24"/>
        </w:rPr>
        <w:t xml:space="preserve">максимально допустимого уровня территориальной доступности </w:t>
      </w:r>
      <w:r w:rsidR="006F2E29" w:rsidRPr="006F2E29">
        <w:rPr>
          <w:rFonts w:ascii="Arial" w:hAnsi="Arial" w:cs="Arial"/>
          <w:bCs/>
          <w:sz w:val="24"/>
          <w:szCs w:val="24"/>
        </w:rPr>
        <w:t>объектов для постоянного</w:t>
      </w:r>
      <w:r w:rsidR="006F2E29">
        <w:rPr>
          <w:rFonts w:ascii="Arial" w:hAnsi="Arial" w:cs="Arial"/>
          <w:bCs/>
          <w:sz w:val="24"/>
          <w:szCs w:val="24"/>
        </w:rPr>
        <w:t xml:space="preserve"> и временного </w:t>
      </w:r>
      <w:r w:rsidR="006F2E29" w:rsidRPr="006F2E29">
        <w:rPr>
          <w:rFonts w:ascii="Arial" w:hAnsi="Arial" w:cs="Arial"/>
          <w:bCs/>
          <w:sz w:val="24"/>
          <w:szCs w:val="24"/>
        </w:rPr>
        <w:t>хранения легковых автомобилей</w:t>
      </w:r>
      <w:r w:rsidR="006F2E29" w:rsidRPr="006F2E29">
        <w:rPr>
          <w:rFonts w:ascii="Arial" w:hAnsi="Arial" w:cs="Arial"/>
          <w:sz w:val="24"/>
          <w:szCs w:val="24"/>
        </w:rPr>
        <w:t>, принадлежащих гражданам, приведены в таблице</w:t>
      </w:r>
      <w:r w:rsidR="006F2E29">
        <w:rPr>
          <w:rFonts w:ascii="Arial" w:hAnsi="Arial" w:cs="Arial"/>
          <w:sz w:val="24"/>
          <w:szCs w:val="24"/>
        </w:rPr>
        <w:t xml:space="preserve"> </w:t>
      </w:r>
      <w:r w:rsidR="00FA4398">
        <w:rPr>
          <w:rFonts w:ascii="Arial" w:hAnsi="Arial" w:cs="Arial"/>
          <w:sz w:val="24"/>
          <w:szCs w:val="24"/>
        </w:rPr>
        <w:t>20</w:t>
      </w:r>
      <w:r w:rsidR="006F2E29">
        <w:rPr>
          <w:rFonts w:ascii="Arial" w:hAnsi="Arial" w:cs="Arial"/>
          <w:sz w:val="24"/>
          <w:szCs w:val="24"/>
        </w:rPr>
        <w:t>.</w:t>
      </w:r>
    </w:p>
    <w:p w:rsidR="00E81910" w:rsidRDefault="00E81910" w:rsidP="00E81910">
      <w:pPr>
        <w:spacing w:line="276" w:lineRule="auto"/>
        <w:rPr>
          <w:rFonts w:ascii="Arial" w:hAnsi="Arial" w:cs="Arial"/>
          <w:sz w:val="24"/>
          <w:szCs w:val="24"/>
        </w:rPr>
      </w:pPr>
      <w:r>
        <w:rPr>
          <w:rFonts w:ascii="Arial" w:hAnsi="Arial" w:cs="Arial"/>
          <w:sz w:val="24"/>
          <w:szCs w:val="24"/>
        </w:rPr>
        <w:t xml:space="preserve">2.7.14. </w:t>
      </w:r>
      <w:r w:rsidRPr="009B36F6">
        <w:rPr>
          <w:rFonts w:ascii="Arial" w:hAnsi="Arial" w:cs="Arial"/>
          <w:sz w:val="24"/>
          <w:szCs w:val="24"/>
        </w:rPr>
        <w:t>Нормы расчета стоянок легковых автомобилей для прочих объектов</w:t>
      </w:r>
      <w:r>
        <w:rPr>
          <w:rFonts w:ascii="Arial" w:hAnsi="Arial" w:cs="Arial"/>
          <w:sz w:val="24"/>
          <w:szCs w:val="24"/>
        </w:rPr>
        <w:t xml:space="preserve"> (</w:t>
      </w:r>
      <w:r w:rsidRPr="009B36F6">
        <w:rPr>
          <w:rFonts w:ascii="Arial" w:hAnsi="Arial" w:cs="Arial"/>
          <w:sz w:val="24"/>
          <w:szCs w:val="24"/>
        </w:rPr>
        <w:t>кроме объектов жилой застройки</w:t>
      </w:r>
      <w:r>
        <w:rPr>
          <w:rFonts w:ascii="Arial" w:hAnsi="Arial" w:cs="Arial"/>
          <w:sz w:val="24"/>
          <w:szCs w:val="24"/>
        </w:rPr>
        <w:t>)</w:t>
      </w:r>
      <w:r w:rsidRPr="009B36F6">
        <w:rPr>
          <w:rFonts w:ascii="Arial" w:hAnsi="Arial" w:cs="Arial"/>
          <w:sz w:val="24"/>
          <w:szCs w:val="24"/>
        </w:rPr>
        <w:t xml:space="preserve"> допускается принимать в соответствии с приложением </w:t>
      </w:r>
      <w:r>
        <w:rPr>
          <w:rFonts w:ascii="Arial" w:hAnsi="Arial" w:cs="Arial"/>
          <w:sz w:val="24"/>
          <w:szCs w:val="24"/>
        </w:rPr>
        <w:t>8.</w:t>
      </w:r>
    </w:p>
    <w:p w:rsidR="006F2E29" w:rsidRDefault="006F2E29" w:rsidP="006F2E29">
      <w:pPr>
        <w:spacing w:line="276" w:lineRule="auto"/>
        <w:rPr>
          <w:rFonts w:ascii="Arial" w:hAnsi="Arial" w:cs="Arial"/>
          <w:sz w:val="24"/>
          <w:szCs w:val="24"/>
        </w:rPr>
      </w:pPr>
    </w:p>
    <w:p w:rsidR="00E81910" w:rsidRDefault="00E81910" w:rsidP="006F2E29">
      <w:pPr>
        <w:spacing w:line="276" w:lineRule="auto"/>
        <w:rPr>
          <w:rFonts w:ascii="Arial" w:hAnsi="Arial" w:cs="Arial"/>
          <w:sz w:val="24"/>
          <w:szCs w:val="24"/>
        </w:rPr>
      </w:pPr>
    </w:p>
    <w:p w:rsidR="00E81910" w:rsidRDefault="00E81910" w:rsidP="006F2E29">
      <w:pPr>
        <w:spacing w:line="276" w:lineRule="auto"/>
        <w:rPr>
          <w:rFonts w:ascii="Arial" w:hAnsi="Arial" w:cs="Arial"/>
          <w:sz w:val="24"/>
          <w:szCs w:val="24"/>
        </w:rPr>
      </w:pPr>
    </w:p>
    <w:p w:rsidR="006F2E29" w:rsidRDefault="006F2E29" w:rsidP="006F2E29">
      <w:pPr>
        <w:pStyle w:val="af1"/>
        <w:rPr>
          <w:rFonts w:cs="Arial"/>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20</w:t>
      </w:r>
      <w:r w:rsidR="00150C1B">
        <w:rPr>
          <w:noProof/>
        </w:rPr>
        <w:fldChar w:fldCharType="end"/>
      </w:r>
      <w:r>
        <w:t xml:space="preserve"> – </w:t>
      </w:r>
      <w:r w:rsidRPr="006F2E29">
        <w:rPr>
          <w:rFonts w:cs="Arial"/>
        </w:rPr>
        <w:t>Расчетные показатели минимально допустимого уровня обеспеченности и</w:t>
      </w:r>
      <w:r>
        <w:rPr>
          <w:rFonts w:cs="Arial"/>
        </w:rPr>
        <w:t xml:space="preserve"> </w:t>
      </w:r>
      <w:r w:rsidRPr="006F2E29">
        <w:rPr>
          <w:rFonts w:cs="Arial"/>
        </w:rPr>
        <w:t>максимально допустимого уровня территориальной доступности объектов для постоянного</w:t>
      </w:r>
      <w:r>
        <w:rPr>
          <w:rFonts w:cs="Arial"/>
        </w:rPr>
        <w:t xml:space="preserve"> </w:t>
      </w:r>
      <w:r w:rsidRPr="006F2E29">
        <w:rPr>
          <w:rFonts w:cs="Arial"/>
        </w:rPr>
        <w:t>хранения легковых автомобилей, принадлежащих гражданам</w:t>
      </w:r>
      <w:r>
        <w:rPr>
          <w:rFonts w:cs="Arial"/>
        </w:rPr>
        <w:t xml:space="preserve"> в </w:t>
      </w:r>
      <w:r w:rsidR="00C846E0">
        <w:rPr>
          <w:rFonts w:cs="Arial"/>
        </w:rPr>
        <w:t>Новоалександров</w:t>
      </w:r>
      <w:r>
        <w:rPr>
          <w:rFonts w:cs="Arial"/>
        </w:rPr>
        <w:t>ском городском округе</w:t>
      </w:r>
    </w:p>
    <w:tbl>
      <w:tblPr>
        <w:tblStyle w:val="ab"/>
        <w:tblW w:w="0" w:type="auto"/>
        <w:tblLook w:val="04A0" w:firstRow="1" w:lastRow="0" w:firstColumn="1" w:lastColumn="0" w:noHBand="0" w:noVBand="1"/>
      </w:tblPr>
      <w:tblGrid>
        <w:gridCol w:w="3109"/>
        <w:gridCol w:w="2406"/>
        <w:gridCol w:w="3830"/>
      </w:tblGrid>
      <w:tr w:rsidR="002E29D2" w:rsidRPr="002E29D2" w:rsidTr="002E29D2">
        <w:tc>
          <w:tcPr>
            <w:tcW w:w="3190" w:type="dxa"/>
            <w:vMerge w:val="restart"/>
            <w:vAlign w:val="center"/>
          </w:tcPr>
          <w:p w:rsidR="002E29D2" w:rsidRPr="002E29D2" w:rsidRDefault="002E29D2" w:rsidP="002E29D2">
            <w:pPr>
              <w:autoSpaceDE w:val="0"/>
              <w:autoSpaceDN w:val="0"/>
              <w:adjustRightInd w:val="0"/>
              <w:spacing w:line="240" w:lineRule="auto"/>
              <w:ind w:firstLine="0"/>
              <w:jc w:val="center"/>
              <w:rPr>
                <w:rFonts w:ascii="Arial Narrow" w:hAnsi="Arial Narrow" w:cs="Arial"/>
                <w:sz w:val="20"/>
                <w:szCs w:val="20"/>
              </w:rPr>
            </w:pPr>
            <w:r w:rsidRPr="002E29D2">
              <w:rPr>
                <w:rFonts w:ascii="Arial Narrow" w:eastAsia="Times New Roman,Bold" w:hAnsi="Arial Narrow" w:cs="Times New Roman,Bold"/>
                <w:b/>
                <w:bCs/>
                <w:sz w:val="20"/>
                <w:szCs w:val="20"/>
              </w:rPr>
              <w:t>Наименование показателей</w:t>
            </w:r>
          </w:p>
        </w:tc>
        <w:tc>
          <w:tcPr>
            <w:tcW w:w="6381" w:type="dxa"/>
            <w:gridSpan w:val="2"/>
            <w:vAlign w:val="center"/>
          </w:tcPr>
          <w:p w:rsidR="002E29D2" w:rsidRPr="002E29D2" w:rsidRDefault="002E29D2" w:rsidP="002E29D2">
            <w:pPr>
              <w:spacing w:line="240" w:lineRule="auto"/>
              <w:ind w:firstLine="0"/>
              <w:jc w:val="center"/>
              <w:rPr>
                <w:rFonts w:ascii="Arial Narrow" w:hAnsi="Arial Narrow" w:cs="Arial"/>
                <w:b/>
                <w:sz w:val="20"/>
                <w:szCs w:val="20"/>
              </w:rPr>
            </w:pPr>
            <w:r w:rsidRPr="002E29D2">
              <w:rPr>
                <w:rFonts w:ascii="Arial Narrow" w:hAnsi="Arial Narrow" w:cs="Arial"/>
                <w:b/>
                <w:sz w:val="20"/>
                <w:szCs w:val="20"/>
              </w:rPr>
              <w:t>Расчетные показатели</w:t>
            </w:r>
          </w:p>
        </w:tc>
      </w:tr>
      <w:tr w:rsidR="002E29D2" w:rsidRPr="002E29D2" w:rsidTr="004463AA">
        <w:tc>
          <w:tcPr>
            <w:tcW w:w="3190" w:type="dxa"/>
            <w:vMerge/>
            <w:vAlign w:val="center"/>
          </w:tcPr>
          <w:p w:rsidR="002E29D2" w:rsidRPr="002E29D2" w:rsidRDefault="002E29D2" w:rsidP="002E29D2">
            <w:pPr>
              <w:spacing w:line="240" w:lineRule="auto"/>
              <w:ind w:firstLine="0"/>
              <w:jc w:val="center"/>
              <w:rPr>
                <w:rFonts w:ascii="Arial Narrow" w:hAnsi="Arial Narrow" w:cs="Arial"/>
                <w:sz w:val="20"/>
                <w:szCs w:val="20"/>
              </w:rPr>
            </w:pPr>
          </w:p>
        </w:tc>
        <w:tc>
          <w:tcPr>
            <w:tcW w:w="2447" w:type="dxa"/>
            <w:vAlign w:val="center"/>
          </w:tcPr>
          <w:p w:rsidR="002E29D2" w:rsidRPr="002E29D2" w:rsidRDefault="002E29D2" w:rsidP="002E29D2">
            <w:pPr>
              <w:spacing w:line="240" w:lineRule="auto"/>
              <w:ind w:firstLine="0"/>
              <w:jc w:val="center"/>
              <w:rPr>
                <w:rFonts w:ascii="Arial Narrow" w:hAnsi="Arial Narrow" w:cs="Arial"/>
                <w:b/>
                <w:sz w:val="20"/>
                <w:szCs w:val="20"/>
              </w:rPr>
            </w:pPr>
            <w:r w:rsidRPr="002E29D2">
              <w:rPr>
                <w:rFonts w:ascii="Arial Narrow" w:hAnsi="Arial Narrow" w:cs="Arial"/>
                <w:b/>
                <w:sz w:val="20"/>
                <w:szCs w:val="20"/>
              </w:rPr>
              <w:t>Минимально допустимого уровня обеспеченности</w:t>
            </w:r>
          </w:p>
        </w:tc>
        <w:tc>
          <w:tcPr>
            <w:tcW w:w="3934" w:type="dxa"/>
            <w:vAlign w:val="center"/>
          </w:tcPr>
          <w:p w:rsidR="002E29D2" w:rsidRPr="002E29D2" w:rsidRDefault="002E29D2" w:rsidP="002E29D2">
            <w:pPr>
              <w:spacing w:line="240" w:lineRule="auto"/>
              <w:ind w:firstLine="0"/>
              <w:jc w:val="center"/>
              <w:rPr>
                <w:rFonts w:ascii="Arial Narrow" w:hAnsi="Arial Narrow" w:cs="Arial"/>
                <w:b/>
                <w:sz w:val="20"/>
                <w:szCs w:val="20"/>
              </w:rPr>
            </w:pPr>
            <w:r w:rsidRPr="002E29D2">
              <w:rPr>
                <w:rFonts w:ascii="Arial Narrow" w:hAnsi="Arial Narrow" w:cs="Arial"/>
                <w:b/>
                <w:sz w:val="20"/>
                <w:szCs w:val="20"/>
              </w:rPr>
              <w:t>Максимально допустимого уровня территориальной доступности</w:t>
            </w:r>
          </w:p>
        </w:tc>
      </w:tr>
      <w:tr w:rsidR="00802A8A" w:rsidRPr="002E29D2" w:rsidTr="004463AA">
        <w:tc>
          <w:tcPr>
            <w:tcW w:w="3190" w:type="dxa"/>
          </w:tcPr>
          <w:p w:rsidR="00802A8A" w:rsidRPr="002E29D2" w:rsidRDefault="00802A8A" w:rsidP="002E29D2">
            <w:pPr>
              <w:spacing w:line="240" w:lineRule="auto"/>
              <w:ind w:firstLine="0"/>
              <w:jc w:val="left"/>
              <w:rPr>
                <w:rFonts w:ascii="Arial Narrow" w:hAnsi="Arial Narrow" w:cs="Arial"/>
                <w:sz w:val="20"/>
                <w:szCs w:val="20"/>
              </w:rPr>
            </w:pPr>
            <w:r w:rsidRPr="002E29D2">
              <w:rPr>
                <w:rFonts w:ascii="Arial Narrow" w:hAnsi="Arial Narrow" w:cs="Arial"/>
                <w:sz w:val="20"/>
                <w:szCs w:val="20"/>
              </w:rPr>
              <w:t>Общая обеспеченность закрытыми и открытыми автостоянками для постоянного хранения автомобилей*</w:t>
            </w:r>
          </w:p>
        </w:tc>
        <w:tc>
          <w:tcPr>
            <w:tcW w:w="2447" w:type="dxa"/>
            <w:vAlign w:val="center"/>
          </w:tcPr>
          <w:p w:rsidR="00802A8A" w:rsidRPr="002E29D2" w:rsidRDefault="00802A8A" w:rsidP="002E29D2">
            <w:pPr>
              <w:spacing w:line="240" w:lineRule="auto"/>
              <w:ind w:firstLine="0"/>
              <w:jc w:val="center"/>
              <w:rPr>
                <w:rFonts w:ascii="Arial Narrow" w:hAnsi="Arial Narrow" w:cs="Arial"/>
                <w:sz w:val="20"/>
                <w:szCs w:val="20"/>
              </w:rPr>
            </w:pPr>
            <w:r w:rsidRPr="002E29D2">
              <w:rPr>
                <w:rFonts w:ascii="Arial Narrow" w:hAnsi="Arial Narrow" w:cs="Arial"/>
                <w:sz w:val="20"/>
                <w:szCs w:val="20"/>
              </w:rPr>
              <w:t>90% от расчетного числа индивидуальных легковых автомобилей</w:t>
            </w:r>
          </w:p>
        </w:tc>
        <w:tc>
          <w:tcPr>
            <w:tcW w:w="3934" w:type="dxa"/>
            <w:vMerge w:val="restart"/>
            <w:vAlign w:val="center"/>
          </w:tcPr>
          <w:p w:rsidR="00802A8A" w:rsidRPr="002E29D2" w:rsidRDefault="00802A8A" w:rsidP="002E29D2">
            <w:pPr>
              <w:spacing w:line="240" w:lineRule="auto"/>
              <w:ind w:firstLine="0"/>
              <w:jc w:val="center"/>
              <w:rPr>
                <w:rFonts w:ascii="Arial Narrow" w:hAnsi="Arial Narrow" w:cs="Arial"/>
                <w:sz w:val="20"/>
                <w:szCs w:val="20"/>
              </w:rPr>
            </w:pPr>
            <w:r w:rsidRPr="002E29D2">
              <w:rPr>
                <w:rFonts w:ascii="Arial Narrow" w:hAnsi="Arial Narrow" w:cs="Arial"/>
                <w:sz w:val="20"/>
                <w:szCs w:val="20"/>
              </w:rPr>
              <w:t>800 м</w:t>
            </w:r>
            <w:r>
              <w:rPr>
                <w:rFonts w:ascii="Arial Narrow" w:hAnsi="Arial Narrow" w:cs="Arial"/>
                <w:sz w:val="20"/>
                <w:szCs w:val="20"/>
              </w:rPr>
              <w:t>**</w:t>
            </w:r>
          </w:p>
        </w:tc>
      </w:tr>
      <w:tr w:rsidR="00802A8A" w:rsidRPr="002E29D2" w:rsidTr="004463AA">
        <w:tc>
          <w:tcPr>
            <w:tcW w:w="3190" w:type="dxa"/>
          </w:tcPr>
          <w:p w:rsidR="00802A8A" w:rsidRPr="002E29D2" w:rsidRDefault="00802A8A" w:rsidP="009D5563">
            <w:pPr>
              <w:spacing w:line="240" w:lineRule="auto"/>
              <w:ind w:firstLine="0"/>
              <w:jc w:val="left"/>
              <w:rPr>
                <w:rFonts w:ascii="Arial Narrow" w:hAnsi="Arial Narrow" w:cs="Arial"/>
                <w:sz w:val="20"/>
                <w:szCs w:val="20"/>
              </w:rPr>
            </w:pPr>
            <w:r w:rsidRPr="002E29D2">
              <w:rPr>
                <w:rFonts w:ascii="Arial Narrow" w:hAnsi="Arial Narrow" w:cs="Arial"/>
                <w:sz w:val="20"/>
                <w:szCs w:val="20"/>
              </w:rPr>
              <w:t xml:space="preserve">Число </w:t>
            </w:r>
            <w:proofErr w:type="spellStart"/>
            <w:r w:rsidRPr="002E29D2">
              <w:rPr>
                <w:rFonts w:ascii="Arial Narrow" w:hAnsi="Arial Narrow" w:cs="Arial"/>
                <w:sz w:val="20"/>
                <w:szCs w:val="20"/>
              </w:rPr>
              <w:t>машино</w:t>
            </w:r>
            <w:proofErr w:type="spellEnd"/>
            <w:r w:rsidRPr="002E29D2">
              <w:rPr>
                <w:rFonts w:ascii="Arial Narrow" w:hAnsi="Arial Narrow" w:cs="Arial"/>
                <w:sz w:val="20"/>
                <w:szCs w:val="20"/>
              </w:rPr>
              <w:t xml:space="preserve">-мест для постоянного хранения автомобилей </w:t>
            </w:r>
          </w:p>
        </w:tc>
        <w:tc>
          <w:tcPr>
            <w:tcW w:w="2447" w:type="dxa"/>
            <w:vAlign w:val="center"/>
          </w:tcPr>
          <w:p w:rsidR="00802A8A" w:rsidRPr="002E29D2" w:rsidRDefault="00802A8A" w:rsidP="00F46218">
            <w:pPr>
              <w:spacing w:line="240" w:lineRule="auto"/>
              <w:ind w:firstLine="0"/>
              <w:jc w:val="center"/>
              <w:rPr>
                <w:rFonts w:ascii="Arial Narrow" w:hAnsi="Arial Narrow" w:cs="Arial"/>
                <w:sz w:val="20"/>
                <w:szCs w:val="20"/>
              </w:rPr>
            </w:pPr>
            <w:r w:rsidRPr="002E29D2">
              <w:rPr>
                <w:rFonts w:ascii="Arial Narrow" w:hAnsi="Arial Narrow" w:cs="Arial"/>
                <w:sz w:val="20"/>
                <w:szCs w:val="20"/>
              </w:rPr>
              <w:t>270</w:t>
            </w:r>
            <w:r w:rsidR="00BD5576">
              <w:rPr>
                <w:rFonts w:ascii="Arial Narrow" w:hAnsi="Arial Narrow" w:cs="Arial"/>
                <w:sz w:val="20"/>
                <w:szCs w:val="20"/>
              </w:rPr>
              <w:t xml:space="preserve"> на 1000 чел.</w:t>
            </w:r>
          </w:p>
        </w:tc>
        <w:tc>
          <w:tcPr>
            <w:tcW w:w="3934" w:type="dxa"/>
            <w:vMerge/>
            <w:vAlign w:val="center"/>
          </w:tcPr>
          <w:p w:rsidR="00802A8A" w:rsidRPr="002E29D2" w:rsidRDefault="00802A8A" w:rsidP="002E29D2">
            <w:pPr>
              <w:spacing w:line="240" w:lineRule="auto"/>
              <w:ind w:firstLine="0"/>
              <w:jc w:val="center"/>
              <w:rPr>
                <w:rFonts w:ascii="Arial Narrow" w:hAnsi="Arial Narrow" w:cs="Arial"/>
                <w:sz w:val="20"/>
                <w:szCs w:val="20"/>
              </w:rPr>
            </w:pPr>
          </w:p>
        </w:tc>
      </w:tr>
      <w:tr w:rsidR="00802A8A" w:rsidRPr="002E29D2" w:rsidTr="004463AA">
        <w:tc>
          <w:tcPr>
            <w:tcW w:w="3190" w:type="dxa"/>
          </w:tcPr>
          <w:p w:rsidR="00802A8A" w:rsidRPr="002E29D2" w:rsidRDefault="00802A8A" w:rsidP="002E29D2">
            <w:pPr>
              <w:spacing w:line="240" w:lineRule="auto"/>
              <w:ind w:firstLine="0"/>
              <w:jc w:val="left"/>
              <w:rPr>
                <w:rFonts w:ascii="Arial Narrow" w:hAnsi="Arial Narrow" w:cs="Arial"/>
                <w:sz w:val="20"/>
                <w:szCs w:val="20"/>
              </w:rPr>
            </w:pPr>
            <w:r w:rsidRPr="002E29D2">
              <w:rPr>
                <w:rFonts w:ascii="Arial Narrow" w:hAnsi="Arial Narrow" w:cs="Arial"/>
                <w:sz w:val="20"/>
                <w:szCs w:val="20"/>
              </w:rPr>
              <w:t>Общая обеспеченность открытыми автостоянками для временного хранения автомобилей</w:t>
            </w:r>
          </w:p>
        </w:tc>
        <w:tc>
          <w:tcPr>
            <w:tcW w:w="2447" w:type="dxa"/>
          </w:tcPr>
          <w:p w:rsidR="00802A8A" w:rsidRPr="002E29D2" w:rsidRDefault="00802A8A" w:rsidP="002E29D2">
            <w:pPr>
              <w:spacing w:line="240" w:lineRule="auto"/>
              <w:ind w:firstLine="0"/>
              <w:jc w:val="center"/>
              <w:rPr>
                <w:rFonts w:ascii="Arial Narrow" w:hAnsi="Arial Narrow" w:cs="Arial"/>
                <w:sz w:val="20"/>
                <w:szCs w:val="20"/>
              </w:rPr>
            </w:pPr>
            <w:r>
              <w:rPr>
                <w:rFonts w:ascii="Arial Narrow" w:hAnsi="Arial Narrow" w:cs="Arial"/>
                <w:sz w:val="20"/>
                <w:szCs w:val="20"/>
              </w:rPr>
              <w:t>7</w:t>
            </w:r>
            <w:r w:rsidRPr="002E29D2">
              <w:rPr>
                <w:rFonts w:ascii="Arial Narrow" w:hAnsi="Arial Narrow" w:cs="Arial"/>
                <w:sz w:val="20"/>
                <w:szCs w:val="20"/>
              </w:rPr>
              <w:t>0% от расчетного числа индивидуальных легковых автомобилей</w:t>
            </w:r>
          </w:p>
        </w:tc>
        <w:tc>
          <w:tcPr>
            <w:tcW w:w="3934" w:type="dxa"/>
            <w:vMerge w:val="restart"/>
          </w:tcPr>
          <w:p w:rsidR="00802A8A" w:rsidRDefault="00802A8A" w:rsidP="00F46218">
            <w:pPr>
              <w:spacing w:line="240" w:lineRule="auto"/>
              <w:ind w:firstLine="0"/>
              <w:jc w:val="left"/>
              <w:rPr>
                <w:rFonts w:ascii="Arial Narrow" w:hAnsi="Arial Narrow" w:cs="Arial"/>
                <w:sz w:val="20"/>
                <w:szCs w:val="20"/>
              </w:rPr>
            </w:pPr>
            <w:r>
              <w:rPr>
                <w:rFonts w:ascii="Arial Narrow" w:hAnsi="Arial Narrow" w:cs="Arial"/>
                <w:sz w:val="20"/>
                <w:szCs w:val="20"/>
              </w:rPr>
              <w:t xml:space="preserve">100 м – до входов в жилые </w:t>
            </w:r>
            <w:r w:rsidRPr="002E29D2">
              <w:rPr>
                <w:rFonts w:ascii="Arial Narrow" w:hAnsi="Arial Narrow" w:cs="Arial"/>
                <w:sz w:val="20"/>
                <w:szCs w:val="20"/>
              </w:rPr>
              <w:t>дома</w:t>
            </w:r>
            <w:r>
              <w:rPr>
                <w:rFonts w:ascii="Arial Narrow" w:hAnsi="Arial Narrow" w:cs="Arial"/>
                <w:sz w:val="20"/>
                <w:szCs w:val="20"/>
              </w:rPr>
              <w:t>;</w:t>
            </w:r>
          </w:p>
          <w:p w:rsidR="00802A8A" w:rsidRDefault="00802A8A" w:rsidP="00F46218">
            <w:pPr>
              <w:spacing w:line="240" w:lineRule="auto"/>
              <w:ind w:firstLine="0"/>
              <w:jc w:val="left"/>
              <w:rPr>
                <w:rFonts w:ascii="Arial Narrow" w:hAnsi="Arial Narrow" w:cs="Arial"/>
                <w:sz w:val="20"/>
                <w:szCs w:val="20"/>
              </w:rPr>
            </w:pPr>
            <w:r>
              <w:rPr>
                <w:rFonts w:ascii="Arial Narrow" w:hAnsi="Arial Narrow" w:cs="Arial"/>
                <w:sz w:val="20"/>
                <w:szCs w:val="20"/>
              </w:rPr>
              <w:t>150 м – до входов в пассажирские</w:t>
            </w:r>
            <w:r w:rsidRPr="002E29D2">
              <w:rPr>
                <w:rFonts w:ascii="Arial Narrow" w:hAnsi="Arial Narrow" w:cs="Arial"/>
                <w:sz w:val="20"/>
                <w:szCs w:val="20"/>
              </w:rPr>
              <w:t xml:space="preserve"> поме</w:t>
            </w:r>
            <w:r>
              <w:rPr>
                <w:rFonts w:ascii="Arial Narrow" w:hAnsi="Arial Narrow" w:cs="Arial"/>
                <w:sz w:val="20"/>
                <w:szCs w:val="20"/>
              </w:rPr>
              <w:t>щения</w:t>
            </w:r>
            <w:r w:rsidRPr="002E29D2">
              <w:rPr>
                <w:rFonts w:ascii="Arial Narrow" w:hAnsi="Arial Narrow" w:cs="Arial"/>
                <w:sz w:val="20"/>
                <w:szCs w:val="20"/>
              </w:rPr>
              <w:t xml:space="preserve"> вокзалов, </w:t>
            </w:r>
            <w:r>
              <w:rPr>
                <w:rFonts w:ascii="Arial Narrow" w:hAnsi="Arial Narrow" w:cs="Arial"/>
                <w:sz w:val="20"/>
                <w:szCs w:val="20"/>
              </w:rPr>
              <w:t xml:space="preserve">в </w:t>
            </w:r>
            <w:r w:rsidRPr="002E29D2">
              <w:rPr>
                <w:rFonts w:ascii="Arial Narrow" w:hAnsi="Arial Narrow" w:cs="Arial"/>
                <w:sz w:val="20"/>
                <w:szCs w:val="20"/>
              </w:rPr>
              <w:t>места крупных учреждений торговли и общественного питания</w:t>
            </w:r>
            <w:r>
              <w:rPr>
                <w:rFonts w:ascii="Arial Narrow" w:hAnsi="Arial Narrow" w:cs="Arial"/>
                <w:sz w:val="20"/>
                <w:szCs w:val="20"/>
              </w:rPr>
              <w:t>;</w:t>
            </w:r>
          </w:p>
          <w:p w:rsidR="00802A8A" w:rsidRDefault="00802A8A" w:rsidP="00F46218">
            <w:pPr>
              <w:spacing w:line="240" w:lineRule="auto"/>
              <w:ind w:firstLine="0"/>
              <w:jc w:val="left"/>
              <w:rPr>
                <w:rFonts w:ascii="Arial Narrow" w:hAnsi="Arial Narrow" w:cs="Arial"/>
                <w:sz w:val="20"/>
                <w:szCs w:val="20"/>
              </w:rPr>
            </w:pPr>
            <w:r>
              <w:rPr>
                <w:rFonts w:ascii="Arial Narrow" w:hAnsi="Arial Narrow" w:cs="Arial"/>
                <w:sz w:val="20"/>
                <w:szCs w:val="20"/>
              </w:rPr>
              <w:t xml:space="preserve">250 м – до </w:t>
            </w:r>
            <w:r w:rsidRPr="002E29D2">
              <w:rPr>
                <w:rFonts w:ascii="Arial Narrow" w:hAnsi="Arial Narrow" w:cs="Arial"/>
                <w:sz w:val="20"/>
                <w:szCs w:val="20"/>
              </w:rPr>
              <w:t>прочих учреждений и предприятий обслуживания населения и административных зданий</w:t>
            </w:r>
            <w:r>
              <w:rPr>
                <w:rFonts w:ascii="Arial Narrow" w:hAnsi="Arial Narrow" w:cs="Arial"/>
                <w:sz w:val="20"/>
                <w:szCs w:val="20"/>
              </w:rPr>
              <w:t xml:space="preserve">; </w:t>
            </w:r>
          </w:p>
          <w:p w:rsidR="00802A8A" w:rsidRPr="002E29D2" w:rsidRDefault="00802A8A" w:rsidP="009D5563">
            <w:pPr>
              <w:spacing w:line="240" w:lineRule="auto"/>
              <w:ind w:firstLine="0"/>
              <w:jc w:val="left"/>
              <w:rPr>
                <w:rFonts w:ascii="Arial Narrow" w:hAnsi="Arial Narrow" w:cs="Arial"/>
                <w:sz w:val="20"/>
                <w:szCs w:val="20"/>
              </w:rPr>
            </w:pPr>
            <w:r>
              <w:rPr>
                <w:rFonts w:ascii="Arial Narrow" w:hAnsi="Arial Narrow" w:cs="Arial"/>
                <w:sz w:val="20"/>
                <w:szCs w:val="20"/>
              </w:rPr>
              <w:t xml:space="preserve">400 м – до </w:t>
            </w:r>
            <w:r w:rsidRPr="002E29D2">
              <w:rPr>
                <w:rFonts w:ascii="Arial Narrow" w:hAnsi="Arial Narrow" w:cs="Arial"/>
                <w:sz w:val="20"/>
                <w:szCs w:val="20"/>
              </w:rPr>
              <w:t>входов в парки, на стадионы</w:t>
            </w:r>
          </w:p>
        </w:tc>
      </w:tr>
      <w:tr w:rsidR="00802A8A" w:rsidRPr="002E29D2" w:rsidTr="00BD5576">
        <w:tc>
          <w:tcPr>
            <w:tcW w:w="3190" w:type="dxa"/>
            <w:vAlign w:val="center"/>
          </w:tcPr>
          <w:p w:rsidR="00802A8A" w:rsidRPr="002E29D2" w:rsidRDefault="00802A8A" w:rsidP="00BD5576">
            <w:pPr>
              <w:spacing w:line="240" w:lineRule="auto"/>
              <w:ind w:firstLine="0"/>
              <w:jc w:val="left"/>
              <w:rPr>
                <w:rFonts w:ascii="Arial Narrow" w:hAnsi="Arial Narrow" w:cs="Arial"/>
                <w:sz w:val="20"/>
                <w:szCs w:val="20"/>
              </w:rPr>
            </w:pPr>
            <w:r w:rsidRPr="002E29D2">
              <w:rPr>
                <w:rFonts w:ascii="Arial Narrow" w:hAnsi="Arial Narrow" w:cs="Arial"/>
                <w:sz w:val="20"/>
                <w:szCs w:val="20"/>
              </w:rPr>
              <w:t xml:space="preserve">Число </w:t>
            </w:r>
            <w:proofErr w:type="spellStart"/>
            <w:r w:rsidRPr="002E29D2">
              <w:rPr>
                <w:rFonts w:ascii="Arial Narrow" w:hAnsi="Arial Narrow" w:cs="Arial"/>
                <w:sz w:val="20"/>
                <w:szCs w:val="20"/>
              </w:rPr>
              <w:t>машино</w:t>
            </w:r>
            <w:proofErr w:type="spellEnd"/>
            <w:r w:rsidRPr="002E29D2">
              <w:rPr>
                <w:rFonts w:ascii="Arial Narrow" w:hAnsi="Arial Narrow" w:cs="Arial"/>
                <w:sz w:val="20"/>
                <w:szCs w:val="20"/>
              </w:rPr>
              <w:t>-мест для временного</w:t>
            </w:r>
            <w:r w:rsidR="00FA332C">
              <w:rPr>
                <w:rFonts w:ascii="Arial Narrow" w:hAnsi="Arial Narrow" w:cs="Arial"/>
                <w:sz w:val="20"/>
                <w:szCs w:val="20"/>
              </w:rPr>
              <w:t xml:space="preserve"> </w:t>
            </w:r>
            <w:r w:rsidRPr="002E29D2">
              <w:rPr>
                <w:rFonts w:ascii="Arial Narrow" w:hAnsi="Arial Narrow" w:cs="Arial"/>
                <w:sz w:val="20"/>
                <w:szCs w:val="20"/>
              </w:rPr>
              <w:t xml:space="preserve">хранения автомобилей </w:t>
            </w:r>
          </w:p>
        </w:tc>
        <w:tc>
          <w:tcPr>
            <w:tcW w:w="2447" w:type="dxa"/>
            <w:vAlign w:val="center"/>
          </w:tcPr>
          <w:p w:rsidR="00802A8A" w:rsidRPr="002E29D2" w:rsidRDefault="00802A8A" w:rsidP="00F46218">
            <w:pPr>
              <w:spacing w:line="240" w:lineRule="auto"/>
              <w:ind w:firstLine="0"/>
              <w:jc w:val="center"/>
              <w:rPr>
                <w:rFonts w:ascii="Arial Narrow" w:hAnsi="Arial Narrow" w:cs="Arial"/>
                <w:sz w:val="20"/>
                <w:szCs w:val="20"/>
              </w:rPr>
            </w:pPr>
            <w:r>
              <w:rPr>
                <w:rFonts w:ascii="Arial Narrow" w:hAnsi="Arial Narrow" w:cs="Arial"/>
                <w:sz w:val="20"/>
                <w:szCs w:val="20"/>
              </w:rPr>
              <w:t>210</w:t>
            </w:r>
            <w:r w:rsidR="00BD5576">
              <w:rPr>
                <w:rFonts w:ascii="Arial Narrow" w:hAnsi="Arial Narrow" w:cs="Arial"/>
                <w:sz w:val="20"/>
                <w:szCs w:val="20"/>
              </w:rPr>
              <w:t xml:space="preserve"> на 1000 чел.</w:t>
            </w:r>
          </w:p>
        </w:tc>
        <w:tc>
          <w:tcPr>
            <w:tcW w:w="3934" w:type="dxa"/>
            <w:vMerge/>
          </w:tcPr>
          <w:p w:rsidR="00802A8A" w:rsidRPr="002E29D2" w:rsidRDefault="00802A8A" w:rsidP="00F46218">
            <w:pPr>
              <w:spacing w:line="240" w:lineRule="auto"/>
              <w:ind w:firstLine="0"/>
              <w:jc w:val="left"/>
              <w:rPr>
                <w:rFonts w:ascii="Arial Narrow" w:hAnsi="Arial Narrow" w:cs="Arial"/>
                <w:sz w:val="20"/>
                <w:szCs w:val="20"/>
              </w:rPr>
            </w:pPr>
          </w:p>
        </w:tc>
      </w:tr>
    </w:tbl>
    <w:p w:rsidR="00802A8A" w:rsidRPr="00802A8A" w:rsidRDefault="00802A8A" w:rsidP="009D5563">
      <w:pPr>
        <w:spacing w:line="240" w:lineRule="auto"/>
        <w:ind w:firstLine="0"/>
        <w:rPr>
          <w:rFonts w:ascii="Arial" w:hAnsi="Arial" w:cs="Arial"/>
          <w:sz w:val="20"/>
          <w:szCs w:val="20"/>
        </w:rPr>
      </w:pPr>
      <w:r w:rsidRPr="00802A8A">
        <w:rPr>
          <w:rFonts w:ascii="Arial" w:hAnsi="Arial" w:cs="Arial"/>
          <w:sz w:val="20"/>
          <w:szCs w:val="20"/>
        </w:rPr>
        <w:t>* Постоянное хранение автомобилей – более 12 часов, временное хранение – до 12 часов.</w:t>
      </w:r>
    </w:p>
    <w:p w:rsidR="006F2E29" w:rsidRPr="00802A8A" w:rsidRDefault="00802A8A" w:rsidP="009D5563">
      <w:pPr>
        <w:spacing w:line="240" w:lineRule="auto"/>
        <w:ind w:firstLine="0"/>
        <w:rPr>
          <w:rFonts w:ascii="Arial" w:hAnsi="Arial" w:cs="Arial"/>
          <w:sz w:val="20"/>
          <w:szCs w:val="20"/>
        </w:rPr>
      </w:pPr>
      <w:r w:rsidRPr="00802A8A">
        <w:rPr>
          <w:rFonts w:ascii="Arial" w:hAnsi="Arial" w:cs="Arial"/>
          <w:sz w:val="20"/>
          <w:szCs w:val="20"/>
        </w:rPr>
        <w:t xml:space="preserve">** </w:t>
      </w:r>
      <w:proofErr w:type="gramStart"/>
      <w:r w:rsidRPr="00802A8A">
        <w:rPr>
          <w:rFonts w:ascii="Arial" w:hAnsi="Arial" w:cs="Arial"/>
          <w:sz w:val="20"/>
          <w:szCs w:val="20"/>
        </w:rPr>
        <w:t>В</w:t>
      </w:r>
      <w:proofErr w:type="gramEnd"/>
      <w:r w:rsidRPr="00802A8A">
        <w:rPr>
          <w:rFonts w:ascii="Arial" w:hAnsi="Arial" w:cs="Arial"/>
          <w:sz w:val="20"/>
          <w:szCs w:val="20"/>
        </w:rPr>
        <w:t xml:space="preserve"> районах реконструкции допускается</w:t>
      </w:r>
      <w:r>
        <w:rPr>
          <w:rFonts w:ascii="Arial" w:hAnsi="Arial" w:cs="Arial"/>
          <w:sz w:val="20"/>
          <w:szCs w:val="20"/>
        </w:rPr>
        <w:t xml:space="preserve"> </w:t>
      </w:r>
      <w:r w:rsidRPr="00802A8A">
        <w:rPr>
          <w:rFonts w:ascii="Arial" w:hAnsi="Arial" w:cs="Arial"/>
          <w:sz w:val="20"/>
          <w:szCs w:val="20"/>
        </w:rPr>
        <w:t>увеличивать до 1500 м. Для гаражей боксового типа для постоянного хранения транспортных средств,</w:t>
      </w:r>
      <w:r>
        <w:rPr>
          <w:rFonts w:ascii="Arial" w:hAnsi="Arial" w:cs="Arial"/>
          <w:sz w:val="20"/>
          <w:szCs w:val="20"/>
        </w:rPr>
        <w:t xml:space="preserve"> </w:t>
      </w:r>
      <w:r w:rsidRPr="00802A8A">
        <w:rPr>
          <w:rFonts w:ascii="Arial" w:hAnsi="Arial" w:cs="Arial"/>
          <w:sz w:val="20"/>
          <w:szCs w:val="20"/>
        </w:rPr>
        <w:t>принадлежащих инвалидам, радиус пешеходной доступности не должен превышать 200 м от входов в</w:t>
      </w:r>
      <w:r>
        <w:rPr>
          <w:rFonts w:ascii="Arial" w:hAnsi="Arial" w:cs="Arial"/>
          <w:sz w:val="20"/>
          <w:szCs w:val="20"/>
        </w:rPr>
        <w:t xml:space="preserve"> </w:t>
      </w:r>
      <w:r w:rsidRPr="00802A8A">
        <w:rPr>
          <w:rFonts w:ascii="Arial" w:hAnsi="Arial" w:cs="Arial"/>
          <w:sz w:val="20"/>
          <w:szCs w:val="20"/>
        </w:rPr>
        <w:t>жилые дома.</w:t>
      </w:r>
    </w:p>
    <w:p w:rsidR="009D5563" w:rsidRDefault="009D5563" w:rsidP="00BC150E">
      <w:pPr>
        <w:spacing w:line="276" w:lineRule="auto"/>
        <w:rPr>
          <w:rFonts w:ascii="Arial" w:hAnsi="Arial" w:cs="Arial"/>
          <w:sz w:val="24"/>
          <w:szCs w:val="24"/>
        </w:rPr>
      </w:pPr>
    </w:p>
    <w:p w:rsidR="005800DB" w:rsidRPr="005800DB" w:rsidRDefault="005800DB" w:rsidP="005800DB">
      <w:pPr>
        <w:spacing w:line="276" w:lineRule="auto"/>
        <w:rPr>
          <w:rFonts w:ascii="Arial" w:hAnsi="Arial" w:cs="Arial"/>
          <w:sz w:val="24"/>
          <w:szCs w:val="24"/>
        </w:rPr>
      </w:pPr>
      <w:r>
        <w:rPr>
          <w:rFonts w:ascii="Arial" w:hAnsi="Arial" w:cs="Arial"/>
          <w:sz w:val="24"/>
          <w:szCs w:val="24"/>
        </w:rPr>
        <w:t xml:space="preserve">2.7.15. </w:t>
      </w:r>
      <w:r w:rsidRPr="005800DB">
        <w:rPr>
          <w:rFonts w:ascii="Arial" w:hAnsi="Arial" w:cs="Arial"/>
          <w:sz w:val="24"/>
          <w:szCs w:val="24"/>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5800DB">
          <w:rPr>
            <w:rFonts w:ascii="Arial" w:hAnsi="Arial" w:cs="Arial"/>
            <w:sz w:val="24"/>
            <w:szCs w:val="24"/>
          </w:rPr>
          <w:t>100 м</w:t>
        </w:r>
      </w:smartTag>
      <w:r w:rsidRPr="005800DB">
        <w:rPr>
          <w:rFonts w:ascii="Arial" w:hAnsi="Arial" w:cs="Arial"/>
          <w:sz w:val="24"/>
          <w:szCs w:val="24"/>
        </w:rPr>
        <w:t xml:space="preserve">, считая от оси крайнего железнодорожного пути. При размещении железных дорог в выемке или при осуществлении специальных </w:t>
      </w:r>
      <w:proofErr w:type="spellStart"/>
      <w:r w:rsidRPr="005800DB">
        <w:rPr>
          <w:rFonts w:ascii="Arial" w:hAnsi="Arial" w:cs="Arial"/>
          <w:sz w:val="24"/>
          <w:szCs w:val="24"/>
        </w:rPr>
        <w:t>шумозащитных</w:t>
      </w:r>
      <w:proofErr w:type="spellEnd"/>
      <w:r w:rsidRPr="005800DB">
        <w:rPr>
          <w:rFonts w:ascii="Arial" w:hAnsi="Arial" w:cs="Arial"/>
          <w:sz w:val="24"/>
          <w:szCs w:val="24"/>
        </w:rPr>
        <w:t xml:space="preserve"> мероприятий, обеспечивающих требования СП 51.13330</w:t>
      </w:r>
      <w:r w:rsidR="00205D3F">
        <w:rPr>
          <w:rFonts w:ascii="Arial" w:hAnsi="Arial" w:cs="Arial"/>
          <w:sz w:val="24"/>
          <w:szCs w:val="24"/>
        </w:rPr>
        <w:t>.2011</w:t>
      </w:r>
      <w:r w:rsidRPr="005800DB">
        <w:rPr>
          <w:rFonts w:ascii="Arial" w:hAnsi="Arial" w:cs="Arial"/>
          <w:sz w:val="24"/>
          <w:szCs w:val="24"/>
        </w:rPr>
        <w:t xml:space="preserve">,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5800DB">
          <w:rPr>
            <w:rFonts w:ascii="Arial" w:hAnsi="Arial" w:cs="Arial"/>
            <w:sz w:val="24"/>
            <w:szCs w:val="24"/>
          </w:rPr>
          <w:t>50 м</w:t>
        </w:r>
      </w:smartTag>
      <w:r w:rsidRPr="005800DB">
        <w:rPr>
          <w:rFonts w:ascii="Arial" w:hAnsi="Arial" w:cs="Arial"/>
          <w:sz w:val="24"/>
          <w:szCs w:val="24"/>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5800DB">
          <w:rPr>
            <w:rFonts w:ascii="Arial" w:hAnsi="Arial" w:cs="Arial"/>
            <w:sz w:val="24"/>
            <w:szCs w:val="24"/>
          </w:rPr>
          <w:t>50 м</w:t>
        </w:r>
      </w:smartTag>
      <w:r w:rsidRPr="005800DB">
        <w:rPr>
          <w:rFonts w:ascii="Arial" w:hAnsi="Arial" w:cs="Arial"/>
          <w:sz w:val="24"/>
          <w:szCs w:val="24"/>
        </w:rPr>
        <w:t>.</w:t>
      </w:r>
    </w:p>
    <w:p w:rsidR="005800DB" w:rsidRPr="005800DB" w:rsidRDefault="005800DB" w:rsidP="005800DB">
      <w:pPr>
        <w:spacing w:line="276" w:lineRule="auto"/>
        <w:rPr>
          <w:rFonts w:ascii="Arial" w:hAnsi="Arial" w:cs="Arial"/>
          <w:sz w:val="24"/>
          <w:szCs w:val="24"/>
        </w:rPr>
      </w:pPr>
      <w:r w:rsidRPr="005800DB">
        <w:rPr>
          <w:rFonts w:ascii="Arial" w:hAnsi="Arial" w:cs="Arial"/>
          <w:sz w:val="24"/>
          <w:szCs w:val="24"/>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w:t>
      </w:r>
      <w:r w:rsidR="007F62DA">
        <w:rPr>
          <w:rFonts w:ascii="Arial" w:hAnsi="Arial" w:cs="Arial"/>
          <w:sz w:val="24"/>
          <w:szCs w:val="24"/>
        </w:rPr>
        <w:t>ытового назначения. Не менее 50</w:t>
      </w:r>
      <w:r w:rsidRPr="005800DB">
        <w:rPr>
          <w:rFonts w:ascii="Arial" w:hAnsi="Arial" w:cs="Arial"/>
          <w:sz w:val="24"/>
          <w:szCs w:val="24"/>
        </w:rPr>
        <w:t>% площади санитарно-защитной зоны должно быть озеленено.</w:t>
      </w:r>
    </w:p>
    <w:p w:rsidR="00205D3F" w:rsidRDefault="00205D3F" w:rsidP="005800DB">
      <w:pPr>
        <w:spacing w:line="276" w:lineRule="auto"/>
        <w:rPr>
          <w:rFonts w:ascii="Arial" w:hAnsi="Arial" w:cs="Arial"/>
          <w:sz w:val="24"/>
          <w:szCs w:val="24"/>
        </w:rPr>
      </w:pPr>
      <w:r>
        <w:rPr>
          <w:rFonts w:ascii="Arial" w:hAnsi="Arial" w:cs="Arial"/>
          <w:sz w:val="24"/>
          <w:szCs w:val="24"/>
        </w:rPr>
        <w:t>2.7.16.</w:t>
      </w:r>
      <w:r w:rsidR="005800DB" w:rsidRPr="005800DB">
        <w:rPr>
          <w:rFonts w:ascii="Arial" w:hAnsi="Arial" w:cs="Arial"/>
          <w:sz w:val="24"/>
          <w:szCs w:val="24"/>
        </w:rPr>
        <w:t xml:space="preserve"> Автомобильные дороги общей сети I, II, III категорий, как правило, следует проектировать в обход </w:t>
      </w:r>
      <w:r>
        <w:rPr>
          <w:rFonts w:ascii="Arial" w:hAnsi="Arial" w:cs="Arial"/>
          <w:sz w:val="24"/>
          <w:szCs w:val="24"/>
        </w:rPr>
        <w:t>населенных пунктов</w:t>
      </w:r>
      <w:r w:rsidR="005800DB" w:rsidRPr="005800DB">
        <w:rPr>
          <w:rFonts w:ascii="Arial" w:hAnsi="Arial" w:cs="Arial"/>
          <w:sz w:val="24"/>
          <w:szCs w:val="24"/>
        </w:rPr>
        <w:t xml:space="preserve"> в соответствии с </w:t>
      </w:r>
      <w:r>
        <w:rPr>
          <w:rFonts w:ascii="Arial" w:hAnsi="Arial" w:cs="Arial"/>
          <w:sz w:val="24"/>
          <w:szCs w:val="24"/>
        </w:rPr>
        <w:t xml:space="preserve">требованиями </w:t>
      </w:r>
      <w:r w:rsidR="005800DB" w:rsidRPr="005800DB">
        <w:rPr>
          <w:rFonts w:ascii="Arial" w:hAnsi="Arial" w:cs="Arial"/>
          <w:sz w:val="24"/>
          <w:szCs w:val="24"/>
        </w:rPr>
        <w:t>СП 34.13330.</w:t>
      </w:r>
      <w:r>
        <w:rPr>
          <w:rFonts w:ascii="Arial" w:hAnsi="Arial" w:cs="Arial"/>
          <w:sz w:val="24"/>
          <w:szCs w:val="24"/>
        </w:rPr>
        <w:t>2012.</w:t>
      </w:r>
      <w:r w:rsidR="005800DB" w:rsidRPr="005800DB">
        <w:rPr>
          <w:rFonts w:ascii="Arial" w:hAnsi="Arial" w:cs="Arial"/>
          <w:sz w:val="24"/>
          <w:szCs w:val="24"/>
        </w:rPr>
        <w:t xml:space="preserve"> Расстояния от бровки земляного полотна указанных дорог до застройки необходимо принимать в соответствии с СП 34.13330</w:t>
      </w:r>
      <w:r>
        <w:rPr>
          <w:rFonts w:ascii="Arial" w:hAnsi="Arial" w:cs="Arial"/>
          <w:sz w:val="24"/>
          <w:szCs w:val="24"/>
        </w:rPr>
        <w:t>.2012</w:t>
      </w:r>
      <w:r w:rsidR="005800DB" w:rsidRPr="005800DB">
        <w:rPr>
          <w:rFonts w:ascii="Arial" w:hAnsi="Arial" w:cs="Arial"/>
          <w:sz w:val="24"/>
          <w:szCs w:val="24"/>
        </w:rPr>
        <w:t xml:space="preserve"> и </w:t>
      </w:r>
      <w:r>
        <w:rPr>
          <w:rFonts w:ascii="Arial" w:hAnsi="Arial" w:cs="Arial"/>
          <w:sz w:val="24"/>
          <w:szCs w:val="24"/>
        </w:rPr>
        <w:t>СП 42.13330.2011</w:t>
      </w:r>
      <w:r w:rsidR="005800DB" w:rsidRPr="005800DB">
        <w:rPr>
          <w:rFonts w:ascii="Arial" w:hAnsi="Arial" w:cs="Arial"/>
          <w:sz w:val="24"/>
          <w:szCs w:val="24"/>
        </w:rPr>
        <w:t xml:space="preserve"> </w:t>
      </w:r>
      <w:r>
        <w:rPr>
          <w:rFonts w:ascii="Arial" w:hAnsi="Arial" w:cs="Arial"/>
          <w:sz w:val="24"/>
          <w:szCs w:val="24"/>
        </w:rPr>
        <w:t>(раздел</w:t>
      </w:r>
      <w:r w:rsidR="005800DB" w:rsidRPr="005800DB">
        <w:rPr>
          <w:rFonts w:ascii="Arial" w:hAnsi="Arial" w:cs="Arial"/>
          <w:sz w:val="24"/>
          <w:szCs w:val="24"/>
        </w:rPr>
        <w:t xml:space="preserve"> 14</w:t>
      </w:r>
      <w:r>
        <w:rPr>
          <w:rFonts w:ascii="Arial" w:hAnsi="Arial" w:cs="Arial"/>
          <w:sz w:val="24"/>
          <w:szCs w:val="24"/>
        </w:rPr>
        <w:t>)</w:t>
      </w:r>
      <w:r w:rsidR="005800DB" w:rsidRPr="005800DB">
        <w:rPr>
          <w:rFonts w:ascii="Arial" w:hAnsi="Arial" w:cs="Arial"/>
          <w:sz w:val="24"/>
          <w:szCs w:val="24"/>
        </w:rPr>
        <w:t>, но не менее</w:t>
      </w:r>
      <w:r>
        <w:rPr>
          <w:rFonts w:ascii="Arial" w:hAnsi="Arial" w:cs="Arial"/>
          <w:sz w:val="24"/>
          <w:szCs w:val="24"/>
        </w:rPr>
        <w:t>:</w:t>
      </w:r>
    </w:p>
    <w:p w:rsidR="00205D3F" w:rsidRDefault="00205D3F" w:rsidP="005800DB">
      <w:pPr>
        <w:spacing w:line="276" w:lineRule="auto"/>
        <w:rPr>
          <w:rFonts w:ascii="Arial" w:hAnsi="Arial" w:cs="Arial"/>
          <w:sz w:val="24"/>
          <w:szCs w:val="24"/>
        </w:rPr>
      </w:pPr>
      <w:r>
        <w:rPr>
          <w:rFonts w:ascii="Arial" w:hAnsi="Arial" w:cs="Arial"/>
          <w:sz w:val="24"/>
          <w:szCs w:val="24"/>
        </w:rPr>
        <w:t xml:space="preserve">- </w:t>
      </w:r>
      <w:r w:rsidR="005800DB" w:rsidRPr="005800DB">
        <w:rPr>
          <w:rFonts w:ascii="Arial" w:hAnsi="Arial" w:cs="Arial"/>
          <w:sz w:val="24"/>
          <w:szCs w:val="24"/>
        </w:rPr>
        <w:t xml:space="preserve">до жилой застройки </w:t>
      </w:r>
      <w:r>
        <w:rPr>
          <w:rFonts w:ascii="Arial" w:hAnsi="Arial" w:cs="Arial"/>
          <w:sz w:val="24"/>
          <w:szCs w:val="24"/>
        </w:rPr>
        <w:t>–</w:t>
      </w:r>
      <w:r w:rsidR="005800DB" w:rsidRPr="005800DB">
        <w:rPr>
          <w:rFonts w:ascii="Arial" w:hAnsi="Arial" w:cs="Arial"/>
          <w:sz w:val="24"/>
          <w:szCs w:val="24"/>
        </w:rPr>
        <w:t xml:space="preserve"> 100</w:t>
      </w:r>
      <w:r>
        <w:rPr>
          <w:rFonts w:ascii="Arial" w:hAnsi="Arial" w:cs="Arial"/>
          <w:sz w:val="24"/>
          <w:szCs w:val="24"/>
        </w:rPr>
        <w:t xml:space="preserve"> м</w:t>
      </w:r>
      <w:r w:rsidR="005800DB" w:rsidRPr="005800DB">
        <w:rPr>
          <w:rFonts w:ascii="Arial" w:hAnsi="Arial" w:cs="Arial"/>
          <w:sz w:val="24"/>
          <w:szCs w:val="24"/>
        </w:rPr>
        <w:t xml:space="preserve">; </w:t>
      </w:r>
    </w:p>
    <w:p w:rsidR="00205D3F" w:rsidRDefault="00205D3F" w:rsidP="005800DB">
      <w:pPr>
        <w:spacing w:line="276" w:lineRule="auto"/>
        <w:rPr>
          <w:rFonts w:ascii="Arial" w:hAnsi="Arial" w:cs="Arial"/>
          <w:sz w:val="24"/>
          <w:szCs w:val="24"/>
        </w:rPr>
      </w:pPr>
      <w:r>
        <w:rPr>
          <w:rFonts w:ascii="Arial" w:hAnsi="Arial" w:cs="Arial"/>
          <w:sz w:val="24"/>
          <w:szCs w:val="24"/>
        </w:rPr>
        <w:t xml:space="preserve">- </w:t>
      </w:r>
      <w:r w:rsidR="005800DB" w:rsidRPr="005800DB">
        <w:rPr>
          <w:rFonts w:ascii="Arial" w:hAnsi="Arial" w:cs="Arial"/>
          <w:sz w:val="24"/>
          <w:szCs w:val="24"/>
        </w:rPr>
        <w:t xml:space="preserve">садово-дачной застройки </w:t>
      </w:r>
      <w:r>
        <w:rPr>
          <w:rFonts w:ascii="Arial" w:hAnsi="Arial" w:cs="Arial"/>
          <w:sz w:val="24"/>
          <w:szCs w:val="24"/>
        </w:rPr>
        <w:t>–</w:t>
      </w:r>
      <w:r w:rsidR="005800DB" w:rsidRPr="005800DB">
        <w:rPr>
          <w:rFonts w:ascii="Arial" w:hAnsi="Arial" w:cs="Arial"/>
          <w:sz w:val="24"/>
          <w:szCs w:val="24"/>
        </w:rPr>
        <w:t xml:space="preserve"> 50</w:t>
      </w:r>
      <w:r>
        <w:rPr>
          <w:rFonts w:ascii="Arial" w:hAnsi="Arial" w:cs="Arial"/>
          <w:sz w:val="24"/>
          <w:szCs w:val="24"/>
        </w:rPr>
        <w:t xml:space="preserve"> м.</w:t>
      </w:r>
    </w:p>
    <w:p w:rsidR="005800DB" w:rsidRPr="005800DB" w:rsidRDefault="00205D3F" w:rsidP="005800DB">
      <w:pPr>
        <w:spacing w:line="276" w:lineRule="auto"/>
        <w:rPr>
          <w:rFonts w:ascii="Arial" w:hAnsi="Arial" w:cs="Arial"/>
          <w:sz w:val="24"/>
          <w:szCs w:val="24"/>
        </w:rPr>
      </w:pPr>
      <w:r w:rsidRPr="005800DB">
        <w:rPr>
          <w:rFonts w:ascii="Arial" w:hAnsi="Arial" w:cs="Arial"/>
          <w:sz w:val="24"/>
          <w:szCs w:val="24"/>
        </w:rPr>
        <w:t xml:space="preserve">Для </w:t>
      </w:r>
      <w:r w:rsidR="005800DB" w:rsidRPr="005800DB">
        <w:rPr>
          <w:rFonts w:ascii="Arial" w:hAnsi="Arial" w:cs="Arial"/>
          <w:sz w:val="24"/>
          <w:szCs w:val="24"/>
        </w:rPr>
        <w:t xml:space="preserve">дорог IV категории </w:t>
      </w:r>
      <w:r>
        <w:rPr>
          <w:rFonts w:ascii="Arial" w:hAnsi="Arial" w:cs="Arial"/>
          <w:sz w:val="24"/>
          <w:szCs w:val="24"/>
        </w:rPr>
        <w:t>–</w:t>
      </w:r>
      <w:r w:rsidR="005800DB" w:rsidRPr="005800DB">
        <w:rPr>
          <w:rFonts w:ascii="Arial" w:hAnsi="Arial" w:cs="Arial"/>
          <w:sz w:val="24"/>
          <w:szCs w:val="24"/>
        </w:rPr>
        <w:t xml:space="preserve"> соответственно 50 </w:t>
      </w:r>
      <w:r>
        <w:rPr>
          <w:rFonts w:ascii="Arial" w:hAnsi="Arial" w:cs="Arial"/>
          <w:sz w:val="24"/>
          <w:szCs w:val="24"/>
        </w:rPr>
        <w:t xml:space="preserve">м </w:t>
      </w:r>
      <w:r w:rsidR="005800DB" w:rsidRPr="005800DB">
        <w:rPr>
          <w:rFonts w:ascii="Arial" w:hAnsi="Arial" w:cs="Arial"/>
          <w:sz w:val="24"/>
          <w:szCs w:val="24"/>
        </w:rPr>
        <w:t>и 25</w:t>
      </w:r>
      <w:r>
        <w:rPr>
          <w:rFonts w:ascii="Arial" w:hAnsi="Arial" w:cs="Arial"/>
          <w:sz w:val="24"/>
          <w:szCs w:val="24"/>
        </w:rPr>
        <w:t xml:space="preserve"> м</w:t>
      </w:r>
      <w:r w:rsidR="005800DB" w:rsidRPr="005800DB">
        <w:rPr>
          <w:rFonts w:ascii="Arial" w:hAnsi="Arial" w:cs="Arial"/>
          <w:sz w:val="24"/>
          <w:szCs w:val="24"/>
        </w:rPr>
        <w:t xml:space="preserve">.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005800DB" w:rsidRPr="005800DB">
          <w:rPr>
            <w:rFonts w:ascii="Arial" w:hAnsi="Arial" w:cs="Arial"/>
            <w:sz w:val="24"/>
            <w:szCs w:val="24"/>
          </w:rPr>
          <w:t>10 м</w:t>
        </w:r>
      </w:smartTag>
      <w:r w:rsidR="005800DB" w:rsidRPr="005800DB">
        <w:rPr>
          <w:rFonts w:ascii="Arial" w:hAnsi="Arial" w:cs="Arial"/>
          <w:sz w:val="24"/>
          <w:szCs w:val="24"/>
        </w:rPr>
        <w:t>.</w:t>
      </w:r>
    </w:p>
    <w:p w:rsidR="005800DB" w:rsidRPr="005800DB" w:rsidRDefault="00205D3F" w:rsidP="005800DB">
      <w:pPr>
        <w:spacing w:line="276" w:lineRule="auto"/>
        <w:rPr>
          <w:rFonts w:ascii="Arial" w:hAnsi="Arial" w:cs="Arial"/>
          <w:sz w:val="24"/>
          <w:szCs w:val="24"/>
        </w:rPr>
      </w:pPr>
      <w:r>
        <w:rPr>
          <w:rFonts w:ascii="Arial" w:hAnsi="Arial" w:cs="Arial"/>
          <w:sz w:val="24"/>
          <w:szCs w:val="24"/>
        </w:rPr>
        <w:t xml:space="preserve">2.7.17. </w:t>
      </w:r>
      <w:r w:rsidR="005800DB" w:rsidRPr="005800DB">
        <w:rPr>
          <w:rFonts w:ascii="Arial" w:hAnsi="Arial" w:cs="Arial"/>
          <w:sz w:val="24"/>
          <w:szCs w:val="24"/>
        </w:rPr>
        <w:t xml:space="preserve">В случае транзитного прохождения автомобильных дорог общей сети по территории </w:t>
      </w:r>
      <w:r>
        <w:rPr>
          <w:rFonts w:ascii="Arial" w:hAnsi="Arial" w:cs="Arial"/>
          <w:sz w:val="24"/>
          <w:szCs w:val="24"/>
        </w:rPr>
        <w:t xml:space="preserve">населенных пунктов </w:t>
      </w:r>
      <w:r w:rsidR="00C846E0">
        <w:rPr>
          <w:rFonts w:ascii="Arial" w:hAnsi="Arial" w:cs="Arial"/>
          <w:sz w:val="24"/>
          <w:szCs w:val="24"/>
        </w:rPr>
        <w:t>Новоалександров</w:t>
      </w:r>
      <w:r>
        <w:rPr>
          <w:rFonts w:ascii="Arial" w:hAnsi="Arial" w:cs="Arial"/>
          <w:sz w:val="24"/>
          <w:szCs w:val="24"/>
        </w:rPr>
        <w:t>ского городского округа</w:t>
      </w:r>
      <w:r w:rsidR="005800DB" w:rsidRPr="005800DB">
        <w:rPr>
          <w:rFonts w:ascii="Arial" w:hAnsi="Arial" w:cs="Arial"/>
          <w:sz w:val="24"/>
          <w:szCs w:val="24"/>
        </w:rPr>
        <w:t xml:space="preserve">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5800DB" w:rsidRPr="00BC150E" w:rsidRDefault="005800DB" w:rsidP="00BC150E">
      <w:pPr>
        <w:spacing w:line="276" w:lineRule="auto"/>
        <w:rPr>
          <w:rFonts w:ascii="Arial" w:hAnsi="Arial" w:cs="Arial"/>
          <w:sz w:val="24"/>
          <w:szCs w:val="24"/>
        </w:rPr>
      </w:pPr>
    </w:p>
    <w:p w:rsidR="004D508B" w:rsidRPr="009D5563" w:rsidRDefault="004D508B" w:rsidP="009D5563">
      <w:pPr>
        <w:spacing w:line="276" w:lineRule="auto"/>
        <w:outlineLvl w:val="1"/>
        <w:rPr>
          <w:rFonts w:ascii="Arial" w:hAnsi="Arial" w:cs="Arial"/>
          <w:b/>
          <w:sz w:val="24"/>
          <w:szCs w:val="24"/>
        </w:rPr>
      </w:pPr>
      <w:bookmarkStart w:id="18" w:name="_Toc531603778"/>
      <w:bookmarkStart w:id="19" w:name="_Toc45803741"/>
      <w:r w:rsidRPr="009D5563">
        <w:rPr>
          <w:rFonts w:ascii="Arial" w:hAnsi="Arial" w:cs="Arial"/>
          <w:b/>
          <w:sz w:val="24"/>
          <w:szCs w:val="24"/>
        </w:rPr>
        <w:t>2.</w:t>
      </w:r>
      <w:r w:rsidR="00E63BC9">
        <w:rPr>
          <w:rFonts w:ascii="Arial" w:hAnsi="Arial" w:cs="Arial"/>
          <w:b/>
          <w:sz w:val="24"/>
          <w:szCs w:val="24"/>
        </w:rPr>
        <w:t>8</w:t>
      </w:r>
      <w:r w:rsidRPr="009D5563">
        <w:rPr>
          <w:rFonts w:ascii="Arial" w:hAnsi="Arial" w:cs="Arial"/>
          <w:b/>
          <w:sz w:val="24"/>
          <w:szCs w:val="24"/>
        </w:rPr>
        <w:t xml:space="preserve"> Жилые дома муниципальной собственности, помещения муниципального жилищного фонда</w:t>
      </w:r>
      <w:bookmarkEnd w:id="18"/>
      <w:bookmarkEnd w:id="19"/>
    </w:p>
    <w:p w:rsidR="009D5563" w:rsidRDefault="00456D06" w:rsidP="009D5563">
      <w:pPr>
        <w:spacing w:line="276" w:lineRule="auto"/>
        <w:rPr>
          <w:rFonts w:ascii="Arial" w:hAnsi="Arial" w:cs="Arial"/>
          <w:sz w:val="24"/>
          <w:szCs w:val="24"/>
        </w:rPr>
      </w:pPr>
      <w:r w:rsidRPr="009D5563">
        <w:rPr>
          <w:rFonts w:ascii="Arial" w:hAnsi="Arial" w:cs="Arial"/>
          <w:sz w:val="24"/>
          <w:szCs w:val="24"/>
        </w:rPr>
        <w:t>2.</w:t>
      </w:r>
      <w:r w:rsidR="00E63BC9">
        <w:rPr>
          <w:rFonts w:ascii="Arial" w:hAnsi="Arial" w:cs="Arial"/>
          <w:sz w:val="24"/>
          <w:szCs w:val="24"/>
        </w:rPr>
        <w:t>8</w:t>
      </w:r>
      <w:r w:rsidRPr="009D5563">
        <w:rPr>
          <w:rFonts w:ascii="Arial" w:hAnsi="Arial" w:cs="Arial"/>
          <w:sz w:val="24"/>
          <w:szCs w:val="24"/>
        </w:rPr>
        <w:t xml:space="preserve">.1. </w:t>
      </w:r>
      <w:r w:rsidR="009D5563" w:rsidRPr="006875D1">
        <w:rPr>
          <w:rFonts w:ascii="Arial" w:hAnsi="Arial" w:cs="Arial"/>
          <w:sz w:val="24"/>
          <w:szCs w:val="24"/>
        </w:rPr>
        <w:t xml:space="preserve">Расчетную минимальную обеспеченность общей площадью жилых помещений в населенных пунктах </w:t>
      </w:r>
      <w:r w:rsidR="00C846E0">
        <w:rPr>
          <w:rFonts w:ascii="Arial" w:hAnsi="Arial" w:cs="Arial"/>
          <w:sz w:val="24"/>
          <w:szCs w:val="24"/>
        </w:rPr>
        <w:t>Новоалександров</w:t>
      </w:r>
      <w:r w:rsidR="00FA4398">
        <w:rPr>
          <w:rFonts w:ascii="Arial" w:hAnsi="Arial" w:cs="Arial"/>
          <w:sz w:val="24"/>
          <w:szCs w:val="24"/>
        </w:rPr>
        <w:t xml:space="preserve">ского городского округа </w:t>
      </w:r>
      <w:r w:rsidR="009D5563" w:rsidRPr="006875D1">
        <w:rPr>
          <w:rFonts w:ascii="Arial" w:hAnsi="Arial" w:cs="Arial"/>
          <w:sz w:val="24"/>
          <w:szCs w:val="24"/>
        </w:rPr>
        <w:t xml:space="preserve">следует принимать из расчета </w:t>
      </w:r>
      <w:r w:rsidR="00FA4398">
        <w:rPr>
          <w:rFonts w:ascii="Arial" w:hAnsi="Arial" w:cs="Arial"/>
          <w:sz w:val="24"/>
          <w:szCs w:val="24"/>
        </w:rPr>
        <w:t>2</w:t>
      </w:r>
      <w:r w:rsidR="00F27159">
        <w:rPr>
          <w:rFonts w:ascii="Arial" w:hAnsi="Arial" w:cs="Arial"/>
          <w:sz w:val="24"/>
          <w:szCs w:val="24"/>
        </w:rPr>
        <w:t>3,1</w:t>
      </w:r>
      <w:r w:rsidR="009D5563" w:rsidRPr="006875D1">
        <w:rPr>
          <w:rFonts w:ascii="Arial" w:hAnsi="Arial" w:cs="Arial"/>
          <w:sz w:val="24"/>
          <w:szCs w:val="24"/>
        </w:rPr>
        <w:t xml:space="preserve"> м</w:t>
      </w:r>
      <w:r w:rsidR="009D5563" w:rsidRPr="006875D1">
        <w:rPr>
          <w:rFonts w:ascii="Arial" w:hAnsi="Arial" w:cs="Arial"/>
          <w:sz w:val="24"/>
          <w:szCs w:val="24"/>
          <w:vertAlign w:val="superscript"/>
        </w:rPr>
        <w:t>2</w:t>
      </w:r>
      <w:r w:rsidR="009D5563" w:rsidRPr="006875D1">
        <w:rPr>
          <w:rFonts w:ascii="Arial" w:hAnsi="Arial" w:cs="Arial"/>
          <w:sz w:val="24"/>
          <w:szCs w:val="24"/>
        </w:rPr>
        <w:t xml:space="preserve"> на 1 чел. На перспективу (до 2025 г.) – </w:t>
      </w:r>
      <w:r w:rsidR="00F20C25">
        <w:rPr>
          <w:rFonts w:ascii="Arial" w:hAnsi="Arial" w:cs="Arial"/>
          <w:sz w:val="24"/>
          <w:szCs w:val="24"/>
        </w:rPr>
        <w:t xml:space="preserve">не менее </w:t>
      </w:r>
      <w:r w:rsidR="00FA4398">
        <w:rPr>
          <w:rFonts w:ascii="Arial" w:hAnsi="Arial" w:cs="Arial"/>
          <w:sz w:val="24"/>
          <w:szCs w:val="24"/>
        </w:rPr>
        <w:t>3</w:t>
      </w:r>
      <w:r w:rsidR="00F20C25">
        <w:rPr>
          <w:rFonts w:ascii="Arial" w:hAnsi="Arial" w:cs="Arial"/>
          <w:sz w:val="24"/>
          <w:szCs w:val="24"/>
        </w:rPr>
        <w:t>0</w:t>
      </w:r>
      <w:r w:rsidR="009D5563" w:rsidRPr="006875D1">
        <w:rPr>
          <w:rFonts w:ascii="Arial" w:hAnsi="Arial" w:cs="Arial"/>
          <w:sz w:val="24"/>
          <w:szCs w:val="24"/>
        </w:rPr>
        <w:t xml:space="preserve"> м</w:t>
      </w:r>
      <w:r w:rsidR="009D5563" w:rsidRPr="006875D1">
        <w:rPr>
          <w:rFonts w:ascii="Arial" w:hAnsi="Arial" w:cs="Arial"/>
          <w:sz w:val="24"/>
          <w:szCs w:val="24"/>
          <w:vertAlign w:val="superscript"/>
        </w:rPr>
        <w:t>2</w:t>
      </w:r>
      <w:r w:rsidR="009D5563" w:rsidRPr="006875D1">
        <w:rPr>
          <w:rFonts w:ascii="Arial" w:hAnsi="Arial" w:cs="Arial"/>
          <w:sz w:val="24"/>
          <w:szCs w:val="24"/>
        </w:rPr>
        <w:t xml:space="preserve"> на 1 чел.</w:t>
      </w:r>
      <w:r w:rsidR="009D5563" w:rsidRPr="006875D1">
        <w:rPr>
          <w:rStyle w:val="aa"/>
          <w:rFonts w:ascii="Arial" w:hAnsi="Arial" w:cs="Arial"/>
          <w:sz w:val="24"/>
          <w:szCs w:val="24"/>
        </w:rPr>
        <w:footnoteReference w:id="13"/>
      </w:r>
      <w:r w:rsidR="009D5563" w:rsidRPr="006875D1">
        <w:rPr>
          <w:rFonts w:ascii="Arial" w:hAnsi="Arial" w:cs="Arial"/>
          <w:sz w:val="24"/>
          <w:szCs w:val="24"/>
        </w:rPr>
        <w:t xml:space="preserve"> Расчетные показатели минимальной обеспеченности общей площадью жилых помещений для индивидуальной застройки не нормируются</w:t>
      </w:r>
      <w:r w:rsidR="00A458D6">
        <w:rPr>
          <w:rFonts w:ascii="Arial" w:hAnsi="Arial" w:cs="Arial"/>
          <w:sz w:val="24"/>
          <w:szCs w:val="24"/>
        </w:rPr>
        <w:t>.</w:t>
      </w:r>
    </w:p>
    <w:p w:rsidR="00F20C25" w:rsidRPr="00F20C25" w:rsidRDefault="00FA4398" w:rsidP="00F20C25">
      <w:pPr>
        <w:spacing w:line="276" w:lineRule="auto"/>
        <w:rPr>
          <w:rFonts w:ascii="Arial" w:hAnsi="Arial" w:cs="Arial"/>
          <w:sz w:val="24"/>
          <w:szCs w:val="24"/>
        </w:rPr>
      </w:pPr>
      <w:r>
        <w:rPr>
          <w:rFonts w:ascii="Arial" w:hAnsi="Arial" w:cs="Arial"/>
          <w:sz w:val="24"/>
          <w:szCs w:val="24"/>
        </w:rPr>
        <w:t>2.</w:t>
      </w:r>
      <w:r w:rsidR="00E63BC9">
        <w:rPr>
          <w:rFonts w:ascii="Arial" w:hAnsi="Arial" w:cs="Arial"/>
          <w:sz w:val="24"/>
          <w:szCs w:val="24"/>
        </w:rPr>
        <w:t>8</w:t>
      </w:r>
      <w:r>
        <w:rPr>
          <w:rFonts w:ascii="Arial" w:hAnsi="Arial" w:cs="Arial"/>
          <w:sz w:val="24"/>
          <w:szCs w:val="24"/>
        </w:rPr>
        <w:t xml:space="preserve">.2. </w:t>
      </w:r>
      <w:r w:rsidR="00F20C25" w:rsidRPr="00F20C25">
        <w:rPr>
          <w:rFonts w:ascii="Arial" w:hAnsi="Arial" w:cs="Arial"/>
          <w:sz w:val="24"/>
          <w:szCs w:val="24"/>
        </w:rPr>
        <w:t>Норм</w:t>
      </w:r>
      <w:r w:rsidR="00F20C25">
        <w:rPr>
          <w:rFonts w:ascii="Arial" w:hAnsi="Arial" w:cs="Arial"/>
          <w:sz w:val="24"/>
          <w:szCs w:val="24"/>
        </w:rPr>
        <w:t>а</w:t>
      </w:r>
      <w:r w:rsidR="00F20C25" w:rsidRPr="00F20C25">
        <w:rPr>
          <w:rFonts w:ascii="Arial" w:hAnsi="Arial" w:cs="Arial"/>
          <w:sz w:val="24"/>
          <w:szCs w:val="24"/>
        </w:rPr>
        <w:t xml:space="preserve"> предоставления площади жилого помещения по договору социального найма на территории </w:t>
      </w:r>
      <w:r w:rsidR="00C846E0">
        <w:rPr>
          <w:rFonts w:ascii="Arial" w:hAnsi="Arial" w:cs="Arial"/>
          <w:sz w:val="24"/>
          <w:szCs w:val="24"/>
        </w:rPr>
        <w:t>Новоалександров</w:t>
      </w:r>
      <w:r w:rsidR="00F20C25" w:rsidRPr="00F20C25">
        <w:rPr>
          <w:rFonts w:ascii="Arial" w:hAnsi="Arial" w:cs="Arial"/>
          <w:sz w:val="24"/>
          <w:szCs w:val="24"/>
        </w:rPr>
        <w:t xml:space="preserve">ского городского округа Ставропольского края </w:t>
      </w:r>
      <w:r w:rsidR="00F20C25">
        <w:rPr>
          <w:rFonts w:ascii="Arial" w:hAnsi="Arial" w:cs="Arial"/>
          <w:sz w:val="24"/>
          <w:szCs w:val="24"/>
        </w:rPr>
        <w:t xml:space="preserve">устанавливается </w:t>
      </w:r>
      <w:r w:rsidR="00F20C25" w:rsidRPr="00F20C25">
        <w:rPr>
          <w:rFonts w:ascii="Arial" w:hAnsi="Arial" w:cs="Arial"/>
          <w:sz w:val="24"/>
          <w:szCs w:val="24"/>
        </w:rPr>
        <w:t>в размере</w:t>
      </w:r>
      <w:r w:rsidR="00911AD9">
        <w:rPr>
          <w:rStyle w:val="aa"/>
          <w:rFonts w:ascii="Arial" w:hAnsi="Arial" w:cs="Arial"/>
          <w:sz w:val="24"/>
          <w:szCs w:val="24"/>
        </w:rPr>
        <w:footnoteReference w:id="14"/>
      </w:r>
      <w:r w:rsidR="00F20C25" w:rsidRPr="00F20C25">
        <w:rPr>
          <w:rFonts w:ascii="Arial" w:hAnsi="Arial" w:cs="Arial"/>
          <w:sz w:val="24"/>
          <w:szCs w:val="24"/>
        </w:rPr>
        <w:t>:</w:t>
      </w:r>
    </w:p>
    <w:p w:rsidR="00F20C25" w:rsidRPr="00F20C25" w:rsidRDefault="00F20C25" w:rsidP="00F20C25">
      <w:pPr>
        <w:spacing w:line="276" w:lineRule="auto"/>
        <w:rPr>
          <w:rFonts w:ascii="Arial" w:hAnsi="Arial" w:cs="Arial"/>
          <w:sz w:val="24"/>
          <w:szCs w:val="24"/>
        </w:rPr>
      </w:pPr>
      <w:r w:rsidRPr="00F20C25">
        <w:rPr>
          <w:rFonts w:ascii="Arial" w:hAnsi="Arial" w:cs="Arial"/>
          <w:sz w:val="24"/>
          <w:szCs w:val="24"/>
        </w:rPr>
        <w:t xml:space="preserve">- не менее 18 </w:t>
      </w:r>
      <w:r>
        <w:rPr>
          <w:rFonts w:ascii="Arial" w:hAnsi="Arial" w:cs="Arial"/>
          <w:sz w:val="24"/>
          <w:szCs w:val="24"/>
        </w:rPr>
        <w:t>м</w:t>
      </w:r>
      <w:r w:rsidRPr="00F20C25">
        <w:rPr>
          <w:rFonts w:ascii="Arial" w:hAnsi="Arial" w:cs="Arial"/>
          <w:sz w:val="24"/>
          <w:szCs w:val="24"/>
          <w:vertAlign w:val="superscript"/>
        </w:rPr>
        <w:t>2</w:t>
      </w:r>
      <w:r>
        <w:rPr>
          <w:rFonts w:ascii="Arial" w:hAnsi="Arial" w:cs="Arial"/>
          <w:sz w:val="24"/>
          <w:szCs w:val="24"/>
        </w:rPr>
        <w:t xml:space="preserve"> </w:t>
      </w:r>
      <w:r w:rsidRPr="00F20C25">
        <w:rPr>
          <w:rFonts w:ascii="Arial" w:hAnsi="Arial" w:cs="Arial"/>
          <w:sz w:val="24"/>
          <w:szCs w:val="24"/>
        </w:rPr>
        <w:t>общей площади жилого помещения на одного члена семьи, состоящей из трех и более человек;</w:t>
      </w:r>
    </w:p>
    <w:p w:rsidR="00F20C25" w:rsidRPr="00F20C25" w:rsidRDefault="00F20C25" w:rsidP="00F20C25">
      <w:pPr>
        <w:spacing w:line="276" w:lineRule="auto"/>
        <w:rPr>
          <w:rFonts w:ascii="Arial" w:hAnsi="Arial" w:cs="Arial"/>
          <w:sz w:val="24"/>
          <w:szCs w:val="24"/>
        </w:rPr>
      </w:pPr>
      <w:r w:rsidRPr="00F20C25">
        <w:rPr>
          <w:rFonts w:ascii="Arial" w:hAnsi="Arial" w:cs="Arial"/>
          <w:sz w:val="24"/>
          <w:szCs w:val="24"/>
        </w:rPr>
        <w:t xml:space="preserve">- не менее 42 </w:t>
      </w:r>
      <w:r>
        <w:rPr>
          <w:rFonts w:ascii="Arial" w:hAnsi="Arial" w:cs="Arial"/>
          <w:sz w:val="24"/>
          <w:szCs w:val="24"/>
        </w:rPr>
        <w:t>м</w:t>
      </w:r>
      <w:r w:rsidRPr="00F20C25">
        <w:rPr>
          <w:rFonts w:ascii="Arial" w:hAnsi="Arial" w:cs="Arial"/>
          <w:sz w:val="24"/>
          <w:szCs w:val="24"/>
          <w:vertAlign w:val="superscript"/>
        </w:rPr>
        <w:t>2</w:t>
      </w:r>
      <w:r w:rsidRPr="00F20C25">
        <w:rPr>
          <w:rFonts w:ascii="Arial" w:hAnsi="Arial" w:cs="Arial"/>
          <w:sz w:val="24"/>
          <w:szCs w:val="24"/>
        </w:rPr>
        <w:t xml:space="preserve"> общей площади жилого помещения на семью из двух человек;</w:t>
      </w:r>
    </w:p>
    <w:p w:rsidR="00F20C25" w:rsidRPr="00F20C25" w:rsidRDefault="00F20C25" w:rsidP="00F20C25">
      <w:pPr>
        <w:spacing w:line="276" w:lineRule="auto"/>
        <w:rPr>
          <w:rFonts w:ascii="Arial" w:hAnsi="Arial" w:cs="Arial"/>
          <w:sz w:val="24"/>
          <w:szCs w:val="24"/>
        </w:rPr>
      </w:pPr>
      <w:r w:rsidRPr="00F20C25">
        <w:rPr>
          <w:rFonts w:ascii="Arial" w:hAnsi="Arial" w:cs="Arial"/>
          <w:sz w:val="24"/>
          <w:szCs w:val="24"/>
        </w:rPr>
        <w:t xml:space="preserve">- не менее 33 </w:t>
      </w:r>
      <w:r>
        <w:rPr>
          <w:rFonts w:ascii="Arial" w:hAnsi="Arial" w:cs="Arial"/>
          <w:sz w:val="24"/>
          <w:szCs w:val="24"/>
        </w:rPr>
        <w:t>м</w:t>
      </w:r>
      <w:r w:rsidRPr="00F20C25">
        <w:rPr>
          <w:rFonts w:ascii="Arial" w:hAnsi="Arial" w:cs="Arial"/>
          <w:sz w:val="24"/>
          <w:szCs w:val="24"/>
          <w:vertAlign w:val="superscript"/>
        </w:rPr>
        <w:t>2</w:t>
      </w:r>
      <w:r>
        <w:rPr>
          <w:rFonts w:ascii="Arial" w:hAnsi="Arial" w:cs="Arial"/>
          <w:sz w:val="24"/>
          <w:szCs w:val="24"/>
        </w:rPr>
        <w:t xml:space="preserve"> </w:t>
      </w:r>
      <w:r w:rsidRPr="00F20C25">
        <w:rPr>
          <w:rFonts w:ascii="Arial" w:hAnsi="Arial" w:cs="Arial"/>
          <w:sz w:val="24"/>
          <w:szCs w:val="24"/>
        </w:rPr>
        <w:t>общей площади жилого помещения на одиноко проживающего гражданина.</w:t>
      </w:r>
    </w:p>
    <w:p w:rsidR="00F20C25" w:rsidRDefault="00F20C25" w:rsidP="00F20C25">
      <w:pPr>
        <w:spacing w:line="276" w:lineRule="auto"/>
        <w:rPr>
          <w:rFonts w:ascii="Arial" w:hAnsi="Arial" w:cs="Arial"/>
          <w:bCs/>
          <w:sz w:val="24"/>
          <w:szCs w:val="24"/>
        </w:rPr>
      </w:pPr>
      <w:r>
        <w:rPr>
          <w:rFonts w:ascii="Arial" w:hAnsi="Arial" w:cs="Arial"/>
          <w:bCs/>
          <w:sz w:val="24"/>
          <w:szCs w:val="24"/>
        </w:rPr>
        <w:t>2.</w:t>
      </w:r>
      <w:r w:rsidR="00E63BC9">
        <w:rPr>
          <w:rFonts w:ascii="Arial" w:hAnsi="Arial" w:cs="Arial"/>
          <w:bCs/>
          <w:sz w:val="24"/>
          <w:szCs w:val="24"/>
        </w:rPr>
        <w:t>8</w:t>
      </w:r>
      <w:r>
        <w:rPr>
          <w:rFonts w:ascii="Arial" w:hAnsi="Arial" w:cs="Arial"/>
          <w:bCs/>
          <w:sz w:val="24"/>
          <w:szCs w:val="24"/>
        </w:rPr>
        <w:t>.3.</w:t>
      </w:r>
      <w:r w:rsidRPr="00F20C25">
        <w:rPr>
          <w:rFonts w:ascii="Arial" w:hAnsi="Arial" w:cs="Arial"/>
          <w:bCs/>
          <w:sz w:val="24"/>
          <w:szCs w:val="24"/>
        </w:rPr>
        <w:t xml:space="preserve"> Учетн</w:t>
      </w:r>
      <w:r>
        <w:rPr>
          <w:rFonts w:ascii="Arial" w:hAnsi="Arial" w:cs="Arial"/>
          <w:bCs/>
          <w:sz w:val="24"/>
          <w:szCs w:val="24"/>
        </w:rPr>
        <w:t>ая</w:t>
      </w:r>
      <w:r w:rsidRPr="00F20C25">
        <w:rPr>
          <w:rFonts w:ascii="Arial" w:hAnsi="Arial" w:cs="Arial"/>
          <w:bCs/>
          <w:sz w:val="24"/>
          <w:szCs w:val="24"/>
        </w:rPr>
        <w:t xml:space="preserve"> норм</w:t>
      </w:r>
      <w:r>
        <w:rPr>
          <w:rFonts w:ascii="Arial" w:hAnsi="Arial" w:cs="Arial"/>
          <w:bCs/>
          <w:sz w:val="24"/>
          <w:szCs w:val="24"/>
        </w:rPr>
        <w:t>а</w:t>
      </w:r>
      <w:r w:rsidRPr="00F20C25">
        <w:rPr>
          <w:rFonts w:ascii="Arial" w:hAnsi="Arial" w:cs="Arial"/>
          <w:bCs/>
          <w:sz w:val="24"/>
          <w:szCs w:val="24"/>
        </w:rPr>
        <w:t xml:space="preserve"> площади жилого помещения на территории </w:t>
      </w:r>
      <w:r w:rsidR="00C846E0">
        <w:rPr>
          <w:rFonts w:ascii="Arial" w:hAnsi="Arial" w:cs="Arial"/>
          <w:bCs/>
          <w:sz w:val="24"/>
          <w:szCs w:val="24"/>
        </w:rPr>
        <w:t>Новоалександров</w:t>
      </w:r>
      <w:r w:rsidRPr="00F20C25">
        <w:rPr>
          <w:rFonts w:ascii="Arial" w:hAnsi="Arial" w:cs="Arial"/>
          <w:bCs/>
          <w:sz w:val="24"/>
          <w:szCs w:val="24"/>
        </w:rPr>
        <w:t xml:space="preserve">ского городского округа Ставропольского края </w:t>
      </w:r>
      <w:r w:rsidR="003E3021">
        <w:rPr>
          <w:rFonts w:ascii="Arial" w:hAnsi="Arial" w:cs="Arial"/>
          <w:bCs/>
          <w:sz w:val="24"/>
          <w:szCs w:val="24"/>
        </w:rPr>
        <w:t xml:space="preserve">устанавливается </w:t>
      </w:r>
      <w:r w:rsidRPr="00F20C25">
        <w:rPr>
          <w:rFonts w:ascii="Arial" w:hAnsi="Arial" w:cs="Arial"/>
          <w:bCs/>
          <w:sz w:val="24"/>
          <w:szCs w:val="24"/>
        </w:rPr>
        <w:t>в размере 1</w:t>
      </w:r>
      <w:r w:rsidR="003E3021">
        <w:rPr>
          <w:rFonts w:ascii="Arial" w:hAnsi="Arial" w:cs="Arial"/>
          <w:bCs/>
          <w:sz w:val="24"/>
          <w:szCs w:val="24"/>
        </w:rPr>
        <w:t>2</w:t>
      </w:r>
      <w:r w:rsidRPr="00F20C25">
        <w:rPr>
          <w:rFonts w:ascii="Arial" w:hAnsi="Arial" w:cs="Arial"/>
          <w:bCs/>
          <w:sz w:val="24"/>
          <w:szCs w:val="24"/>
        </w:rPr>
        <w:t xml:space="preserve"> </w:t>
      </w:r>
      <w:r>
        <w:rPr>
          <w:rFonts w:ascii="Arial" w:hAnsi="Arial" w:cs="Arial"/>
          <w:sz w:val="24"/>
          <w:szCs w:val="24"/>
        </w:rPr>
        <w:t>м</w:t>
      </w:r>
      <w:r w:rsidRPr="00F20C25">
        <w:rPr>
          <w:rFonts w:ascii="Arial" w:hAnsi="Arial" w:cs="Arial"/>
          <w:sz w:val="24"/>
          <w:szCs w:val="24"/>
          <w:vertAlign w:val="superscript"/>
        </w:rPr>
        <w:t>2</w:t>
      </w:r>
      <w:r w:rsidRPr="00F20C25">
        <w:rPr>
          <w:rFonts w:ascii="Arial" w:hAnsi="Arial" w:cs="Arial"/>
          <w:bCs/>
          <w:sz w:val="24"/>
          <w:szCs w:val="24"/>
        </w:rPr>
        <w:t xml:space="preserve"> общей площади жилого помещения на одного гражданина, исходя из которой</w:t>
      </w:r>
      <w:r w:rsidR="007727EF">
        <w:rPr>
          <w:rFonts w:ascii="Arial" w:hAnsi="Arial" w:cs="Arial"/>
          <w:bCs/>
          <w:sz w:val="24"/>
          <w:szCs w:val="24"/>
        </w:rPr>
        <w:t>,</w:t>
      </w:r>
      <w:r w:rsidRPr="00F20C25">
        <w:rPr>
          <w:rFonts w:ascii="Arial" w:hAnsi="Arial" w:cs="Arial"/>
          <w:bCs/>
          <w:sz w:val="24"/>
          <w:szCs w:val="24"/>
        </w:rPr>
        <w:t xml:space="preserve">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46218" w:rsidRDefault="00D87D13" w:rsidP="00F46218">
      <w:pPr>
        <w:spacing w:line="276" w:lineRule="auto"/>
        <w:rPr>
          <w:rFonts w:ascii="Arial" w:hAnsi="Arial" w:cs="Arial"/>
          <w:bCs/>
          <w:sz w:val="24"/>
          <w:szCs w:val="24"/>
        </w:rPr>
      </w:pPr>
      <w:r>
        <w:rPr>
          <w:rFonts w:ascii="Arial" w:hAnsi="Arial" w:cs="Arial"/>
          <w:bCs/>
          <w:sz w:val="24"/>
          <w:szCs w:val="24"/>
        </w:rPr>
        <w:t>2.</w:t>
      </w:r>
      <w:r w:rsidR="00E63BC9">
        <w:rPr>
          <w:rFonts w:ascii="Arial" w:hAnsi="Arial" w:cs="Arial"/>
          <w:bCs/>
          <w:sz w:val="24"/>
          <w:szCs w:val="24"/>
        </w:rPr>
        <w:t>8</w:t>
      </w:r>
      <w:r>
        <w:rPr>
          <w:rFonts w:ascii="Arial" w:hAnsi="Arial" w:cs="Arial"/>
          <w:bCs/>
          <w:sz w:val="24"/>
          <w:szCs w:val="24"/>
        </w:rPr>
        <w:t xml:space="preserve">.4. </w:t>
      </w:r>
      <w:r w:rsidR="00F46218" w:rsidRPr="00F46218">
        <w:rPr>
          <w:rFonts w:ascii="Arial" w:hAnsi="Arial" w:cs="Arial"/>
          <w:bCs/>
          <w:sz w:val="24"/>
          <w:szCs w:val="24"/>
        </w:rPr>
        <w:t>При проектировании жилой застройки определяется баланс территории</w:t>
      </w:r>
      <w:r w:rsidR="00F46218">
        <w:rPr>
          <w:rFonts w:ascii="Arial" w:hAnsi="Arial" w:cs="Arial"/>
          <w:bCs/>
          <w:sz w:val="24"/>
          <w:szCs w:val="24"/>
        </w:rPr>
        <w:t xml:space="preserve"> </w:t>
      </w:r>
      <w:r w:rsidR="00F46218" w:rsidRPr="00F46218">
        <w:rPr>
          <w:rFonts w:ascii="Arial" w:hAnsi="Arial" w:cs="Arial"/>
          <w:bCs/>
          <w:sz w:val="24"/>
          <w:szCs w:val="24"/>
        </w:rPr>
        <w:t>существующей и проектируемой застройки.</w:t>
      </w:r>
      <w:r w:rsidR="00F46218">
        <w:rPr>
          <w:rFonts w:ascii="Arial" w:hAnsi="Arial" w:cs="Arial"/>
          <w:bCs/>
          <w:sz w:val="24"/>
          <w:szCs w:val="24"/>
        </w:rPr>
        <w:t xml:space="preserve"> </w:t>
      </w:r>
      <w:r w:rsidR="00F46218" w:rsidRPr="00F46218">
        <w:rPr>
          <w:rFonts w:ascii="Arial" w:hAnsi="Arial" w:cs="Arial"/>
          <w:bCs/>
          <w:sz w:val="24"/>
          <w:szCs w:val="24"/>
        </w:rPr>
        <w:t xml:space="preserve">Баланс территории </w:t>
      </w:r>
      <w:r w:rsidR="00F46218">
        <w:rPr>
          <w:rFonts w:ascii="Arial" w:hAnsi="Arial" w:cs="Arial"/>
          <w:bCs/>
          <w:sz w:val="24"/>
          <w:szCs w:val="24"/>
        </w:rPr>
        <w:t xml:space="preserve">застройки </w:t>
      </w:r>
      <w:r w:rsidR="00F46218" w:rsidRPr="00F46218">
        <w:rPr>
          <w:rFonts w:ascii="Arial" w:hAnsi="Arial" w:cs="Arial"/>
          <w:bCs/>
          <w:sz w:val="24"/>
          <w:szCs w:val="24"/>
        </w:rPr>
        <w:t>включает территории жилой застройки и</w:t>
      </w:r>
      <w:r w:rsidR="00F46218">
        <w:rPr>
          <w:rFonts w:ascii="Arial" w:hAnsi="Arial" w:cs="Arial"/>
          <w:bCs/>
          <w:sz w:val="24"/>
          <w:szCs w:val="24"/>
        </w:rPr>
        <w:t xml:space="preserve"> </w:t>
      </w:r>
      <w:r w:rsidR="00F46218" w:rsidRPr="00F46218">
        <w:rPr>
          <w:rFonts w:ascii="Arial" w:hAnsi="Arial" w:cs="Arial"/>
          <w:bCs/>
          <w:sz w:val="24"/>
          <w:szCs w:val="24"/>
        </w:rPr>
        <w:t>территории общего пользования. Баланс определяется в соответствии с формой, приведенной в</w:t>
      </w:r>
      <w:r w:rsidR="00F46218">
        <w:rPr>
          <w:rFonts w:ascii="Arial" w:hAnsi="Arial" w:cs="Arial"/>
          <w:bCs/>
          <w:sz w:val="24"/>
          <w:szCs w:val="24"/>
        </w:rPr>
        <w:t xml:space="preserve"> </w:t>
      </w:r>
      <w:r w:rsidR="00F46218" w:rsidRPr="00F46218">
        <w:rPr>
          <w:rFonts w:ascii="Arial" w:hAnsi="Arial" w:cs="Arial"/>
          <w:bCs/>
          <w:sz w:val="24"/>
          <w:szCs w:val="24"/>
        </w:rPr>
        <w:t>таблице</w:t>
      </w:r>
      <w:r w:rsidR="00F46218">
        <w:rPr>
          <w:rFonts w:ascii="Arial" w:hAnsi="Arial" w:cs="Arial"/>
          <w:bCs/>
          <w:sz w:val="24"/>
          <w:szCs w:val="24"/>
        </w:rPr>
        <w:t xml:space="preserve"> 21</w:t>
      </w:r>
      <w:r w:rsidR="00F46218" w:rsidRPr="00F46218">
        <w:rPr>
          <w:rFonts w:ascii="Arial" w:hAnsi="Arial" w:cs="Arial"/>
          <w:bCs/>
          <w:sz w:val="24"/>
          <w:szCs w:val="24"/>
        </w:rPr>
        <w:t>.</w:t>
      </w:r>
    </w:p>
    <w:p w:rsidR="00F46218" w:rsidRDefault="00F46218" w:rsidP="00F46218">
      <w:pPr>
        <w:spacing w:line="276" w:lineRule="auto"/>
        <w:rPr>
          <w:rFonts w:ascii="Arial" w:hAnsi="Arial" w:cs="Arial"/>
          <w:bCs/>
          <w:sz w:val="24"/>
          <w:szCs w:val="24"/>
        </w:rPr>
      </w:pPr>
    </w:p>
    <w:p w:rsidR="00F46218" w:rsidRDefault="00F46218" w:rsidP="00F46218">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21</w:t>
      </w:r>
      <w:r w:rsidR="00150C1B">
        <w:rPr>
          <w:noProof/>
        </w:rPr>
        <w:fldChar w:fldCharType="end"/>
      </w:r>
      <w:r>
        <w:t xml:space="preserve"> – Форма баланса территорий проектируемой</w:t>
      </w:r>
      <w:r w:rsidR="00FA332C">
        <w:t xml:space="preserve"> </w:t>
      </w:r>
      <w:r>
        <w:t xml:space="preserve">жилой застройки и территорий </w:t>
      </w:r>
      <w:r w:rsidR="00F96B6D">
        <w:t>об</w:t>
      </w:r>
      <w:r>
        <w:t xml:space="preserve">щего пользования </w:t>
      </w:r>
    </w:p>
    <w:tbl>
      <w:tblPr>
        <w:tblStyle w:val="ab"/>
        <w:tblW w:w="5000" w:type="pct"/>
        <w:tblLook w:val="04A0" w:firstRow="1" w:lastRow="0" w:firstColumn="1" w:lastColumn="0" w:noHBand="0" w:noVBand="1"/>
      </w:tblPr>
      <w:tblGrid>
        <w:gridCol w:w="607"/>
        <w:gridCol w:w="2506"/>
        <w:gridCol w:w="1557"/>
        <w:gridCol w:w="1557"/>
        <w:gridCol w:w="1559"/>
        <w:gridCol w:w="1559"/>
      </w:tblGrid>
      <w:tr w:rsidR="00F46218" w:rsidRPr="00F46218" w:rsidTr="00F46218">
        <w:tc>
          <w:tcPr>
            <w:tcW w:w="325" w:type="pct"/>
            <w:vMerge w:val="restart"/>
            <w:vAlign w:val="center"/>
          </w:tcPr>
          <w:p w:rsidR="00F46218" w:rsidRPr="00F46218" w:rsidRDefault="00F46218" w:rsidP="00F46218">
            <w:pPr>
              <w:spacing w:line="240" w:lineRule="auto"/>
              <w:ind w:firstLine="0"/>
              <w:jc w:val="center"/>
              <w:rPr>
                <w:rFonts w:ascii="Arial Narrow" w:hAnsi="Arial Narrow" w:cs="Arial"/>
                <w:b/>
                <w:bCs/>
                <w:sz w:val="22"/>
              </w:rPr>
            </w:pPr>
            <w:bookmarkStart w:id="20" w:name="_Toc531603779"/>
            <w:r>
              <w:rPr>
                <w:rFonts w:ascii="Arial Narrow" w:hAnsi="Arial Narrow" w:cs="Arial"/>
                <w:b/>
                <w:bCs/>
                <w:sz w:val="22"/>
              </w:rPr>
              <w:t>№ п/п</w:t>
            </w:r>
          </w:p>
        </w:tc>
        <w:tc>
          <w:tcPr>
            <w:tcW w:w="1341" w:type="pct"/>
            <w:vMerge w:val="restart"/>
            <w:vAlign w:val="center"/>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Территория</w:t>
            </w:r>
          </w:p>
        </w:tc>
        <w:tc>
          <w:tcPr>
            <w:tcW w:w="1666" w:type="pct"/>
            <w:gridSpan w:val="2"/>
            <w:vAlign w:val="center"/>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Существующее положение</w:t>
            </w:r>
          </w:p>
        </w:tc>
        <w:tc>
          <w:tcPr>
            <w:tcW w:w="1667" w:type="pct"/>
            <w:gridSpan w:val="2"/>
            <w:vAlign w:val="center"/>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Проектное решение</w:t>
            </w:r>
          </w:p>
        </w:tc>
      </w:tr>
      <w:tr w:rsidR="00F46218" w:rsidRPr="00F46218" w:rsidTr="00F46218">
        <w:tc>
          <w:tcPr>
            <w:tcW w:w="325" w:type="pct"/>
            <w:vMerge/>
          </w:tcPr>
          <w:p w:rsidR="00F46218" w:rsidRPr="00F46218" w:rsidRDefault="00F46218" w:rsidP="00F46218">
            <w:pPr>
              <w:spacing w:line="240" w:lineRule="auto"/>
              <w:ind w:firstLine="0"/>
              <w:jc w:val="center"/>
              <w:rPr>
                <w:rFonts w:ascii="Arial Narrow" w:hAnsi="Arial Narrow" w:cs="Arial"/>
                <w:bCs/>
                <w:sz w:val="22"/>
              </w:rPr>
            </w:pPr>
          </w:p>
        </w:tc>
        <w:tc>
          <w:tcPr>
            <w:tcW w:w="1341" w:type="pct"/>
            <w:vMerge/>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Всего</w:t>
            </w:r>
            <w:r w:rsidR="00F96B6D">
              <w:rPr>
                <w:rFonts w:ascii="Arial Narrow" w:hAnsi="Arial Narrow" w:cs="Arial"/>
                <w:b/>
                <w:bCs/>
                <w:sz w:val="22"/>
              </w:rPr>
              <w:t>, га</w:t>
            </w:r>
          </w:p>
        </w:tc>
        <w:tc>
          <w:tcPr>
            <w:tcW w:w="833" w:type="pct"/>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w:t>
            </w:r>
          </w:p>
        </w:tc>
        <w:tc>
          <w:tcPr>
            <w:tcW w:w="834" w:type="pct"/>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Всего</w:t>
            </w:r>
            <w:r w:rsidR="00F96B6D">
              <w:rPr>
                <w:rFonts w:ascii="Arial Narrow" w:hAnsi="Arial Narrow" w:cs="Arial"/>
                <w:b/>
                <w:bCs/>
                <w:sz w:val="22"/>
              </w:rPr>
              <w:t>, га</w:t>
            </w:r>
          </w:p>
        </w:tc>
        <w:tc>
          <w:tcPr>
            <w:tcW w:w="834" w:type="pct"/>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w:t>
            </w: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p>
        </w:tc>
        <w:tc>
          <w:tcPr>
            <w:tcW w:w="1341" w:type="pct"/>
          </w:tcPr>
          <w:p w:rsidR="00F46218" w:rsidRPr="00F96B6D" w:rsidRDefault="00F46218" w:rsidP="00F46218">
            <w:pPr>
              <w:spacing w:line="240" w:lineRule="auto"/>
              <w:ind w:firstLine="0"/>
              <w:jc w:val="left"/>
              <w:rPr>
                <w:rFonts w:ascii="Arial Narrow" w:hAnsi="Arial Narrow" w:cs="Arial"/>
                <w:b/>
                <w:bCs/>
                <w:sz w:val="22"/>
              </w:rPr>
            </w:pPr>
            <w:r w:rsidRPr="00F96B6D">
              <w:rPr>
                <w:rFonts w:ascii="Arial Narrow" w:hAnsi="Arial Narrow" w:cs="Arial"/>
                <w:b/>
                <w:bCs/>
                <w:sz w:val="22"/>
              </w:rPr>
              <w:t>Территория квартала (микрорайона) в красных линиях – всего,</w:t>
            </w:r>
          </w:p>
          <w:p w:rsidR="00F46218" w:rsidRPr="00F96B6D" w:rsidRDefault="00F46218" w:rsidP="00F46218">
            <w:pPr>
              <w:spacing w:line="240" w:lineRule="auto"/>
              <w:ind w:firstLine="0"/>
              <w:jc w:val="left"/>
              <w:rPr>
                <w:rFonts w:ascii="Arial Narrow" w:hAnsi="Arial Narrow" w:cs="Arial"/>
                <w:b/>
                <w:bCs/>
                <w:sz w:val="22"/>
              </w:rPr>
            </w:pPr>
            <w:r w:rsidRPr="00F96B6D">
              <w:rPr>
                <w:rFonts w:ascii="Arial Narrow" w:hAnsi="Arial Narrow" w:cs="Arial"/>
                <w:b/>
                <w:bCs/>
                <w:sz w:val="22"/>
              </w:rPr>
              <w:t>в том числе:</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1.</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Территория жилой застройки</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2.</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Участки школ</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3.</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Участки дошкольных организаций</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4.</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Участки объектов культурно-бытового и</w:t>
            </w:r>
          </w:p>
          <w:p w:rsidR="00F46218" w:rsidRPr="00F46218" w:rsidRDefault="00F46218" w:rsidP="00F46218">
            <w:pPr>
              <w:spacing w:line="240" w:lineRule="auto"/>
              <w:ind w:firstLine="0"/>
              <w:rPr>
                <w:rFonts w:ascii="Arial Narrow" w:hAnsi="Arial Narrow" w:cs="Arial"/>
                <w:bCs/>
                <w:sz w:val="22"/>
              </w:rPr>
            </w:pPr>
            <w:r w:rsidRPr="00F46218">
              <w:rPr>
                <w:rFonts w:ascii="Arial Narrow" w:hAnsi="Arial Narrow" w:cs="Arial"/>
                <w:bCs/>
                <w:sz w:val="22"/>
              </w:rPr>
              <w:t>коммунального обслуживания</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5.</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Участки автостоянок</w:t>
            </w:r>
            <w:r>
              <w:rPr>
                <w:rFonts w:ascii="Arial Narrow" w:hAnsi="Arial Narrow" w:cs="Arial"/>
                <w:bCs/>
                <w:sz w:val="22"/>
              </w:rPr>
              <w:t xml:space="preserve"> для постоянного хранения ТС</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6.</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Автостоянки для временного хранения</w:t>
            </w:r>
            <w:r>
              <w:rPr>
                <w:rFonts w:ascii="Arial Narrow" w:hAnsi="Arial Narrow" w:cs="Arial"/>
                <w:bCs/>
                <w:sz w:val="22"/>
              </w:rPr>
              <w:t xml:space="preserve"> ТС</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7.</w:t>
            </w:r>
          </w:p>
        </w:tc>
        <w:tc>
          <w:tcPr>
            <w:tcW w:w="1341" w:type="pct"/>
          </w:tcPr>
          <w:p w:rsidR="00F46218" w:rsidRDefault="00F46218" w:rsidP="00F46218">
            <w:pPr>
              <w:spacing w:line="240" w:lineRule="auto"/>
              <w:ind w:firstLine="0"/>
              <w:jc w:val="left"/>
              <w:rPr>
                <w:rFonts w:ascii="Arial Narrow" w:hAnsi="Arial Narrow" w:cs="Arial"/>
                <w:bCs/>
                <w:sz w:val="22"/>
              </w:rPr>
            </w:pPr>
            <w:r>
              <w:rPr>
                <w:rFonts w:ascii="Arial Narrow" w:hAnsi="Arial Narrow" w:cs="Arial"/>
                <w:bCs/>
                <w:sz w:val="22"/>
              </w:rPr>
              <w:t>Территории</w:t>
            </w:r>
            <w:r w:rsidRPr="00F46218">
              <w:rPr>
                <w:rFonts w:ascii="Arial Narrow" w:hAnsi="Arial Narrow" w:cs="Arial"/>
                <w:bCs/>
                <w:sz w:val="22"/>
              </w:rPr>
              <w:t xml:space="preserve"> общего пользования</w:t>
            </w:r>
            <w:r>
              <w:rPr>
                <w:rFonts w:ascii="Arial Narrow" w:hAnsi="Arial Narrow" w:cs="Arial"/>
                <w:bCs/>
                <w:sz w:val="22"/>
              </w:rPr>
              <w:t>, всего</w:t>
            </w:r>
          </w:p>
          <w:p w:rsidR="00F46218" w:rsidRPr="00F46218" w:rsidRDefault="00F46218" w:rsidP="00F46218">
            <w:pPr>
              <w:spacing w:line="240" w:lineRule="auto"/>
              <w:ind w:firstLine="0"/>
              <w:jc w:val="left"/>
              <w:rPr>
                <w:rFonts w:ascii="Arial Narrow" w:hAnsi="Arial Narrow" w:cs="Arial"/>
                <w:bCs/>
                <w:sz w:val="22"/>
              </w:rPr>
            </w:pPr>
            <w:r>
              <w:rPr>
                <w:rFonts w:ascii="Arial Narrow" w:hAnsi="Arial Narrow" w:cs="Arial"/>
                <w:bCs/>
                <w:sz w:val="22"/>
              </w:rPr>
              <w:t>в том числе:</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sidRPr="00F46218">
              <w:rPr>
                <w:rFonts w:ascii="Arial Narrow" w:hAnsi="Arial Narrow" w:cs="Arial"/>
                <w:bCs/>
                <w:sz w:val="22"/>
              </w:rPr>
              <w:t>7.1</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Участки зеленых насаждений</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sidRPr="00F46218">
              <w:rPr>
                <w:rFonts w:ascii="Arial Narrow" w:hAnsi="Arial Narrow" w:cs="Arial"/>
                <w:bCs/>
                <w:sz w:val="22"/>
              </w:rPr>
              <w:t>7.2</w:t>
            </w:r>
          </w:p>
        </w:tc>
        <w:tc>
          <w:tcPr>
            <w:tcW w:w="1341" w:type="pct"/>
          </w:tcPr>
          <w:p w:rsidR="00F46218" w:rsidRPr="00F46218" w:rsidRDefault="00F46218" w:rsidP="00F46218">
            <w:pPr>
              <w:spacing w:line="240" w:lineRule="auto"/>
              <w:ind w:firstLine="0"/>
              <w:rPr>
                <w:rFonts w:ascii="Arial Narrow" w:hAnsi="Arial Narrow" w:cs="Arial"/>
                <w:bCs/>
                <w:sz w:val="22"/>
              </w:rPr>
            </w:pPr>
            <w:r w:rsidRPr="00F46218">
              <w:rPr>
                <w:rFonts w:ascii="Arial Narrow" w:hAnsi="Arial Narrow" w:cs="Arial"/>
                <w:bCs/>
                <w:sz w:val="22"/>
              </w:rPr>
              <w:t>Улицы, проезды</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8.</w:t>
            </w:r>
          </w:p>
        </w:tc>
        <w:tc>
          <w:tcPr>
            <w:tcW w:w="1341" w:type="pct"/>
          </w:tcPr>
          <w:p w:rsidR="00F46218" w:rsidRPr="00F46218" w:rsidRDefault="00F46218" w:rsidP="00F46218">
            <w:pPr>
              <w:spacing w:line="240" w:lineRule="auto"/>
              <w:ind w:firstLine="0"/>
              <w:rPr>
                <w:rFonts w:ascii="Arial Narrow" w:hAnsi="Arial Narrow" w:cs="Arial"/>
                <w:bCs/>
                <w:sz w:val="22"/>
              </w:rPr>
            </w:pPr>
            <w:r w:rsidRPr="00F46218">
              <w:rPr>
                <w:rFonts w:ascii="Arial Narrow" w:hAnsi="Arial Narrow" w:cs="Arial"/>
                <w:bCs/>
                <w:sz w:val="22"/>
              </w:rPr>
              <w:t>Прочие территории</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bl>
    <w:p w:rsidR="00F46218" w:rsidRPr="00F46218" w:rsidRDefault="00F46218" w:rsidP="00F46218">
      <w:pPr>
        <w:spacing w:line="276" w:lineRule="auto"/>
        <w:rPr>
          <w:rFonts w:ascii="Arial" w:hAnsi="Arial" w:cs="Arial"/>
          <w:bCs/>
          <w:sz w:val="24"/>
          <w:szCs w:val="24"/>
        </w:rPr>
      </w:pPr>
    </w:p>
    <w:p w:rsidR="000E72C6" w:rsidRPr="000E72C6" w:rsidRDefault="000E72C6" w:rsidP="000E72C6">
      <w:pPr>
        <w:spacing w:line="276" w:lineRule="auto"/>
        <w:outlineLvl w:val="1"/>
        <w:rPr>
          <w:rFonts w:ascii="Arial" w:hAnsi="Arial" w:cs="Arial"/>
          <w:b/>
          <w:sz w:val="24"/>
          <w:szCs w:val="24"/>
        </w:rPr>
      </w:pPr>
      <w:bookmarkStart w:id="21" w:name="_Toc531603780"/>
      <w:bookmarkStart w:id="22" w:name="_Toc45803742"/>
      <w:r w:rsidRPr="000E72C6">
        <w:rPr>
          <w:rFonts w:ascii="Arial" w:hAnsi="Arial" w:cs="Arial"/>
          <w:b/>
          <w:sz w:val="24"/>
          <w:szCs w:val="24"/>
        </w:rPr>
        <w:t>2.</w:t>
      </w:r>
      <w:r w:rsidR="00E63BC9">
        <w:rPr>
          <w:rFonts w:ascii="Arial" w:hAnsi="Arial" w:cs="Arial"/>
          <w:b/>
          <w:sz w:val="24"/>
          <w:szCs w:val="24"/>
        </w:rPr>
        <w:t>9</w:t>
      </w:r>
      <w:r w:rsidRPr="000E72C6">
        <w:rPr>
          <w:rFonts w:ascii="Arial" w:hAnsi="Arial" w:cs="Arial"/>
          <w:b/>
          <w:sz w:val="24"/>
          <w:szCs w:val="24"/>
        </w:rPr>
        <w:t xml:space="preserve"> </w:t>
      </w:r>
      <w:r w:rsidR="00E878A6" w:rsidRPr="000E72C6">
        <w:rPr>
          <w:rFonts w:ascii="Arial" w:hAnsi="Arial" w:cs="Arial"/>
          <w:b/>
          <w:sz w:val="24"/>
          <w:szCs w:val="24"/>
        </w:rPr>
        <w:t>Образовани</w:t>
      </w:r>
      <w:bookmarkEnd w:id="21"/>
      <w:r w:rsidR="00E878A6">
        <w:rPr>
          <w:rFonts w:ascii="Arial" w:hAnsi="Arial" w:cs="Arial"/>
          <w:b/>
          <w:sz w:val="24"/>
          <w:szCs w:val="24"/>
        </w:rPr>
        <w:t>е</w:t>
      </w:r>
      <w:bookmarkEnd w:id="22"/>
    </w:p>
    <w:p w:rsidR="006A34C6" w:rsidRDefault="00875D1A" w:rsidP="006A34C6">
      <w:pPr>
        <w:spacing w:line="276" w:lineRule="auto"/>
        <w:rPr>
          <w:rFonts w:ascii="Arial" w:hAnsi="Arial" w:cs="Arial"/>
          <w:sz w:val="24"/>
          <w:szCs w:val="24"/>
        </w:rPr>
      </w:pPr>
      <w:r>
        <w:rPr>
          <w:rFonts w:ascii="Arial" w:hAnsi="Arial" w:cs="Arial"/>
          <w:sz w:val="24"/>
          <w:szCs w:val="24"/>
        </w:rPr>
        <w:t>2.</w:t>
      </w:r>
      <w:r w:rsidR="00E63BC9">
        <w:rPr>
          <w:rFonts w:ascii="Arial" w:hAnsi="Arial" w:cs="Arial"/>
          <w:sz w:val="24"/>
          <w:szCs w:val="24"/>
        </w:rPr>
        <w:t>9</w:t>
      </w:r>
      <w:r>
        <w:rPr>
          <w:rFonts w:ascii="Arial" w:hAnsi="Arial" w:cs="Arial"/>
          <w:sz w:val="24"/>
          <w:szCs w:val="24"/>
        </w:rPr>
        <w:t xml:space="preserve">.1. </w:t>
      </w:r>
      <w:r w:rsidR="006A34C6" w:rsidRPr="006875D1">
        <w:rPr>
          <w:rFonts w:ascii="Arial" w:hAnsi="Arial" w:cs="Arial"/>
          <w:sz w:val="24"/>
          <w:szCs w:val="24"/>
        </w:rPr>
        <w:t xml:space="preserve">Нормативы </w:t>
      </w:r>
      <w:r w:rsidR="006A34C6">
        <w:rPr>
          <w:rFonts w:ascii="Arial" w:hAnsi="Arial" w:cs="Arial"/>
          <w:sz w:val="24"/>
          <w:szCs w:val="24"/>
        </w:rPr>
        <w:t>обеспеченности объектами</w:t>
      </w:r>
      <w:r w:rsidR="006A34C6" w:rsidRPr="006875D1">
        <w:rPr>
          <w:rFonts w:ascii="Arial" w:hAnsi="Arial" w:cs="Arial"/>
          <w:sz w:val="24"/>
          <w:szCs w:val="24"/>
        </w:rPr>
        <w:t xml:space="preserve"> </w:t>
      </w:r>
      <w:r w:rsidR="006A34C6">
        <w:rPr>
          <w:rFonts w:ascii="Arial" w:hAnsi="Arial" w:cs="Arial"/>
          <w:sz w:val="24"/>
          <w:szCs w:val="24"/>
        </w:rPr>
        <w:t xml:space="preserve">образования населения </w:t>
      </w:r>
      <w:r w:rsidR="00C846E0">
        <w:rPr>
          <w:rFonts w:ascii="Arial" w:hAnsi="Arial" w:cs="Arial"/>
          <w:sz w:val="24"/>
          <w:szCs w:val="24"/>
        </w:rPr>
        <w:t>Новоалександров</w:t>
      </w:r>
      <w:r>
        <w:rPr>
          <w:rFonts w:ascii="Arial" w:hAnsi="Arial" w:cs="Arial"/>
          <w:sz w:val="24"/>
          <w:szCs w:val="24"/>
        </w:rPr>
        <w:t>ского городского округа</w:t>
      </w:r>
      <w:r w:rsidR="006A34C6">
        <w:rPr>
          <w:rFonts w:ascii="Arial" w:hAnsi="Arial" w:cs="Arial"/>
          <w:sz w:val="24"/>
          <w:szCs w:val="24"/>
        </w:rPr>
        <w:t xml:space="preserve"> </w:t>
      </w:r>
      <w:r w:rsidR="006A34C6" w:rsidRPr="006875D1">
        <w:rPr>
          <w:rFonts w:ascii="Arial" w:hAnsi="Arial" w:cs="Arial"/>
          <w:sz w:val="24"/>
          <w:szCs w:val="24"/>
        </w:rPr>
        <w:t xml:space="preserve">следует принимать в соответствии с </w:t>
      </w:r>
      <w:r w:rsidR="006A34C6">
        <w:rPr>
          <w:rFonts w:ascii="Arial" w:hAnsi="Arial" w:cs="Arial"/>
          <w:sz w:val="24"/>
          <w:szCs w:val="24"/>
        </w:rPr>
        <w:t>таблицей</w:t>
      </w:r>
      <w:r>
        <w:rPr>
          <w:rFonts w:ascii="Arial" w:hAnsi="Arial" w:cs="Arial"/>
          <w:sz w:val="24"/>
          <w:szCs w:val="24"/>
        </w:rPr>
        <w:t xml:space="preserve"> 22</w:t>
      </w:r>
      <w:r w:rsidR="006A34C6" w:rsidRPr="006875D1">
        <w:rPr>
          <w:rFonts w:ascii="Arial" w:hAnsi="Arial" w:cs="Arial"/>
          <w:sz w:val="24"/>
          <w:szCs w:val="24"/>
        </w:rPr>
        <w:t>.</w:t>
      </w:r>
      <w:r w:rsidR="00AF7B7F">
        <w:rPr>
          <w:rFonts w:ascii="Arial" w:hAnsi="Arial" w:cs="Arial"/>
          <w:sz w:val="24"/>
          <w:szCs w:val="24"/>
        </w:rPr>
        <w:t xml:space="preserve"> При этом, нормативные показатели по городу </w:t>
      </w:r>
      <w:r w:rsidR="004A3754">
        <w:rPr>
          <w:rFonts w:ascii="Arial" w:hAnsi="Arial" w:cs="Arial"/>
          <w:sz w:val="24"/>
          <w:szCs w:val="24"/>
        </w:rPr>
        <w:t>Новоалександровск</w:t>
      </w:r>
      <w:r w:rsidR="002E6E29">
        <w:rPr>
          <w:rFonts w:ascii="Arial" w:hAnsi="Arial" w:cs="Arial"/>
          <w:sz w:val="24"/>
          <w:szCs w:val="24"/>
        </w:rPr>
        <w:t>у</w:t>
      </w:r>
      <w:r w:rsidR="00AF7B7F">
        <w:rPr>
          <w:rFonts w:ascii="Arial" w:hAnsi="Arial" w:cs="Arial"/>
          <w:sz w:val="24"/>
          <w:szCs w:val="24"/>
        </w:rPr>
        <w:t xml:space="preserve"> и по сельским населенным пунктам отличаются.</w:t>
      </w:r>
    </w:p>
    <w:p w:rsidR="006A34C6" w:rsidRDefault="006A34C6" w:rsidP="006A34C6">
      <w:pPr>
        <w:spacing w:line="276" w:lineRule="auto"/>
        <w:rPr>
          <w:rFonts w:ascii="Arial" w:hAnsi="Arial" w:cs="Arial"/>
          <w:sz w:val="24"/>
          <w:szCs w:val="24"/>
        </w:rPr>
      </w:pPr>
    </w:p>
    <w:p w:rsidR="006A34C6" w:rsidRPr="00875D1A" w:rsidRDefault="00875D1A" w:rsidP="00875D1A">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22</w:t>
      </w:r>
      <w:r w:rsidR="00150C1B">
        <w:rPr>
          <w:noProof/>
        </w:rPr>
        <w:fldChar w:fldCharType="end"/>
      </w:r>
      <w:r>
        <w:t xml:space="preserve"> </w:t>
      </w:r>
      <w:r w:rsidR="006A34C6" w:rsidRPr="00875D1A">
        <w:rPr>
          <w:rFonts w:cs="Arial"/>
          <w:szCs w:val="24"/>
        </w:rPr>
        <w:t xml:space="preserve">– Нормативы минимальной обеспеченности населения </w:t>
      </w:r>
      <w:r w:rsidR="00C846E0">
        <w:rPr>
          <w:rFonts w:cs="Arial"/>
          <w:szCs w:val="24"/>
        </w:rPr>
        <w:t>Новоалександров</w:t>
      </w:r>
      <w:r w:rsidR="006A34C6" w:rsidRPr="00875D1A">
        <w:rPr>
          <w:rFonts w:cs="Arial"/>
          <w:szCs w:val="24"/>
        </w:rPr>
        <w:t>ского городского округа объектами образования и максимально допустимый уровень их территориальной доступности для населения</w:t>
      </w:r>
      <w:r w:rsidR="006A34C6" w:rsidRPr="00875D1A">
        <w:rPr>
          <w:rStyle w:val="aa"/>
          <w:rFonts w:cs="Arial"/>
          <w:szCs w:val="24"/>
        </w:rPr>
        <w:footnoteReference w:id="15"/>
      </w:r>
    </w:p>
    <w:tbl>
      <w:tblPr>
        <w:tblStyle w:val="ab"/>
        <w:tblW w:w="5061" w:type="pct"/>
        <w:tblInd w:w="-114" w:type="dxa"/>
        <w:tblLook w:val="04A0" w:firstRow="1" w:lastRow="0" w:firstColumn="1" w:lastColumn="0" w:noHBand="0" w:noVBand="1"/>
      </w:tblPr>
      <w:tblGrid>
        <w:gridCol w:w="1404"/>
        <w:gridCol w:w="1738"/>
        <w:gridCol w:w="1898"/>
        <w:gridCol w:w="1415"/>
        <w:gridCol w:w="1487"/>
        <w:gridCol w:w="1517"/>
      </w:tblGrid>
      <w:tr w:rsidR="00AF7B7F" w:rsidRPr="00DB6F2C" w:rsidTr="00F27159">
        <w:tc>
          <w:tcPr>
            <w:tcW w:w="793"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b/>
                <w:sz w:val="20"/>
                <w:szCs w:val="20"/>
              </w:rPr>
            </w:pPr>
            <w:r w:rsidRPr="00DB6F2C">
              <w:rPr>
                <w:rFonts w:ascii="Arial Narrow" w:hAnsi="Arial Narrow" w:cs="Arial"/>
                <w:b/>
                <w:sz w:val="20"/>
                <w:szCs w:val="20"/>
              </w:rPr>
              <w:t>Учреждения, организации, предприятия, сооружения</w:t>
            </w:r>
          </w:p>
        </w:tc>
        <w:tc>
          <w:tcPr>
            <w:tcW w:w="908"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b/>
                <w:sz w:val="20"/>
                <w:szCs w:val="20"/>
              </w:rPr>
            </w:pPr>
            <w:r>
              <w:rPr>
                <w:rFonts w:ascii="Arial Narrow" w:hAnsi="Arial Narrow" w:cs="Arial"/>
                <w:b/>
                <w:sz w:val="20"/>
                <w:szCs w:val="20"/>
              </w:rPr>
              <w:t>Территория</w:t>
            </w:r>
          </w:p>
        </w:tc>
        <w:tc>
          <w:tcPr>
            <w:tcW w:w="991"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b/>
                <w:sz w:val="20"/>
                <w:szCs w:val="20"/>
              </w:rPr>
            </w:pPr>
            <w:r w:rsidRPr="00DB6F2C">
              <w:rPr>
                <w:rFonts w:ascii="Arial Narrow" w:hAnsi="Arial Narrow" w:cs="Arial"/>
                <w:b/>
                <w:sz w:val="20"/>
                <w:szCs w:val="20"/>
              </w:rPr>
              <w:t>Ед. изм.</w:t>
            </w:r>
          </w:p>
        </w:tc>
        <w:tc>
          <w:tcPr>
            <w:tcW w:w="739"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b/>
                <w:sz w:val="20"/>
                <w:szCs w:val="20"/>
              </w:rPr>
            </w:pPr>
            <w:r w:rsidRPr="00DB6F2C">
              <w:rPr>
                <w:rFonts w:ascii="Arial Narrow" w:hAnsi="Arial Narrow" w:cs="Arial"/>
                <w:b/>
                <w:sz w:val="20"/>
                <w:szCs w:val="20"/>
              </w:rPr>
              <w:t>Минимальный уровень обеспеченности, мест</w:t>
            </w:r>
          </w:p>
        </w:tc>
        <w:tc>
          <w:tcPr>
            <w:tcW w:w="777"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b/>
                <w:sz w:val="20"/>
                <w:szCs w:val="20"/>
              </w:rPr>
            </w:pPr>
            <w:r w:rsidRPr="00DB6F2C">
              <w:rPr>
                <w:rFonts w:ascii="Arial Narrow" w:hAnsi="Arial Narrow" w:cs="Arial"/>
                <w:b/>
                <w:sz w:val="20"/>
                <w:szCs w:val="20"/>
              </w:rPr>
              <w:t>Уровень максимальной территориальной доступности</w:t>
            </w:r>
          </w:p>
        </w:tc>
        <w:tc>
          <w:tcPr>
            <w:tcW w:w="792" w:type="pct"/>
            <w:tcMar>
              <w:left w:w="28" w:type="dxa"/>
              <w:right w:w="28" w:type="dxa"/>
            </w:tcMar>
          </w:tcPr>
          <w:p w:rsidR="00AF7B7F" w:rsidRPr="00DB6F2C" w:rsidRDefault="00AF7B7F" w:rsidP="00D95E1D">
            <w:pPr>
              <w:spacing w:line="240" w:lineRule="auto"/>
              <w:ind w:firstLine="0"/>
              <w:jc w:val="center"/>
              <w:rPr>
                <w:rFonts w:ascii="Arial Narrow" w:hAnsi="Arial Narrow" w:cs="Arial"/>
                <w:b/>
                <w:sz w:val="20"/>
                <w:szCs w:val="20"/>
              </w:rPr>
            </w:pPr>
            <w:r w:rsidRPr="00DB6F2C">
              <w:rPr>
                <w:rFonts w:ascii="Arial Narrow" w:hAnsi="Arial Narrow" w:cs="Arial"/>
                <w:b/>
                <w:sz w:val="20"/>
                <w:szCs w:val="20"/>
              </w:rPr>
              <w:t xml:space="preserve">Удельный вес числа образовательных организаций, в которых создана универсальная </w:t>
            </w:r>
            <w:proofErr w:type="spellStart"/>
            <w:r w:rsidRPr="00DB6F2C">
              <w:rPr>
                <w:rFonts w:ascii="Arial Narrow" w:hAnsi="Arial Narrow" w:cs="Arial"/>
                <w:b/>
                <w:sz w:val="20"/>
                <w:szCs w:val="20"/>
              </w:rPr>
              <w:t>безбарьерная</w:t>
            </w:r>
            <w:proofErr w:type="spellEnd"/>
            <w:r w:rsidRPr="00DB6F2C">
              <w:rPr>
                <w:rFonts w:ascii="Arial Narrow" w:hAnsi="Arial Narrow" w:cs="Arial"/>
                <w:b/>
                <w:sz w:val="20"/>
                <w:szCs w:val="20"/>
              </w:rPr>
              <w:t xml:space="preserve"> среда (к 2020 г.), %</w:t>
            </w:r>
          </w:p>
        </w:tc>
      </w:tr>
      <w:tr w:rsidR="00AF7B7F" w:rsidRPr="00DB6F2C" w:rsidTr="00F27159">
        <w:tc>
          <w:tcPr>
            <w:tcW w:w="793" w:type="pct"/>
            <w:vMerge w:val="restart"/>
            <w:tcMar>
              <w:left w:w="28" w:type="dxa"/>
              <w:right w:w="28" w:type="dxa"/>
            </w:tcMar>
            <w:vAlign w:val="center"/>
          </w:tcPr>
          <w:p w:rsidR="00AF7B7F" w:rsidRPr="00DB6F2C" w:rsidRDefault="00AF7B7F" w:rsidP="00D95E1D">
            <w:pPr>
              <w:spacing w:line="240" w:lineRule="auto"/>
              <w:ind w:firstLine="0"/>
              <w:jc w:val="left"/>
              <w:rPr>
                <w:rFonts w:ascii="Arial Narrow" w:hAnsi="Arial Narrow" w:cs="Arial"/>
                <w:sz w:val="20"/>
                <w:szCs w:val="20"/>
              </w:rPr>
            </w:pPr>
            <w:r w:rsidRPr="00DB6F2C">
              <w:rPr>
                <w:rFonts w:ascii="Arial Narrow" w:hAnsi="Arial Narrow" w:cs="Arial"/>
                <w:sz w:val="20"/>
                <w:szCs w:val="20"/>
              </w:rPr>
              <w:t>Дошкольные образовательные учреждения</w:t>
            </w:r>
          </w:p>
        </w:tc>
        <w:tc>
          <w:tcPr>
            <w:tcW w:w="908" w:type="pct"/>
            <w:tcMar>
              <w:left w:w="28" w:type="dxa"/>
              <w:right w:w="28" w:type="dxa"/>
            </w:tcMar>
            <w:vAlign w:val="center"/>
          </w:tcPr>
          <w:p w:rsidR="00AF7B7F" w:rsidRPr="00DB6F2C" w:rsidRDefault="00AF7B7F" w:rsidP="00A458D6">
            <w:pPr>
              <w:spacing w:line="240" w:lineRule="auto"/>
              <w:ind w:firstLine="0"/>
              <w:jc w:val="center"/>
              <w:rPr>
                <w:rFonts w:ascii="Arial Narrow" w:hAnsi="Arial Narrow" w:cs="Arial"/>
                <w:sz w:val="20"/>
                <w:szCs w:val="20"/>
              </w:rPr>
            </w:pPr>
            <w:r>
              <w:rPr>
                <w:rFonts w:ascii="Arial Narrow" w:hAnsi="Arial Narrow" w:cs="Arial"/>
                <w:sz w:val="20"/>
                <w:szCs w:val="20"/>
              </w:rPr>
              <w:t xml:space="preserve">г. </w:t>
            </w:r>
            <w:r w:rsidR="004A3754">
              <w:rPr>
                <w:rFonts w:ascii="Arial Narrow" w:hAnsi="Arial Narrow" w:cs="Arial"/>
                <w:sz w:val="20"/>
                <w:szCs w:val="20"/>
              </w:rPr>
              <w:t>Новоалександровск</w:t>
            </w:r>
          </w:p>
        </w:tc>
        <w:tc>
          <w:tcPr>
            <w:tcW w:w="991" w:type="pct"/>
            <w:vMerge w:val="restart"/>
            <w:tcMar>
              <w:left w:w="28" w:type="dxa"/>
              <w:right w:w="28" w:type="dxa"/>
            </w:tcMar>
            <w:vAlign w:val="center"/>
          </w:tcPr>
          <w:p w:rsidR="00AF7B7F" w:rsidRPr="00DB6F2C" w:rsidRDefault="00AF7B7F" w:rsidP="00D95E1D">
            <w:pPr>
              <w:spacing w:line="240" w:lineRule="auto"/>
              <w:ind w:firstLine="0"/>
              <w:jc w:val="left"/>
              <w:rPr>
                <w:rFonts w:ascii="Arial Narrow" w:hAnsi="Arial Narrow" w:cs="Arial"/>
                <w:sz w:val="20"/>
                <w:szCs w:val="20"/>
              </w:rPr>
            </w:pPr>
            <w:r w:rsidRPr="00DB6F2C">
              <w:rPr>
                <w:rFonts w:ascii="Arial Narrow" w:hAnsi="Arial Narrow" w:cs="Arial"/>
                <w:sz w:val="20"/>
                <w:szCs w:val="20"/>
              </w:rPr>
              <w:t>Мест на 100 детей в возрасте от 0 до 7 лет</w:t>
            </w:r>
          </w:p>
        </w:tc>
        <w:tc>
          <w:tcPr>
            <w:tcW w:w="739"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sz w:val="20"/>
                <w:szCs w:val="20"/>
              </w:rPr>
            </w:pPr>
            <w:r>
              <w:rPr>
                <w:rFonts w:ascii="Arial Narrow" w:hAnsi="Arial Narrow" w:cs="Arial"/>
                <w:sz w:val="20"/>
                <w:szCs w:val="20"/>
              </w:rPr>
              <w:t>65</w:t>
            </w:r>
          </w:p>
        </w:tc>
        <w:tc>
          <w:tcPr>
            <w:tcW w:w="777"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sz w:val="20"/>
                <w:szCs w:val="20"/>
              </w:rPr>
            </w:pPr>
            <w:r>
              <w:rPr>
                <w:rFonts w:ascii="Arial Narrow" w:hAnsi="Arial Narrow" w:cs="Arial"/>
                <w:sz w:val="20"/>
                <w:szCs w:val="20"/>
              </w:rPr>
              <w:t>300 м</w:t>
            </w:r>
          </w:p>
        </w:tc>
        <w:tc>
          <w:tcPr>
            <w:tcW w:w="792" w:type="pct"/>
            <w:vMerge w:val="restar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sz w:val="20"/>
                <w:szCs w:val="20"/>
              </w:rPr>
            </w:pPr>
            <w:r w:rsidRPr="00DB6F2C">
              <w:rPr>
                <w:rFonts w:ascii="Arial Narrow" w:hAnsi="Arial Narrow" w:cs="Arial"/>
                <w:sz w:val="20"/>
                <w:szCs w:val="20"/>
              </w:rPr>
              <w:t>20</w:t>
            </w:r>
          </w:p>
        </w:tc>
      </w:tr>
      <w:tr w:rsidR="00AF7B7F" w:rsidRPr="00DB6F2C" w:rsidTr="00F27159">
        <w:tc>
          <w:tcPr>
            <w:tcW w:w="793" w:type="pct"/>
            <w:vMerge/>
            <w:tcMar>
              <w:left w:w="28" w:type="dxa"/>
              <w:right w:w="28" w:type="dxa"/>
            </w:tcMar>
            <w:vAlign w:val="center"/>
          </w:tcPr>
          <w:p w:rsidR="00AF7B7F" w:rsidRPr="00DB6F2C" w:rsidRDefault="00AF7B7F" w:rsidP="00D95E1D">
            <w:pPr>
              <w:spacing w:line="240" w:lineRule="auto"/>
              <w:ind w:firstLine="0"/>
              <w:jc w:val="left"/>
              <w:rPr>
                <w:rFonts w:ascii="Arial Narrow" w:hAnsi="Arial Narrow" w:cs="Arial"/>
                <w:sz w:val="20"/>
                <w:szCs w:val="20"/>
              </w:rPr>
            </w:pPr>
          </w:p>
        </w:tc>
        <w:tc>
          <w:tcPr>
            <w:tcW w:w="908" w:type="pct"/>
            <w:tcMar>
              <w:left w:w="28" w:type="dxa"/>
              <w:right w:w="28" w:type="dxa"/>
            </w:tcMar>
            <w:vAlign w:val="center"/>
          </w:tcPr>
          <w:p w:rsidR="00AF7B7F" w:rsidRPr="00DB6F2C" w:rsidRDefault="00AF7B7F" w:rsidP="00A458D6">
            <w:pPr>
              <w:spacing w:line="240" w:lineRule="auto"/>
              <w:ind w:firstLine="0"/>
              <w:jc w:val="center"/>
              <w:rPr>
                <w:rFonts w:ascii="Arial Narrow" w:hAnsi="Arial Narrow" w:cs="Arial"/>
                <w:sz w:val="20"/>
                <w:szCs w:val="20"/>
              </w:rPr>
            </w:pPr>
            <w:r>
              <w:rPr>
                <w:rFonts w:ascii="Arial Narrow" w:hAnsi="Arial Narrow" w:cs="Arial"/>
                <w:sz w:val="20"/>
                <w:szCs w:val="20"/>
              </w:rPr>
              <w:t>Сельские населенные пункты</w:t>
            </w:r>
          </w:p>
        </w:tc>
        <w:tc>
          <w:tcPr>
            <w:tcW w:w="991" w:type="pct"/>
            <w:vMerge/>
            <w:tcMar>
              <w:left w:w="28" w:type="dxa"/>
              <w:right w:w="28" w:type="dxa"/>
            </w:tcMar>
            <w:vAlign w:val="center"/>
          </w:tcPr>
          <w:p w:rsidR="00AF7B7F" w:rsidRPr="00DB6F2C" w:rsidRDefault="00AF7B7F" w:rsidP="00D95E1D">
            <w:pPr>
              <w:spacing w:line="240" w:lineRule="auto"/>
              <w:ind w:firstLine="0"/>
              <w:jc w:val="left"/>
              <w:rPr>
                <w:rFonts w:ascii="Arial Narrow" w:hAnsi="Arial Narrow" w:cs="Arial"/>
                <w:sz w:val="20"/>
                <w:szCs w:val="20"/>
              </w:rPr>
            </w:pPr>
          </w:p>
        </w:tc>
        <w:tc>
          <w:tcPr>
            <w:tcW w:w="739"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sz w:val="20"/>
                <w:szCs w:val="20"/>
              </w:rPr>
            </w:pPr>
            <w:r w:rsidRPr="00DB6F2C">
              <w:rPr>
                <w:rFonts w:ascii="Arial Narrow" w:hAnsi="Arial Narrow" w:cs="Arial"/>
                <w:sz w:val="20"/>
                <w:szCs w:val="20"/>
              </w:rPr>
              <w:t>45</w:t>
            </w:r>
          </w:p>
        </w:tc>
        <w:tc>
          <w:tcPr>
            <w:tcW w:w="777"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sz w:val="20"/>
                <w:szCs w:val="20"/>
              </w:rPr>
            </w:pPr>
            <w:r w:rsidRPr="00DB6F2C">
              <w:rPr>
                <w:rFonts w:ascii="Arial Narrow" w:hAnsi="Arial Narrow" w:cs="Arial"/>
                <w:sz w:val="20"/>
                <w:szCs w:val="20"/>
              </w:rPr>
              <w:t>500</w:t>
            </w:r>
            <w:r>
              <w:rPr>
                <w:rFonts w:ascii="Arial Narrow" w:hAnsi="Arial Narrow" w:cs="Arial"/>
                <w:sz w:val="20"/>
                <w:szCs w:val="20"/>
              </w:rPr>
              <w:t xml:space="preserve"> м</w:t>
            </w:r>
          </w:p>
        </w:tc>
        <w:tc>
          <w:tcPr>
            <w:tcW w:w="792" w:type="pct"/>
            <w:vMerge/>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sz w:val="20"/>
                <w:szCs w:val="20"/>
              </w:rPr>
            </w:pPr>
          </w:p>
        </w:tc>
      </w:tr>
      <w:tr w:rsidR="00866185" w:rsidRPr="00DB6F2C" w:rsidTr="00F27159">
        <w:tc>
          <w:tcPr>
            <w:tcW w:w="793" w:type="pct"/>
            <w:vMerge w:val="restart"/>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r w:rsidRPr="00DB6F2C">
              <w:rPr>
                <w:rFonts w:ascii="Arial Narrow" w:hAnsi="Arial Narrow" w:cs="Arial"/>
                <w:sz w:val="20"/>
                <w:szCs w:val="20"/>
              </w:rPr>
              <w:t>Учреждения общего образования</w:t>
            </w:r>
          </w:p>
        </w:tc>
        <w:tc>
          <w:tcPr>
            <w:tcW w:w="908" w:type="pct"/>
            <w:tcMar>
              <w:left w:w="28" w:type="dxa"/>
              <w:right w:w="28" w:type="dxa"/>
            </w:tcMar>
            <w:vAlign w:val="center"/>
          </w:tcPr>
          <w:p w:rsidR="00866185" w:rsidRPr="00DB6F2C" w:rsidRDefault="00866185" w:rsidP="00A458D6">
            <w:pPr>
              <w:spacing w:line="240" w:lineRule="auto"/>
              <w:ind w:firstLine="0"/>
              <w:jc w:val="center"/>
              <w:rPr>
                <w:rFonts w:ascii="Arial Narrow" w:hAnsi="Arial Narrow" w:cs="Arial"/>
                <w:sz w:val="20"/>
                <w:szCs w:val="20"/>
              </w:rPr>
            </w:pPr>
            <w:r>
              <w:rPr>
                <w:rFonts w:ascii="Arial Narrow" w:hAnsi="Arial Narrow" w:cs="Arial"/>
                <w:sz w:val="20"/>
                <w:szCs w:val="20"/>
              </w:rPr>
              <w:t xml:space="preserve">г. </w:t>
            </w:r>
            <w:r w:rsidR="004A3754">
              <w:rPr>
                <w:rFonts w:ascii="Arial Narrow" w:hAnsi="Arial Narrow" w:cs="Arial"/>
                <w:sz w:val="20"/>
                <w:szCs w:val="20"/>
              </w:rPr>
              <w:t>Новоалександровск</w:t>
            </w:r>
          </w:p>
        </w:tc>
        <w:tc>
          <w:tcPr>
            <w:tcW w:w="991" w:type="pct"/>
            <w:vMerge w:val="restart"/>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r w:rsidRPr="00DB6F2C">
              <w:rPr>
                <w:rFonts w:ascii="Arial Narrow" w:hAnsi="Arial Narrow" w:cs="Arial"/>
                <w:sz w:val="20"/>
                <w:szCs w:val="20"/>
              </w:rPr>
              <w:t xml:space="preserve">Мест на 100 детей в возрасте от </w:t>
            </w:r>
            <w:r>
              <w:rPr>
                <w:rFonts w:ascii="Arial Narrow" w:hAnsi="Arial Narrow" w:cs="Arial"/>
                <w:sz w:val="20"/>
                <w:szCs w:val="20"/>
              </w:rPr>
              <w:t>7</w:t>
            </w:r>
            <w:r w:rsidRPr="00DB6F2C">
              <w:rPr>
                <w:rFonts w:ascii="Arial Narrow" w:hAnsi="Arial Narrow" w:cs="Arial"/>
                <w:sz w:val="20"/>
                <w:szCs w:val="20"/>
              </w:rPr>
              <w:t xml:space="preserve"> до </w:t>
            </w:r>
            <w:r>
              <w:rPr>
                <w:rFonts w:ascii="Arial Narrow" w:hAnsi="Arial Narrow" w:cs="Arial"/>
                <w:sz w:val="20"/>
                <w:szCs w:val="20"/>
              </w:rPr>
              <w:t>18</w:t>
            </w:r>
            <w:r w:rsidRPr="00DB6F2C">
              <w:rPr>
                <w:rFonts w:ascii="Arial Narrow" w:hAnsi="Arial Narrow" w:cs="Arial"/>
                <w:sz w:val="20"/>
                <w:szCs w:val="20"/>
              </w:rPr>
              <w:t xml:space="preserve"> лет</w:t>
            </w:r>
          </w:p>
        </w:tc>
        <w:tc>
          <w:tcPr>
            <w:tcW w:w="739" w:type="pct"/>
            <w:tcMar>
              <w:left w:w="28" w:type="dxa"/>
              <w:right w:w="28" w:type="dxa"/>
            </w:tcMar>
            <w:vAlign w:val="center"/>
          </w:tcPr>
          <w:p w:rsidR="00866185" w:rsidRPr="00DB6F2C"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100</w:t>
            </w:r>
          </w:p>
        </w:tc>
        <w:tc>
          <w:tcPr>
            <w:tcW w:w="777" w:type="pct"/>
            <w:tcMar>
              <w:left w:w="28" w:type="dxa"/>
              <w:right w:w="28" w:type="dxa"/>
            </w:tcMar>
            <w:vAlign w:val="center"/>
          </w:tcPr>
          <w:p w:rsidR="00866185" w:rsidRPr="00DB6F2C"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500 м</w:t>
            </w:r>
          </w:p>
        </w:tc>
        <w:tc>
          <w:tcPr>
            <w:tcW w:w="792" w:type="pct"/>
            <w:vMerge w:val="restart"/>
            <w:tcMar>
              <w:left w:w="28" w:type="dxa"/>
              <w:right w:w="28" w:type="dxa"/>
            </w:tcMar>
            <w:vAlign w:val="center"/>
          </w:tcPr>
          <w:p w:rsidR="00866185" w:rsidRPr="00DB6F2C"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25</w:t>
            </w:r>
          </w:p>
        </w:tc>
      </w:tr>
      <w:tr w:rsidR="00866185" w:rsidRPr="00DB6F2C" w:rsidTr="00F27159">
        <w:tc>
          <w:tcPr>
            <w:tcW w:w="793" w:type="pct"/>
            <w:vMerge/>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p>
        </w:tc>
        <w:tc>
          <w:tcPr>
            <w:tcW w:w="908" w:type="pct"/>
            <w:tcMar>
              <w:left w:w="28" w:type="dxa"/>
              <w:right w:w="28" w:type="dxa"/>
            </w:tcMar>
            <w:vAlign w:val="center"/>
          </w:tcPr>
          <w:p w:rsidR="00866185" w:rsidRPr="00DB6F2C" w:rsidRDefault="00866185" w:rsidP="00A458D6">
            <w:pPr>
              <w:spacing w:line="240" w:lineRule="auto"/>
              <w:ind w:firstLine="0"/>
              <w:jc w:val="center"/>
              <w:rPr>
                <w:rFonts w:ascii="Arial Narrow" w:hAnsi="Arial Narrow" w:cs="Arial"/>
                <w:sz w:val="20"/>
                <w:szCs w:val="20"/>
              </w:rPr>
            </w:pPr>
            <w:r>
              <w:rPr>
                <w:rFonts w:ascii="Arial Narrow" w:hAnsi="Arial Narrow" w:cs="Arial"/>
                <w:sz w:val="20"/>
                <w:szCs w:val="20"/>
              </w:rPr>
              <w:t>Сельские населенные пункты</w:t>
            </w:r>
          </w:p>
        </w:tc>
        <w:tc>
          <w:tcPr>
            <w:tcW w:w="991" w:type="pct"/>
            <w:vMerge/>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p>
        </w:tc>
        <w:tc>
          <w:tcPr>
            <w:tcW w:w="739" w:type="pc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95</w:t>
            </w:r>
          </w:p>
        </w:tc>
        <w:tc>
          <w:tcPr>
            <w:tcW w:w="777" w:type="pc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30 мин.</w:t>
            </w:r>
          </w:p>
        </w:tc>
        <w:tc>
          <w:tcPr>
            <w:tcW w:w="792" w:type="pct"/>
            <w:vMerge/>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r>
      <w:tr w:rsidR="00866185" w:rsidRPr="00DB6F2C" w:rsidTr="00F27159">
        <w:tc>
          <w:tcPr>
            <w:tcW w:w="793" w:type="pct"/>
            <w:vMerge w:val="restart"/>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r>
              <w:rPr>
                <w:rFonts w:ascii="Arial Narrow" w:hAnsi="Arial Narrow" w:cs="Arial"/>
                <w:sz w:val="20"/>
                <w:szCs w:val="20"/>
              </w:rPr>
              <w:t>Учреждения дополнительного образования детей</w:t>
            </w:r>
          </w:p>
        </w:tc>
        <w:tc>
          <w:tcPr>
            <w:tcW w:w="908" w:type="pct"/>
            <w:tcMar>
              <w:left w:w="28" w:type="dxa"/>
              <w:right w:w="28" w:type="dxa"/>
            </w:tcMar>
            <w:vAlign w:val="center"/>
          </w:tcPr>
          <w:p w:rsidR="00866185" w:rsidRPr="00DB6F2C" w:rsidRDefault="00866185" w:rsidP="00A458D6">
            <w:pPr>
              <w:spacing w:line="240" w:lineRule="auto"/>
              <w:ind w:firstLine="0"/>
              <w:jc w:val="center"/>
              <w:rPr>
                <w:rFonts w:ascii="Arial Narrow" w:hAnsi="Arial Narrow" w:cs="Arial"/>
                <w:sz w:val="20"/>
                <w:szCs w:val="20"/>
              </w:rPr>
            </w:pPr>
            <w:r>
              <w:rPr>
                <w:rFonts w:ascii="Arial Narrow" w:hAnsi="Arial Narrow" w:cs="Arial"/>
                <w:sz w:val="20"/>
                <w:szCs w:val="20"/>
              </w:rPr>
              <w:t xml:space="preserve">г. </w:t>
            </w:r>
            <w:r w:rsidR="004A3754">
              <w:rPr>
                <w:rFonts w:ascii="Arial Narrow" w:hAnsi="Arial Narrow" w:cs="Arial"/>
                <w:sz w:val="20"/>
                <w:szCs w:val="20"/>
              </w:rPr>
              <w:t>Новоалександровск</w:t>
            </w:r>
          </w:p>
        </w:tc>
        <w:tc>
          <w:tcPr>
            <w:tcW w:w="991" w:type="pct"/>
            <w:vMerge w:val="restart"/>
            <w:tcMar>
              <w:left w:w="28" w:type="dxa"/>
              <w:right w:w="28" w:type="dxa"/>
            </w:tcMar>
            <w:vAlign w:val="center"/>
          </w:tcPr>
          <w:p w:rsidR="00866185" w:rsidRPr="00DB6F2C" w:rsidRDefault="00866185" w:rsidP="00A458D6">
            <w:pPr>
              <w:spacing w:line="240" w:lineRule="auto"/>
              <w:ind w:firstLine="0"/>
              <w:jc w:val="left"/>
              <w:rPr>
                <w:rFonts w:ascii="Arial Narrow" w:hAnsi="Arial Narrow" w:cs="Arial"/>
                <w:sz w:val="20"/>
                <w:szCs w:val="20"/>
              </w:rPr>
            </w:pPr>
            <w:r w:rsidRPr="00866185">
              <w:rPr>
                <w:rFonts w:ascii="Arial Narrow" w:hAnsi="Arial Narrow" w:cs="Arial"/>
                <w:sz w:val="20"/>
                <w:szCs w:val="20"/>
              </w:rPr>
              <w:t>Число мест на программах дополнительного образования в расчете на 100 детей в возрасте 5 до 18 лет</w:t>
            </w:r>
          </w:p>
        </w:tc>
        <w:tc>
          <w:tcPr>
            <w:tcW w:w="739" w:type="pct"/>
            <w:vMerge w:val="restar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75</w:t>
            </w:r>
          </w:p>
        </w:tc>
        <w:tc>
          <w:tcPr>
            <w:tcW w:w="777" w:type="pct"/>
            <w:vMerge w:val="restar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30 мин.</w:t>
            </w:r>
          </w:p>
        </w:tc>
        <w:tc>
          <w:tcPr>
            <w:tcW w:w="792" w:type="pc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r>
      <w:tr w:rsidR="00866185" w:rsidRPr="00DB6F2C" w:rsidTr="00F27159">
        <w:tc>
          <w:tcPr>
            <w:tcW w:w="793" w:type="pct"/>
            <w:vMerge/>
            <w:tcMar>
              <w:left w:w="28" w:type="dxa"/>
              <w:right w:w="28" w:type="dxa"/>
            </w:tcMar>
            <w:vAlign w:val="center"/>
          </w:tcPr>
          <w:p w:rsidR="00866185" w:rsidRPr="00DB6F2C" w:rsidRDefault="00866185" w:rsidP="00D95E1D">
            <w:pPr>
              <w:spacing w:line="240" w:lineRule="auto"/>
              <w:jc w:val="left"/>
              <w:rPr>
                <w:rFonts w:ascii="Arial Narrow" w:hAnsi="Arial Narrow" w:cs="Arial"/>
                <w:sz w:val="20"/>
                <w:szCs w:val="20"/>
              </w:rPr>
            </w:pPr>
          </w:p>
        </w:tc>
        <w:tc>
          <w:tcPr>
            <w:tcW w:w="908" w:type="pct"/>
            <w:tcMar>
              <w:left w:w="28" w:type="dxa"/>
              <w:right w:w="28" w:type="dxa"/>
            </w:tcMar>
            <w:vAlign w:val="center"/>
          </w:tcPr>
          <w:p w:rsidR="00866185" w:rsidRPr="00DB6F2C" w:rsidRDefault="00866185" w:rsidP="00A458D6">
            <w:pPr>
              <w:spacing w:line="240" w:lineRule="auto"/>
              <w:ind w:firstLine="0"/>
              <w:jc w:val="center"/>
              <w:rPr>
                <w:rFonts w:ascii="Arial Narrow" w:hAnsi="Arial Narrow" w:cs="Arial"/>
                <w:sz w:val="20"/>
                <w:szCs w:val="20"/>
              </w:rPr>
            </w:pPr>
            <w:r>
              <w:rPr>
                <w:rFonts w:ascii="Arial Narrow" w:hAnsi="Arial Narrow" w:cs="Arial"/>
                <w:sz w:val="20"/>
                <w:szCs w:val="20"/>
              </w:rPr>
              <w:t>Сельские населенные пункты</w:t>
            </w:r>
          </w:p>
        </w:tc>
        <w:tc>
          <w:tcPr>
            <w:tcW w:w="991" w:type="pct"/>
            <w:vMerge/>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p>
        </w:tc>
        <w:tc>
          <w:tcPr>
            <w:tcW w:w="739" w:type="pct"/>
            <w:vMerge/>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c>
          <w:tcPr>
            <w:tcW w:w="777" w:type="pct"/>
            <w:vMerge/>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c>
          <w:tcPr>
            <w:tcW w:w="792" w:type="pc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r>
      <w:tr w:rsidR="00866185" w:rsidRPr="00DB6F2C" w:rsidTr="00F27159">
        <w:tc>
          <w:tcPr>
            <w:tcW w:w="793" w:type="pct"/>
            <w:vMerge/>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p>
        </w:tc>
        <w:tc>
          <w:tcPr>
            <w:tcW w:w="908" w:type="pct"/>
            <w:tcMar>
              <w:left w:w="28" w:type="dxa"/>
              <w:right w:w="28" w:type="dxa"/>
            </w:tcMar>
            <w:vAlign w:val="center"/>
          </w:tcPr>
          <w:p w:rsidR="00866185" w:rsidRPr="00DB6F2C" w:rsidRDefault="00866185" w:rsidP="00A458D6">
            <w:pPr>
              <w:spacing w:line="240" w:lineRule="auto"/>
              <w:ind w:firstLine="0"/>
              <w:jc w:val="center"/>
              <w:rPr>
                <w:rFonts w:ascii="Arial Narrow" w:hAnsi="Arial Narrow" w:cs="Arial"/>
                <w:sz w:val="20"/>
                <w:szCs w:val="20"/>
              </w:rPr>
            </w:pPr>
            <w:r>
              <w:rPr>
                <w:rFonts w:ascii="Arial Narrow" w:hAnsi="Arial Narrow" w:cs="Arial"/>
                <w:sz w:val="20"/>
                <w:szCs w:val="20"/>
              </w:rPr>
              <w:t xml:space="preserve">г. </w:t>
            </w:r>
            <w:r w:rsidR="004A3754">
              <w:rPr>
                <w:rFonts w:ascii="Arial Narrow" w:hAnsi="Arial Narrow" w:cs="Arial"/>
                <w:sz w:val="20"/>
                <w:szCs w:val="20"/>
              </w:rPr>
              <w:t>Новоалександровск</w:t>
            </w:r>
          </w:p>
        </w:tc>
        <w:tc>
          <w:tcPr>
            <w:tcW w:w="991" w:type="pct"/>
            <w:vMerge w:val="restart"/>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r w:rsidRPr="000D42EA">
              <w:rPr>
                <w:rFonts w:ascii="Arial Narrow" w:hAnsi="Arial Narrow" w:cs="Arial"/>
                <w:sz w:val="20"/>
                <w:szCs w:val="20"/>
              </w:rPr>
              <w:t>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w:t>
            </w:r>
          </w:p>
        </w:tc>
        <w:tc>
          <w:tcPr>
            <w:tcW w:w="739" w:type="pct"/>
            <w:tcMar>
              <w:left w:w="28" w:type="dxa"/>
              <w:right w:w="28" w:type="dxa"/>
            </w:tcMar>
            <w:vAlign w:val="center"/>
          </w:tcPr>
          <w:p w:rsidR="00866185" w:rsidRPr="00DB6F2C"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45</w:t>
            </w:r>
          </w:p>
        </w:tc>
        <w:tc>
          <w:tcPr>
            <w:tcW w:w="777" w:type="pct"/>
            <w:vMerge w:val="restart"/>
            <w:tcMar>
              <w:left w:w="28" w:type="dxa"/>
              <w:right w:w="28" w:type="dxa"/>
            </w:tcMar>
            <w:vAlign w:val="center"/>
          </w:tcPr>
          <w:p w:rsidR="00866185" w:rsidRPr="00DB6F2C"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30 мин.</w:t>
            </w:r>
          </w:p>
        </w:tc>
        <w:tc>
          <w:tcPr>
            <w:tcW w:w="792" w:type="pct"/>
            <w:vMerge w:val="restart"/>
            <w:tcMar>
              <w:left w:w="28" w:type="dxa"/>
              <w:right w:w="28" w:type="dxa"/>
            </w:tcMar>
            <w:vAlign w:val="center"/>
          </w:tcPr>
          <w:p w:rsidR="00866185" w:rsidRPr="00DB6F2C"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Не нормируется</w:t>
            </w:r>
          </w:p>
        </w:tc>
      </w:tr>
      <w:tr w:rsidR="00866185" w:rsidRPr="00DB6F2C" w:rsidTr="00F27159">
        <w:tc>
          <w:tcPr>
            <w:tcW w:w="793" w:type="pct"/>
            <w:vMerge/>
            <w:tcMar>
              <w:left w:w="28" w:type="dxa"/>
              <w:right w:w="28" w:type="dxa"/>
            </w:tcMar>
            <w:vAlign w:val="center"/>
          </w:tcPr>
          <w:p w:rsidR="00866185" w:rsidRDefault="00866185" w:rsidP="00D95E1D">
            <w:pPr>
              <w:spacing w:line="240" w:lineRule="auto"/>
              <w:ind w:firstLine="0"/>
              <w:jc w:val="left"/>
              <w:rPr>
                <w:rFonts w:ascii="Arial Narrow" w:hAnsi="Arial Narrow" w:cs="Arial"/>
                <w:sz w:val="20"/>
                <w:szCs w:val="20"/>
              </w:rPr>
            </w:pPr>
          </w:p>
        </w:tc>
        <w:tc>
          <w:tcPr>
            <w:tcW w:w="908" w:type="pct"/>
            <w:tcMar>
              <w:left w:w="28" w:type="dxa"/>
              <w:right w:w="28" w:type="dxa"/>
            </w:tcMar>
            <w:vAlign w:val="center"/>
          </w:tcPr>
          <w:p w:rsidR="00866185" w:rsidRPr="00DB6F2C" w:rsidRDefault="00866185" w:rsidP="00A458D6">
            <w:pPr>
              <w:spacing w:line="240" w:lineRule="auto"/>
              <w:ind w:firstLine="0"/>
              <w:jc w:val="center"/>
              <w:rPr>
                <w:rFonts w:ascii="Arial Narrow" w:hAnsi="Arial Narrow" w:cs="Arial"/>
                <w:sz w:val="20"/>
                <w:szCs w:val="20"/>
              </w:rPr>
            </w:pPr>
            <w:r>
              <w:rPr>
                <w:rFonts w:ascii="Arial Narrow" w:hAnsi="Arial Narrow" w:cs="Arial"/>
                <w:sz w:val="20"/>
                <w:szCs w:val="20"/>
              </w:rPr>
              <w:t>Сельские населенные пункты</w:t>
            </w:r>
          </w:p>
        </w:tc>
        <w:tc>
          <w:tcPr>
            <w:tcW w:w="991" w:type="pct"/>
            <w:vMerge/>
            <w:tcMar>
              <w:left w:w="28" w:type="dxa"/>
              <w:right w:w="28" w:type="dxa"/>
            </w:tcMar>
            <w:vAlign w:val="center"/>
          </w:tcPr>
          <w:p w:rsidR="00866185" w:rsidRPr="000D42EA" w:rsidRDefault="00866185" w:rsidP="00D95E1D">
            <w:pPr>
              <w:spacing w:line="240" w:lineRule="auto"/>
              <w:ind w:firstLine="0"/>
              <w:jc w:val="left"/>
              <w:rPr>
                <w:rFonts w:ascii="Arial Narrow" w:hAnsi="Arial Narrow" w:cs="Arial"/>
                <w:sz w:val="20"/>
                <w:szCs w:val="20"/>
              </w:rPr>
            </w:pPr>
          </w:p>
        </w:tc>
        <w:tc>
          <w:tcPr>
            <w:tcW w:w="739" w:type="pc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65</w:t>
            </w:r>
          </w:p>
        </w:tc>
        <w:tc>
          <w:tcPr>
            <w:tcW w:w="777" w:type="pct"/>
            <w:vMerge/>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c>
          <w:tcPr>
            <w:tcW w:w="792" w:type="pct"/>
            <w:vMerge/>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r>
      <w:tr w:rsidR="00D95E1D" w:rsidRPr="00DB6F2C" w:rsidTr="00F27159">
        <w:tc>
          <w:tcPr>
            <w:tcW w:w="793" w:type="pct"/>
            <w:vMerge/>
            <w:tcMar>
              <w:left w:w="28" w:type="dxa"/>
              <w:right w:w="28" w:type="dxa"/>
            </w:tcMar>
            <w:vAlign w:val="center"/>
          </w:tcPr>
          <w:p w:rsidR="00D95E1D" w:rsidRDefault="00D95E1D" w:rsidP="00D95E1D">
            <w:pPr>
              <w:spacing w:line="240" w:lineRule="auto"/>
              <w:ind w:firstLine="0"/>
              <w:jc w:val="left"/>
              <w:rPr>
                <w:rFonts w:ascii="Arial Narrow" w:hAnsi="Arial Narrow" w:cs="Arial"/>
                <w:sz w:val="20"/>
                <w:szCs w:val="20"/>
              </w:rPr>
            </w:pPr>
          </w:p>
        </w:tc>
        <w:tc>
          <w:tcPr>
            <w:tcW w:w="908" w:type="pct"/>
            <w:tcMar>
              <w:left w:w="28" w:type="dxa"/>
              <w:right w:w="28" w:type="dxa"/>
            </w:tcMar>
          </w:tcPr>
          <w:p w:rsidR="00D95E1D" w:rsidRPr="00DB6F2C"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 xml:space="preserve">г. </w:t>
            </w:r>
            <w:r w:rsidR="004A3754">
              <w:rPr>
                <w:rFonts w:ascii="Arial Narrow" w:hAnsi="Arial Narrow" w:cs="Arial"/>
                <w:sz w:val="20"/>
                <w:szCs w:val="20"/>
              </w:rPr>
              <w:t>Новоалександровск</w:t>
            </w:r>
          </w:p>
        </w:tc>
        <w:tc>
          <w:tcPr>
            <w:tcW w:w="991" w:type="pct"/>
            <w:vMerge w:val="restart"/>
            <w:tcMar>
              <w:left w:w="28" w:type="dxa"/>
              <w:right w:w="28" w:type="dxa"/>
            </w:tcMar>
            <w:vAlign w:val="center"/>
          </w:tcPr>
          <w:p w:rsidR="00D95E1D" w:rsidRPr="000D42EA" w:rsidRDefault="00D95E1D" w:rsidP="00D95E1D">
            <w:pPr>
              <w:spacing w:line="240" w:lineRule="auto"/>
              <w:ind w:firstLine="0"/>
              <w:jc w:val="left"/>
              <w:rPr>
                <w:rFonts w:ascii="Arial Narrow" w:hAnsi="Arial Narrow" w:cs="Arial"/>
                <w:sz w:val="20"/>
                <w:szCs w:val="20"/>
              </w:rPr>
            </w:pPr>
            <w:r w:rsidRPr="000D42EA">
              <w:rPr>
                <w:rFonts w:ascii="Arial Narrow" w:hAnsi="Arial Narrow" w:cs="Arial"/>
                <w:sz w:val="20"/>
                <w:szCs w:val="20"/>
              </w:rPr>
              <w:t>Мест на программах дополнительного образования, реализуемых на базе образовательных организаций (за исключением общеобразовательных), реализующих программы дополнительного образования</w:t>
            </w:r>
          </w:p>
        </w:tc>
        <w:tc>
          <w:tcPr>
            <w:tcW w:w="739" w:type="pct"/>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30</w:t>
            </w:r>
          </w:p>
        </w:tc>
        <w:tc>
          <w:tcPr>
            <w:tcW w:w="777" w:type="pct"/>
            <w:vMerge/>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p>
        </w:tc>
        <w:tc>
          <w:tcPr>
            <w:tcW w:w="792" w:type="pct"/>
            <w:vMerge/>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p>
        </w:tc>
      </w:tr>
      <w:tr w:rsidR="00D95E1D" w:rsidRPr="00DB6F2C" w:rsidTr="00F27159">
        <w:tc>
          <w:tcPr>
            <w:tcW w:w="793" w:type="pct"/>
            <w:vMerge/>
            <w:tcMar>
              <w:left w:w="28" w:type="dxa"/>
              <w:right w:w="28" w:type="dxa"/>
            </w:tcMar>
            <w:vAlign w:val="center"/>
          </w:tcPr>
          <w:p w:rsidR="00D95E1D" w:rsidRPr="00DB6F2C" w:rsidRDefault="00D95E1D" w:rsidP="00D95E1D">
            <w:pPr>
              <w:spacing w:line="240" w:lineRule="auto"/>
              <w:ind w:firstLine="0"/>
              <w:jc w:val="left"/>
              <w:rPr>
                <w:rFonts w:ascii="Arial Narrow" w:hAnsi="Arial Narrow" w:cs="Arial"/>
                <w:sz w:val="20"/>
                <w:szCs w:val="20"/>
              </w:rPr>
            </w:pPr>
          </w:p>
        </w:tc>
        <w:tc>
          <w:tcPr>
            <w:tcW w:w="908" w:type="pct"/>
            <w:tcMar>
              <w:left w:w="28" w:type="dxa"/>
              <w:right w:w="28" w:type="dxa"/>
            </w:tcMar>
          </w:tcPr>
          <w:p w:rsidR="00D95E1D" w:rsidRPr="00DB6F2C"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Сельские населенные пункты</w:t>
            </w:r>
          </w:p>
        </w:tc>
        <w:tc>
          <w:tcPr>
            <w:tcW w:w="991" w:type="pct"/>
            <w:vMerge/>
            <w:tcMar>
              <w:left w:w="28" w:type="dxa"/>
              <w:right w:w="28" w:type="dxa"/>
            </w:tcMar>
            <w:vAlign w:val="center"/>
          </w:tcPr>
          <w:p w:rsidR="00D95E1D" w:rsidRPr="00DB6F2C" w:rsidRDefault="00D95E1D" w:rsidP="00D95E1D">
            <w:pPr>
              <w:spacing w:line="240" w:lineRule="auto"/>
              <w:ind w:firstLine="0"/>
              <w:jc w:val="left"/>
              <w:rPr>
                <w:rFonts w:ascii="Arial Narrow" w:hAnsi="Arial Narrow" w:cs="Arial"/>
                <w:sz w:val="20"/>
                <w:szCs w:val="20"/>
              </w:rPr>
            </w:pPr>
          </w:p>
        </w:tc>
        <w:tc>
          <w:tcPr>
            <w:tcW w:w="739" w:type="pct"/>
            <w:tcMar>
              <w:left w:w="28" w:type="dxa"/>
              <w:right w:w="28" w:type="dxa"/>
            </w:tcMar>
            <w:vAlign w:val="center"/>
          </w:tcPr>
          <w:p w:rsidR="00D95E1D" w:rsidRPr="00DB6F2C"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10</w:t>
            </w:r>
          </w:p>
        </w:tc>
        <w:tc>
          <w:tcPr>
            <w:tcW w:w="777" w:type="pct"/>
            <w:vMerge/>
            <w:tcMar>
              <w:left w:w="28" w:type="dxa"/>
              <w:right w:w="28" w:type="dxa"/>
            </w:tcMar>
            <w:vAlign w:val="center"/>
          </w:tcPr>
          <w:p w:rsidR="00D95E1D" w:rsidRPr="00DB6F2C" w:rsidRDefault="00D95E1D" w:rsidP="00D95E1D">
            <w:pPr>
              <w:spacing w:line="240" w:lineRule="auto"/>
              <w:ind w:firstLine="0"/>
              <w:jc w:val="center"/>
              <w:rPr>
                <w:rFonts w:ascii="Arial Narrow" w:hAnsi="Arial Narrow" w:cs="Arial"/>
                <w:sz w:val="20"/>
                <w:szCs w:val="20"/>
              </w:rPr>
            </w:pPr>
          </w:p>
        </w:tc>
        <w:tc>
          <w:tcPr>
            <w:tcW w:w="792" w:type="pct"/>
            <w:vMerge/>
            <w:tcMar>
              <w:left w:w="28" w:type="dxa"/>
              <w:right w:w="28" w:type="dxa"/>
            </w:tcMar>
            <w:vAlign w:val="center"/>
          </w:tcPr>
          <w:p w:rsidR="00D95E1D" w:rsidRPr="00DB6F2C" w:rsidRDefault="00D95E1D" w:rsidP="00D95E1D">
            <w:pPr>
              <w:spacing w:line="240" w:lineRule="auto"/>
              <w:ind w:firstLine="0"/>
              <w:jc w:val="center"/>
              <w:rPr>
                <w:rFonts w:ascii="Arial Narrow" w:hAnsi="Arial Narrow" w:cs="Arial"/>
                <w:sz w:val="20"/>
                <w:szCs w:val="20"/>
              </w:rPr>
            </w:pPr>
          </w:p>
        </w:tc>
      </w:tr>
      <w:tr w:rsidR="00D95E1D" w:rsidRPr="00DB6F2C" w:rsidTr="00F27159">
        <w:tc>
          <w:tcPr>
            <w:tcW w:w="793" w:type="pct"/>
            <w:tcMar>
              <w:left w:w="28" w:type="dxa"/>
              <w:right w:w="28" w:type="dxa"/>
            </w:tcMar>
            <w:vAlign w:val="center"/>
          </w:tcPr>
          <w:p w:rsidR="00D95E1D" w:rsidRPr="00DB6F2C" w:rsidRDefault="00D95E1D" w:rsidP="00D95E1D">
            <w:pPr>
              <w:spacing w:line="240" w:lineRule="auto"/>
              <w:ind w:firstLine="0"/>
              <w:jc w:val="left"/>
              <w:rPr>
                <w:rFonts w:ascii="Arial Narrow" w:hAnsi="Arial Narrow" w:cs="Arial"/>
                <w:sz w:val="20"/>
                <w:szCs w:val="20"/>
              </w:rPr>
            </w:pPr>
            <w:r>
              <w:rPr>
                <w:rFonts w:ascii="Arial Narrow" w:hAnsi="Arial Narrow" w:cs="Arial"/>
                <w:sz w:val="20"/>
                <w:szCs w:val="20"/>
              </w:rPr>
              <w:t xml:space="preserve">Учреждения </w:t>
            </w:r>
            <w:r w:rsidRPr="00E86832">
              <w:rPr>
                <w:rFonts w:ascii="Arial Narrow" w:hAnsi="Arial Narrow" w:cs="Arial"/>
                <w:sz w:val="20"/>
                <w:szCs w:val="20"/>
              </w:rPr>
              <w:t>психолого</w:t>
            </w:r>
            <w:r>
              <w:rPr>
                <w:rFonts w:ascii="Arial Narrow" w:hAnsi="Arial Narrow" w:cs="Arial"/>
                <w:sz w:val="20"/>
                <w:szCs w:val="20"/>
              </w:rPr>
              <w:t>-педагогической, медицинской и социальной помощи</w:t>
            </w:r>
            <w:r w:rsidR="009631A0">
              <w:rPr>
                <w:rFonts w:ascii="Arial Narrow" w:hAnsi="Arial Narrow" w:cs="Arial"/>
                <w:sz w:val="20"/>
                <w:szCs w:val="20"/>
              </w:rPr>
              <w:t xml:space="preserve"> (Центр)</w:t>
            </w:r>
          </w:p>
        </w:tc>
        <w:tc>
          <w:tcPr>
            <w:tcW w:w="908" w:type="pct"/>
            <w:tcMar>
              <w:left w:w="28" w:type="dxa"/>
              <w:right w:w="28" w:type="dxa"/>
            </w:tcMar>
            <w:vAlign w:val="center"/>
          </w:tcPr>
          <w:p w:rsidR="00D95E1D" w:rsidRDefault="00C846E0" w:rsidP="00D95E1D">
            <w:pPr>
              <w:spacing w:line="240" w:lineRule="auto"/>
              <w:ind w:firstLine="0"/>
              <w:jc w:val="center"/>
              <w:rPr>
                <w:rFonts w:ascii="Arial Narrow" w:hAnsi="Arial Narrow" w:cs="Arial"/>
                <w:sz w:val="20"/>
                <w:szCs w:val="20"/>
              </w:rPr>
            </w:pPr>
            <w:r>
              <w:rPr>
                <w:rFonts w:ascii="Arial Narrow" w:hAnsi="Arial Narrow" w:cs="Arial"/>
                <w:sz w:val="20"/>
                <w:szCs w:val="20"/>
              </w:rPr>
              <w:t>Новоалександров</w:t>
            </w:r>
            <w:r w:rsidR="00D95E1D">
              <w:rPr>
                <w:rFonts w:ascii="Arial Narrow" w:hAnsi="Arial Narrow" w:cs="Arial"/>
                <w:sz w:val="20"/>
                <w:szCs w:val="20"/>
              </w:rPr>
              <w:t>ский городской округ</w:t>
            </w:r>
          </w:p>
        </w:tc>
        <w:tc>
          <w:tcPr>
            <w:tcW w:w="991" w:type="pct"/>
            <w:tcMar>
              <w:left w:w="28" w:type="dxa"/>
              <w:right w:w="28" w:type="dxa"/>
            </w:tcMar>
            <w:vAlign w:val="center"/>
          </w:tcPr>
          <w:p w:rsidR="00D95E1D" w:rsidRPr="000D42EA"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 xml:space="preserve">Учреждений </w:t>
            </w:r>
            <w:r w:rsidRPr="00E86832">
              <w:rPr>
                <w:rFonts w:ascii="Arial Narrow" w:hAnsi="Arial Narrow" w:cs="Arial"/>
                <w:sz w:val="20"/>
                <w:szCs w:val="20"/>
              </w:rPr>
              <w:t>на 5 тыс. детского населения</w:t>
            </w:r>
          </w:p>
        </w:tc>
        <w:tc>
          <w:tcPr>
            <w:tcW w:w="739" w:type="pct"/>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1 на городской округ</w:t>
            </w:r>
          </w:p>
        </w:tc>
        <w:tc>
          <w:tcPr>
            <w:tcW w:w="777" w:type="pct"/>
            <w:tcMar>
              <w:left w:w="28" w:type="dxa"/>
              <w:right w:w="28" w:type="dxa"/>
            </w:tcMar>
            <w:vAlign w:val="center"/>
          </w:tcPr>
          <w:p w:rsidR="00D95E1D" w:rsidRPr="00DB6F2C"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30 мин.</w:t>
            </w:r>
          </w:p>
        </w:tc>
        <w:tc>
          <w:tcPr>
            <w:tcW w:w="792" w:type="pct"/>
            <w:tcMar>
              <w:left w:w="28" w:type="dxa"/>
              <w:right w:w="28" w:type="dxa"/>
            </w:tcMar>
            <w:vAlign w:val="center"/>
          </w:tcPr>
          <w:p w:rsidR="00D95E1D" w:rsidRPr="00DB6F2C"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0,95</w:t>
            </w:r>
          </w:p>
        </w:tc>
      </w:tr>
      <w:tr w:rsidR="00D95E1D" w:rsidRPr="00DB6F2C" w:rsidTr="00F27159">
        <w:tc>
          <w:tcPr>
            <w:tcW w:w="793" w:type="pct"/>
            <w:tcMar>
              <w:left w:w="28" w:type="dxa"/>
              <w:right w:w="28" w:type="dxa"/>
            </w:tcMar>
            <w:vAlign w:val="center"/>
          </w:tcPr>
          <w:p w:rsidR="00D95E1D" w:rsidRDefault="00D95E1D" w:rsidP="00D95E1D">
            <w:pPr>
              <w:spacing w:line="240" w:lineRule="auto"/>
              <w:ind w:firstLine="0"/>
              <w:jc w:val="left"/>
              <w:rPr>
                <w:rFonts w:ascii="Arial Narrow" w:hAnsi="Arial Narrow" w:cs="Arial"/>
                <w:sz w:val="20"/>
                <w:szCs w:val="20"/>
              </w:rPr>
            </w:pPr>
            <w:r w:rsidRPr="00A05702">
              <w:rPr>
                <w:rFonts w:ascii="Arial Narrow" w:hAnsi="Arial Narrow" w:cs="Arial"/>
                <w:sz w:val="20"/>
                <w:szCs w:val="20"/>
              </w:rPr>
              <w:t>Психолого-медико-педагогическая комиссия (ПМПК)</w:t>
            </w:r>
          </w:p>
        </w:tc>
        <w:tc>
          <w:tcPr>
            <w:tcW w:w="908" w:type="pct"/>
            <w:tcMar>
              <w:left w:w="28" w:type="dxa"/>
              <w:right w:w="28" w:type="dxa"/>
            </w:tcMar>
          </w:tcPr>
          <w:p w:rsidR="00D95E1D" w:rsidRDefault="00D95E1D" w:rsidP="00D95E1D">
            <w:pPr>
              <w:spacing w:line="240" w:lineRule="auto"/>
              <w:ind w:firstLine="0"/>
              <w:jc w:val="left"/>
              <w:rPr>
                <w:rFonts w:ascii="Arial Narrow" w:hAnsi="Arial Narrow" w:cs="Arial"/>
                <w:sz w:val="20"/>
                <w:szCs w:val="20"/>
              </w:rPr>
            </w:pPr>
          </w:p>
        </w:tc>
        <w:tc>
          <w:tcPr>
            <w:tcW w:w="991" w:type="pct"/>
            <w:tcMar>
              <w:left w:w="28" w:type="dxa"/>
              <w:right w:w="28" w:type="dxa"/>
            </w:tcMar>
            <w:vAlign w:val="center"/>
          </w:tcPr>
          <w:p w:rsidR="00D95E1D" w:rsidRDefault="00D95E1D" w:rsidP="00D95E1D">
            <w:pPr>
              <w:spacing w:line="240" w:lineRule="auto"/>
              <w:ind w:firstLine="0"/>
              <w:jc w:val="left"/>
              <w:rPr>
                <w:rFonts w:ascii="Arial Narrow" w:hAnsi="Arial Narrow" w:cs="Arial"/>
                <w:sz w:val="20"/>
                <w:szCs w:val="20"/>
              </w:rPr>
            </w:pPr>
            <w:r>
              <w:rPr>
                <w:rFonts w:ascii="Arial Narrow" w:hAnsi="Arial Narrow" w:cs="Arial"/>
                <w:sz w:val="20"/>
                <w:szCs w:val="20"/>
              </w:rPr>
              <w:t xml:space="preserve">Единиц на </w:t>
            </w:r>
            <w:r w:rsidRPr="00A05702">
              <w:rPr>
                <w:rFonts w:ascii="Arial Narrow" w:hAnsi="Arial Narrow" w:cs="Arial"/>
                <w:sz w:val="20"/>
                <w:szCs w:val="20"/>
              </w:rPr>
              <w:t>10 тыс. детского населения</w:t>
            </w:r>
          </w:p>
        </w:tc>
        <w:tc>
          <w:tcPr>
            <w:tcW w:w="739" w:type="pct"/>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1</w:t>
            </w:r>
            <w:r>
              <w:rPr>
                <w:rStyle w:val="aa"/>
                <w:rFonts w:ascii="Arial Narrow" w:hAnsi="Arial Narrow" w:cs="Arial"/>
                <w:sz w:val="20"/>
                <w:szCs w:val="20"/>
              </w:rPr>
              <w:footnoteReference w:id="16"/>
            </w:r>
          </w:p>
        </w:tc>
        <w:tc>
          <w:tcPr>
            <w:tcW w:w="777" w:type="pct"/>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30 мин.</w:t>
            </w:r>
          </w:p>
        </w:tc>
        <w:tc>
          <w:tcPr>
            <w:tcW w:w="792" w:type="pct"/>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Не нормируется</w:t>
            </w:r>
          </w:p>
        </w:tc>
      </w:tr>
    </w:tbl>
    <w:p w:rsidR="006A34C6" w:rsidRPr="00BF28EC" w:rsidRDefault="006A34C6" w:rsidP="006A34C6">
      <w:pPr>
        <w:spacing w:line="276" w:lineRule="auto"/>
        <w:ind w:firstLine="0"/>
        <w:rPr>
          <w:rFonts w:ascii="Arial" w:hAnsi="Arial" w:cs="Arial"/>
          <w:b/>
          <w:sz w:val="24"/>
          <w:szCs w:val="24"/>
        </w:rPr>
      </w:pPr>
    </w:p>
    <w:p w:rsidR="006A34C6" w:rsidRPr="008150FF" w:rsidRDefault="009631A0" w:rsidP="006A34C6">
      <w:pPr>
        <w:spacing w:line="276" w:lineRule="auto"/>
        <w:rPr>
          <w:rFonts w:ascii="Arial" w:hAnsi="Arial" w:cs="Arial"/>
          <w:sz w:val="24"/>
          <w:szCs w:val="24"/>
        </w:rPr>
      </w:pPr>
      <w:r>
        <w:rPr>
          <w:rFonts w:ascii="Arial" w:hAnsi="Arial" w:cs="Arial"/>
          <w:sz w:val="24"/>
          <w:szCs w:val="24"/>
        </w:rPr>
        <w:t>2.</w:t>
      </w:r>
      <w:r w:rsidR="00E63BC9">
        <w:rPr>
          <w:rFonts w:ascii="Arial" w:hAnsi="Arial" w:cs="Arial"/>
          <w:sz w:val="24"/>
          <w:szCs w:val="24"/>
        </w:rPr>
        <w:t>9</w:t>
      </w:r>
      <w:r w:rsidR="006A34C6" w:rsidRPr="006875D1">
        <w:rPr>
          <w:rFonts w:ascii="Arial" w:hAnsi="Arial" w:cs="Arial"/>
          <w:sz w:val="24"/>
          <w:szCs w:val="24"/>
        </w:rPr>
        <w:t xml:space="preserve">.2. </w:t>
      </w:r>
      <w:r w:rsidR="006A34C6" w:rsidRPr="008150FF">
        <w:rPr>
          <w:rFonts w:ascii="Arial" w:hAnsi="Arial" w:cs="Arial"/>
          <w:sz w:val="24"/>
          <w:szCs w:val="24"/>
        </w:rPr>
        <w:t>При установлении требований к размещению объектов социальной сферы установить не менее одной дневной общеобразовательной школы</w:t>
      </w:r>
      <w:r w:rsidR="006A34C6">
        <w:rPr>
          <w:rFonts w:ascii="Arial" w:hAnsi="Arial" w:cs="Arial"/>
          <w:sz w:val="24"/>
          <w:szCs w:val="24"/>
        </w:rPr>
        <w:t xml:space="preserve"> </w:t>
      </w:r>
      <w:r w:rsidR="006A34C6" w:rsidRPr="008150FF">
        <w:rPr>
          <w:rFonts w:ascii="Arial" w:hAnsi="Arial" w:cs="Arial"/>
          <w:sz w:val="24"/>
          <w:szCs w:val="24"/>
        </w:rPr>
        <w:t>на 201 человек</w:t>
      </w:r>
      <w:r w:rsidR="006A34C6">
        <w:rPr>
          <w:rFonts w:ascii="Arial" w:hAnsi="Arial" w:cs="Arial"/>
          <w:sz w:val="24"/>
          <w:szCs w:val="24"/>
        </w:rPr>
        <w:t xml:space="preserve"> в сельской местности</w:t>
      </w:r>
      <w:r w:rsidR="006A34C6" w:rsidRPr="008150FF">
        <w:rPr>
          <w:rFonts w:ascii="Arial" w:hAnsi="Arial" w:cs="Arial"/>
          <w:sz w:val="24"/>
          <w:szCs w:val="24"/>
        </w:rPr>
        <w:t>.</w:t>
      </w:r>
    </w:p>
    <w:p w:rsidR="006A34C6" w:rsidRDefault="009631A0" w:rsidP="006A34C6">
      <w:pPr>
        <w:spacing w:line="276" w:lineRule="auto"/>
        <w:rPr>
          <w:rFonts w:ascii="Arial" w:hAnsi="Arial" w:cs="Arial"/>
          <w:sz w:val="24"/>
          <w:szCs w:val="24"/>
        </w:rPr>
      </w:pPr>
      <w:r>
        <w:rPr>
          <w:rFonts w:ascii="Arial" w:hAnsi="Arial" w:cs="Arial"/>
          <w:sz w:val="24"/>
          <w:szCs w:val="24"/>
        </w:rPr>
        <w:t>2.</w:t>
      </w:r>
      <w:r w:rsidR="00E63BC9">
        <w:rPr>
          <w:rFonts w:ascii="Arial" w:hAnsi="Arial" w:cs="Arial"/>
          <w:sz w:val="24"/>
          <w:szCs w:val="24"/>
        </w:rPr>
        <w:t>9</w:t>
      </w:r>
      <w:r w:rsidR="006A34C6" w:rsidRPr="006875D1">
        <w:rPr>
          <w:rFonts w:ascii="Arial" w:hAnsi="Arial" w:cs="Arial"/>
          <w:sz w:val="24"/>
          <w:szCs w:val="24"/>
        </w:rPr>
        <w:t xml:space="preserve">.3. </w:t>
      </w:r>
      <w:r w:rsidR="006A34C6" w:rsidRPr="008150FF">
        <w:rPr>
          <w:rFonts w:ascii="Arial" w:hAnsi="Arial" w:cs="Arial"/>
          <w:sz w:val="24"/>
          <w:szCs w:val="24"/>
        </w:rPr>
        <w:t>Для реализации общеобразовательных программ дошкольного образования установить не менее одной дошкольной образовательной организации 62 воспитанника</w:t>
      </w:r>
      <w:r w:rsidR="006A34C6">
        <w:rPr>
          <w:rFonts w:ascii="Arial" w:hAnsi="Arial" w:cs="Arial"/>
          <w:sz w:val="24"/>
          <w:szCs w:val="24"/>
        </w:rPr>
        <w:t xml:space="preserve"> в сельской местности.</w:t>
      </w:r>
    </w:p>
    <w:p w:rsidR="002047D5" w:rsidRPr="002047D5" w:rsidRDefault="009631A0" w:rsidP="002047D5">
      <w:pPr>
        <w:spacing w:line="276" w:lineRule="auto"/>
        <w:rPr>
          <w:rFonts w:ascii="Arial" w:hAnsi="Arial" w:cs="Arial"/>
          <w:sz w:val="24"/>
          <w:szCs w:val="24"/>
        </w:rPr>
      </w:pPr>
      <w:r>
        <w:rPr>
          <w:rFonts w:ascii="Arial" w:hAnsi="Arial" w:cs="Arial"/>
          <w:sz w:val="24"/>
          <w:szCs w:val="24"/>
        </w:rPr>
        <w:t>2.</w:t>
      </w:r>
      <w:r w:rsidR="00E63BC9">
        <w:rPr>
          <w:rFonts w:ascii="Arial" w:hAnsi="Arial" w:cs="Arial"/>
          <w:sz w:val="24"/>
          <w:szCs w:val="24"/>
        </w:rPr>
        <w:t>9</w:t>
      </w:r>
      <w:r>
        <w:rPr>
          <w:rFonts w:ascii="Arial" w:hAnsi="Arial" w:cs="Arial"/>
          <w:sz w:val="24"/>
          <w:szCs w:val="24"/>
        </w:rPr>
        <w:t xml:space="preserve">.4. </w:t>
      </w:r>
      <w:r w:rsidR="002047D5" w:rsidRPr="002047D5">
        <w:rPr>
          <w:rFonts w:ascii="Arial" w:hAnsi="Arial" w:cs="Arial"/>
          <w:sz w:val="24"/>
          <w:szCs w:val="24"/>
        </w:rPr>
        <w:t>Потребность в организациях дополнительного образования детей определяется исходя из необходимости обеспечения охвата детей в возрасте от 5 до 18 лет дополнительными образовательными программами на уровне 75%.</w:t>
      </w:r>
    </w:p>
    <w:p w:rsidR="009631A0" w:rsidRDefault="009631A0" w:rsidP="009631A0">
      <w:pPr>
        <w:spacing w:line="276" w:lineRule="auto"/>
        <w:rPr>
          <w:rFonts w:ascii="Arial" w:hAnsi="Arial" w:cs="Arial"/>
          <w:sz w:val="24"/>
          <w:szCs w:val="24"/>
        </w:rPr>
      </w:pPr>
      <w:r w:rsidRPr="009631A0">
        <w:rPr>
          <w:rFonts w:ascii="Arial" w:hAnsi="Arial" w:cs="Arial"/>
          <w:sz w:val="24"/>
          <w:szCs w:val="24"/>
        </w:rPr>
        <w:t>При расчете потребности в организациях дополнительного образования детей, реализующих дополнительные предпрофессиональные программы в области искусств</w:t>
      </w:r>
      <w:r>
        <w:rPr>
          <w:rFonts w:ascii="Arial" w:hAnsi="Arial" w:cs="Arial"/>
          <w:sz w:val="24"/>
          <w:szCs w:val="24"/>
        </w:rPr>
        <w:t xml:space="preserve"> (детских школ искусств – ДШИ)</w:t>
      </w:r>
      <w:r w:rsidRPr="009631A0">
        <w:rPr>
          <w:rFonts w:ascii="Arial" w:hAnsi="Arial" w:cs="Arial"/>
          <w:sz w:val="24"/>
          <w:szCs w:val="24"/>
        </w:rPr>
        <w:t>, учитываются следующие особенности.</w:t>
      </w:r>
      <w:r w:rsidR="002047D5">
        <w:rPr>
          <w:rFonts w:ascii="Arial" w:hAnsi="Arial" w:cs="Arial"/>
          <w:sz w:val="24"/>
          <w:szCs w:val="24"/>
        </w:rPr>
        <w:t xml:space="preserve"> </w:t>
      </w:r>
      <w:r w:rsidRPr="009631A0">
        <w:rPr>
          <w:rFonts w:ascii="Arial" w:hAnsi="Arial" w:cs="Arial"/>
          <w:sz w:val="24"/>
          <w:szCs w:val="24"/>
        </w:rPr>
        <w:t>Количество ДШИ в населенных пунктах с численностью населения от 3 до 10 тыс. человек определяется в расчете одна ДШИ на населенный пункт.</w:t>
      </w:r>
      <w:r w:rsidR="002047D5">
        <w:rPr>
          <w:rFonts w:ascii="Arial" w:hAnsi="Arial" w:cs="Arial"/>
          <w:sz w:val="24"/>
          <w:szCs w:val="24"/>
        </w:rPr>
        <w:t xml:space="preserve"> </w:t>
      </w:r>
      <w:r w:rsidRPr="009631A0">
        <w:rPr>
          <w:rFonts w:ascii="Arial" w:hAnsi="Arial" w:cs="Arial"/>
          <w:sz w:val="24"/>
          <w:szCs w:val="24"/>
        </w:rPr>
        <w:t xml:space="preserve">Количество ДШИ в населенных пунктах с численностью населения свыше 10 тыс. человек определяется исходя из расчета охвата соответствующими программами не менее 12% обучающихся 1 </w:t>
      </w:r>
      <w:r>
        <w:rPr>
          <w:rFonts w:ascii="Arial" w:hAnsi="Arial" w:cs="Arial"/>
          <w:sz w:val="24"/>
          <w:szCs w:val="24"/>
        </w:rPr>
        <w:t>–</w:t>
      </w:r>
      <w:r w:rsidRPr="009631A0">
        <w:rPr>
          <w:rFonts w:ascii="Arial" w:hAnsi="Arial" w:cs="Arial"/>
          <w:sz w:val="24"/>
          <w:szCs w:val="24"/>
        </w:rPr>
        <w:t xml:space="preserve"> 9 классов общеобразовательных организаций.</w:t>
      </w:r>
    </w:p>
    <w:p w:rsidR="002047D5" w:rsidRDefault="002047D5" w:rsidP="009631A0">
      <w:pPr>
        <w:spacing w:line="276" w:lineRule="auto"/>
        <w:rPr>
          <w:rFonts w:ascii="Arial" w:hAnsi="Arial" w:cs="Arial"/>
          <w:sz w:val="24"/>
          <w:szCs w:val="24"/>
        </w:rPr>
      </w:pPr>
    </w:p>
    <w:p w:rsidR="002047D5" w:rsidRPr="002047D5" w:rsidRDefault="002047D5" w:rsidP="00065A1D">
      <w:pPr>
        <w:spacing w:line="276" w:lineRule="auto"/>
        <w:outlineLvl w:val="1"/>
        <w:rPr>
          <w:rFonts w:ascii="Arial" w:hAnsi="Arial" w:cs="Arial"/>
          <w:b/>
          <w:sz w:val="24"/>
          <w:szCs w:val="24"/>
        </w:rPr>
      </w:pPr>
      <w:bookmarkStart w:id="23" w:name="_Toc45803743"/>
      <w:r>
        <w:rPr>
          <w:rFonts w:ascii="Arial" w:hAnsi="Arial" w:cs="Arial"/>
          <w:b/>
          <w:sz w:val="24"/>
          <w:szCs w:val="24"/>
        </w:rPr>
        <w:t>2.</w:t>
      </w:r>
      <w:r w:rsidR="00E63BC9">
        <w:rPr>
          <w:rFonts w:ascii="Arial" w:hAnsi="Arial" w:cs="Arial"/>
          <w:b/>
          <w:sz w:val="24"/>
          <w:szCs w:val="24"/>
        </w:rPr>
        <w:t>10</w:t>
      </w:r>
      <w:r>
        <w:rPr>
          <w:rFonts w:ascii="Arial" w:hAnsi="Arial" w:cs="Arial"/>
          <w:b/>
          <w:sz w:val="24"/>
          <w:szCs w:val="24"/>
        </w:rPr>
        <w:t xml:space="preserve"> Здравоохранение</w:t>
      </w:r>
      <w:bookmarkEnd w:id="23"/>
    </w:p>
    <w:p w:rsidR="009631A0" w:rsidRDefault="00065A1D" w:rsidP="006A34C6">
      <w:pPr>
        <w:spacing w:line="276" w:lineRule="auto"/>
        <w:rPr>
          <w:rFonts w:ascii="Arial" w:hAnsi="Arial" w:cs="Arial"/>
          <w:sz w:val="24"/>
          <w:szCs w:val="24"/>
        </w:rPr>
      </w:pPr>
      <w:r>
        <w:rPr>
          <w:rFonts w:ascii="Arial" w:hAnsi="Arial" w:cs="Arial"/>
          <w:sz w:val="24"/>
          <w:szCs w:val="24"/>
        </w:rPr>
        <w:t>2.</w:t>
      </w:r>
      <w:r w:rsidR="00E63BC9">
        <w:rPr>
          <w:rFonts w:ascii="Arial" w:hAnsi="Arial" w:cs="Arial"/>
          <w:sz w:val="24"/>
          <w:szCs w:val="24"/>
        </w:rPr>
        <w:t>10</w:t>
      </w:r>
      <w:r>
        <w:rPr>
          <w:rFonts w:ascii="Arial" w:hAnsi="Arial" w:cs="Arial"/>
          <w:sz w:val="24"/>
          <w:szCs w:val="24"/>
        </w:rPr>
        <w:t xml:space="preserve">.1. </w:t>
      </w:r>
      <w:r w:rsidRPr="006875D1">
        <w:rPr>
          <w:rFonts w:ascii="Arial" w:hAnsi="Arial" w:cs="Arial"/>
          <w:sz w:val="24"/>
          <w:szCs w:val="24"/>
        </w:rPr>
        <w:t xml:space="preserve">Нормативы обеспеченности объектами здравоохранения населенных пунктов </w:t>
      </w:r>
      <w:r w:rsidR="00C846E0">
        <w:rPr>
          <w:rFonts w:ascii="Arial" w:hAnsi="Arial" w:cs="Arial"/>
          <w:sz w:val="24"/>
          <w:szCs w:val="24"/>
        </w:rPr>
        <w:t>Новоалександров</w:t>
      </w:r>
      <w:r w:rsidR="00482700">
        <w:rPr>
          <w:rFonts w:ascii="Arial" w:hAnsi="Arial" w:cs="Arial"/>
          <w:sz w:val="24"/>
          <w:szCs w:val="24"/>
        </w:rPr>
        <w:t>ского городского округа</w:t>
      </w:r>
      <w:r w:rsidRPr="006875D1">
        <w:rPr>
          <w:rFonts w:ascii="Arial" w:hAnsi="Arial" w:cs="Arial"/>
          <w:sz w:val="24"/>
          <w:szCs w:val="24"/>
        </w:rPr>
        <w:t xml:space="preserve"> </w:t>
      </w:r>
      <w:r>
        <w:rPr>
          <w:rFonts w:ascii="Arial" w:hAnsi="Arial" w:cs="Arial"/>
          <w:sz w:val="24"/>
          <w:szCs w:val="24"/>
        </w:rPr>
        <w:t xml:space="preserve">устанавливаются Министерством здравоохранения Ставропольского края в соответствии с </w:t>
      </w:r>
      <w:r w:rsidRPr="00452394">
        <w:rPr>
          <w:rFonts w:ascii="Arial" w:hAnsi="Arial" w:cs="Arial"/>
          <w:sz w:val="24"/>
          <w:szCs w:val="24"/>
        </w:rPr>
        <w:t>Территориальн</w:t>
      </w:r>
      <w:r>
        <w:rPr>
          <w:rFonts w:ascii="Arial" w:hAnsi="Arial" w:cs="Arial"/>
          <w:sz w:val="24"/>
          <w:szCs w:val="24"/>
        </w:rPr>
        <w:t>ой</w:t>
      </w:r>
      <w:r w:rsidRPr="00452394">
        <w:rPr>
          <w:rFonts w:ascii="Arial" w:hAnsi="Arial" w:cs="Arial"/>
          <w:sz w:val="24"/>
          <w:szCs w:val="24"/>
        </w:rPr>
        <w:t xml:space="preserve"> </w:t>
      </w:r>
      <w:r>
        <w:rPr>
          <w:rFonts w:ascii="Arial" w:hAnsi="Arial" w:cs="Arial"/>
          <w:sz w:val="24"/>
          <w:szCs w:val="24"/>
        </w:rPr>
        <w:t xml:space="preserve">программой </w:t>
      </w:r>
      <w:r w:rsidRPr="00452394">
        <w:rPr>
          <w:rFonts w:ascii="Arial" w:hAnsi="Arial" w:cs="Arial"/>
          <w:sz w:val="24"/>
          <w:szCs w:val="24"/>
        </w:rPr>
        <w:t>государственных гарантий бесплатного оказания гражданам медицинской</w:t>
      </w:r>
      <w:r>
        <w:rPr>
          <w:rFonts w:ascii="Arial" w:hAnsi="Arial" w:cs="Arial"/>
          <w:sz w:val="24"/>
          <w:szCs w:val="24"/>
        </w:rPr>
        <w:t xml:space="preserve"> </w:t>
      </w:r>
      <w:r w:rsidRPr="00452394">
        <w:rPr>
          <w:rFonts w:ascii="Arial" w:hAnsi="Arial" w:cs="Arial"/>
          <w:sz w:val="24"/>
          <w:szCs w:val="24"/>
        </w:rPr>
        <w:t>помощи на территории Ставропольского края на 20</w:t>
      </w:r>
      <w:r w:rsidR="00F27159">
        <w:rPr>
          <w:rFonts w:ascii="Arial" w:hAnsi="Arial" w:cs="Arial"/>
          <w:sz w:val="24"/>
          <w:szCs w:val="24"/>
        </w:rPr>
        <w:t>20</w:t>
      </w:r>
      <w:r w:rsidRPr="00452394">
        <w:rPr>
          <w:rFonts w:ascii="Arial" w:hAnsi="Arial" w:cs="Arial"/>
          <w:sz w:val="24"/>
          <w:szCs w:val="24"/>
        </w:rPr>
        <w:t xml:space="preserve"> год и плановый период</w:t>
      </w:r>
      <w:r>
        <w:rPr>
          <w:rFonts w:ascii="Arial" w:hAnsi="Arial" w:cs="Arial"/>
          <w:sz w:val="24"/>
          <w:szCs w:val="24"/>
        </w:rPr>
        <w:t xml:space="preserve"> </w:t>
      </w:r>
      <w:r w:rsidRPr="00452394">
        <w:rPr>
          <w:rFonts w:ascii="Arial" w:hAnsi="Arial" w:cs="Arial"/>
          <w:sz w:val="24"/>
          <w:szCs w:val="24"/>
        </w:rPr>
        <w:t>20</w:t>
      </w:r>
      <w:r w:rsidR="00F27159">
        <w:rPr>
          <w:rFonts w:ascii="Arial" w:hAnsi="Arial" w:cs="Arial"/>
          <w:sz w:val="24"/>
          <w:szCs w:val="24"/>
        </w:rPr>
        <w:t>21 и 2022</w:t>
      </w:r>
      <w:r w:rsidRPr="00452394">
        <w:rPr>
          <w:rFonts w:ascii="Arial" w:hAnsi="Arial" w:cs="Arial"/>
          <w:sz w:val="24"/>
          <w:szCs w:val="24"/>
        </w:rPr>
        <w:t xml:space="preserve"> годов</w:t>
      </w:r>
      <w:r>
        <w:rPr>
          <w:rFonts w:ascii="Arial" w:hAnsi="Arial" w:cs="Arial"/>
          <w:sz w:val="24"/>
          <w:szCs w:val="24"/>
        </w:rPr>
        <w:t>; и Государственной программой</w:t>
      </w:r>
      <w:r w:rsidRPr="00452394">
        <w:rPr>
          <w:rFonts w:ascii="Arial" w:hAnsi="Arial" w:cs="Arial"/>
          <w:sz w:val="24"/>
          <w:szCs w:val="24"/>
        </w:rPr>
        <w:t xml:space="preserve"> Ставропольского края «Развитие здравоохранения»</w:t>
      </w:r>
      <w:r>
        <w:rPr>
          <w:rFonts w:ascii="Arial" w:hAnsi="Arial" w:cs="Arial"/>
          <w:sz w:val="24"/>
          <w:szCs w:val="24"/>
        </w:rPr>
        <w:t>.</w:t>
      </w:r>
    </w:p>
    <w:p w:rsidR="00F905EC" w:rsidRDefault="00F905EC" w:rsidP="00F905EC">
      <w:pPr>
        <w:spacing w:line="276" w:lineRule="auto"/>
        <w:rPr>
          <w:rFonts w:ascii="Arial" w:hAnsi="Arial" w:cs="Arial"/>
          <w:sz w:val="24"/>
          <w:szCs w:val="24"/>
        </w:rPr>
      </w:pPr>
      <w:r>
        <w:rPr>
          <w:rFonts w:ascii="Arial" w:hAnsi="Arial" w:cs="Arial"/>
          <w:sz w:val="24"/>
          <w:szCs w:val="24"/>
        </w:rPr>
        <w:t xml:space="preserve">2.10.2. </w:t>
      </w:r>
      <w:r w:rsidRPr="00F905EC">
        <w:rPr>
          <w:rFonts w:ascii="Arial" w:hAnsi="Arial" w:cs="Arial"/>
          <w:sz w:val="24"/>
          <w:szCs w:val="24"/>
        </w:rPr>
        <w:t>Расчетные показатели минимально допустимого уровня обеспеченности и</w:t>
      </w:r>
      <w:r>
        <w:rPr>
          <w:rFonts w:ascii="Arial" w:hAnsi="Arial" w:cs="Arial"/>
          <w:sz w:val="24"/>
          <w:szCs w:val="24"/>
        </w:rPr>
        <w:t xml:space="preserve"> </w:t>
      </w:r>
      <w:r w:rsidRPr="00F905EC">
        <w:rPr>
          <w:rFonts w:ascii="Arial" w:hAnsi="Arial" w:cs="Arial"/>
          <w:sz w:val="24"/>
          <w:szCs w:val="24"/>
        </w:rPr>
        <w:t>максимально допустимого уровня территориальной доступности объектов здравоохранения приведены в таблице</w:t>
      </w:r>
      <w:r>
        <w:rPr>
          <w:rFonts w:ascii="Arial" w:hAnsi="Arial" w:cs="Arial"/>
          <w:sz w:val="24"/>
          <w:szCs w:val="24"/>
        </w:rPr>
        <w:t xml:space="preserve"> ниже.</w:t>
      </w:r>
    </w:p>
    <w:p w:rsidR="00F905EC" w:rsidRDefault="00F905EC" w:rsidP="00F905EC">
      <w:pPr>
        <w:spacing w:line="276" w:lineRule="auto"/>
        <w:rPr>
          <w:rFonts w:ascii="Arial" w:hAnsi="Arial" w:cs="Arial"/>
          <w:sz w:val="24"/>
          <w:szCs w:val="24"/>
        </w:rPr>
      </w:pPr>
    </w:p>
    <w:p w:rsidR="00F905EC" w:rsidRDefault="00F905EC" w:rsidP="00F905EC">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23</w:t>
      </w:r>
      <w:r w:rsidR="00150C1B">
        <w:rPr>
          <w:noProof/>
        </w:rPr>
        <w:fldChar w:fldCharType="end"/>
      </w:r>
      <w:r>
        <w:t xml:space="preserve"> – Расчетные показатели </w:t>
      </w:r>
      <w:r w:rsidRPr="00F905EC">
        <w:rPr>
          <w:rFonts w:cs="Arial"/>
          <w:szCs w:val="24"/>
        </w:rPr>
        <w:t>минимально допустимого уровня обеспеченности и</w:t>
      </w:r>
      <w:r>
        <w:rPr>
          <w:rFonts w:cs="Arial"/>
          <w:szCs w:val="24"/>
        </w:rPr>
        <w:t xml:space="preserve"> </w:t>
      </w:r>
      <w:r w:rsidRPr="00F905EC">
        <w:rPr>
          <w:rFonts w:cs="Arial"/>
          <w:szCs w:val="24"/>
        </w:rPr>
        <w:t>максимально допустимого уровня территориальной доступности объектов здравоохранения</w:t>
      </w:r>
      <w:r>
        <w:rPr>
          <w:rFonts w:cs="Arial"/>
          <w:szCs w:val="24"/>
        </w:rPr>
        <w:t xml:space="preserve"> </w:t>
      </w:r>
      <w:r w:rsidR="00C846E0">
        <w:rPr>
          <w:rFonts w:cs="Arial"/>
          <w:szCs w:val="24"/>
        </w:rPr>
        <w:t>Новоалександров</w:t>
      </w:r>
      <w:r>
        <w:rPr>
          <w:rFonts w:cs="Arial"/>
          <w:szCs w:val="24"/>
        </w:rPr>
        <w:t>ского городского округа</w:t>
      </w:r>
      <w:r w:rsidR="00256D35">
        <w:rPr>
          <w:rStyle w:val="aa"/>
          <w:rFonts w:cs="Arial"/>
          <w:szCs w:val="24"/>
        </w:rPr>
        <w:footnoteReference w:id="17"/>
      </w:r>
    </w:p>
    <w:tbl>
      <w:tblPr>
        <w:tblStyle w:val="ab"/>
        <w:tblW w:w="5000" w:type="pct"/>
        <w:tblLook w:val="04A0" w:firstRow="1" w:lastRow="0" w:firstColumn="1" w:lastColumn="0" w:noHBand="0" w:noVBand="1"/>
      </w:tblPr>
      <w:tblGrid>
        <w:gridCol w:w="2873"/>
        <w:gridCol w:w="3738"/>
        <w:gridCol w:w="2734"/>
      </w:tblGrid>
      <w:tr w:rsidR="00256D35" w:rsidRPr="002E6E29" w:rsidTr="002E6E29">
        <w:tc>
          <w:tcPr>
            <w:tcW w:w="1537" w:type="pct"/>
            <w:vMerge w:val="restart"/>
            <w:tcMar>
              <w:left w:w="57" w:type="dxa"/>
              <w:right w:w="57" w:type="dxa"/>
            </w:tcMar>
            <w:vAlign w:val="center"/>
          </w:tcPr>
          <w:p w:rsidR="00256D35" w:rsidRPr="002E6E29" w:rsidRDefault="00256D35" w:rsidP="002E6E29">
            <w:pPr>
              <w:spacing w:line="240" w:lineRule="auto"/>
              <w:ind w:firstLine="0"/>
              <w:jc w:val="center"/>
              <w:rPr>
                <w:rFonts w:ascii="Arial Narrow" w:hAnsi="Arial Narrow"/>
                <w:b/>
                <w:sz w:val="20"/>
                <w:szCs w:val="20"/>
              </w:rPr>
            </w:pPr>
            <w:r w:rsidRPr="002E6E29">
              <w:rPr>
                <w:rFonts w:ascii="Arial Narrow" w:hAnsi="Arial Narrow"/>
                <w:b/>
                <w:sz w:val="20"/>
                <w:szCs w:val="20"/>
              </w:rPr>
              <w:t>Наименование объектов</w:t>
            </w:r>
          </w:p>
        </w:tc>
        <w:tc>
          <w:tcPr>
            <w:tcW w:w="3463" w:type="pct"/>
            <w:gridSpan w:val="2"/>
            <w:tcMar>
              <w:left w:w="57" w:type="dxa"/>
              <w:right w:w="57" w:type="dxa"/>
            </w:tcMar>
            <w:vAlign w:val="center"/>
          </w:tcPr>
          <w:p w:rsidR="00256D35" w:rsidRPr="002E6E29" w:rsidRDefault="00256D35" w:rsidP="002E6E29">
            <w:pPr>
              <w:spacing w:line="240" w:lineRule="auto"/>
              <w:ind w:firstLine="0"/>
              <w:jc w:val="center"/>
              <w:rPr>
                <w:rFonts w:ascii="Arial Narrow" w:hAnsi="Arial Narrow"/>
                <w:b/>
                <w:sz w:val="20"/>
                <w:szCs w:val="20"/>
              </w:rPr>
            </w:pPr>
            <w:r w:rsidRPr="002E6E29">
              <w:rPr>
                <w:rFonts w:ascii="Arial Narrow" w:hAnsi="Arial Narrow"/>
                <w:b/>
                <w:sz w:val="20"/>
                <w:szCs w:val="20"/>
              </w:rPr>
              <w:t>Расчетные показатели</w:t>
            </w:r>
          </w:p>
        </w:tc>
      </w:tr>
      <w:tr w:rsidR="00256D35" w:rsidRPr="002E6E29" w:rsidTr="002E6E29">
        <w:tc>
          <w:tcPr>
            <w:tcW w:w="1537" w:type="pct"/>
            <w:vMerge/>
            <w:tcMar>
              <w:left w:w="57" w:type="dxa"/>
              <w:right w:w="57" w:type="dxa"/>
            </w:tcMar>
            <w:vAlign w:val="center"/>
          </w:tcPr>
          <w:p w:rsidR="00256D35" w:rsidRPr="002E6E29" w:rsidRDefault="00256D35" w:rsidP="002E6E29">
            <w:pPr>
              <w:spacing w:line="240" w:lineRule="auto"/>
              <w:ind w:firstLine="0"/>
              <w:jc w:val="center"/>
              <w:rPr>
                <w:rFonts w:ascii="Arial Narrow" w:hAnsi="Arial Narrow"/>
                <w:b/>
                <w:sz w:val="20"/>
                <w:szCs w:val="20"/>
              </w:rPr>
            </w:pPr>
          </w:p>
        </w:tc>
        <w:tc>
          <w:tcPr>
            <w:tcW w:w="2000" w:type="pct"/>
            <w:tcMar>
              <w:left w:w="57" w:type="dxa"/>
              <w:right w:w="57" w:type="dxa"/>
            </w:tcMar>
            <w:vAlign w:val="center"/>
          </w:tcPr>
          <w:p w:rsidR="00256D35" w:rsidRPr="002E6E29" w:rsidRDefault="00256D35" w:rsidP="002E6E29">
            <w:pPr>
              <w:spacing w:line="240" w:lineRule="auto"/>
              <w:ind w:firstLine="0"/>
              <w:jc w:val="center"/>
              <w:rPr>
                <w:rFonts w:ascii="Arial Narrow" w:hAnsi="Arial Narrow"/>
                <w:b/>
                <w:sz w:val="20"/>
                <w:szCs w:val="20"/>
              </w:rPr>
            </w:pPr>
            <w:r w:rsidRPr="002E6E29">
              <w:rPr>
                <w:rFonts w:ascii="Arial Narrow" w:hAnsi="Arial Narrow"/>
                <w:b/>
                <w:sz w:val="20"/>
                <w:szCs w:val="20"/>
              </w:rPr>
              <w:t>минимально допустимого уровня обеспеченности</w:t>
            </w:r>
          </w:p>
        </w:tc>
        <w:tc>
          <w:tcPr>
            <w:tcW w:w="1463" w:type="pct"/>
            <w:tcMar>
              <w:left w:w="57" w:type="dxa"/>
              <w:right w:w="57" w:type="dxa"/>
            </w:tcMar>
            <w:vAlign w:val="center"/>
          </w:tcPr>
          <w:p w:rsidR="00256D35" w:rsidRPr="002E6E29" w:rsidRDefault="00256D35" w:rsidP="002E6E29">
            <w:pPr>
              <w:spacing w:line="240" w:lineRule="auto"/>
              <w:ind w:firstLine="0"/>
              <w:jc w:val="center"/>
              <w:rPr>
                <w:rFonts w:ascii="Arial Narrow" w:hAnsi="Arial Narrow"/>
                <w:b/>
                <w:sz w:val="20"/>
                <w:szCs w:val="20"/>
              </w:rPr>
            </w:pPr>
            <w:r w:rsidRPr="002E6E29">
              <w:rPr>
                <w:rFonts w:ascii="Arial Narrow" w:hAnsi="Arial Narrow"/>
                <w:b/>
                <w:sz w:val="20"/>
                <w:szCs w:val="20"/>
              </w:rPr>
              <w:t>максимально допустимого уровня территориальной доступности</w:t>
            </w:r>
          </w:p>
        </w:tc>
      </w:tr>
      <w:tr w:rsidR="00256D35" w:rsidRPr="002E6E29" w:rsidTr="000338E8">
        <w:tc>
          <w:tcPr>
            <w:tcW w:w="1537" w:type="pct"/>
            <w:tcMar>
              <w:left w:w="57" w:type="dxa"/>
              <w:right w:w="57" w:type="dxa"/>
            </w:tcMar>
            <w:vAlign w:val="center"/>
          </w:tcPr>
          <w:p w:rsidR="00256D35" w:rsidRPr="002E6E29" w:rsidRDefault="00256D35" w:rsidP="000338E8">
            <w:pPr>
              <w:spacing w:line="240" w:lineRule="auto"/>
              <w:ind w:firstLine="0"/>
              <w:jc w:val="left"/>
              <w:rPr>
                <w:rFonts w:ascii="Arial Narrow" w:hAnsi="Arial Narrow"/>
                <w:sz w:val="20"/>
                <w:szCs w:val="20"/>
              </w:rPr>
            </w:pPr>
            <w:r w:rsidRPr="002E6E29">
              <w:rPr>
                <w:rFonts w:ascii="Arial Narrow" w:hAnsi="Arial Narrow"/>
                <w:sz w:val="20"/>
                <w:szCs w:val="20"/>
              </w:rPr>
              <w:t>Амбулаторно-</w:t>
            </w:r>
          </w:p>
          <w:p w:rsidR="00256D35" w:rsidRPr="002E6E29" w:rsidRDefault="00256D35" w:rsidP="000338E8">
            <w:pPr>
              <w:spacing w:line="240" w:lineRule="auto"/>
              <w:ind w:firstLine="0"/>
              <w:jc w:val="left"/>
              <w:rPr>
                <w:rFonts w:ascii="Arial Narrow" w:hAnsi="Arial Narrow"/>
                <w:sz w:val="20"/>
                <w:szCs w:val="20"/>
              </w:rPr>
            </w:pPr>
            <w:r w:rsidRPr="002E6E29">
              <w:rPr>
                <w:rFonts w:ascii="Arial Narrow" w:hAnsi="Arial Narrow"/>
                <w:sz w:val="20"/>
                <w:szCs w:val="20"/>
              </w:rPr>
              <w:t>поликлинические учреждения, диспансеры</w:t>
            </w:r>
          </w:p>
        </w:tc>
        <w:tc>
          <w:tcPr>
            <w:tcW w:w="2000" w:type="pct"/>
            <w:tcMar>
              <w:left w:w="57" w:type="dxa"/>
              <w:right w:w="57" w:type="dxa"/>
            </w:tcMar>
            <w:vAlign w:val="center"/>
          </w:tcPr>
          <w:p w:rsidR="00256D35" w:rsidRPr="002E6E29" w:rsidRDefault="00256D35" w:rsidP="000338E8">
            <w:pPr>
              <w:spacing w:line="240" w:lineRule="auto"/>
              <w:ind w:firstLine="0"/>
              <w:jc w:val="center"/>
              <w:rPr>
                <w:rFonts w:ascii="Arial Narrow" w:hAnsi="Arial Narrow"/>
                <w:sz w:val="20"/>
                <w:szCs w:val="20"/>
              </w:rPr>
            </w:pPr>
            <w:r w:rsidRPr="002E6E29">
              <w:rPr>
                <w:rFonts w:ascii="Arial Narrow" w:hAnsi="Arial Narrow"/>
                <w:sz w:val="20"/>
                <w:szCs w:val="20"/>
              </w:rPr>
              <w:t>По заданию на проектирование, определяемому органами здравоохранения Ставропольского края, но не менее 18,15 посещений в смену на 1000 чел.</w:t>
            </w:r>
          </w:p>
        </w:tc>
        <w:tc>
          <w:tcPr>
            <w:tcW w:w="1463"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1000 м в городе </w:t>
            </w:r>
            <w:r w:rsidR="004A3754">
              <w:rPr>
                <w:rFonts w:ascii="Arial Narrow" w:hAnsi="Arial Narrow"/>
                <w:sz w:val="20"/>
                <w:szCs w:val="20"/>
              </w:rPr>
              <w:t>Новоалександровске</w:t>
            </w:r>
            <w:r w:rsidRPr="002E6E29">
              <w:rPr>
                <w:rFonts w:ascii="Arial Narrow" w:hAnsi="Arial Narrow"/>
                <w:sz w:val="20"/>
                <w:szCs w:val="20"/>
              </w:rPr>
              <w:t>;</w:t>
            </w:r>
          </w:p>
          <w:p w:rsidR="00256D35"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30 мин. (с использованием транспорта) в сельских населенных пунктах</w:t>
            </w:r>
          </w:p>
        </w:tc>
      </w:tr>
      <w:tr w:rsidR="00256D35" w:rsidRPr="002E6E29" w:rsidTr="000338E8">
        <w:tc>
          <w:tcPr>
            <w:tcW w:w="1537" w:type="pct"/>
            <w:tcMar>
              <w:left w:w="57" w:type="dxa"/>
              <w:right w:w="57" w:type="dxa"/>
            </w:tcMar>
            <w:vAlign w:val="center"/>
          </w:tcPr>
          <w:p w:rsidR="00256D35" w:rsidRPr="002E6E29" w:rsidRDefault="00256D35" w:rsidP="000338E8">
            <w:pPr>
              <w:spacing w:line="240" w:lineRule="auto"/>
              <w:ind w:firstLine="0"/>
              <w:jc w:val="left"/>
              <w:rPr>
                <w:rFonts w:ascii="Arial Narrow" w:hAnsi="Arial Narrow"/>
                <w:sz w:val="20"/>
                <w:szCs w:val="20"/>
              </w:rPr>
            </w:pPr>
            <w:r w:rsidRPr="002E6E29">
              <w:rPr>
                <w:rFonts w:ascii="Arial Narrow" w:hAnsi="Arial Narrow"/>
                <w:sz w:val="20"/>
                <w:szCs w:val="20"/>
              </w:rPr>
              <w:t>Больничные учреждения</w:t>
            </w:r>
          </w:p>
        </w:tc>
        <w:tc>
          <w:tcPr>
            <w:tcW w:w="2000" w:type="pct"/>
            <w:tcMar>
              <w:left w:w="57" w:type="dxa"/>
              <w:right w:w="57" w:type="dxa"/>
            </w:tcMar>
            <w:vAlign w:val="center"/>
          </w:tcPr>
          <w:p w:rsidR="00256D35" w:rsidRPr="002E6E29" w:rsidRDefault="00256D35" w:rsidP="000338E8">
            <w:pPr>
              <w:spacing w:line="240" w:lineRule="auto"/>
              <w:ind w:firstLine="0"/>
              <w:jc w:val="center"/>
              <w:rPr>
                <w:rFonts w:ascii="Arial Narrow" w:hAnsi="Arial Narrow"/>
                <w:sz w:val="20"/>
                <w:szCs w:val="20"/>
              </w:rPr>
            </w:pPr>
            <w:r w:rsidRPr="002E6E29">
              <w:rPr>
                <w:rFonts w:ascii="Arial Narrow" w:hAnsi="Arial Narrow"/>
                <w:sz w:val="20"/>
                <w:szCs w:val="20"/>
              </w:rPr>
              <w:t>По заданию на проектирование, определяемому органами здравоохранения Ставропольского края, но не менее 13,47 коек на 1000 чел.</w:t>
            </w:r>
          </w:p>
        </w:tc>
        <w:tc>
          <w:tcPr>
            <w:tcW w:w="1463" w:type="pct"/>
            <w:tcMar>
              <w:left w:w="57" w:type="dxa"/>
              <w:right w:w="57" w:type="dxa"/>
            </w:tcMar>
            <w:vAlign w:val="center"/>
          </w:tcPr>
          <w:p w:rsidR="00256D35"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Не нормируется</w:t>
            </w:r>
          </w:p>
        </w:tc>
      </w:tr>
      <w:tr w:rsidR="000338E8" w:rsidRPr="002E6E29" w:rsidTr="000338E8">
        <w:tc>
          <w:tcPr>
            <w:tcW w:w="1537" w:type="pct"/>
            <w:tcMar>
              <w:left w:w="57" w:type="dxa"/>
              <w:right w:w="57" w:type="dxa"/>
            </w:tcMar>
            <w:vAlign w:val="center"/>
          </w:tcPr>
          <w:p w:rsidR="000338E8" w:rsidRPr="002E6E29" w:rsidRDefault="000338E8" w:rsidP="000338E8">
            <w:pPr>
              <w:spacing w:line="240" w:lineRule="auto"/>
              <w:ind w:firstLine="0"/>
              <w:jc w:val="left"/>
              <w:rPr>
                <w:rFonts w:ascii="Arial Narrow" w:hAnsi="Arial Narrow"/>
                <w:sz w:val="20"/>
                <w:szCs w:val="20"/>
              </w:rPr>
            </w:pPr>
            <w:r w:rsidRPr="002E6E29">
              <w:rPr>
                <w:rFonts w:ascii="Arial Narrow" w:hAnsi="Arial Narrow"/>
                <w:sz w:val="20"/>
                <w:szCs w:val="20"/>
              </w:rPr>
              <w:t>Диспансеры</w:t>
            </w:r>
          </w:p>
        </w:tc>
        <w:tc>
          <w:tcPr>
            <w:tcW w:w="2000"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По заданию на проектирование, определяемому органами здравоохранения Ставропольского края</w:t>
            </w:r>
          </w:p>
        </w:tc>
        <w:tc>
          <w:tcPr>
            <w:tcW w:w="1463" w:type="pct"/>
            <w:vMerge w:val="restar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1000 м в городе </w:t>
            </w:r>
            <w:r w:rsidR="004A3754">
              <w:rPr>
                <w:rFonts w:ascii="Arial Narrow" w:hAnsi="Arial Narrow"/>
                <w:sz w:val="20"/>
                <w:szCs w:val="20"/>
              </w:rPr>
              <w:t>Новоалександровске</w:t>
            </w:r>
            <w:r w:rsidRPr="002E6E29">
              <w:rPr>
                <w:rFonts w:ascii="Arial Narrow" w:hAnsi="Arial Narrow"/>
                <w:sz w:val="20"/>
                <w:szCs w:val="20"/>
              </w:rPr>
              <w:t>;</w:t>
            </w:r>
          </w:p>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30 мин. (с использованием транспорта) в сельских населенных пунктах</w:t>
            </w:r>
          </w:p>
        </w:tc>
      </w:tr>
      <w:tr w:rsidR="000338E8" w:rsidRPr="002E6E29" w:rsidTr="000338E8">
        <w:tc>
          <w:tcPr>
            <w:tcW w:w="1537" w:type="pct"/>
            <w:tcMar>
              <w:left w:w="57" w:type="dxa"/>
              <w:right w:w="57" w:type="dxa"/>
            </w:tcMar>
          </w:tcPr>
          <w:p w:rsidR="000338E8" w:rsidRPr="002E6E29" w:rsidRDefault="000338E8" w:rsidP="000338E8">
            <w:pPr>
              <w:spacing w:line="240" w:lineRule="auto"/>
              <w:ind w:firstLine="0"/>
              <w:jc w:val="left"/>
              <w:rPr>
                <w:rFonts w:ascii="Arial Narrow" w:hAnsi="Arial Narrow"/>
                <w:sz w:val="20"/>
                <w:szCs w:val="20"/>
              </w:rPr>
            </w:pPr>
            <w:r w:rsidRPr="002E6E29">
              <w:rPr>
                <w:rFonts w:ascii="Arial Narrow" w:hAnsi="Arial Narrow"/>
                <w:sz w:val="20"/>
                <w:szCs w:val="20"/>
              </w:rPr>
              <w:t>Кабинеты врачей общей (семейной) практики</w:t>
            </w:r>
          </w:p>
        </w:tc>
        <w:tc>
          <w:tcPr>
            <w:tcW w:w="2000"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По заданию на проектирование, определяемому органами здравоохранения Ставропольского края</w:t>
            </w:r>
          </w:p>
        </w:tc>
        <w:tc>
          <w:tcPr>
            <w:tcW w:w="1463" w:type="pct"/>
            <w:vMerge/>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p>
        </w:tc>
      </w:tr>
      <w:tr w:rsidR="000338E8" w:rsidRPr="002E6E29" w:rsidTr="000338E8">
        <w:tc>
          <w:tcPr>
            <w:tcW w:w="1537" w:type="pct"/>
            <w:tcMar>
              <w:left w:w="57" w:type="dxa"/>
              <w:right w:w="57" w:type="dxa"/>
            </w:tcMar>
            <w:vAlign w:val="center"/>
          </w:tcPr>
          <w:p w:rsidR="000338E8" w:rsidRPr="002E6E29" w:rsidRDefault="000338E8" w:rsidP="000338E8">
            <w:pPr>
              <w:spacing w:line="240" w:lineRule="auto"/>
              <w:ind w:firstLine="0"/>
              <w:jc w:val="left"/>
              <w:rPr>
                <w:rFonts w:ascii="Arial Narrow" w:hAnsi="Arial Narrow"/>
                <w:sz w:val="20"/>
                <w:szCs w:val="20"/>
              </w:rPr>
            </w:pPr>
            <w:r w:rsidRPr="002E6E29">
              <w:rPr>
                <w:rFonts w:ascii="Arial Narrow" w:hAnsi="Arial Narrow"/>
                <w:sz w:val="20"/>
                <w:szCs w:val="20"/>
              </w:rPr>
              <w:t>Аптека</w:t>
            </w:r>
          </w:p>
        </w:tc>
        <w:tc>
          <w:tcPr>
            <w:tcW w:w="2000"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1 на 6,2 тыс. чел. – в сельских населенных пунктах; </w:t>
            </w:r>
          </w:p>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1 на 10 тыс. чел. – в городе </w:t>
            </w:r>
            <w:r w:rsidR="004A3754">
              <w:rPr>
                <w:rFonts w:ascii="Arial Narrow" w:hAnsi="Arial Narrow"/>
                <w:sz w:val="20"/>
                <w:szCs w:val="20"/>
              </w:rPr>
              <w:t>Новоалександровске</w:t>
            </w:r>
          </w:p>
        </w:tc>
        <w:tc>
          <w:tcPr>
            <w:tcW w:w="1463"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500 м в городе </w:t>
            </w:r>
            <w:r w:rsidR="004A3754">
              <w:rPr>
                <w:rFonts w:ascii="Arial Narrow" w:hAnsi="Arial Narrow"/>
                <w:sz w:val="20"/>
                <w:szCs w:val="20"/>
              </w:rPr>
              <w:t>Новоалександровске</w:t>
            </w:r>
            <w:r w:rsidRPr="002E6E29">
              <w:rPr>
                <w:rFonts w:ascii="Arial Narrow" w:hAnsi="Arial Narrow"/>
                <w:sz w:val="20"/>
                <w:szCs w:val="20"/>
              </w:rPr>
              <w:t>;</w:t>
            </w:r>
          </w:p>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30 мин. (с использованием транспорта) в сельских населенных пунктах</w:t>
            </w:r>
          </w:p>
        </w:tc>
      </w:tr>
      <w:tr w:rsidR="000338E8" w:rsidRPr="002E6E29" w:rsidTr="000338E8">
        <w:tc>
          <w:tcPr>
            <w:tcW w:w="1537" w:type="pct"/>
            <w:tcMar>
              <w:left w:w="57" w:type="dxa"/>
              <w:right w:w="57" w:type="dxa"/>
            </w:tcMar>
            <w:vAlign w:val="center"/>
          </w:tcPr>
          <w:p w:rsidR="000338E8" w:rsidRPr="002E6E29" w:rsidRDefault="000338E8" w:rsidP="000338E8">
            <w:pPr>
              <w:spacing w:line="240" w:lineRule="auto"/>
              <w:ind w:firstLine="0"/>
              <w:jc w:val="left"/>
              <w:rPr>
                <w:rFonts w:ascii="Arial Narrow" w:hAnsi="Arial Narrow"/>
                <w:sz w:val="20"/>
                <w:szCs w:val="20"/>
              </w:rPr>
            </w:pPr>
            <w:r w:rsidRPr="002E6E29">
              <w:rPr>
                <w:rFonts w:ascii="Arial Narrow" w:hAnsi="Arial Narrow"/>
                <w:sz w:val="20"/>
                <w:szCs w:val="20"/>
              </w:rPr>
              <w:t>Станции (подстанции) скорой медицинской помощи, автомобили</w:t>
            </w:r>
          </w:p>
        </w:tc>
        <w:tc>
          <w:tcPr>
            <w:tcW w:w="2000" w:type="pct"/>
            <w:tcMar>
              <w:left w:w="57" w:type="dxa"/>
              <w:right w:w="57" w:type="dxa"/>
            </w:tcMar>
            <w:vAlign w:val="center"/>
          </w:tcPr>
          <w:p w:rsidR="000338E8" w:rsidRPr="002E6E29" w:rsidRDefault="000338E8" w:rsidP="002E6E29">
            <w:pPr>
              <w:spacing w:line="240" w:lineRule="auto"/>
              <w:ind w:firstLine="0"/>
              <w:jc w:val="center"/>
              <w:rPr>
                <w:rFonts w:ascii="Arial Narrow" w:hAnsi="Arial Narrow"/>
                <w:sz w:val="20"/>
                <w:szCs w:val="20"/>
              </w:rPr>
            </w:pPr>
            <w:r w:rsidRPr="002E6E29">
              <w:rPr>
                <w:rFonts w:ascii="Arial Narrow" w:hAnsi="Arial Narrow"/>
                <w:sz w:val="20"/>
                <w:szCs w:val="20"/>
              </w:rPr>
              <w:t xml:space="preserve">1 на 10 тыс. чел. в городе </w:t>
            </w:r>
            <w:r w:rsidR="004A3754">
              <w:rPr>
                <w:rFonts w:ascii="Arial Narrow" w:hAnsi="Arial Narrow"/>
                <w:sz w:val="20"/>
                <w:szCs w:val="20"/>
              </w:rPr>
              <w:t>Новоалександровске</w:t>
            </w:r>
            <w:r w:rsidRPr="002E6E29">
              <w:rPr>
                <w:rFonts w:ascii="Arial Narrow" w:hAnsi="Arial Narrow"/>
                <w:sz w:val="20"/>
                <w:szCs w:val="20"/>
              </w:rPr>
              <w:t xml:space="preserve">* </w:t>
            </w:r>
          </w:p>
        </w:tc>
        <w:tc>
          <w:tcPr>
            <w:tcW w:w="1463"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15-мин доступности на специальном автомобиле для города </w:t>
            </w:r>
            <w:r w:rsidR="004A3754">
              <w:rPr>
                <w:rFonts w:ascii="Arial Narrow" w:hAnsi="Arial Narrow"/>
                <w:sz w:val="20"/>
                <w:szCs w:val="20"/>
              </w:rPr>
              <w:t>Новоалександровска</w:t>
            </w:r>
            <w:r w:rsidRPr="002E6E29">
              <w:rPr>
                <w:rFonts w:ascii="Arial Narrow" w:hAnsi="Arial Narrow"/>
                <w:sz w:val="20"/>
                <w:szCs w:val="20"/>
              </w:rPr>
              <w:t>;</w:t>
            </w:r>
          </w:p>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30-мин доступности на специальном автомобиле для сельских населенных пунктов</w:t>
            </w:r>
          </w:p>
        </w:tc>
      </w:tr>
      <w:tr w:rsidR="000338E8" w:rsidRPr="002E6E29" w:rsidTr="000338E8">
        <w:tc>
          <w:tcPr>
            <w:tcW w:w="1537" w:type="pct"/>
            <w:tcMar>
              <w:left w:w="57" w:type="dxa"/>
              <w:right w:w="57" w:type="dxa"/>
            </w:tcMar>
            <w:vAlign w:val="center"/>
          </w:tcPr>
          <w:p w:rsidR="000338E8" w:rsidRPr="002E6E29" w:rsidRDefault="000338E8" w:rsidP="000338E8">
            <w:pPr>
              <w:spacing w:line="240" w:lineRule="auto"/>
              <w:ind w:firstLine="0"/>
              <w:jc w:val="left"/>
              <w:rPr>
                <w:rFonts w:ascii="Arial Narrow" w:hAnsi="Arial Narrow"/>
                <w:sz w:val="20"/>
                <w:szCs w:val="20"/>
              </w:rPr>
            </w:pPr>
            <w:r w:rsidRPr="002E6E29">
              <w:rPr>
                <w:rFonts w:ascii="Arial Narrow" w:hAnsi="Arial Narrow"/>
                <w:sz w:val="20"/>
                <w:szCs w:val="20"/>
              </w:rPr>
              <w:t>Фельдшерско-акушерские пункты (ФАП)</w:t>
            </w:r>
          </w:p>
        </w:tc>
        <w:tc>
          <w:tcPr>
            <w:tcW w:w="2000"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1 объект на населенный пункт с численностью 100-1200 чел.</w:t>
            </w:r>
          </w:p>
        </w:tc>
        <w:tc>
          <w:tcPr>
            <w:tcW w:w="1463"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1000 м в городе </w:t>
            </w:r>
            <w:r w:rsidR="004A3754">
              <w:rPr>
                <w:rFonts w:ascii="Arial Narrow" w:hAnsi="Arial Narrow"/>
                <w:sz w:val="20"/>
                <w:szCs w:val="20"/>
              </w:rPr>
              <w:t>Новоалександровске</w:t>
            </w:r>
            <w:r w:rsidRPr="002E6E29">
              <w:rPr>
                <w:rFonts w:ascii="Arial Narrow" w:hAnsi="Arial Narrow"/>
                <w:sz w:val="20"/>
                <w:szCs w:val="20"/>
              </w:rPr>
              <w:t>;</w:t>
            </w:r>
          </w:p>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30 мин. (с использованием транспорта) в сельских населенных пунктах</w:t>
            </w:r>
          </w:p>
        </w:tc>
      </w:tr>
    </w:tbl>
    <w:p w:rsidR="00F905EC" w:rsidRPr="00256D35" w:rsidRDefault="00256D35" w:rsidP="00256D35">
      <w:pPr>
        <w:spacing w:line="276" w:lineRule="auto"/>
        <w:ind w:firstLine="0"/>
        <w:rPr>
          <w:rFonts w:ascii="Arial" w:hAnsi="Arial" w:cs="Arial"/>
          <w:sz w:val="20"/>
          <w:szCs w:val="20"/>
        </w:rPr>
      </w:pPr>
      <w:r>
        <w:rPr>
          <w:rFonts w:ascii="Arial" w:hAnsi="Arial" w:cs="Arial"/>
          <w:sz w:val="20"/>
          <w:szCs w:val="20"/>
        </w:rPr>
        <w:t xml:space="preserve">* – </w:t>
      </w:r>
      <w:r w:rsidRPr="00463B35">
        <w:rPr>
          <w:rFonts w:ascii="Arial" w:hAnsi="Arial"/>
          <w:sz w:val="20"/>
          <w:szCs w:val="20"/>
        </w:rPr>
        <w:t xml:space="preserve">Выдвижные пункты скорой медицинской помощи для сельских </w:t>
      </w:r>
      <w:r>
        <w:rPr>
          <w:rFonts w:ascii="Arial" w:hAnsi="Arial"/>
          <w:sz w:val="20"/>
          <w:szCs w:val="20"/>
        </w:rPr>
        <w:t>населенных пунктов округа</w:t>
      </w:r>
      <w:r w:rsidRPr="00463B35">
        <w:rPr>
          <w:rFonts w:ascii="Arial" w:hAnsi="Arial"/>
          <w:sz w:val="20"/>
          <w:szCs w:val="20"/>
        </w:rPr>
        <w:t xml:space="preserve"> планируются из расчета 1 объект на 5000 жителей.</w:t>
      </w:r>
    </w:p>
    <w:p w:rsidR="006A34C6" w:rsidRDefault="006A34C6" w:rsidP="006A34C6">
      <w:pPr>
        <w:spacing w:line="276" w:lineRule="auto"/>
        <w:rPr>
          <w:rFonts w:ascii="Arial" w:hAnsi="Arial" w:cs="Arial"/>
          <w:sz w:val="24"/>
          <w:szCs w:val="24"/>
        </w:rPr>
      </w:pPr>
    </w:p>
    <w:p w:rsidR="004D508B" w:rsidRPr="00065A1D" w:rsidRDefault="004D508B" w:rsidP="006A34C6">
      <w:pPr>
        <w:spacing w:line="276" w:lineRule="auto"/>
        <w:outlineLvl w:val="1"/>
        <w:rPr>
          <w:rFonts w:ascii="Arial" w:hAnsi="Arial" w:cs="Arial"/>
          <w:b/>
          <w:sz w:val="24"/>
          <w:szCs w:val="24"/>
        </w:rPr>
      </w:pPr>
      <w:bookmarkStart w:id="24" w:name="_Toc45803744"/>
      <w:r w:rsidRPr="00065A1D">
        <w:rPr>
          <w:rFonts w:ascii="Arial" w:hAnsi="Arial" w:cs="Arial"/>
          <w:b/>
          <w:sz w:val="24"/>
          <w:szCs w:val="24"/>
        </w:rPr>
        <w:t>2.</w:t>
      </w:r>
      <w:r w:rsidR="00065A1D">
        <w:rPr>
          <w:rFonts w:ascii="Arial" w:hAnsi="Arial" w:cs="Arial"/>
          <w:b/>
          <w:sz w:val="24"/>
          <w:szCs w:val="24"/>
        </w:rPr>
        <w:t>1</w:t>
      </w:r>
      <w:r w:rsidR="00E63BC9">
        <w:rPr>
          <w:rFonts w:ascii="Arial" w:hAnsi="Arial" w:cs="Arial"/>
          <w:b/>
          <w:sz w:val="24"/>
          <w:szCs w:val="24"/>
        </w:rPr>
        <w:t>1</w:t>
      </w:r>
      <w:r w:rsidRPr="00065A1D">
        <w:rPr>
          <w:rFonts w:ascii="Arial" w:hAnsi="Arial" w:cs="Arial"/>
          <w:b/>
          <w:sz w:val="24"/>
          <w:szCs w:val="24"/>
        </w:rPr>
        <w:t xml:space="preserve"> </w:t>
      </w:r>
      <w:r w:rsidR="00E878A6">
        <w:rPr>
          <w:rFonts w:ascii="Arial" w:hAnsi="Arial" w:cs="Arial"/>
          <w:b/>
          <w:sz w:val="24"/>
          <w:szCs w:val="24"/>
        </w:rPr>
        <w:t>Физическая</w:t>
      </w:r>
      <w:r w:rsidR="00E878A6" w:rsidRPr="00065A1D">
        <w:rPr>
          <w:rFonts w:ascii="Arial" w:hAnsi="Arial" w:cs="Arial"/>
          <w:b/>
          <w:sz w:val="24"/>
          <w:szCs w:val="24"/>
        </w:rPr>
        <w:t xml:space="preserve"> </w:t>
      </w:r>
      <w:r w:rsidR="00E878A6">
        <w:rPr>
          <w:rFonts w:ascii="Arial" w:hAnsi="Arial" w:cs="Arial"/>
          <w:b/>
          <w:sz w:val="24"/>
          <w:szCs w:val="24"/>
        </w:rPr>
        <w:t>культура</w:t>
      </w:r>
      <w:r w:rsidRPr="00065A1D">
        <w:rPr>
          <w:rFonts w:ascii="Arial" w:hAnsi="Arial" w:cs="Arial"/>
          <w:b/>
          <w:sz w:val="24"/>
          <w:szCs w:val="24"/>
        </w:rPr>
        <w:t xml:space="preserve"> и спорт</w:t>
      </w:r>
      <w:bookmarkEnd w:id="20"/>
      <w:bookmarkEnd w:id="24"/>
    </w:p>
    <w:p w:rsidR="004175C2" w:rsidRPr="0005760E" w:rsidRDefault="004175C2" w:rsidP="004175C2">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1</w:t>
      </w:r>
      <w:r>
        <w:rPr>
          <w:rFonts w:ascii="Arial" w:hAnsi="Arial" w:cs="Arial"/>
          <w:sz w:val="24"/>
          <w:szCs w:val="24"/>
        </w:rPr>
        <w:t xml:space="preserve">.1. </w:t>
      </w:r>
      <w:r w:rsidRPr="00220E9F">
        <w:rPr>
          <w:rFonts w:ascii="Arial" w:hAnsi="Arial" w:cs="Arial"/>
          <w:sz w:val="24"/>
          <w:szCs w:val="24"/>
        </w:rPr>
        <w:t xml:space="preserve">Обеспеченность объектами спорта определяется исходя из Единовременной пропускной способности объекта спорта (далее </w:t>
      </w:r>
      <w:r>
        <w:rPr>
          <w:rFonts w:ascii="Arial" w:hAnsi="Arial" w:cs="Arial"/>
          <w:sz w:val="24"/>
          <w:szCs w:val="24"/>
        </w:rPr>
        <w:t>–</w:t>
      </w:r>
      <w:r w:rsidRPr="00220E9F">
        <w:rPr>
          <w:rFonts w:ascii="Arial" w:hAnsi="Arial" w:cs="Arial"/>
          <w:sz w:val="24"/>
          <w:szCs w:val="24"/>
        </w:rPr>
        <w:t xml:space="preserve"> ЕПС).</w:t>
      </w:r>
      <w:r>
        <w:rPr>
          <w:rFonts w:ascii="Arial" w:hAnsi="Arial" w:cs="Arial"/>
          <w:sz w:val="24"/>
          <w:szCs w:val="24"/>
        </w:rPr>
        <w:t xml:space="preserve"> </w:t>
      </w:r>
      <w:r w:rsidRPr="0005760E">
        <w:rPr>
          <w:rFonts w:ascii="Arial" w:hAnsi="Arial" w:cs="Arial"/>
          <w:sz w:val="24"/>
          <w:szCs w:val="24"/>
        </w:rPr>
        <w:t>При определении нормативной потребности в объектах физической культуры и спорта рекомендуется использовать усредненный норматив ЕПС (</w:t>
      </w:r>
      <w:proofErr w:type="spellStart"/>
      <w:r w:rsidRPr="0005760E">
        <w:rPr>
          <w:rFonts w:ascii="Arial" w:hAnsi="Arial" w:cs="Arial"/>
          <w:sz w:val="24"/>
          <w:szCs w:val="24"/>
        </w:rPr>
        <w:t>ЕПС</w:t>
      </w:r>
      <w:r w:rsidRPr="0005760E">
        <w:rPr>
          <w:rFonts w:ascii="Arial" w:hAnsi="Arial" w:cs="Arial"/>
          <w:sz w:val="24"/>
          <w:szCs w:val="24"/>
          <w:vertAlign w:val="subscript"/>
        </w:rPr>
        <w:t>норм</w:t>
      </w:r>
      <w:proofErr w:type="spellEnd"/>
      <w:r>
        <w:rPr>
          <w:rFonts w:ascii="Arial" w:hAnsi="Arial" w:cs="Arial"/>
          <w:sz w:val="24"/>
          <w:szCs w:val="24"/>
          <w:vertAlign w:val="subscript"/>
        </w:rPr>
        <w:t>.</w:t>
      </w:r>
      <w:r w:rsidRPr="0005760E">
        <w:rPr>
          <w:rFonts w:ascii="Arial" w:hAnsi="Arial" w:cs="Arial"/>
          <w:sz w:val="24"/>
          <w:szCs w:val="24"/>
        </w:rPr>
        <w:t xml:space="preserve">) </w:t>
      </w:r>
      <w:r>
        <w:rPr>
          <w:rFonts w:ascii="Arial" w:hAnsi="Arial" w:cs="Arial"/>
          <w:sz w:val="24"/>
          <w:szCs w:val="24"/>
        </w:rPr>
        <w:t>–</w:t>
      </w:r>
      <w:r w:rsidRPr="0005760E">
        <w:rPr>
          <w:rFonts w:ascii="Arial" w:hAnsi="Arial" w:cs="Arial"/>
          <w:sz w:val="24"/>
          <w:szCs w:val="24"/>
        </w:rPr>
        <w:t xml:space="preserve"> 122 человека на 1000 населения</w:t>
      </w:r>
      <w:r w:rsidRPr="0005760E">
        <w:rPr>
          <w:rStyle w:val="aa"/>
          <w:rFonts w:ascii="Arial" w:hAnsi="Arial" w:cs="Arial"/>
          <w:sz w:val="24"/>
          <w:szCs w:val="24"/>
        </w:rPr>
        <w:footnoteReference w:id="18"/>
      </w:r>
      <w:r w:rsidRPr="0005760E">
        <w:rPr>
          <w:rFonts w:ascii="Arial" w:hAnsi="Arial" w:cs="Arial"/>
          <w:sz w:val="24"/>
          <w:szCs w:val="24"/>
        </w:rPr>
        <w:t>.</w:t>
      </w:r>
      <w:r>
        <w:rPr>
          <w:rFonts w:ascii="Arial" w:hAnsi="Arial" w:cs="Arial"/>
          <w:sz w:val="24"/>
          <w:szCs w:val="24"/>
        </w:rPr>
        <w:t xml:space="preserve"> </w:t>
      </w:r>
      <w:proofErr w:type="spellStart"/>
      <w:r w:rsidRPr="0005760E">
        <w:rPr>
          <w:rFonts w:ascii="Arial" w:hAnsi="Arial" w:cs="Arial"/>
          <w:sz w:val="24"/>
          <w:szCs w:val="24"/>
        </w:rPr>
        <w:t>ЕПС</w:t>
      </w:r>
      <w:r w:rsidRPr="0005760E">
        <w:rPr>
          <w:rFonts w:ascii="Arial" w:hAnsi="Arial" w:cs="Arial"/>
          <w:sz w:val="24"/>
          <w:szCs w:val="24"/>
          <w:vertAlign w:val="subscript"/>
        </w:rPr>
        <w:t>норм</w:t>
      </w:r>
      <w:proofErr w:type="spellEnd"/>
      <w:r>
        <w:rPr>
          <w:rFonts w:ascii="Arial" w:hAnsi="Arial" w:cs="Arial"/>
          <w:sz w:val="24"/>
          <w:szCs w:val="24"/>
          <w:vertAlign w:val="subscript"/>
        </w:rPr>
        <w:t>.</w:t>
      </w:r>
      <w:r w:rsidRPr="0005760E">
        <w:rPr>
          <w:rFonts w:ascii="Arial" w:hAnsi="Arial" w:cs="Arial"/>
          <w:sz w:val="24"/>
          <w:szCs w:val="24"/>
        </w:rPr>
        <w:t xml:space="preserve"> рассчитан исходя из необходимости решения первоочередной задачи </w:t>
      </w:r>
      <w:r>
        <w:rPr>
          <w:rFonts w:ascii="Arial" w:hAnsi="Arial" w:cs="Arial"/>
          <w:sz w:val="24"/>
          <w:szCs w:val="24"/>
        </w:rPr>
        <w:t>–</w:t>
      </w:r>
      <w:r w:rsidRPr="0005760E">
        <w:rPr>
          <w:rFonts w:ascii="Arial" w:hAnsi="Arial" w:cs="Arial"/>
          <w:sz w:val="24"/>
          <w:szCs w:val="24"/>
        </w:rPr>
        <w:t xml:space="preserve">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rsidR="004175C2" w:rsidRPr="0005760E" w:rsidRDefault="00E63BC9" w:rsidP="004175C2">
      <w:pPr>
        <w:spacing w:line="276" w:lineRule="auto"/>
        <w:rPr>
          <w:rFonts w:ascii="Arial" w:hAnsi="Arial" w:cs="Arial"/>
          <w:sz w:val="24"/>
          <w:szCs w:val="24"/>
        </w:rPr>
      </w:pPr>
      <w:r>
        <w:rPr>
          <w:rFonts w:ascii="Arial" w:hAnsi="Arial" w:cs="Arial"/>
          <w:sz w:val="24"/>
          <w:szCs w:val="24"/>
        </w:rPr>
        <w:t>2.11</w:t>
      </w:r>
      <w:r w:rsidR="004175C2">
        <w:rPr>
          <w:rFonts w:ascii="Arial" w:hAnsi="Arial" w:cs="Arial"/>
          <w:sz w:val="24"/>
          <w:szCs w:val="24"/>
        </w:rPr>
        <w:t xml:space="preserve">.2. </w:t>
      </w:r>
      <w:r w:rsidR="004175C2" w:rsidRPr="0005760E">
        <w:rPr>
          <w:rFonts w:ascii="Arial" w:hAnsi="Arial" w:cs="Arial"/>
          <w:sz w:val="24"/>
          <w:szCs w:val="24"/>
        </w:rPr>
        <w:t>Решения о видах создаваемых спортивных объектов муниципальные образования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4175C2" w:rsidRDefault="00E63BC9" w:rsidP="004175C2">
      <w:pPr>
        <w:spacing w:line="276" w:lineRule="auto"/>
        <w:rPr>
          <w:rFonts w:ascii="Arial" w:hAnsi="Arial" w:cs="Arial"/>
          <w:sz w:val="24"/>
          <w:szCs w:val="24"/>
        </w:rPr>
      </w:pPr>
      <w:r>
        <w:rPr>
          <w:rFonts w:ascii="Arial" w:hAnsi="Arial" w:cs="Arial"/>
          <w:sz w:val="24"/>
          <w:szCs w:val="24"/>
        </w:rPr>
        <w:t>2.11</w:t>
      </w:r>
      <w:r w:rsidR="004175C2">
        <w:rPr>
          <w:rFonts w:ascii="Arial" w:hAnsi="Arial" w:cs="Arial"/>
          <w:sz w:val="24"/>
          <w:szCs w:val="24"/>
        </w:rPr>
        <w:t xml:space="preserve">.3. </w:t>
      </w:r>
      <w:r w:rsidR="004175C2" w:rsidRPr="006875D1">
        <w:rPr>
          <w:rFonts w:ascii="Arial" w:hAnsi="Arial" w:cs="Arial"/>
          <w:sz w:val="24"/>
          <w:szCs w:val="24"/>
        </w:rPr>
        <w:t>Нормативы обеспеченности объектами</w:t>
      </w:r>
      <w:r w:rsidR="004175C2">
        <w:rPr>
          <w:rFonts w:ascii="Arial" w:hAnsi="Arial" w:cs="Arial"/>
          <w:sz w:val="24"/>
          <w:szCs w:val="24"/>
        </w:rPr>
        <w:t xml:space="preserve"> физической культуры и спорта принимаются согласно таблице </w:t>
      </w:r>
      <w:r w:rsidR="006C4553">
        <w:rPr>
          <w:rFonts w:ascii="Arial" w:hAnsi="Arial" w:cs="Arial"/>
          <w:sz w:val="24"/>
          <w:szCs w:val="24"/>
        </w:rPr>
        <w:t>2</w:t>
      </w:r>
      <w:r w:rsidR="005A59C4">
        <w:rPr>
          <w:rFonts w:ascii="Arial" w:hAnsi="Arial" w:cs="Arial"/>
          <w:sz w:val="24"/>
          <w:szCs w:val="24"/>
        </w:rPr>
        <w:t>4</w:t>
      </w:r>
      <w:r w:rsidR="004175C2">
        <w:rPr>
          <w:rFonts w:ascii="Arial" w:hAnsi="Arial" w:cs="Arial"/>
          <w:sz w:val="24"/>
          <w:szCs w:val="24"/>
        </w:rPr>
        <w:t>.</w:t>
      </w:r>
    </w:p>
    <w:p w:rsidR="004175C2" w:rsidRDefault="004175C2" w:rsidP="004175C2">
      <w:pPr>
        <w:spacing w:line="276" w:lineRule="auto"/>
        <w:rPr>
          <w:rFonts w:ascii="Arial" w:hAnsi="Arial" w:cs="Arial"/>
          <w:sz w:val="24"/>
          <w:szCs w:val="24"/>
        </w:rPr>
      </w:pPr>
    </w:p>
    <w:p w:rsidR="004175C2" w:rsidRPr="006C4553" w:rsidRDefault="006C4553" w:rsidP="006C4553">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24</w:t>
      </w:r>
      <w:r w:rsidR="00150C1B">
        <w:rPr>
          <w:noProof/>
        </w:rPr>
        <w:fldChar w:fldCharType="end"/>
      </w:r>
      <w:r>
        <w:t xml:space="preserve"> </w:t>
      </w:r>
      <w:r w:rsidR="004175C2" w:rsidRPr="006C4553">
        <w:rPr>
          <w:rFonts w:cs="Arial"/>
          <w:szCs w:val="24"/>
        </w:rPr>
        <w:t xml:space="preserve">– Нормативы минимальной обеспеченности населения </w:t>
      </w:r>
      <w:r w:rsidR="00C846E0">
        <w:rPr>
          <w:rFonts w:cs="Arial"/>
          <w:szCs w:val="24"/>
        </w:rPr>
        <w:t>Новоалександров</w:t>
      </w:r>
      <w:r w:rsidR="004175C2" w:rsidRPr="006C4553">
        <w:rPr>
          <w:rFonts w:cs="Arial"/>
          <w:szCs w:val="24"/>
        </w:rPr>
        <w:t>ского городского округа объектами физической культуры и спорта и максимально допустимый уровень их территориальной доступности для населения</w:t>
      </w:r>
      <w:r w:rsidR="004175C2" w:rsidRPr="006C4553">
        <w:rPr>
          <w:rStyle w:val="aa"/>
          <w:rFonts w:cs="Arial"/>
          <w:szCs w:val="24"/>
        </w:rPr>
        <w:footnoteReference w:id="19"/>
      </w:r>
    </w:p>
    <w:tbl>
      <w:tblPr>
        <w:tblStyle w:val="ab"/>
        <w:tblW w:w="5000" w:type="pct"/>
        <w:tblLook w:val="04A0" w:firstRow="1" w:lastRow="0" w:firstColumn="1" w:lastColumn="0" w:noHBand="0" w:noVBand="1"/>
      </w:tblPr>
      <w:tblGrid>
        <w:gridCol w:w="522"/>
        <w:gridCol w:w="3196"/>
        <w:gridCol w:w="1852"/>
        <w:gridCol w:w="1884"/>
        <w:gridCol w:w="1891"/>
      </w:tblGrid>
      <w:tr w:rsidR="004175C2" w:rsidRPr="004175C2" w:rsidTr="004175C2">
        <w:tc>
          <w:tcPr>
            <w:tcW w:w="279"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b/>
                <w:sz w:val="20"/>
                <w:szCs w:val="20"/>
              </w:rPr>
            </w:pPr>
            <w:r w:rsidRPr="004175C2">
              <w:rPr>
                <w:rFonts w:ascii="Arial Narrow" w:hAnsi="Arial Narrow" w:cs="Arial"/>
                <w:b/>
                <w:sz w:val="20"/>
                <w:szCs w:val="20"/>
              </w:rPr>
              <w:t>№ п/п</w:t>
            </w:r>
          </w:p>
        </w:tc>
        <w:tc>
          <w:tcPr>
            <w:tcW w:w="1710"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b/>
                <w:sz w:val="20"/>
                <w:szCs w:val="20"/>
              </w:rPr>
            </w:pPr>
            <w:r w:rsidRPr="004175C2">
              <w:rPr>
                <w:rFonts w:ascii="Arial Narrow" w:hAnsi="Arial Narrow" w:cs="Arial"/>
                <w:b/>
                <w:sz w:val="20"/>
                <w:szCs w:val="20"/>
              </w:rPr>
              <w:t>Наименование объекта</w:t>
            </w:r>
          </w:p>
        </w:tc>
        <w:tc>
          <w:tcPr>
            <w:tcW w:w="991"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b/>
                <w:sz w:val="20"/>
                <w:szCs w:val="20"/>
              </w:rPr>
            </w:pPr>
            <w:r w:rsidRPr="004175C2">
              <w:rPr>
                <w:rFonts w:ascii="Arial Narrow" w:hAnsi="Arial Narrow" w:cs="Arial"/>
                <w:b/>
                <w:sz w:val="20"/>
                <w:szCs w:val="20"/>
              </w:rPr>
              <w:t>Ед. изм.</w:t>
            </w:r>
          </w:p>
        </w:tc>
        <w:tc>
          <w:tcPr>
            <w:tcW w:w="1008"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b/>
                <w:sz w:val="20"/>
                <w:szCs w:val="20"/>
              </w:rPr>
            </w:pPr>
            <w:r w:rsidRPr="004175C2">
              <w:rPr>
                <w:rFonts w:ascii="Arial Narrow" w:hAnsi="Arial Narrow" w:cs="Arial"/>
                <w:b/>
                <w:sz w:val="20"/>
                <w:szCs w:val="20"/>
              </w:rPr>
              <w:t>Минимальный уровень обеспеченности</w:t>
            </w:r>
          </w:p>
        </w:tc>
        <w:tc>
          <w:tcPr>
            <w:tcW w:w="1012"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b/>
                <w:sz w:val="20"/>
                <w:szCs w:val="20"/>
              </w:rPr>
            </w:pPr>
            <w:r w:rsidRPr="004175C2">
              <w:rPr>
                <w:rFonts w:ascii="Arial Narrow" w:hAnsi="Arial Narrow" w:cs="Arial"/>
                <w:b/>
                <w:sz w:val="20"/>
                <w:szCs w:val="20"/>
              </w:rPr>
              <w:t>Максимальный уровень территориальной доступности</w:t>
            </w:r>
          </w:p>
        </w:tc>
      </w:tr>
      <w:tr w:rsidR="004175C2" w:rsidRPr="004175C2" w:rsidTr="004175C2">
        <w:tc>
          <w:tcPr>
            <w:tcW w:w="279"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1.</w:t>
            </w:r>
          </w:p>
        </w:tc>
        <w:tc>
          <w:tcPr>
            <w:tcW w:w="1710" w:type="pct"/>
            <w:tcMar>
              <w:left w:w="28" w:type="dxa"/>
              <w:right w:w="28" w:type="dxa"/>
            </w:tcMar>
          </w:tcPr>
          <w:p w:rsidR="004175C2" w:rsidRPr="004175C2" w:rsidRDefault="004175C2" w:rsidP="004175C2">
            <w:pPr>
              <w:spacing w:line="240" w:lineRule="auto"/>
              <w:ind w:firstLine="0"/>
              <w:rPr>
                <w:rFonts w:ascii="Arial Narrow" w:hAnsi="Arial Narrow" w:cs="Arial"/>
                <w:sz w:val="20"/>
                <w:szCs w:val="20"/>
              </w:rPr>
            </w:pPr>
            <w:r w:rsidRPr="004175C2">
              <w:rPr>
                <w:rFonts w:ascii="Arial Narrow" w:hAnsi="Arial Narrow" w:cs="Arial"/>
                <w:sz w:val="20"/>
                <w:szCs w:val="20"/>
              </w:rPr>
              <w:t>Физкультурно-спортивные сооружения общего пользования*</w:t>
            </w:r>
          </w:p>
        </w:tc>
        <w:tc>
          <w:tcPr>
            <w:tcW w:w="991"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га на 1 тыс. человек</w:t>
            </w:r>
          </w:p>
        </w:tc>
        <w:tc>
          <w:tcPr>
            <w:tcW w:w="1008"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0,7 – 0,9</w:t>
            </w:r>
          </w:p>
        </w:tc>
        <w:tc>
          <w:tcPr>
            <w:tcW w:w="1012"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1500 м</w:t>
            </w:r>
          </w:p>
        </w:tc>
      </w:tr>
      <w:tr w:rsidR="004175C2" w:rsidRPr="004175C2" w:rsidTr="004175C2">
        <w:tc>
          <w:tcPr>
            <w:tcW w:w="279"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2.</w:t>
            </w:r>
          </w:p>
        </w:tc>
        <w:tc>
          <w:tcPr>
            <w:tcW w:w="1710" w:type="pct"/>
            <w:tcMar>
              <w:left w:w="28" w:type="dxa"/>
              <w:right w:w="28" w:type="dxa"/>
            </w:tcMar>
          </w:tcPr>
          <w:p w:rsidR="004175C2" w:rsidRPr="004175C2" w:rsidRDefault="004175C2" w:rsidP="004175C2">
            <w:pPr>
              <w:spacing w:line="240" w:lineRule="auto"/>
              <w:ind w:firstLine="0"/>
              <w:jc w:val="left"/>
              <w:rPr>
                <w:rFonts w:ascii="Arial Narrow" w:hAnsi="Arial Narrow" w:cs="Arial"/>
                <w:sz w:val="20"/>
                <w:szCs w:val="20"/>
              </w:rPr>
            </w:pPr>
            <w:r w:rsidRPr="004175C2">
              <w:rPr>
                <w:rFonts w:ascii="Arial Narrow" w:hAnsi="Arial Narrow" w:cs="Arial"/>
                <w:sz w:val="20"/>
                <w:szCs w:val="20"/>
              </w:rPr>
              <w:t>Спортивные залы общего пользования</w:t>
            </w:r>
          </w:p>
        </w:tc>
        <w:tc>
          <w:tcPr>
            <w:tcW w:w="991"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м</w:t>
            </w:r>
            <w:r w:rsidRPr="004175C2">
              <w:rPr>
                <w:rFonts w:ascii="Arial Narrow" w:hAnsi="Arial Narrow" w:cs="Arial"/>
                <w:sz w:val="20"/>
                <w:szCs w:val="20"/>
                <w:vertAlign w:val="superscript"/>
              </w:rPr>
              <w:t>2</w:t>
            </w:r>
            <w:r w:rsidRPr="004175C2">
              <w:rPr>
                <w:rFonts w:ascii="Arial Narrow" w:hAnsi="Arial Narrow" w:cs="Arial"/>
                <w:sz w:val="20"/>
                <w:szCs w:val="20"/>
              </w:rPr>
              <w:t xml:space="preserve"> площади пола на 1 тыс. человек</w:t>
            </w:r>
          </w:p>
        </w:tc>
        <w:tc>
          <w:tcPr>
            <w:tcW w:w="1008"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 xml:space="preserve">60 – 80 </w:t>
            </w:r>
          </w:p>
        </w:tc>
        <w:tc>
          <w:tcPr>
            <w:tcW w:w="1012"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1500 м</w:t>
            </w:r>
          </w:p>
        </w:tc>
      </w:tr>
      <w:tr w:rsidR="004175C2" w:rsidRPr="004175C2" w:rsidTr="004175C2">
        <w:tc>
          <w:tcPr>
            <w:tcW w:w="279"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3.</w:t>
            </w:r>
          </w:p>
        </w:tc>
        <w:tc>
          <w:tcPr>
            <w:tcW w:w="1710" w:type="pct"/>
            <w:tcMar>
              <w:left w:w="28" w:type="dxa"/>
              <w:right w:w="28" w:type="dxa"/>
            </w:tcMar>
          </w:tcPr>
          <w:p w:rsidR="004175C2" w:rsidRPr="004175C2" w:rsidRDefault="004175C2" w:rsidP="004175C2">
            <w:pPr>
              <w:spacing w:line="240" w:lineRule="auto"/>
              <w:ind w:firstLine="0"/>
              <w:jc w:val="left"/>
              <w:rPr>
                <w:rFonts w:ascii="Arial Narrow" w:hAnsi="Arial Narrow" w:cs="Arial"/>
                <w:sz w:val="20"/>
                <w:szCs w:val="20"/>
              </w:rPr>
            </w:pPr>
            <w:r w:rsidRPr="004175C2">
              <w:rPr>
                <w:rFonts w:ascii="Arial Narrow" w:hAnsi="Arial Narrow" w:cs="Arial"/>
                <w:sz w:val="20"/>
                <w:szCs w:val="20"/>
              </w:rPr>
              <w:t>Бассейны крытые и открытые общего пользования**</w:t>
            </w:r>
          </w:p>
        </w:tc>
        <w:tc>
          <w:tcPr>
            <w:tcW w:w="991"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м</w:t>
            </w:r>
            <w:r w:rsidRPr="004175C2">
              <w:rPr>
                <w:rFonts w:ascii="Arial Narrow" w:hAnsi="Arial Narrow" w:cs="Arial"/>
                <w:sz w:val="20"/>
                <w:szCs w:val="20"/>
                <w:vertAlign w:val="superscript"/>
              </w:rPr>
              <w:t>2</w:t>
            </w:r>
            <w:r w:rsidRPr="004175C2">
              <w:rPr>
                <w:rFonts w:ascii="Arial Narrow" w:hAnsi="Arial Narrow" w:cs="Arial"/>
                <w:sz w:val="20"/>
                <w:szCs w:val="20"/>
              </w:rPr>
              <w:t xml:space="preserve"> зеркала воды на 1 тыс. человек</w:t>
            </w:r>
          </w:p>
        </w:tc>
        <w:tc>
          <w:tcPr>
            <w:tcW w:w="1008"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 xml:space="preserve">20 – 25 </w:t>
            </w:r>
          </w:p>
        </w:tc>
        <w:tc>
          <w:tcPr>
            <w:tcW w:w="1012"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1500 м</w:t>
            </w:r>
          </w:p>
        </w:tc>
      </w:tr>
      <w:tr w:rsidR="004175C2" w:rsidRPr="004175C2" w:rsidTr="004175C2">
        <w:tc>
          <w:tcPr>
            <w:tcW w:w="279"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4.</w:t>
            </w:r>
          </w:p>
        </w:tc>
        <w:tc>
          <w:tcPr>
            <w:tcW w:w="1710" w:type="pct"/>
            <w:tcMar>
              <w:left w:w="28" w:type="dxa"/>
              <w:right w:w="28" w:type="dxa"/>
            </w:tcMar>
          </w:tcPr>
          <w:p w:rsidR="004175C2" w:rsidRPr="004175C2" w:rsidRDefault="004175C2" w:rsidP="004175C2">
            <w:pPr>
              <w:spacing w:line="240" w:lineRule="auto"/>
              <w:ind w:firstLine="0"/>
              <w:jc w:val="left"/>
              <w:rPr>
                <w:rFonts w:ascii="Arial Narrow" w:hAnsi="Arial Narrow" w:cs="Arial"/>
                <w:sz w:val="20"/>
                <w:szCs w:val="20"/>
              </w:rPr>
            </w:pPr>
            <w:r w:rsidRPr="004175C2">
              <w:rPr>
                <w:rFonts w:ascii="Arial Narrow" w:hAnsi="Arial Narrow" w:cs="Arial"/>
                <w:sz w:val="20"/>
                <w:szCs w:val="20"/>
              </w:rPr>
              <w:t>Физкультурно-оздоровительные площадки (комплексы)</w:t>
            </w:r>
          </w:p>
        </w:tc>
        <w:tc>
          <w:tcPr>
            <w:tcW w:w="991"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Единиц</w:t>
            </w:r>
          </w:p>
        </w:tc>
        <w:tc>
          <w:tcPr>
            <w:tcW w:w="1008"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1***</w:t>
            </w:r>
          </w:p>
        </w:tc>
        <w:tc>
          <w:tcPr>
            <w:tcW w:w="1012"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500 м</w:t>
            </w:r>
          </w:p>
        </w:tc>
      </w:tr>
    </w:tbl>
    <w:p w:rsidR="004175C2" w:rsidRDefault="004175C2" w:rsidP="004175C2">
      <w:pPr>
        <w:spacing w:line="240" w:lineRule="auto"/>
        <w:ind w:firstLine="0"/>
        <w:rPr>
          <w:rFonts w:ascii="Arial" w:hAnsi="Arial" w:cs="Arial"/>
          <w:sz w:val="20"/>
          <w:szCs w:val="20"/>
        </w:rPr>
      </w:pPr>
      <w:r>
        <w:rPr>
          <w:rFonts w:ascii="Arial" w:hAnsi="Arial" w:cs="Arial"/>
          <w:sz w:val="20"/>
          <w:szCs w:val="20"/>
        </w:rPr>
        <w:t xml:space="preserve">* – </w:t>
      </w:r>
      <w:r w:rsidRPr="00390451">
        <w:rPr>
          <w:rFonts w:ascii="Arial" w:hAnsi="Arial" w:cs="Arial"/>
          <w:sz w:val="20"/>
          <w:szCs w:val="20"/>
        </w:rPr>
        <w:t>Физкультурно-спортивные сооружения сети общего пользования следует</w:t>
      </w:r>
      <w:r>
        <w:rPr>
          <w:rFonts w:ascii="Arial" w:hAnsi="Arial" w:cs="Arial"/>
          <w:sz w:val="20"/>
          <w:szCs w:val="20"/>
        </w:rPr>
        <w:t xml:space="preserve"> </w:t>
      </w:r>
      <w:r w:rsidRPr="00390451">
        <w:rPr>
          <w:rFonts w:ascii="Arial" w:hAnsi="Arial" w:cs="Arial"/>
          <w:sz w:val="20"/>
          <w:szCs w:val="20"/>
        </w:rPr>
        <w:t>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rsidR="004175C2" w:rsidRDefault="004175C2" w:rsidP="004175C2">
      <w:pPr>
        <w:spacing w:line="240" w:lineRule="auto"/>
        <w:ind w:firstLine="0"/>
        <w:rPr>
          <w:rFonts w:ascii="Arial" w:hAnsi="Arial" w:cs="Arial"/>
          <w:sz w:val="20"/>
          <w:szCs w:val="20"/>
        </w:rPr>
      </w:pPr>
      <w:r>
        <w:rPr>
          <w:rFonts w:ascii="Arial" w:hAnsi="Arial" w:cs="Arial"/>
          <w:sz w:val="20"/>
          <w:szCs w:val="20"/>
        </w:rPr>
        <w:t xml:space="preserve">** – </w:t>
      </w:r>
      <w:r w:rsidRPr="00CB30DB">
        <w:rPr>
          <w:rFonts w:ascii="Arial" w:hAnsi="Arial" w:cs="Arial"/>
          <w:sz w:val="20"/>
          <w:szCs w:val="20"/>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4175C2" w:rsidRPr="00CB30DB" w:rsidRDefault="004175C2" w:rsidP="004175C2">
      <w:pPr>
        <w:spacing w:line="240" w:lineRule="auto"/>
        <w:ind w:firstLine="0"/>
        <w:rPr>
          <w:rFonts w:ascii="Arial" w:hAnsi="Arial" w:cs="Arial"/>
          <w:sz w:val="20"/>
          <w:szCs w:val="20"/>
        </w:rPr>
      </w:pPr>
      <w:r>
        <w:rPr>
          <w:rFonts w:ascii="Arial" w:hAnsi="Arial" w:cs="Arial"/>
          <w:sz w:val="20"/>
          <w:szCs w:val="20"/>
        </w:rPr>
        <w:t xml:space="preserve">*** – </w:t>
      </w:r>
      <w:r w:rsidRPr="00CB30DB">
        <w:rPr>
          <w:rFonts w:ascii="Arial" w:hAnsi="Arial" w:cs="Arial"/>
          <w:sz w:val="20"/>
          <w:szCs w:val="20"/>
        </w:rPr>
        <w:t xml:space="preserve">Комплексы физкультурно-оздоровительных площадок </w:t>
      </w:r>
      <w:r>
        <w:rPr>
          <w:rFonts w:ascii="Arial" w:hAnsi="Arial" w:cs="Arial"/>
          <w:sz w:val="20"/>
          <w:szCs w:val="20"/>
        </w:rPr>
        <w:t xml:space="preserve">должны быть </w:t>
      </w:r>
      <w:r w:rsidRPr="00CB30DB">
        <w:rPr>
          <w:rFonts w:ascii="Arial" w:hAnsi="Arial" w:cs="Arial"/>
          <w:sz w:val="20"/>
          <w:szCs w:val="20"/>
        </w:rPr>
        <w:t>предусм</w:t>
      </w:r>
      <w:r>
        <w:rPr>
          <w:rFonts w:ascii="Arial" w:hAnsi="Arial" w:cs="Arial"/>
          <w:sz w:val="20"/>
          <w:szCs w:val="20"/>
        </w:rPr>
        <w:t xml:space="preserve">отрены </w:t>
      </w:r>
      <w:r w:rsidRPr="00CB30DB">
        <w:rPr>
          <w:rFonts w:ascii="Arial" w:hAnsi="Arial" w:cs="Arial"/>
          <w:sz w:val="20"/>
          <w:szCs w:val="20"/>
        </w:rPr>
        <w:t xml:space="preserve">в каждом </w:t>
      </w:r>
      <w:r>
        <w:rPr>
          <w:rFonts w:ascii="Arial" w:hAnsi="Arial" w:cs="Arial"/>
          <w:sz w:val="20"/>
          <w:szCs w:val="20"/>
        </w:rPr>
        <w:t xml:space="preserve">населенном пункте </w:t>
      </w:r>
      <w:r w:rsidR="00C846E0">
        <w:rPr>
          <w:rFonts w:ascii="Arial" w:hAnsi="Arial" w:cs="Arial"/>
          <w:sz w:val="20"/>
          <w:szCs w:val="20"/>
        </w:rPr>
        <w:t>Новоалександров</w:t>
      </w:r>
      <w:r>
        <w:rPr>
          <w:rFonts w:ascii="Arial" w:hAnsi="Arial" w:cs="Arial"/>
          <w:sz w:val="20"/>
          <w:szCs w:val="20"/>
        </w:rPr>
        <w:t>ского городского округа</w:t>
      </w:r>
      <w:r w:rsidRPr="00CB30DB">
        <w:rPr>
          <w:rFonts w:ascii="Arial" w:hAnsi="Arial" w:cs="Arial"/>
          <w:sz w:val="20"/>
          <w:szCs w:val="20"/>
        </w:rPr>
        <w:t>.</w:t>
      </w:r>
    </w:p>
    <w:p w:rsidR="004175C2" w:rsidRDefault="004175C2" w:rsidP="004175C2">
      <w:pPr>
        <w:spacing w:line="276" w:lineRule="auto"/>
        <w:rPr>
          <w:rFonts w:ascii="Arial" w:hAnsi="Arial" w:cs="Arial"/>
          <w:sz w:val="24"/>
          <w:szCs w:val="24"/>
        </w:rPr>
      </w:pPr>
    </w:p>
    <w:p w:rsidR="00DF1547" w:rsidRPr="00DF1547" w:rsidRDefault="00DF1547" w:rsidP="00DF1547">
      <w:pPr>
        <w:spacing w:line="276" w:lineRule="auto"/>
        <w:outlineLvl w:val="1"/>
        <w:rPr>
          <w:rFonts w:ascii="Arial" w:hAnsi="Arial" w:cs="Arial"/>
          <w:b/>
          <w:sz w:val="24"/>
          <w:szCs w:val="24"/>
        </w:rPr>
      </w:pPr>
      <w:bookmarkStart w:id="25" w:name="_Toc45803745"/>
      <w:r w:rsidRPr="00DF1547">
        <w:rPr>
          <w:rFonts w:ascii="Arial" w:hAnsi="Arial" w:cs="Arial"/>
          <w:b/>
          <w:sz w:val="24"/>
          <w:szCs w:val="24"/>
        </w:rPr>
        <w:t>2.1</w:t>
      </w:r>
      <w:r w:rsidR="00E63BC9">
        <w:rPr>
          <w:rFonts w:ascii="Arial" w:hAnsi="Arial" w:cs="Arial"/>
          <w:b/>
          <w:sz w:val="24"/>
          <w:szCs w:val="24"/>
        </w:rPr>
        <w:t>2</w:t>
      </w:r>
      <w:r w:rsidRPr="00DF1547">
        <w:rPr>
          <w:rFonts w:ascii="Arial" w:hAnsi="Arial" w:cs="Arial"/>
          <w:b/>
          <w:sz w:val="24"/>
          <w:szCs w:val="24"/>
        </w:rPr>
        <w:t xml:space="preserve"> Культура</w:t>
      </w:r>
      <w:bookmarkEnd w:id="25"/>
    </w:p>
    <w:p w:rsidR="006C4553" w:rsidRDefault="004F28A5" w:rsidP="006C4553">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2</w:t>
      </w:r>
      <w:r>
        <w:rPr>
          <w:rFonts w:ascii="Arial" w:hAnsi="Arial" w:cs="Arial"/>
          <w:sz w:val="24"/>
          <w:szCs w:val="24"/>
        </w:rPr>
        <w:t xml:space="preserve">.1. </w:t>
      </w:r>
      <w:r w:rsidR="006C4553" w:rsidRPr="006875D1">
        <w:rPr>
          <w:rFonts w:ascii="Arial" w:hAnsi="Arial" w:cs="Arial"/>
          <w:sz w:val="24"/>
          <w:szCs w:val="24"/>
        </w:rPr>
        <w:t xml:space="preserve">Нормативы </w:t>
      </w:r>
      <w:r w:rsidR="006C4553">
        <w:rPr>
          <w:rFonts w:ascii="Arial" w:hAnsi="Arial" w:cs="Arial"/>
          <w:sz w:val="24"/>
          <w:szCs w:val="24"/>
        </w:rPr>
        <w:t xml:space="preserve">минимальной </w:t>
      </w:r>
      <w:r w:rsidR="006C4553" w:rsidRPr="006875D1">
        <w:rPr>
          <w:rFonts w:ascii="Arial" w:hAnsi="Arial" w:cs="Arial"/>
          <w:sz w:val="24"/>
          <w:szCs w:val="24"/>
        </w:rPr>
        <w:t xml:space="preserve">обеспеченности </w:t>
      </w:r>
      <w:r w:rsidR="006C4553">
        <w:rPr>
          <w:rFonts w:ascii="Arial" w:hAnsi="Arial" w:cs="Arial"/>
          <w:sz w:val="24"/>
          <w:szCs w:val="24"/>
        </w:rPr>
        <w:t xml:space="preserve">населения </w:t>
      </w:r>
      <w:r w:rsidR="006C4553" w:rsidRPr="006875D1">
        <w:rPr>
          <w:rFonts w:ascii="Arial" w:hAnsi="Arial" w:cs="Arial"/>
          <w:sz w:val="24"/>
          <w:szCs w:val="24"/>
        </w:rPr>
        <w:t xml:space="preserve">объектами культуры </w:t>
      </w:r>
      <w:r w:rsidR="006C4553">
        <w:rPr>
          <w:rFonts w:ascii="Arial" w:hAnsi="Arial" w:cs="Arial"/>
          <w:sz w:val="24"/>
          <w:szCs w:val="24"/>
        </w:rPr>
        <w:t>и максимальный уровень их территориальной доступности для населения принимаю</w:t>
      </w:r>
      <w:r w:rsidR="006C4553" w:rsidRPr="006875D1">
        <w:rPr>
          <w:rFonts w:ascii="Arial" w:hAnsi="Arial" w:cs="Arial"/>
          <w:sz w:val="24"/>
          <w:szCs w:val="24"/>
        </w:rPr>
        <w:t xml:space="preserve">тся согласно </w:t>
      </w:r>
      <w:r w:rsidR="006C4553">
        <w:rPr>
          <w:rFonts w:ascii="Arial" w:hAnsi="Arial" w:cs="Arial"/>
          <w:sz w:val="24"/>
          <w:szCs w:val="24"/>
        </w:rPr>
        <w:t>таблице 2</w:t>
      </w:r>
      <w:r w:rsidR="005A59C4">
        <w:rPr>
          <w:rFonts w:ascii="Arial" w:hAnsi="Arial" w:cs="Arial"/>
          <w:sz w:val="24"/>
          <w:szCs w:val="24"/>
        </w:rPr>
        <w:t>5</w:t>
      </w:r>
      <w:r w:rsidR="006C4553" w:rsidRPr="006875D1">
        <w:rPr>
          <w:rFonts w:ascii="Arial" w:hAnsi="Arial" w:cs="Arial"/>
          <w:sz w:val="24"/>
          <w:szCs w:val="24"/>
        </w:rPr>
        <w:t>.</w:t>
      </w:r>
    </w:p>
    <w:p w:rsidR="00466413" w:rsidRDefault="00466413" w:rsidP="006C4553">
      <w:pPr>
        <w:spacing w:line="276" w:lineRule="auto"/>
        <w:rPr>
          <w:rFonts w:ascii="Arial" w:hAnsi="Arial" w:cs="Arial"/>
          <w:sz w:val="24"/>
          <w:szCs w:val="24"/>
        </w:rPr>
      </w:pPr>
    </w:p>
    <w:p w:rsidR="00F27159" w:rsidRDefault="00F27159" w:rsidP="006C4553">
      <w:pPr>
        <w:spacing w:line="276" w:lineRule="auto"/>
        <w:rPr>
          <w:rFonts w:ascii="Arial" w:hAnsi="Arial" w:cs="Arial"/>
          <w:sz w:val="24"/>
          <w:szCs w:val="24"/>
        </w:rPr>
      </w:pPr>
    </w:p>
    <w:p w:rsidR="00F27159" w:rsidRDefault="00F27159" w:rsidP="006C4553">
      <w:pPr>
        <w:spacing w:line="276" w:lineRule="auto"/>
        <w:rPr>
          <w:rFonts w:ascii="Arial" w:hAnsi="Arial" w:cs="Arial"/>
          <w:sz w:val="24"/>
          <w:szCs w:val="24"/>
        </w:rPr>
      </w:pPr>
    </w:p>
    <w:p w:rsidR="00F27159" w:rsidRDefault="00F27159" w:rsidP="006C4553">
      <w:pPr>
        <w:spacing w:line="276" w:lineRule="auto"/>
        <w:rPr>
          <w:rFonts w:ascii="Arial" w:hAnsi="Arial" w:cs="Arial"/>
          <w:sz w:val="24"/>
          <w:szCs w:val="24"/>
        </w:rPr>
      </w:pPr>
    </w:p>
    <w:p w:rsidR="00F27159" w:rsidRDefault="00F27159" w:rsidP="006C4553">
      <w:pPr>
        <w:spacing w:line="276" w:lineRule="auto"/>
        <w:rPr>
          <w:rFonts w:ascii="Arial" w:hAnsi="Arial" w:cs="Arial"/>
          <w:sz w:val="24"/>
          <w:szCs w:val="24"/>
        </w:rPr>
      </w:pPr>
    </w:p>
    <w:p w:rsidR="006C4553" w:rsidRPr="006C4553" w:rsidRDefault="006C4553" w:rsidP="006C4553">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25</w:t>
      </w:r>
      <w:r w:rsidR="00150C1B">
        <w:rPr>
          <w:noProof/>
        </w:rPr>
        <w:fldChar w:fldCharType="end"/>
      </w:r>
      <w:r>
        <w:t xml:space="preserve"> </w:t>
      </w:r>
      <w:r w:rsidRPr="006C4553">
        <w:rPr>
          <w:rFonts w:cs="Arial"/>
          <w:szCs w:val="24"/>
        </w:rPr>
        <w:t xml:space="preserve">– Нормативы минимальной обеспеченности населения </w:t>
      </w:r>
      <w:r w:rsidR="00C846E0">
        <w:rPr>
          <w:rFonts w:cs="Arial"/>
          <w:szCs w:val="24"/>
        </w:rPr>
        <w:t>Новоалександров</w:t>
      </w:r>
      <w:r>
        <w:rPr>
          <w:rFonts w:cs="Arial"/>
          <w:szCs w:val="24"/>
        </w:rPr>
        <w:t>ского городского округа</w:t>
      </w:r>
      <w:r w:rsidRPr="006C4553">
        <w:rPr>
          <w:rFonts w:cs="Arial"/>
          <w:szCs w:val="24"/>
        </w:rPr>
        <w:t xml:space="preserve"> объектами культуры и максимально допустимый уровень их территориальной доступности для населения</w:t>
      </w:r>
      <w:r w:rsidRPr="006C4553">
        <w:rPr>
          <w:rStyle w:val="aa"/>
          <w:rFonts w:cs="Arial"/>
          <w:szCs w:val="24"/>
        </w:rPr>
        <w:footnoteReference w:id="20"/>
      </w:r>
    </w:p>
    <w:tbl>
      <w:tblPr>
        <w:tblStyle w:val="ab"/>
        <w:tblW w:w="0" w:type="auto"/>
        <w:tblLook w:val="04A0" w:firstRow="1" w:lastRow="0" w:firstColumn="1" w:lastColumn="0" w:noHBand="0" w:noVBand="1"/>
      </w:tblPr>
      <w:tblGrid>
        <w:gridCol w:w="516"/>
        <w:gridCol w:w="3184"/>
        <w:gridCol w:w="1859"/>
        <w:gridCol w:w="1893"/>
        <w:gridCol w:w="1893"/>
      </w:tblGrid>
      <w:tr w:rsidR="006C4553" w:rsidRPr="00BC3C09" w:rsidTr="00DD1832">
        <w:tc>
          <w:tcPr>
            <w:tcW w:w="53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b/>
                <w:sz w:val="22"/>
              </w:rPr>
            </w:pPr>
            <w:r w:rsidRPr="00DD1832">
              <w:rPr>
                <w:rFonts w:ascii="Arial Narrow" w:hAnsi="Arial Narrow" w:cs="Arial"/>
                <w:b/>
                <w:sz w:val="22"/>
              </w:rPr>
              <w:t>№ п/п</w:t>
            </w:r>
          </w:p>
        </w:tc>
        <w:tc>
          <w:tcPr>
            <w:tcW w:w="329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b/>
                <w:sz w:val="22"/>
              </w:rPr>
            </w:pPr>
            <w:r w:rsidRPr="00DD1832">
              <w:rPr>
                <w:rFonts w:ascii="Arial Narrow" w:hAnsi="Arial Narrow" w:cs="Arial"/>
                <w:b/>
                <w:sz w:val="22"/>
              </w:rPr>
              <w:t>Наименование учреждения</w:t>
            </w:r>
          </w:p>
        </w:tc>
        <w:tc>
          <w:tcPr>
            <w:tcW w:w="191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b/>
                <w:sz w:val="22"/>
              </w:rPr>
            </w:pPr>
            <w:r w:rsidRPr="00DD1832">
              <w:rPr>
                <w:rFonts w:ascii="Arial Narrow" w:hAnsi="Arial Narrow" w:cs="Arial"/>
                <w:b/>
                <w:sz w:val="22"/>
              </w:rPr>
              <w:t>Ед. изм.</w:t>
            </w:r>
          </w:p>
        </w:tc>
        <w:tc>
          <w:tcPr>
            <w:tcW w:w="191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b/>
                <w:sz w:val="22"/>
              </w:rPr>
            </w:pPr>
            <w:r w:rsidRPr="00DD1832">
              <w:rPr>
                <w:rFonts w:ascii="Arial Narrow" w:hAnsi="Arial Narrow" w:cs="Arial"/>
                <w:b/>
                <w:sz w:val="22"/>
              </w:rPr>
              <w:t>Минимальный уровень обеспеченности</w:t>
            </w:r>
          </w:p>
        </w:tc>
        <w:tc>
          <w:tcPr>
            <w:tcW w:w="1915"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b/>
                <w:sz w:val="22"/>
              </w:rPr>
            </w:pPr>
            <w:r w:rsidRPr="00DD1832">
              <w:rPr>
                <w:rFonts w:ascii="Arial Narrow" w:hAnsi="Arial Narrow" w:cs="Arial"/>
                <w:b/>
                <w:sz w:val="22"/>
              </w:rPr>
              <w:t>Максимальный уровень территориальной доступности</w:t>
            </w:r>
          </w:p>
        </w:tc>
      </w:tr>
      <w:tr w:rsidR="006C4553" w:rsidRPr="00BC3C09" w:rsidTr="00DD1832">
        <w:tc>
          <w:tcPr>
            <w:tcW w:w="53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1.</w:t>
            </w:r>
          </w:p>
        </w:tc>
        <w:tc>
          <w:tcPr>
            <w:tcW w:w="3294" w:type="dxa"/>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proofErr w:type="spellStart"/>
            <w:r w:rsidRPr="00DD1832">
              <w:rPr>
                <w:rFonts w:ascii="Arial Narrow" w:hAnsi="Arial Narrow" w:cs="Arial"/>
                <w:sz w:val="22"/>
              </w:rPr>
              <w:t>Межпоселенческая</w:t>
            </w:r>
            <w:proofErr w:type="spellEnd"/>
            <w:r w:rsidRPr="00DD1832">
              <w:rPr>
                <w:rFonts w:ascii="Arial Narrow" w:hAnsi="Arial Narrow" w:cs="Arial"/>
                <w:sz w:val="22"/>
              </w:rPr>
              <w:t xml:space="preserve"> библиотека</w:t>
            </w:r>
          </w:p>
        </w:tc>
        <w:tc>
          <w:tcPr>
            <w:tcW w:w="1914" w:type="dxa"/>
            <w:vMerge w:val="restart"/>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Объект</w:t>
            </w:r>
          </w:p>
        </w:tc>
        <w:tc>
          <w:tcPr>
            <w:tcW w:w="1914" w:type="dxa"/>
            <w:tcMar>
              <w:left w:w="28" w:type="dxa"/>
              <w:right w:w="28" w:type="dxa"/>
            </w:tcMar>
            <w:vAlign w:val="center"/>
          </w:tcPr>
          <w:p w:rsidR="006C4553" w:rsidRPr="00DD1832" w:rsidRDefault="006C4553" w:rsidP="00466413">
            <w:pPr>
              <w:spacing w:line="240" w:lineRule="auto"/>
              <w:ind w:firstLine="0"/>
              <w:jc w:val="center"/>
              <w:rPr>
                <w:rFonts w:ascii="Arial Narrow" w:hAnsi="Arial Narrow" w:cs="Arial"/>
                <w:sz w:val="22"/>
              </w:rPr>
            </w:pPr>
            <w:r w:rsidRPr="00DD1832">
              <w:rPr>
                <w:rFonts w:ascii="Arial Narrow" w:hAnsi="Arial Narrow" w:cs="Arial"/>
                <w:sz w:val="22"/>
              </w:rPr>
              <w:t xml:space="preserve">1 в административном центре </w:t>
            </w:r>
            <w:r w:rsidR="00466413">
              <w:rPr>
                <w:rFonts w:ascii="Arial Narrow" w:hAnsi="Arial Narrow" w:cs="Arial"/>
                <w:sz w:val="22"/>
              </w:rPr>
              <w:t>округа</w:t>
            </w:r>
          </w:p>
        </w:tc>
        <w:tc>
          <w:tcPr>
            <w:tcW w:w="1915" w:type="dxa"/>
            <w:vMerge w:val="restart"/>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30 мин. – 1 час</w:t>
            </w:r>
          </w:p>
        </w:tc>
      </w:tr>
      <w:tr w:rsidR="006C4553" w:rsidRPr="00BC3C09" w:rsidTr="00DD1832">
        <w:tc>
          <w:tcPr>
            <w:tcW w:w="53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2.</w:t>
            </w:r>
          </w:p>
        </w:tc>
        <w:tc>
          <w:tcPr>
            <w:tcW w:w="3294" w:type="dxa"/>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Детская библиотека</w:t>
            </w:r>
          </w:p>
        </w:tc>
        <w:tc>
          <w:tcPr>
            <w:tcW w:w="1914" w:type="dxa"/>
            <w:vMerge/>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p>
        </w:tc>
        <w:tc>
          <w:tcPr>
            <w:tcW w:w="1914" w:type="dxa"/>
            <w:tcMar>
              <w:left w:w="28" w:type="dxa"/>
              <w:right w:w="28" w:type="dxa"/>
            </w:tcMar>
            <w:vAlign w:val="center"/>
          </w:tcPr>
          <w:p w:rsidR="006C4553" w:rsidRPr="00DD1832" w:rsidRDefault="006C4553" w:rsidP="00466413">
            <w:pPr>
              <w:spacing w:line="240" w:lineRule="auto"/>
              <w:ind w:firstLine="0"/>
              <w:jc w:val="center"/>
              <w:rPr>
                <w:rFonts w:ascii="Arial Narrow" w:hAnsi="Arial Narrow" w:cs="Arial"/>
                <w:sz w:val="22"/>
              </w:rPr>
            </w:pPr>
            <w:r w:rsidRPr="00DD1832">
              <w:rPr>
                <w:rFonts w:ascii="Arial Narrow" w:hAnsi="Arial Narrow" w:cs="Arial"/>
                <w:sz w:val="22"/>
              </w:rPr>
              <w:t xml:space="preserve">1 в административном центре </w:t>
            </w:r>
            <w:r w:rsidR="00466413">
              <w:rPr>
                <w:rFonts w:ascii="Arial Narrow" w:hAnsi="Arial Narrow" w:cs="Arial"/>
                <w:sz w:val="22"/>
              </w:rPr>
              <w:t>округа</w:t>
            </w:r>
          </w:p>
        </w:tc>
        <w:tc>
          <w:tcPr>
            <w:tcW w:w="1915" w:type="dxa"/>
            <w:vMerge/>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p>
        </w:tc>
      </w:tr>
      <w:tr w:rsidR="006C4553" w:rsidRPr="00BC3C09" w:rsidTr="00DD1832">
        <w:tc>
          <w:tcPr>
            <w:tcW w:w="53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3.</w:t>
            </w:r>
          </w:p>
        </w:tc>
        <w:tc>
          <w:tcPr>
            <w:tcW w:w="3294" w:type="dxa"/>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Точка доступа к полнотекстовым информационным ресурсам</w:t>
            </w:r>
          </w:p>
        </w:tc>
        <w:tc>
          <w:tcPr>
            <w:tcW w:w="191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Единиц</w:t>
            </w:r>
          </w:p>
        </w:tc>
        <w:tc>
          <w:tcPr>
            <w:tcW w:w="1914" w:type="dxa"/>
            <w:tcMar>
              <w:left w:w="28" w:type="dxa"/>
              <w:right w:w="28" w:type="dxa"/>
            </w:tcMar>
            <w:vAlign w:val="center"/>
          </w:tcPr>
          <w:p w:rsidR="006C4553" w:rsidRPr="00DD1832" w:rsidRDefault="006C4553" w:rsidP="00466413">
            <w:pPr>
              <w:spacing w:line="240" w:lineRule="auto"/>
              <w:ind w:firstLine="0"/>
              <w:jc w:val="center"/>
              <w:rPr>
                <w:rFonts w:ascii="Arial Narrow" w:hAnsi="Arial Narrow" w:cs="Arial"/>
                <w:sz w:val="22"/>
              </w:rPr>
            </w:pPr>
            <w:r w:rsidRPr="00DD1832">
              <w:rPr>
                <w:rFonts w:ascii="Arial Narrow" w:hAnsi="Arial Narrow" w:cs="Arial"/>
                <w:sz w:val="22"/>
              </w:rPr>
              <w:t xml:space="preserve">1 в административном центре </w:t>
            </w:r>
            <w:r w:rsidR="00466413">
              <w:rPr>
                <w:rFonts w:ascii="Arial Narrow" w:hAnsi="Arial Narrow" w:cs="Arial"/>
                <w:sz w:val="22"/>
              </w:rPr>
              <w:t>округа</w:t>
            </w:r>
          </w:p>
        </w:tc>
        <w:tc>
          <w:tcPr>
            <w:tcW w:w="1915" w:type="dxa"/>
            <w:vMerge/>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p>
        </w:tc>
      </w:tr>
      <w:tr w:rsidR="006C4553" w:rsidRPr="00BC3C09" w:rsidTr="00DD1832">
        <w:tc>
          <w:tcPr>
            <w:tcW w:w="53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4.</w:t>
            </w:r>
          </w:p>
        </w:tc>
        <w:tc>
          <w:tcPr>
            <w:tcW w:w="3294" w:type="dxa"/>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Краеведческий музей</w:t>
            </w:r>
          </w:p>
        </w:tc>
        <w:tc>
          <w:tcPr>
            <w:tcW w:w="191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Объект</w:t>
            </w:r>
          </w:p>
        </w:tc>
        <w:tc>
          <w:tcPr>
            <w:tcW w:w="191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1</w:t>
            </w:r>
          </w:p>
        </w:tc>
        <w:tc>
          <w:tcPr>
            <w:tcW w:w="1915"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30 мин. – 1 час</w:t>
            </w:r>
          </w:p>
        </w:tc>
      </w:tr>
      <w:tr w:rsidR="006C4553" w:rsidRPr="00BC3C09" w:rsidTr="00DD1832">
        <w:tc>
          <w:tcPr>
            <w:tcW w:w="53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5.</w:t>
            </w:r>
          </w:p>
        </w:tc>
        <w:tc>
          <w:tcPr>
            <w:tcW w:w="3294" w:type="dxa"/>
            <w:tcBorders>
              <w:bottom w:val="single" w:sz="4" w:space="0" w:color="auto"/>
            </w:tcBorders>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Концертный зал</w:t>
            </w:r>
          </w:p>
        </w:tc>
        <w:tc>
          <w:tcPr>
            <w:tcW w:w="1914" w:type="dxa"/>
            <w:tcBorders>
              <w:bottom w:val="single" w:sz="4" w:space="0" w:color="auto"/>
            </w:tcBorders>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Единиц</w:t>
            </w:r>
          </w:p>
        </w:tc>
        <w:tc>
          <w:tcPr>
            <w:tcW w:w="1914" w:type="dxa"/>
            <w:tcBorders>
              <w:bottom w:val="single" w:sz="4" w:space="0" w:color="auto"/>
            </w:tcBorders>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1</w:t>
            </w:r>
          </w:p>
        </w:tc>
        <w:tc>
          <w:tcPr>
            <w:tcW w:w="1915" w:type="dxa"/>
            <w:tcBorders>
              <w:bottom w:val="single" w:sz="4" w:space="0" w:color="auto"/>
            </w:tcBorders>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30 – 40 мин.</w:t>
            </w:r>
          </w:p>
        </w:tc>
      </w:tr>
      <w:tr w:rsidR="006C4553" w:rsidRPr="00BC3C09" w:rsidTr="00DD1832">
        <w:tc>
          <w:tcPr>
            <w:tcW w:w="534" w:type="dxa"/>
            <w:vMerge w:val="restart"/>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6.</w:t>
            </w:r>
          </w:p>
        </w:tc>
        <w:tc>
          <w:tcPr>
            <w:tcW w:w="3294" w:type="dxa"/>
            <w:tcBorders>
              <w:bottom w:val="nil"/>
            </w:tcBorders>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Учреждения культуры клубного типа, в то числе:</w:t>
            </w:r>
          </w:p>
        </w:tc>
        <w:tc>
          <w:tcPr>
            <w:tcW w:w="1914" w:type="dxa"/>
            <w:tcBorders>
              <w:bottom w:val="nil"/>
            </w:tcBorders>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p>
        </w:tc>
        <w:tc>
          <w:tcPr>
            <w:tcW w:w="1914" w:type="dxa"/>
            <w:tcBorders>
              <w:bottom w:val="nil"/>
            </w:tcBorders>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p>
        </w:tc>
        <w:tc>
          <w:tcPr>
            <w:tcW w:w="1915" w:type="dxa"/>
            <w:tcBorders>
              <w:bottom w:val="nil"/>
            </w:tcBorders>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p>
        </w:tc>
      </w:tr>
      <w:tr w:rsidR="006C4553" w:rsidRPr="00BC3C09" w:rsidTr="00DD1832">
        <w:tc>
          <w:tcPr>
            <w:tcW w:w="534" w:type="dxa"/>
            <w:vMerge/>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p>
        </w:tc>
        <w:tc>
          <w:tcPr>
            <w:tcW w:w="3294" w:type="dxa"/>
            <w:tcBorders>
              <w:top w:val="nil"/>
            </w:tcBorders>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Центр культурного развития</w:t>
            </w:r>
          </w:p>
        </w:tc>
        <w:tc>
          <w:tcPr>
            <w:tcW w:w="1914" w:type="dxa"/>
            <w:tcBorders>
              <w:top w:val="nil"/>
            </w:tcBorders>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Единиц</w:t>
            </w:r>
          </w:p>
        </w:tc>
        <w:tc>
          <w:tcPr>
            <w:tcW w:w="1914" w:type="dxa"/>
            <w:tcBorders>
              <w:top w:val="nil"/>
            </w:tcBorders>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1</w:t>
            </w:r>
          </w:p>
        </w:tc>
        <w:tc>
          <w:tcPr>
            <w:tcW w:w="1915" w:type="dxa"/>
            <w:vMerge w:val="restart"/>
            <w:tcBorders>
              <w:top w:val="nil"/>
            </w:tcBorders>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Не нормируется</w:t>
            </w:r>
          </w:p>
        </w:tc>
      </w:tr>
      <w:tr w:rsidR="006C4553" w:rsidRPr="00BC3C09" w:rsidTr="00DD1832">
        <w:tc>
          <w:tcPr>
            <w:tcW w:w="534" w:type="dxa"/>
            <w:vMerge/>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p>
        </w:tc>
        <w:tc>
          <w:tcPr>
            <w:tcW w:w="3294" w:type="dxa"/>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Передвижной многофункциональный центр культурного развития</w:t>
            </w:r>
          </w:p>
        </w:tc>
        <w:tc>
          <w:tcPr>
            <w:tcW w:w="191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Транспортных единиц</w:t>
            </w:r>
          </w:p>
        </w:tc>
        <w:tc>
          <w:tcPr>
            <w:tcW w:w="191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1*</w:t>
            </w:r>
          </w:p>
        </w:tc>
        <w:tc>
          <w:tcPr>
            <w:tcW w:w="1915" w:type="dxa"/>
            <w:vMerge/>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p>
        </w:tc>
      </w:tr>
      <w:tr w:rsidR="006C4553" w:rsidRPr="00BC3C09" w:rsidTr="00DD1832">
        <w:tc>
          <w:tcPr>
            <w:tcW w:w="53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7.</w:t>
            </w:r>
          </w:p>
        </w:tc>
        <w:tc>
          <w:tcPr>
            <w:tcW w:w="3294" w:type="dxa"/>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Кинозал</w:t>
            </w:r>
          </w:p>
        </w:tc>
        <w:tc>
          <w:tcPr>
            <w:tcW w:w="191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Единиц</w:t>
            </w:r>
          </w:p>
        </w:tc>
        <w:tc>
          <w:tcPr>
            <w:tcW w:w="1914"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1 **</w:t>
            </w:r>
          </w:p>
        </w:tc>
        <w:tc>
          <w:tcPr>
            <w:tcW w:w="1915"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15 – 30 мин.</w:t>
            </w:r>
          </w:p>
        </w:tc>
      </w:tr>
    </w:tbl>
    <w:p w:rsidR="006C4553" w:rsidRPr="00EE3349" w:rsidRDefault="006C4553" w:rsidP="00DD1832">
      <w:pPr>
        <w:spacing w:line="240" w:lineRule="auto"/>
        <w:ind w:firstLine="0"/>
        <w:rPr>
          <w:rFonts w:ascii="Arial" w:hAnsi="Arial" w:cs="Arial"/>
          <w:sz w:val="20"/>
          <w:szCs w:val="20"/>
        </w:rPr>
      </w:pPr>
      <w:r w:rsidRPr="00EE3349">
        <w:rPr>
          <w:rFonts w:ascii="Arial" w:hAnsi="Arial" w:cs="Arial"/>
          <w:sz w:val="20"/>
          <w:szCs w:val="20"/>
        </w:rPr>
        <w:t>Примечание:</w:t>
      </w:r>
    </w:p>
    <w:p w:rsidR="006C4553" w:rsidRDefault="006C4553" w:rsidP="00DD1832">
      <w:pPr>
        <w:spacing w:line="240" w:lineRule="auto"/>
        <w:ind w:firstLine="0"/>
        <w:rPr>
          <w:rFonts w:ascii="Arial" w:hAnsi="Arial" w:cs="Arial"/>
          <w:sz w:val="20"/>
          <w:szCs w:val="20"/>
        </w:rPr>
      </w:pPr>
      <w:r>
        <w:rPr>
          <w:rFonts w:ascii="Arial" w:hAnsi="Arial" w:cs="Arial"/>
          <w:sz w:val="20"/>
          <w:szCs w:val="20"/>
        </w:rPr>
        <w:t xml:space="preserve">* – </w:t>
      </w:r>
      <w:r w:rsidRPr="00EE3349">
        <w:rPr>
          <w:rFonts w:ascii="Arial" w:hAnsi="Arial" w:cs="Arial"/>
          <w:sz w:val="20"/>
          <w:szCs w:val="20"/>
        </w:rPr>
        <w:t>для обслуживания населенных пунктов, не имеющих стационарных учреждений культуры</w:t>
      </w:r>
    </w:p>
    <w:p w:rsidR="006C4553" w:rsidRPr="00EE3349" w:rsidRDefault="006C4553" w:rsidP="00DD1832">
      <w:pPr>
        <w:spacing w:line="240" w:lineRule="auto"/>
        <w:ind w:firstLine="0"/>
        <w:rPr>
          <w:rFonts w:ascii="Arial" w:hAnsi="Arial" w:cs="Arial"/>
          <w:sz w:val="20"/>
          <w:szCs w:val="20"/>
        </w:rPr>
      </w:pPr>
      <w:r>
        <w:rPr>
          <w:rFonts w:ascii="Arial" w:hAnsi="Arial" w:cs="Arial"/>
          <w:sz w:val="20"/>
          <w:szCs w:val="20"/>
        </w:rPr>
        <w:t xml:space="preserve">** – </w:t>
      </w:r>
      <w:r w:rsidRPr="00EE3349">
        <w:rPr>
          <w:rFonts w:ascii="Arial" w:hAnsi="Arial" w:cs="Arial"/>
          <w:sz w:val="20"/>
          <w:szCs w:val="20"/>
        </w:rPr>
        <w:t>для</w:t>
      </w:r>
      <w:r>
        <w:rPr>
          <w:rFonts w:ascii="Arial" w:hAnsi="Arial" w:cs="Arial"/>
          <w:sz w:val="20"/>
          <w:szCs w:val="20"/>
        </w:rPr>
        <w:t xml:space="preserve"> сельских населенных пунктов с числом жителей не менее 3 тыс. человек</w:t>
      </w:r>
    </w:p>
    <w:p w:rsidR="006C4553" w:rsidRDefault="006C4553" w:rsidP="006C4553">
      <w:pPr>
        <w:spacing w:line="276" w:lineRule="auto"/>
        <w:rPr>
          <w:rFonts w:ascii="Arial" w:hAnsi="Arial" w:cs="Arial"/>
          <w:sz w:val="24"/>
          <w:szCs w:val="24"/>
        </w:rPr>
      </w:pPr>
    </w:p>
    <w:p w:rsidR="006C4553" w:rsidRDefault="00DD1832" w:rsidP="006C4553">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2</w:t>
      </w:r>
      <w:r w:rsidR="006C4553">
        <w:rPr>
          <w:rFonts w:ascii="Arial" w:hAnsi="Arial" w:cs="Arial"/>
          <w:sz w:val="24"/>
          <w:szCs w:val="24"/>
        </w:rPr>
        <w:t>.2.</w:t>
      </w:r>
      <w:r w:rsidR="006C4553" w:rsidRPr="00F75328">
        <w:rPr>
          <w:rFonts w:ascii="Arial" w:hAnsi="Arial" w:cs="Arial"/>
          <w:sz w:val="24"/>
          <w:szCs w:val="24"/>
        </w:rPr>
        <w:t xml:space="preserve"> </w:t>
      </w:r>
      <w:proofErr w:type="spellStart"/>
      <w:r w:rsidR="006C4553" w:rsidRPr="00F75328">
        <w:rPr>
          <w:rFonts w:ascii="Arial" w:hAnsi="Arial" w:cs="Arial"/>
          <w:sz w:val="24"/>
          <w:szCs w:val="24"/>
        </w:rPr>
        <w:t>Межпоселенческая</w:t>
      </w:r>
      <w:proofErr w:type="spellEnd"/>
      <w:r w:rsidR="006C4553" w:rsidRPr="00F75328">
        <w:rPr>
          <w:rFonts w:ascii="Arial" w:hAnsi="Arial" w:cs="Arial"/>
          <w:sz w:val="24"/>
          <w:szCs w:val="24"/>
        </w:rPr>
        <w:t xml:space="preserve"> библиотека с филиалами в сельских поселениях</w:t>
      </w:r>
      <w:r w:rsidR="006C4553">
        <w:rPr>
          <w:rFonts w:ascii="Arial" w:hAnsi="Arial" w:cs="Arial"/>
          <w:sz w:val="24"/>
          <w:szCs w:val="24"/>
        </w:rPr>
        <w:t xml:space="preserve"> </w:t>
      </w:r>
      <w:r w:rsidR="006C4553" w:rsidRPr="00F75328">
        <w:rPr>
          <w:rFonts w:ascii="Arial" w:hAnsi="Arial" w:cs="Arial"/>
          <w:sz w:val="24"/>
          <w:szCs w:val="24"/>
        </w:rPr>
        <w:t>создается</w:t>
      </w:r>
      <w:r w:rsidR="006C4553">
        <w:rPr>
          <w:rFonts w:ascii="Arial" w:hAnsi="Arial" w:cs="Arial"/>
          <w:sz w:val="24"/>
          <w:szCs w:val="24"/>
        </w:rPr>
        <w:t xml:space="preserve"> в административном центре </w:t>
      </w:r>
      <w:r>
        <w:rPr>
          <w:rFonts w:ascii="Arial" w:hAnsi="Arial" w:cs="Arial"/>
          <w:sz w:val="24"/>
          <w:szCs w:val="24"/>
        </w:rPr>
        <w:t xml:space="preserve">округа </w:t>
      </w:r>
      <w:r w:rsidR="006C4553">
        <w:rPr>
          <w:rFonts w:ascii="Arial" w:hAnsi="Arial" w:cs="Arial"/>
          <w:sz w:val="24"/>
          <w:szCs w:val="24"/>
        </w:rPr>
        <w:t xml:space="preserve">– </w:t>
      </w:r>
      <w:r>
        <w:rPr>
          <w:rFonts w:ascii="Arial" w:hAnsi="Arial" w:cs="Arial"/>
          <w:sz w:val="24"/>
          <w:szCs w:val="24"/>
        </w:rPr>
        <w:t>г</w:t>
      </w:r>
      <w:r w:rsidR="006C4553">
        <w:rPr>
          <w:rFonts w:ascii="Arial" w:hAnsi="Arial" w:cs="Arial"/>
          <w:sz w:val="24"/>
          <w:szCs w:val="24"/>
        </w:rPr>
        <w:t xml:space="preserve">. </w:t>
      </w:r>
      <w:r w:rsidR="004A3754">
        <w:rPr>
          <w:rFonts w:ascii="Arial" w:hAnsi="Arial" w:cs="Arial"/>
          <w:sz w:val="24"/>
          <w:szCs w:val="24"/>
        </w:rPr>
        <w:t>Новоалександровске</w:t>
      </w:r>
      <w:r w:rsidR="006C4553" w:rsidRPr="00F75328">
        <w:rPr>
          <w:rFonts w:ascii="Arial" w:hAnsi="Arial" w:cs="Arial"/>
          <w:sz w:val="24"/>
          <w:szCs w:val="24"/>
        </w:rPr>
        <w:t xml:space="preserve">, если иное (самостоятельная библиотека в сельском </w:t>
      </w:r>
      <w:r>
        <w:rPr>
          <w:rFonts w:ascii="Arial" w:hAnsi="Arial" w:cs="Arial"/>
          <w:sz w:val="24"/>
          <w:szCs w:val="24"/>
        </w:rPr>
        <w:t>населенном пункте</w:t>
      </w:r>
      <w:r w:rsidR="006C4553" w:rsidRPr="00F75328">
        <w:rPr>
          <w:rFonts w:ascii="Arial" w:hAnsi="Arial" w:cs="Arial"/>
          <w:sz w:val="24"/>
          <w:szCs w:val="24"/>
        </w:rPr>
        <w:t xml:space="preserve">) не установлено законом </w:t>
      </w:r>
      <w:r w:rsidR="006C4553">
        <w:rPr>
          <w:rFonts w:ascii="Arial" w:hAnsi="Arial" w:cs="Arial"/>
          <w:sz w:val="24"/>
          <w:szCs w:val="24"/>
        </w:rPr>
        <w:t xml:space="preserve">Ставропольского края </w:t>
      </w:r>
      <w:r w:rsidR="006C4553" w:rsidRPr="00F75328">
        <w:rPr>
          <w:rFonts w:ascii="Arial" w:hAnsi="Arial" w:cs="Arial"/>
          <w:sz w:val="24"/>
          <w:szCs w:val="24"/>
        </w:rPr>
        <w:t xml:space="preserve">и уставом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006C4553" w:rsidRPr="00F75328">
        <w:rPr>
          <w:rFonts w:ascii="Arial" w:hAnsi="Arial" w:cs="Arial"/>
          <w:sz w:val="24"/>
          <w:szCs w:val="24"/>
        </w:rPr>
        <w:t xml:space="preserve">и сельского </w:t>
      </w:r>
      <w:r>
        <w:rPr>
          <w:rFonts w:ascii="Arial" w:hAnsi="Arial" w:cs="Arial"/>
          <w:sz w:val="24"/>
          <w:szCs w:val="24"/>
        </w:rPr>
        <w:t>населенного пункта</w:t>
      </w:r>
      <w:r w:rsidR="006C4553">
        <w:rPr>
          <w:rStyle w:val="aa"/>
          <w:rFonts w:ascii="Arial" w:hAnsi="Arial" w:cs="Arial"/>
          <w:sz w:val="24"/>
          <w:szCs w:val="24"/>
        </w:rPr>
        <w:footnoteReference w:id="21"/>
      </w:r>
      <w:r w:rsidR="006C4553" w:rsidRPr="00F75328">
        <w:rPr>
          <w:rFonts w:ascii="Arial" w:hAnsi="Arial" w:cs="Arial"/>
          <w:sz w:val="24"/>
          <w:szCs w:val="24"/>
        </w:rPr>
        <w:t>.</w:t>
      </w:r>
    </w:p>
    <w:p w:rsidR="006C4553" w:rsidRDefault="00DD1832" w:rsidP="006C4553">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2</w:t>
      </w:r>
      <w:r w:rsidR="006C4553">
        <w:rPr>
          <w:rFonts w:ascii="Arial" w:hAnsi="Arial" w:cs="Arial"/>
          <w:sz w:val="24"/>
          <w:szCs w:val="24"/>
        </w:rPr>
        <w:t xml:space="preserve">.3. </w:t>
      </w:r>
      <w:r w:rsidR="006C4553" w:rsidRPr="00EF2958">
        <w:rPr>
          <w:rFonts w:ascii="Arial" w:hAnsi="Arial" w:cs="Arial"/>
          <w:sz w:val="24"/>
          <w:szCs w:val="24"/>
        </w:rPr>
        <w:t xml:space="preserve">Условия доступности для инвалидов библиотек и библиотечного обслуживания обеспечиваются в соответствии с законодательством </w:t>
      </w:r>
      <w:r>
        <w:rPr>
          <w:rFonts w:ascii="Arial" w:hAnsi="Arial" w:cs="Arial"/>
          <w:sz w:val="24"/>
          <w:szCs w:val="24"/>
        </w:rPr>
        <w:t>РФ</w:t>
      </w:r>
      <w:r w:rsidR="006C4553" w:rsidRPr="00EF2958">
        <w:rPr>
          <w:rFonts w:ascii="Arial" w:hAnsi="Arial" w:cs="Arial"/>
          <w:sz w:val="24"/>
          <w:szCs w:val="24"/>
        </w:rPr>
        <w:t xml:space="preserve">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r w:rsidR="006C4553">
        <w:rPr>
          <w:rStyle w:val="aa"/>
          <w:rFonts w:ascii="Arial" w:hAnsi="Arial" w:cs="Arial"/>
          <w:sz w:val="24"/>
          <w:szCs w:val="24"/>
        </w:rPr>
        <w:footnoteReference w:id="22"/>
      </w:r>
      <w:r w:rsidR="006C4553" w:rsidRPr="00EF2958">
        <w:rPr>
          <w:rFonts w:ascii="Arial" w:hAnsi="Arial" w:cs="Arial"/>
          <w:sz w:val="24"/>
          <w:szCs w:val="24"/>
        </w:rPr>
        <w:t>. 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w:t>
      </w:r>
    </w:p>
    <w:p w:rsidR="006B0DE3" w:rsidRDefault="006B0DE3" w:rsidP="006B0DE3">
      <w:pPr>
        <w:spacing w:line="276" w:lineRule="auto"/>
        <w:rPr>
          <w:rFonts w:ascii="Arial" w:hAnsi="Arial" w:cs="Arial"/>
          <w:sz w:val="24"/>
          <w:szCs w:val="24"/>
        </w:rPr>
      </w:pPr>
    </w:p>
    <w:p w:rsidR="0050180F" w:rsidRPr="0050180F" w:rsidRDefault="0050180F" w:rsidP="0050180F">
      <w:pPr>
        <w:spacing w:line="276" w:lineRule="auto"/>
        <w:outlineLvl w:val="1"/>
        <w:rPr>
          <w:rFonts w:ascii="Arial" w:hAnsi="Arial" w:cs="Arial"/>
          <w:b/>
          <w:sz w:val="24"/>
          <w:szCs w:val="24"/>
        </w:rPr>
      </w:pPr>
      <w:bookmarkStart w:id="26" w:name="_Toc45803746"/>
      <w:r w:rsidRPr="0050180F">
        <w:rPr>
          <w:rFonts w:ascii="Arial" w:hAnsi="Arial" w:cs="Arial"/>
          <w:b/>
          <w:sz w:val="24"/>
          <w:szCs w:val="24"/>
        </w:rPr>
        <w:t>2.1</w:t>
      </w:r>
      <w:r w:rsidR="00E63BC9">
        <w:rPr>
          <w:rFonts w:ascii="Arial" w:hAnsi="Arial" w:cs="Arial"/>
          <w:b/>
          <w:sz w:val="24"/>
          <w:szCs w:val="24"/>
        </w:rPr>
        <w:t>3</w:t>
      </w:r>
      <w:r w:rsidRPr="0050180F">
        <w:rPr>
          <w:rFonts w:ascii="Arial" w:hAnsi="Arial" w:cs="Arial"/>
          <w:b/>
          <w:sz w:val="24"/>
          <w:szCs w:val="24"/>
        </w:rPr>
        <w:t xml:space="preserve"> Архивный фонд</w:t>
      </w:r>
      <w:bookmarkEnd w:id="26"/>
    </w:p>
    <w:p w:rsidR="0050180F" w:rsidRPr="0050180F" w:rsidRDefault="0050180F" w:rsidP="0050180F">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3</w:t>
      </w:r>
      <w:r>
        <w:rPr>
          <w:rFonts w:ascii="Arial" w:hAnsi="Arial" w:cs="Arial"/>
          <w:sz w:val="24"/>
          <w:szCs w:val="24"/>
        </w:rPr>
        <w:t xml:space="preserve">.1. </w:t>
      </w:r>
      <w:r w:rsidRPr="0050180F">
        <w:rPr>
          <w:rFonts w:ascii="Arial" w:hAnsi="Arial" w:cs="Arial"/>
          <w:sz w:val="24"/>
          <w:szCs w:val="24"/>
        </w:rPr>
        <w:t>Расчетные показатели минимально допустимого уровня обеспеченности и</w:t>
      </w:r>
      <w:r>
        <w:rPr>
          <w:rFonts w:ascii="Arial" w:hAnsi="Arial" w:cs="Arial"/>
          <w:sz w:val="24"/>
          <w:szCs w:val="24"/>
        </w:rPr>
        <w:t xml:space="preserve"> </w:t>
      </w:r>
      <w:r w:rsidRPr="0050180F">
        <w:rPr>
          <w:rFonts w:ascii="Arial" w:hAnsi="Arial" w:cs="Arial"/>
          <w:sz w:val="24"/>
          <w:szCs w:val="24"/>
        </w:rPr>
        <w:t>максимально допустимого уровня территориальной доступности объектов, необходимых для</w:t>
      </w:r>
      <w:r>
        <w:rPr>
          <w:rFonts w:ascii="Arial" w:hAnsi="Arial" w:cs="Arial"/>
          <w:sz w:val="24"/>
          <w:szCs w:val="24"/>
        </w:rPr>
        <w:t xml:space="preserve"> </w:t>
      </w:r>
      <w:r w:rsidRPr="0050180F">
        <w:rPr>
          <w:rFonts w:ascii="Arial" w:hAnsi="Arial" w:cs="Arial"/>
          <w:sz w:val="24"/>
          <w:szCs w:val="24"/>
        </w:rPr>
        <w:t>формирования архивных фондов</w:t>
      </w:r>
      <w:r>
        <w:rPr>
          <w:rFonts w:ascii="Arial" w:hAnsi="Arial" w:cs="Arial"/>
          <w:sz w:val="24"/>
          <w:szCs w:val="24"/>
        </w:rPr>
        <w:t xml:space="preserve"> на территории </w:t>
      </w:r>
      <w:r w:rsidR="00C846E0">
        <w:rPr>
          <w:rFonts w:ascii="Arial" w:hAnsi="Arial" w:cs="Arial"/>
          <w:sz w:val="24"/>
          <w:szCs w:val="24"/>
        </w:rPr>
        <w:t>Новоалександров</w:t>
      </w:r>
      <w:r>
        <w:rPr>
          <w:rFonts w:ascii="Arial" w:hAnsi="Arial" w:cs="Arial"/>
          <w:sz w:val="24"/>
          <w:szCs w:val="24"/>
        </w:rPr>
        <w:t>ского городского округа</w:t>
      </w:r>
      <w:r w:rsidRPr="0050180F">
        <w:rPr>
          <w:rFonts w:ascii="Arial" w:hAnsi="Arial" w:cs="Arial"/>
          <w:sz w:val="24"/>
          <w:szCs w:val="24"/>
        </w:rPr>
        <w:t>, а также размеры их земельных участков приведены в таблице</w:t>
      </w:r>
      <w:r>
        <w:rPr>
          <w:rFonts w:ascii="Arial" w:hAnsi="Arial" w:cs="Arial"/>
          <w:sz w:val="24"/>
          <w:szCs w:val="24"/>
        </w:rPr>
        <w:t xml:space="preserve"> 2</w:t>
      </w:r>
      <w:r w:rsidR="005A59C4">
        <w:rPr>
          <w:rFonts w:ascii="Arial" w:hAnsi="Arial" w:cs="Arial"/>
          <w:sz w:val="24"/>
          <w:szCs w:val="24"/>
        </w:rPr>
        <w:t>6</w:t>
      </w:r>
      <w:r>
        <w:rPr>
          <w:rFonts w:ascii="Arial" w:hAnsi="Arial" w:cs="Arial"/>
          <w:sz w:val="24"/>
          <w:szCs w:val="24"/>
        </w:rPr>
        <w:t>.</w:t>
      </w:r>
    </w:p>
    <w:p w:rsidR="0050180F" w:rsidRDefault="0050180F" w:rsidP="0050180F">
      <w:pPr>
        <w:spacing w:line="276" w:lineRule="auto"/>
        <w:rPr>
          <w:rFonts w:ascii="Arial" w:hAnsi="Arial" w:cs="Arial"/>
          <w:sz w:val="24"/>
          <w:szCs w:val="24"/>
        </w:rPr>
      </w:pPr>
    </w:p>
    <w:p w:rsidR="0050180F" w:rsidRDefault="0050180F" w:rsidP="0050180F">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26</w:t>
      </w:r>
      <w:r w:rsidR="00150C1B">
        <w:rPr>
          <w:noProof/>
        </w:rPr>
        <w:fldChar w:fldCharType="end"/>
      </w:r>
      <w:r>
        <w:t xml:space="preserve"> – Минимально допустимый уровень обеспеченности и максимально допустимый уровень территориальной доступности для населения </w:t>
      </w:r>
      <w:r w:rsidR="00C846E0">
        <w:t>Новоалександров</w:t>
      </w:r>
      <w:r>
        <w:t>ского городского округа объектами архивного фонда</w:t>
      </w:r>
    </w:p>
    <w:tbl>
      <w:tblPr>
        <w:tblStyle w:val="ab"/>
        <w:tblW w:w="0" w:type="auto"/>
        <w:tblLook w:val="04A0" w:firstRow="1" w:lastRow="0" w:firstColumn="1" w:lastColumn="0" w:noHBand="0" w:noVBand="1"/>
      </w:tblPr>
      <w:tblGrid>
        <w:gridCol w:w="1873"/>
        <w:gridCol w:w="1819"/>
        <w:gridCol w:w="1883"/>
        <w:gridCol w:w="1900"/>
        <w:gridCol w:w="1870"/>
      </w:tblGrid>
      <w:tr w:rsidR="0050180F" w:rsidRPr="0050180F" w:rsidTr="0050180F">
        <w:tc>
          <w:tcPr>
            <w:tcW w:w="1914" w:type="dxa"/>
            <w:vAlign w:val="center"/>
          </w:tcPr>
          <w:p w:rsidR="0050180F" w:rsidRPr="0050180F" w:rsidRDefault="0050180F" w:rsidP="0050180F">
            <w:pPr>
              <w:pStyle w:val="af1"/>
              <w:jc w:val="center"/>
              <w:rPr>
                <w:rFonts w:ascii="Arial Narrow" w:hAnsi="Arial Narrow"/>
                <w:sz w:val="22"/>
                <w:szCs w:val="22"/>
              </w:rPr>
            </w:pPr>
            <w:r>
              <w:rPr>
                <w:rFonts w:ascii="Arial Narrow" w:hAnsi="Arial Narrow"/>
                <w:sz w:val="22"/>
                <w:szCs w:val="22"/>
              </w:rPr>
              <w:t>Наименование объекта</w:t>
            </w:r>
          </w:p>
        </w:tc>
        <w:tc>
          <w:tcPr>
            <w:tcW w:w="1914" w:type="dxa"/>
            <w:vAlign w:val="center"/>
          </w:tcPr>
          <w:p w:rsidR="0050180F" w:rsidRPr="0050180F" w:rsidRDefault="0050180F" w:rsidP="0050180F">
            <w:pPr>
              <w:pStyle w:val="af1"/>
              <w:jc w:val="center"/>
              <w:rPr>
                <w:rFonts w:ascii="Arial Narrow" w:hAnsi="Arial Narrow"/>
                <w:sz w:val="22"/>
                <w:szCs w:val="22"/>
              </w:rPr>
            </w:pPr>
            <w:r>
              <w:rPr>
                <w:rFonts w:ascii="Arial Narrow" w:hAnsi="Arial Narrow"/>
                <w:sz w:val="22"/>
                <w:szCs w:val="22"/>
              </w:rPr>
              <w:t>Единица измерения</w:t>
            </w:r>
          </w:p>
        </w:tc>
        <w:tc>
          <w:tcPr>
            <w:tcW w:w="1914" w:type="dxa"/>
            <w:vAlign w:val="center"/>
          </w:tcPr>
          <w:p w:rsidR="0050180F" w:rsidRPr="0050180F" w:rsidRDefault="0050180F" w:rsidP="0050180F">
            <w:pPr>
              <w:pStyle w:val="af1"/>
              <w:jc w:val="center"/>
              <w:rPr>
                <w:rFonts w:ascii="Arial Narrow" w:hAnsi="Arial Narrow"/>
                <w:sz w:val="22"/>
                <w:szCs w:val="22"/>
              </w:rPr>
            </w:pPr>
            <w:r>
              <w:rPr>
                <w:rFonts w:ascii="Arial Narrow" w:hAnsi="Arial Narrow"/>
                <w:sz w:val="22"/>
                <w:szCs w:val="22"/>
              </w:rPr>
              <w:t>Минимальный уровень обеспеченности</w:t>
            </w:r>
          </w:p>
        </w:tc>
        <w:tc>
          <w:tcPr>
            <w:tcW w:w="1914" w:type="dxa"/>
            <w:vAlign w:val="center"/>
          </w:tcPr>
          <w:p w:rsidR="0050180F" w:rsidRPr="0050180F" w:rsidRDefault="0050180F" w:rsidP="0050180F">
            <w:pPr>
              <w:pStyle w:val="af1"/>
              <w:jc w:val="center"/>
              <w:rPr>
                <w:rFonts w:ascii="Arial Narrow" w:hAnsi="Arial Narrow"/>
                <w:sz w:val="22"/>
                <w:szCs w:val="22"/>
              </w:rPr>
            </w:pPr>
            <w:r>
              <w:rPr>
                <w:rFonts w:ascii="Arial Narrow" w:hAnsi="Arial Narrow"/>
                <w:sz w:val="22"/>
                <w:szCs w:val="22"/>
              </w:rPr>
              <w:t>Максимальный уровень территориальной доступности</w:t>
            </w:r>
          </w:p>
        </w:tc>
        <w:tc>
          <w:tcPr>
            <w:tcW w:w="1915" w:type="dxa"/>
            <w:vAlign w:val="center"/>
          </w:tcPr>
          <w:p w:rsidR="0050180F" w:rsidRPr="0050180F" w:rsidRDefault="0050180F" w:rsidP="0050180F">
            <w:pPr>
              <w:pStyle w:val="af1"/>
              <w:jc w:val="center"/>
              <w:rPr>
                <w:rFonts w:ascii="Arial Narrow" w:hAnsi="Arial Narrow"/>
                <w:sz w:val="22"/>
                <w:szCs w:val="22"/>
              </w:rPr>
            </w:pPr>
            <w:r>
              <w:rPr>
                <w:rFonts w:ascii="Arial Narrow" w:hAnsi="Arial Narrow"/>
                <w:sz w:val="22"/>
                <w:szCs w:val="22"/>
              </w:rPr>
              <w:t>Размер земельного участка</w:t>
            </w:r>
          </w:p>
        </w:tc>
      </w:tr>
      <w:tr w:rsidR="0050180F" w:rsidRPr="0050180F" w:rsidTr="0050180F">
        <w:tc>
          <w:tcPr>
            <w:tcW w:w="1914" w:type="dxa"/>
          </w:tcPr>
          <w:p w:rsidR="0050180F" w:rsidRPr="0050180F" w:rsidRDefault="0050180F" w:rsidP="0050180F">
            <w:pPr>
              <w:pStyle w:val="af1"/>
              <w:rPr>
                <w:rFonts w:ascii="Arial Narrow" w:hAnsi="Arial Narrow"/>
                <w:b w:val="0"/>
                <w:sz w:val="22"/>
                <w:szCs w:val="22"/>
              </w:rPr>
            </w:pPr>
            <w:r>
              <w:rPr>
                <w:rFonts w:ascii="Arial Narrow" w:hAnsi="Arial Narrow"/>
                <w:b w:val="0"/>
                <w:sz w:val="22"/>
                <w:szCs w:val="22"/>
              </w:rPr>
              <w:t>Муниципальный архив</w:t>
            </w:r>
          </w:p>
        </w:tc>
        <w:tc>
          <w:tcPr>
            <w:tcW w:w="1914" w:type="dxa"/>
          </w:tcPr>
          <w:p w:rsidR="0050180F" w:rsidRPr="0050180F" w:rsidRDefault="0050180F" w:rsidP="0050180F">
            <w:pPr>
              <w:pStyle w:val="af1"/>
              <w:jc w:val="center"/>
              <w:rPr>
                <w:rFonts w:ascii="Arial Narrow" w:hAnsi="Arial Narrow"/>
                <w:b w:val="0"/>
                <w:sz w:val="22"/>
                <w:szCs w:val="22"/>
              </w:rPr>
            </w:pPr>
            <w:r>
              <w:rPr>
                <w:rFonts w:ascii="Arial Narrow" w:hAnsi="Arial Narrow"/>
                <w:b w:val="0"/>
                <w:sz w:val="22"/>
                <w:szCs w:val="22"/>
              </w:rPr>
              <w:t>объект</w:t>
            </w:r>
          </w:p>
        </w:tc>
        <w:tc>
          <w:tcPr>
            <w:tcW w:w="1914" w:type="dxa"/>
          </w:tcPr>
          <w:p w:rsidR="0050180F" w:rsidRPr="0050180F" w:rsidRDefault="0050180F" w:rsidP="0050180F">
            <w:pPr>
              <w:pStyle w:val="af1"/>
              <w:jc w:val="center"/>
              <w:rPr>
                <w:rFonts w:ascii="Arial Narrow" w:hAnsi="Arial Narrow"/>
                <w:b w:val="0"/>
                <w:sz w:val="22"/>
                <w:szCs w:val="22"/>
              </w:rPr>
            </w:pPr>
            <w:r>
              <w:rPr>
                <w:rFonts w:ascii="Arial Narrow" w:hAnsi="Arial Narrow"/>
                <w:b w:val="0"/>
                <w:sz w:val="22"/>
                <w:szCs w:val="22"/>
              </w:rPr>
              <w:t>1 на городской округ</w:t>
            </w:r>
          </w:p>
        </w:tc>
        <w:tc>
          <w:tcPr>
            <w:tcW w:w="1914" w:type="dxa"/>
          </w:tcPr>
          <w:p w:rsidR="0050180F" w:rsidRPr="0050180F" w:rsidRDefault="0050180F" w:rsidP="0050180F">
            <w:pPr>
              <w:pStyle w:val="af1"/>
              <w:jc w:val="center"/>
              <w:rPr>
                <w:rFonts w:ascii="Arial Narrow" w:hAnsi="Arial Narrow"/>
                <w:b w:val="0"/>
                <w:sz w:val="22"/>
                <w:szCs w:val="22"/>
              </w:rPr>
            </w:pPr>
            <w:r>
              <w:rPr>
                <w:rFonts w:ascii="Arial Narrow" w:hAnsi="Arial Narrow"/>
                <w:b w:val="0"/>
                <w:sz w:val="22"/>
                <w:szCs w:val="22"/>
              </w:rPr>
              <w:t>не нормируется</w:t>
            </w:r>
          </w:p>
        </w:tc>
        <w:tc>
          <w:tcPr>
            <w:tcW w:w="1915" w:type="dxa"/>
          </w:tcPr>
          <w:p w:rsidR="0050180F" w:rsidRPr="0050180F" w:rsidRDefault="0050180F" w:rsidP="0050180F">
            <w:pPr>
              <w:pStyle w:val="af1"/>
              <w:jc w:val="center"/>
              <w:rPr>
                <w:rFonts w:ascii="Arial Narrow" w:hAnsi="Arial Narrow"/>
                <w:b w:val="0"/>
                <w:sz w:val="22"/>
                <w:szCs w:val="22"/>
              </w:rPr>
            </w:pPr>
            <w:r>
              <w:rPr>
                <w:rFonts w:ascii="Arial Narrow" w:hAnsi="Arial Narrow"/>
                <w:b w:val="0"/>
                <w:sz w:val="22"/>
                <w:szCs w:val="22"/>
              </w:rPr>
              <w:t>По заданию на проектирование</w:t>
            </w:r>
          </w:p>
        </w:tc>
      </w:tr>
    </w:tbl>
    <w:p w:rsidR="0050180F" w:rsidRDefault="0050180F" w:rsidP="0050180F">
      <w:pPr>
        <w:pStyle w:val="af1"/>
      </w:pPr>
    </w:p>
    <w:p w:rsidR="006C4553" w:rsidRDefault="0050180F" w:rsidP="004C19BD">
      <w:pPr>
        <w:spacing w:line="276" w:lineRule="auto"/>
        <w:outlineLvl w:val="1"/>
        <w:rPr>
          <w:rFonts w:ascii="Arial" w:hAnsi="Arial" w:cs="Arial"/>
          <w:b/>
          <w:sz w:val="24"/>
          <w:szCs w:val="24"/>
        </w:rPr>
      </w:pPr>
      <w:bookmarkStart w:id="27" w:name="_Toc45803747"/>
      <w:r w:rsidRPr="0050180F">
        <w:rPr>
          <w:rFonts w:ascii="Arial" w:hAnsi="Arial" w:cs="Arial"/>
          <w:b/>
          <w:sz w:val="24"/>
          <w:szCs w:val="24"/>
        </w:rPr>
        <w:t>2.1</w:t>
      </w:r>
      <w:r w:rsidR="00E63BC9">
        <w:rPr>
          <w:rFonts w:ascii="Arial" w:hAnsi="Arial" w:cs="Arial"/>
          <w:b/>
          <w:sz w:val="24"/>
          <w:szCs w:val="24"/>
        </w:rPr>
        <w:t>4</w:t>
      </w:r>
      <w:r w:rsidRPr="0050180F">
        <w:rPr>
          <w:rFonts w:ascii="Arial" w:hAnsi="Arial" w:cs="Arial"/>
          <w:b/>
          <w:sz w:val="24"/>
          <w:szCs w:val="24"/>
        </w:rPr>
        <w:t xml:space="preserve"> Связь, общественное питание, торговля и бытовое обслуживание</w:t>
      </w:r>
      <w:bookmarkEnd w:id="27"/>
    </w:p>
    <w:p w:rsidR="0050180F" w:rsidRDefault="0050180F" w:rsidP="00BB09AD">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4</w:t>
      </w:r>
      <w:r>
        <w:rPr>
          <w:rFonts w:ascii="Arial" w:hAnsi="Arial" w:cs="Arial"/>
          <w:sz w:val="24"/>
          <w:szCs w:val="24"/>
        </w:rPr>
        <w:t xml:space="preserve">.1. </w:t>
      </w:r>
      <w:r w:rsidR="00BB09AD" w:rsidRPr="00BB09AD">
        <w:rPr>
          <w:rFonts w:ascii="Arial" w:hAnsi="Arial" w:cs="Arial"/>
          <w:sz w:val="24"/>
          <w:szCs w:val="24"/>
        </w:rPr>
        <w:t>Расчетные показатели минимально допустимого уровня обеспеченности и</w:t>
      </w:r>
      <w:r w:rsidR="00BB09AD">
        <w:rPr>
          <w:rFonts w:ascii="Arial" w:hAnsi="Arial" w:cs="Arial"/>
          <w:sz w:val="24"/>
          <w:szCs w:val="24"/>
        </w:rPr>
        <w:t xml:space="preserve"> </w:t>
      </w:r>
      <w:r w:rsidR="00BB09AD" w:rsidRPr="00BB09AD">
        <w:rPr>
          <w:rFonts w:ascii="Arial" w:hAnsi="Arial" w:cs="Arial"/>
          <w:sz w:val="24"/>
          <w:szCs w:val="24"/>
        </w:rPr>
        <w:t>максимально допустимого уровня территориальной доступности объектов, необходимых для</w:t>
      </w:r>
      <w:r w:rsidR="00BB09AD">
        <w:rPr>
          <w:rFonts w:ascii="Arial" w:hAnsi="Arial" w:cs="Arial"/>
          <w:sz w:val="24"/>
          <w:szCs w:val="24"/>
        </w:rPr>
        <w:t xml:space="preserve"> </w:t>
      </w:r>
      <w:r w:rsidR="00BB09AD" w:rsidRPr="00BB09AD">
        <w:rPr>
          <w:rFonts w:ascii="Arial" w:hAnsi="Arial" w:cs="Arial"/>
          <w:sz w:val="24"/>
          <w:szCs w:val="24"/>
        </w:rPr>
        <w:t>обеспечения населения услугами связи, а также размеры их земельных участков приведены в</w:t>
      </w:r>
      <w:r w:rsidR="00BB09AD">
        <w:rPr>
          <w:rFonts w:ascii="Arial" w:hAnsi="Arial" w:cs="Arial"/>
          <w:sz w:val="24"/>
          <w:szCs w:val="24"/>
        </w:rPr>
        <w:t xml:space="preserve"> </w:t>
      </w:r>
      <w:r w:rsidR="00BB09AD" w:rsidRPr="00BB09AD">
        <w:rPr>
          <w:rFonts w:ascii="Arial" w:hAnsi="Arial" w:cs="Arial"/>
          <w:sz w:val="24"/>
          <w:szCs w:val="24"/>
        </w:rPr>
        <w:t>таблице</w:t>
      </w:r>
      <w:r w:rsidR="00BB09AD">
        <w:rPr>
          <w:rFonts w:ascii="Arial" w:hAnsi="Arial" w:cs="Arial"/>
          <w:sz w:val="24"/>
          <w:szCs w:val="24"/>
        </w:rPr>
        <w:t xml:space="preserve"> 2</w:t>
      </w:r>
      <w:r w:rsidR="005A59C4">
        <w:rPr>
          <w:rFonts w:ascii="Arial" w:hAnsi="Arial" w:cs="Arial"/>
          <w:sz w:val="24"/>
          <w:szCs w:val="24"/>
        </w:rPr>
        <w:t>7</w:t>
      </w:r>
      <w:r w:rsidR="00BB09AD">
        <w:rPr>
          <w:rFonts w:ascii="Arial" w:hAnsi="Arial" w:cs="Arial"/>
          <w:sz w:val="24"/>
          <w:szCs w:val="24"/>
        </w:rPr>
        <w:t>.</w:t>
      </w:r>
    </w:p>
    <w:p w:rsidR="00BB09AD" w:rsidRDefault="00BB09AD" w:rsidP="00BB09AD">
      <w:pPr>
        <w:spacing w:line="276" w:lineRule="auto"/>
        <w:rPr>
          <w:rFonts w:ascii="Arial" w:hAnsi="Arial" w:cs="Arial"/>
          <w:sz w:val="24"/>
          <w:szCs w:val="24"/>
        </w:rPr>
      </w:pPr>
    </w:p>
    <w:p w:rsidR="00BB09AD" w:rsidRDefault="00BB09AD" w:rsidP="00BB09AD">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27</w:t>
      </w:r>
      <w:r w:rsidR="00150C1B">
        <w:rPr>
          <w:noProof/>
        </w:rPr>
        <w:fldChar w:fldCharType="end"/>
      </w:r>
      <w:r>
        <w:t xml:space="preserve"> – Минимально допустимый уровень обеспеченности и максимально допустимый уровень территориальной доступности для населения </w:t>
      </w:r>
      <w:r w:rsidR="00C846E0">
        <w:t>Новоалександров</w:t>
      </w:r>
      <w:r>
        <w:t>ского городского округа</w:t>
      </w:r>
    </w:p>
    <w:tbl>
      <w:tblPr>
        <w:tblStyle w:val="ab"/>
        <w:tblW w:w="0" w:type="auto"/>
        <w:tblLook w:val="04A0" w:firstRow="1" w:lastRow="0" w:firstColumn="1" w:lastColumn="0" w:noHBand="0" w:noVBand="1"/>
      </w:tblPr>
      <w:tblGrid>
        <w:gridCol w:w="1872"/>
        <w:gridCol w:w="1853"/>
        <w:gridCol w:w="1871"/>
        <w:gridCol w:w="1880"/>
        <w:gridCol w:w="1869"/>
      </w:tblGrid>
      <w:tr w:rsidR="00E81C79" w:rsidRPr="00E81C79" w:rsidTr="004C19BD">
        <w:tc>
          <w:tcPr>
            <w:tcW w:w="1886"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b/>
                <w:sz w:val="20"/>
                <w:szCs w:val="20"/>
              </w:rPr>
            </w:pPr>
            <w:r w:rsidRPr="00E81C79">
              <w:rPr>
                <w:rFonts w:ascii="Arial Narrow" w:hAnsi="Arial Narrow"/>
                <w:b/>
                <w:sz w:val="20"/>
                <w:szCs w:val="20"/>
              </w:rPr>
              <w:t>Наименование объекта</w:t>
            </w:r>
          </w:p>
        </w:tc>
        <w:tc>
          <w:tcPr>
            <w:tcW w:w="1865"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b/>
                <w:sz w:val="20"/>
                <w:szCs w:val="20"/>
              </w:rPr>
            </w:pPr>
            <w:r w:rsidRPr="00E81C79">
              <w:rPr>
                <w:rFonts w:ascii="Arial Narrow" w:hAnsi="Arial Narrow"/>
                <w:b/>
                <w:sz w:val="20"/>
                <w:szCs w:val="20"/>
              </w:rPr>
              <w:t>Единицы измерения</w:t>
            </w:r>
          </w:p>
        </w:tc>
        <w:tc>
          <w:tcPr>
            <w:tcW w:w="1885"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b/>
                <w:sz w:val="20"/>
                <w:szCs w:val="20"/>
              </w:rPr>
            </w:pPr>
            <w:r w:rsidRPr="00E81C79">
              <w:rPr>
                <w:rFonts w:ascii="Arial Narrow" w:hAnsi="Arial Narrow"/>
                <w:b/>
                <w:sz w:val="20"/>
                <w:szCs w:val="20"/>
              </w:rPr>
              <w:t>Минимальный уровень обеспеченности</w:t>
            </w:r>
          </w:p>
        </w:tc>
        <w:tc>
          <w:tcPr>
            <w:tcW w:w="1891"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b/>
                <w:sz w:val="20"/>
                <w:szCs w:val="20"/>
              </w:rPr>
            </w:pPr>
            <w:r w:rsidRPr="00E81C79">
              <w:rPr>
                <w:rFonts w:ascii="Arial Narrow" w:hAnsi="Arial Narrow"/>
                <w:b/>
                <w:sz w:val="20"/>
                <w:szCs w:val="20"/>
              </w:rPr>
              <w:t>Максимальный уровень территориальной доступности</w:t>
            </w:r>
          </w:p>
        </w:tc>
        <w:tc>
          <w:tcPr>
            <w:tcW w:w="1884"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b/>
                <w:sz w:val="20"/>
                <w:szCs w:val="20"/>
              </w:rPr>
            </w:pPr>
            <w:r w:rsidRPr="00E81C79">
              <w:rPr>
                <w:rFonts w:ascii="Arial Narrow" w:hAnsi="Arial Narrow"/>
                <w:b/>
                <w:sz w:val="20"/>
                <w:szCs w:val="20"/>
              </w:rPr>
              <w:t>Размер земельного участка</w:t>
            </w:r>
          </w:p>
        </w:tc>
      </w:tr>
      <w:tr w:rsidR="00E81C79" w:rsidRPr="00E81C79" w:rsidTr="004C19BD">
        <w:tc>
          <w:tcPr>
            <w:tcW w:w="1886" w:type="dxa"/>
            <w:tcMar>
              <w:left w:w="28" w:type="dxa"/>
              <w:right w:w="28" w:type="dxa"/>
            </w:tcMar>
            <w:vAlign w:val="center"/>
          </w:tcPr>
          <w:p w:rsidR="00E81C79" w:rsidRPr="00E81C79" w:rsidRDefault="00E81C79" w:rsidP="00E81C79">
            <w:pPr>
              <w:spacing w:line="240" w:lineRule="auto"/>
              <w:ind w:firstLine="0"/>
              <w:jc w:val="left"/>
              <w:rPr>
                <w:rFonts w:ascii="Arial Narrow" w:hAnsi="Arial Narrow"/>
                <w:sz w:val="20"/>
                <w:szCs w:val="20"/>
              </w:rPr>
            </w:pPr>
            <w:r w:rsidRPr="00E81C79">
              <w:rPr>
                <w:rFonts w:ascii="Arial Narrow" w:hAnsi="Arial Narrow"/>
                <w:sz w:val="20"/>
                <w:szCs w:val="20"/>
              </w:rPr>
              <w:t>Отделение связи</w:t>
            </w:r>
          </w:p>
        </w:tc>
        <w:tc>
          <w:tcPr>
            <w:tcW w:w="1865"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sz w:val="20"/>
                <w:szCs w:val="20"/>
              </w:rPr>
            </w:pPr>
            <w:r w:rsidRPr="00E81C79">
              <w:rPr>
                <w:rFonts w:ascii="Arial Narrow" w:hAnsi="Arial Narrow"/>
                <w:sz w:val="20"/>
                <w:szCs w:val="20"/>
              </w:rPr>
              <w:t>объект</w:t>
            </w:r>
          </w:p>
          <w:p w:rsidR="00E81C79" w:rsidRPr="00E81C79" w:rsidRDefault="00E81C79" w:rsidP="00E81C79">
            <w:pPr>
              <w:spacing w:line="240" w:lineRule="auto"/>
              <w:ind w:firstLine="0"/>
              <w:jc w:val="center"/>
              <w:rPr>
                <w:rFonts w:ascii="Arial Narrow" w:hAnsi="Arial Narrow"/>
                <w:sz w:val="20"/>
                <w:szCs w:val="20"/>
              </w:rPr>
            </w:pPr>
          </w:p>
        </w:tc>
        <w:tc>
          <w:tcPr>
            <w:tcW w:w="1885"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sz w:val="20"/>
                <w:szCs w:val="20"/>
              </w:rPr>
            </w:pPr>
            <w:r w:rsidRPr="00E81C79">
              <w:rPr>
                <w:rFonts w:ascii="Arial Narrow" w:hAnsi="Arial Narrow"/>
                <w:sz w:val="20"/>
                <w:szCs w:val="20"/>
              </w:rPr>
              <w:t>1 на 9-25 тыс. чел.</w:t>
            </w:r>
          </w:p>
          <w:p w:rsidR="00E81C79" w:rsidRPr="00E81C79" w:rsidRDefault="00E81C79" w:rsidP="00E81C79">
            <w:pPr>
              <w:spacing w:line="240" w:lineRule="auto"/>
              <w:ind w:firstLine="0"/>
              <w:jc w:val="center"/>
              <w:rPr>
                <w:rFonts w:ascii="Arial Narrow" w:hAnsi="Arial Narrow"/>
                <w:sz w:val="20"/>
                <w:szCs w:val="20"/>
              </w:rPr>
            </w:pPr>
          </w:p>
        </w:tc>
        <w:tc>
          <w:tcPr>
            <w:tcW w:w="1891"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sz w:val="20"/>
                <w:szCs w:val="20"/>
              </w:rPr>
            </w:pPr>
            <w:r w:rsidRPr="00E81C79">
              <w:rPr>
                <w:rFonts w:ascii="Arial Narrow" w:hAnsi="Arial Narrow"/>
                <w:sz w:val="20"/>
                <w:szCs w:val="20"/>
              </w:rPr>
              <w:t>Радиус пешеходной</w:t>
            </w:r>
          </w:p>
          <w:p w:rsidR="00E81C79" w:rsidRPr="00E81C79" w:rsidRDefault="00E81C79" w:rsidP="00E81C79">
            <w:pPr>
              <w:spacing w:line="240" w:lineRule="auto"/>
              <w:ind w:firstLine="0"/>
              <w:jc w:val="center"/>
              <w:rPr>
                <w:rFonts w:ascii="Arial Narrow" w:hAnsi="Arial Narrow"/>
                <w:sz w:val="20"/>
                <w:szCs w:val="20"/>
              </w:rPr>
            </w:pPr>
            <w:r w:rsidRPr="00E81C79">
              <w:rPr>
                <w:rFonts w:ascii="Arial Narrow" w:hAnsi="Arial Narrow"/>
                <w:sz w:val="20"/>
                <w:szCs w:val="20"/>
              </w:rPr>
              <w:t>доступности 500 м</w:t>
            </w:r>
          </w:p>
        </w:tc>
        <w:tc>
          <w:tcPr>
            <w:tcW w:w="1884"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sz w:val="20"/>
                <w:szCs w:val="20"/>
              </w:rPr>
            </w:pPr>
            <w:r>
              <w:rPr>
                <w:rFonts w:ascii="Arial Narrow" w:hAnsi="Arial Narrow"/>
                <w:sz w:val="20"/>
                <w:szCs w:val="20"/>
              </w:rPr>
              <w:t>По заданию на проектирование*</w:t>
            </w:r>
          </w:p>
        </w:tc>
      </w:tr>
      <w:tr w:rsidR="004C19BD" w:rsidRPr="00E81C79" w:rsidTr="004C19BD">
        <w:tc>
          <w:tcPr>
            <w:tcW w:w="1886" w:type="dxa"/>
            <w:tcMar>
              <w:left w:w="28" w:type="dxa"/>
              <w:right w:w="28" w:type="dxa"/>
            </w:tcMar>
          </w:tcPr>
          <w:p w:rsidR="004C19BD" w:rsidRPr="004C19BD" w:rsidRDefault="004C19BD" w:rsidP="004C19BD">
            <w:pPr>
              <w:spacing w:line="240" w:lineRule="auto"/>
              <w:ind w:firstLine="0"/>
              <w:rPr>
                <w:rFonts w:ascii="Arial Narrow" w:hAnsi="Arial Narrow"/>
                <w:sz w:val="20"/>
                <w:szCs w:val="20"/>
              </w:rPr>
            </w:pPr>
            <w:r w:rsidRPr="004C19BD">
              <w:rPr>
                <w:rFonts w:ascii="Arial Narrow" w:hAnsi="Arial Narrow"/>
                <w:sz w:val="20"/>
                <w:szCs w:val="20"/>
              </w:rPr>
              <w:t>Телефонная сеть</w:t>
            </w:r>
          </w:p>
          <w:p w:rsidR="004C19BD" w:rsidRPr="00E81C79" w:rsidRDefault="004C19BD" w:rsidP="004C19BD">
            <w:pPr>
              <w:spacing w:line="240" w:lineRule="auto"/>
              <w:ind w:firstLine="0"/>
              <w:rPr>
                <w:rFonts w:ascii="Arial Narrow" w:hAnsi="Arial Narrow"/>
                <w:sz w:val="20"/>
                <w:szCs w:val="20"/>
              </w:rPr>
            </w:pPr>
            <w:r w:rsidRPr="004C19BD">
              <w:rPr>
                <w:rFonts w:ascii="Arial Narrow" w:hAnsi="Arial Narrow"/>
                <w:sz w:val="20"/>
                <w:szCs w:val="20"/>
              </w:rPr>
              <w:t>общего пользования</w:t>
            </w:r>
          </w:p>
        </w:tc>
        <w:tc>
          <w:tcPr>
            <w:tcW w:w="1865"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Абонентская точка на 1 квартиру</w:t>
            </w:r>
          </w:p>
        </w:tc>
        <w:tc>
          <w:tcPr>
            <w:tcW w:w="1885"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1</w:t>
            </w:r>
          </w:p>
        </w:tc>
        <w:tc>
          <w:tcPr>
            <w:tcW w:w="1891" w:type="dxa"/>
            <w:vMerge w:val="restart"/>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c>
          <w:tcPr>
            <w:tcW w:w="1884"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w:t>
            </w:r>
          </w:p>
        </w:tc>
      </w:tr>
      <w:tr w:rsidR="004C19BD" w:rsidRPr="00E81C79" w:rsidTr="004C19BD">
        <w:tc>
          <w:tcPr>
            <w:tcW w:w="1886" w:type="dxa"/>
            <w:tcMar>
              <w:left w:w="28" w:type="dxa"/>
              <w:right w:w="28" w:type="dxa"/>
            </w:tcMar>
          </w:tcPr>
          <w:p w:rsidR="004C19BD" w:rsidRPr="004C19BD" w:rsidRDefault="004C19BD" w:rsidP="004C19BD">
            <w:pPr>
              <w:spacing w:line="240" w:lineRule="auto"/>
              <w:ind w:firstLine="0"/>
              <w:rPr>
                <w:rFonts w:ascii="Arial Narrow" w:hAnsi="Arial Narrow"/>
                <w:sz w:val="20"/>
                <w:szCs w:val="20"/>
              </w:rPr>
            </w:pPr>
            <w:r w:rsidRPr="004C19BD">
              <w:rPr>
                <w:rFonts w:ascii="Arial Narrow" w:hAnsi="Arial Narrow"/>
                <w:sz w:val="20"/>
                <w:szCs w:val="20"/>
              </w:rPr>
              <w:t>Сеть радиовещания</w:t>
            </w:r>
          </w:p>
          <w:p w:rsidR="004C19BD" w:rsidRPr="00E81C79" w:rsidRDefault="004C19BD" w:rsidP="004C19BD">
            <w:pPr>
              <w:spacing w:line="240" w:lineRule="auto"/>
              <w:ind w:firstLine="0"/>
              <w:rPr>
                <w:rFonts w:ascii="Arial Narrow" w:hAnsi="Arial Narrow"/>
                <w:sz w:val="20"/>
                <w:szCs w:val="20"/>
              </w:rPr>
            </w:pPr>
            <w:r w:rsidRPr="004C19BD">
              <w:rPr>
                <w:rFonts w:ascii="Arial Narrow" w:hAnsi="Arial Narrow"/>
                <w:sz w:val="20"/>
                <w:szCs w:val="20"/>
              </w:rPr>
              <w:t>и радиотрансляции</w:t>
            </w:r>
          </w:p>
        </w:tc>
        <w:tc>
          <w:tcPr>
            <w:tcW w:w="1865"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радиоточка на 1 квартиру</w:t>
            </w:r>
          </w:p>
        </w:tc>
        <w:tc>
          <w:tcPr>
            <w:tcW w:w="1885"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1</w:t>
            </w:r>
          </w:p>
        </w:tc>
        <w:tc>
          <w:tcPr>
            <w:tcW w:w="1891" w:type="dxa"/>
            <w:vMerge/>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p>
        </w:tc>
        <w:tc>
          <w:tcPr>
            <w:tcW w:w="1884"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w:t>
            </w:r>
          </w:p>
        </w:tc>
      </w:tr>
      <w:tr w:rsidR="004C19BD" w:rsidRPr="00E81C79" w:rsidTr="004C19BD">
        <w:tc>
          <w:tcPr>
            <w:tcW w:w="1886" w:type="dxa"/>
            <w:tcMar>
              <w:left w:w="28" w:type="dxa"/>
              <w:right w:w="28" w:type="dxa"/>
            </w:tcMar>
          </w:tcPr>
          <w:p w:rsidR="004C19BD" w:rsidRPr="004C19BD" w:rsidRDefault="004C19BD" w:rsidP="004C19BD">
            <w:pPr>
              <w:spacing w:line="240" w:lineRule="auto"/>
              <w:ind w:firstLine="0"/>
              <w:rPr>
                <w:rFonts w:ascii="Arial Narrow" w:hAnsi="Arial Narrow"/>
                <w:sz w:val="20"/>
                <w:szCs w:val="20"/>
              </w:rPr>
            </w:pPr>
            <w:r w:rsidRPr="004C19BD">
              <w:rPr>
                <w:rFonts w:ascii="Arial Narrow" w:hAnsi="Arial Narrow"/>
                <w:sz w:val="20"/>
                <w:szCs w:val="20"/>
              </w:rPr>
              <w:t>Сеть приема</w:t>
            </w:r>
          </w:p>
          <w:p w:rsidR="004C19BD" w:rsidRPr="004C19BD" w:rsidRDefault="004C19BD" w:rsidP="004C19BD">
            <w:pPr>
              <w:spacing w:line="240" w:lineRule="auto"/>
              <w:ind w:firstLine="0"/>
              <w:rPr>
                <w:rFonts w:ascii="Arial Narrow" w:hAnsi="Arial Narrow"/>
                <w:sz w:val="20"/>
                <w:szCs w:val="20"/>
              </w:rPr>
            </w:pPr>
            <w:r w:rsidRPr="004C19BD">
              <w:rPr>
                <w:rFonts w:ascii="Arial Narrow" w:hAnsi="Arial Narrow"/>
                <w:sz w:val="20"/>
                <w:szCs w:val="20"/>
              </w:rPr>
              <w:t>телевизионных</w:t>
            </w:r>
          </w:p>
          <w:p w:rsidR="004C19BD" w:rsidRPr="00E81C79" w:rsidRDefault="004C19BD" w:rsidP="004C19BD">
            <w:pPr>
              <w:spacing w:line="240" w:lineRule="auto"/>
              <w:ind w:firstLine="0"/>
              <w:rPr>
                <w:rFonts w:ascii="Arial Narrow" w:hAnsi="Arial Narrow"/>
                <w:sz w:val="20"/>
                <w:szCs w:val="20"/>
              </w:rPr>
            </w:pPr>
            <w:r w:rsidRPr="004C19BD">
              <w:rPr>
                <w:rFonts w:ascii="Arial Narrow" w:hAnsi="Arial Narrow"/>
                <w:sz w:val="20"/>
                <w:szCs w:val="20"/>
              </w:rPr>
              <w:t>программ</w:t>
            </w:r>
          </w:p>
        </w:tc>
        <w:tc>
          <w:tcPr>
            <w:tcW w:w="1865"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точка доступа на 1 квартир</w:t>
            </w:r>
          </w:p>
        </w:tc>
        <w:tc>
          <w:tcPr>
            <w:tcW w:w="1885"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1</w:t>
            </w:r>
          </w:p>
        </w:tc>
        <w:tc>
          <w:tcPr>
            <w:tcW w:w="1891" w:type="dxa"/>
            <w:vMerge/>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p>
        </w:tc>
        <w:tc>
          <w:tcPr>
            <w:tcW w:w="1884"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w:t>
            </w:r>
          </w:p>
        </w:tc>
      </w:tr>
      <w:tr w:rsidR="00E81C79" w:rsidRPr="00E81C79" w:rsidTr="003B2BDC">
        <w:tc>
          <w:tcPr>
            <w:tcW w:w="1886" w:type="dxa"/>
            <w:tcMar>
              <w:left w:w="28" w:type="dxa"/>
              <w:right w:w="28" w:type="dxa"/>
            </w:tcMar>
            <w:vAlign w:val="center"/>
          </w:tcPr>
          <w:p w:rsidR="004C19BD" w:rsidRPr="004C19BD" w:rsidRDefault="004C19BD" w:rsidP="003B2BDC">
            <w:pPr>
              <w:spacing w:line="240" w:lineRule="auto"/>
              <w:ind w:firstLine="0"/>
              <w:jc w:val="left"/>
              <w:rPr>
                <w:rFonts w:ascii="Arial Narrow" w:hAnsi="Arial Narrow"/>
                <w:sz w:val="20"/>
                <w:szCs w:val="20"/>
              </w:rPr>
            </w:pPr>
            <w:r w:rsidRPr="004C19BD">
              <w:rPr>
                <w:rFonts w:ascii="Arial Narrow" w:hAnsi="Arial Narrow"/>
                <w:sz w:val="20"/>
                <w:szCs w:val="20"/>
              </w:rPr>
              <w:t>Система</w:t>
            </w:r>
          </w:p>
          <w:p w:rsidR="00E81C79" w:rsidRPr="00E81C79" w:rsidRDefault="004C19BD" w:rsidP="003B2BDC">
            <w:pPr>
              <w:spacing w:line="240" w:lineRule="auto"/>
              <w:ind w:firstLine="0"/>
              <w:jc w:val="left"/>
              <w:rPr>
                <w:rFonts w:ascii="Arial Narrow" w:hAnsi="Arial Narrow"/>
                <w:sz w:val="20"/>
                <w:szCs w:val="20"/>
              </w:rPr>
            </w:pPr>
            <w:r>
              <w:rPr>
                <w:rFonts w:ascii="Arial Narrow" w:hAnsi="Arial Narrow"/>
                <w:sz w:val="20"/>
                <w:szCs w:val="20"/>
              </w:rPr>
              <w:t>оповещения РСЧС**</w:t>
            </w:r>
          </w:p>
        </w:tc>
        <w:tc>
          <w:tcPr>
            <w:tcW w:w="1865" w:type="dxa"/>
            <w:tcMar>
              <w:left w:w="28" w:type="dxa"/>
              <w:right w:w="28" w:type="dxa"/>
            </w:tcMar>
            <w:vAlign w:val="center"/>
          </w:tcPr>
          <w:p w:rsidR="00E81C79"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громкоговоритель</w:t>
            </w:r>
          </w:p>
        </w:tc>
        <w:tc>
          <w:tcPr>
            <w:tcW w:w="1885" w:type="dxa"/>
            <w:tcMar>
              <w:left w:w="28" w:type="dxa"/>
              <w:right w:w="28" w:type="dxa"/>
            </w:tcMar>
            <w:vAlign w:val="center"/>
          </w:tcPr>
          <w:p w:rsidR="004C19BD" w:rsidRPr="004C19BD" w:rsidRDefault="004C19BD" w:rsidP="004C19BD">
            <w:pPr>
              <w:spacing w:line="240" w:lineRule="auto"/>
              <w:ind w:firstLine="0"/>
              <w:jc w:val="center"/>
              <w:rPr>
                <w:rFonts w:ascii="Arial Narrow" w:hAnsi="Arial Narrow"/>
                <w:sz w:val="20"/>
                <w:szCs w:val="20"/>
              </w:rPr>
            </w:pPr>
            <w:r w:rsidRPr="004C19BD">
              <w:rPr>
                <w:rFonts w:ascii="Arial Narrow" w:hAnsi="Arial Narrow"/>
                <w:sz w:val="20"/>
                <w:szCs w:val="20"/>
              </w:rPr>
              <w:t>в составе систем</w:t>
            </w:r>
          </w:p>
          <w:p w:rsidR="004C19BD" w:rsidRPr="004C19BD" w:rsidRDefault="004C19BD" w:rsidP="004C19BD">
            <w:pPr>
              <w:spacing w:line="240" w:lineRule="auto"/>
              <w:ind w:firstLine="0"/>
              <w:jc w:val="center"/>
              <w:rPr>
                <w:rFonts w:ascii="Arial Narrow" w:hAnsi="Arial Narrow"/>
                <w:sz w:val="20"/>
                <w:szCs w:val="20"/>
              </w:rPr>
            </w:pPr>
            <w:r w:rsidRPr="004C19BD">
              <w:rPr>
                <w:rFonts w:ascii="Arial Narrow" w:hAnsi="Arial Narrow"/>
                <w:sz w:val="20"/>
                <w:szCs w:val="20"/>
              </w:rPr>
              <w:t>радиотрансляции или</w:t>
            </w:r>
          </w:p>
          <w:p w:rsidR="004C19BD" w:rsidRPr="004C19BD" w:rsidRDefault="004C19BD" w:rsidP="004C19BD">
            <w:pPr>
              <w:spacing w:line="240" w:lineRule="auto"/>
              <w:ind w:firstLine="0"/>
              <w:jc w:val="center"/>
              <w:rPr>
                <w:rFonts w:ascii="Arial Narrow" w:hAnsi="Arial Narrow"/>
                <w:sz w:val="20"/>
                <w:szCs w:val="20"/>
              </w:rPr>
            </w:pPr>
            <w:r w:rsidRPr="004C19BD">
              <w:rPr>
                <w:rFonts w:ascii="Arial Narrow" w:hAnsi="Arial Narrow"/>
                <w:sz w:val="20"/>
                <w:szCs w:val="20"/>
              </w:rPr>
              <w:t>отдельно</w:t>
            </w:r>
          </w:p>
          <w:p w:rsidR="00E81C79" w:rsidRPr="00E81C79" w:rsidRDefault="004C19BD" w:rsidP="004C19BD">
            <w:pPr>
              <w:spacing w:line="240" w:lineRule="auto"/>
              <w:ind w:firstLine="0"/>
              <w:jc w:val="center"/>
              <w:rPr>
                <w:rFonts w:ascii="Arial Narrow" w:hAnsi="Arial Narrow"/>
                <w:sz w:val="20"/>
                <w:szCs w:val="20"/>
              </w:rPr>
            </w:pPr>
            <w:r w:rsidRPr="004C19BD">
              <w:rPr>
                <w:rFonts w:ascii="Arial Narrow" w:hAnsi="Arial Narrow"/>
                <w:sz w:val="20"/>
                <w:szCs w:val="20"/>
              </w:rPr>
              <w:t>(</w:t>
            </w:r>
            <w:r>
              <w:rPr>
                <w:rFonts w:ascii="Arial Narrow" w:hAnsi="Arial Narrow"/>
                <w:sz w:val="20"/>
                <w:szCs w:val="20"/>
              </w:rPr>
              <w:t>на</w:t>
            </w:r>
            <w:r w:rsidRPr="004C19BD">
              <w:rPr>
                <w:rFonts w:ascii="Arial Narrow" w:hAnsi="Arial Narrow"/>
                <w:sz w:val="20"/>
                <w:szCs w:val="20"/>
              </w:rPr>
              <w:t xml:space="preserve"> общественных,</w:t>
            </w:r>
            <w:r>
              <w:rPr>
                <w:rFonts w:ascii="Arial Narrow" w:hAnsi="Arial Narrow"/>
                <w:sz w:val="20"/>
                <w:szCs w:val="20"/>
              </w:rPr>
              <w:t xml:space="preserve"> </w:t>
            </w:r>
            <w:r w:rsidRPr="004C19BD">
              <w:rPr>
                <w:rFonts w:ascii="Arial Narrow" w:hAnsi="Arial Narrow"/>
                <w:sz w:val="20"/>
                <w:szCs w:val="20"/>
              </w:rPr>
              <w:t>культурно-бытовых</w:t>
            </w:r>
            <w:r>
              <w:rPr>
                <w:rFonts w:ascii="Arial Narrow" w:hAnsi="Arial Narrow"/>
                <w:sz w:val="20"/>
                <w:szCs w:val="20"/>
              </w:rPr>
              <w:t xml:space="preserve"> </w:t>
            </w:r>
            <w:r w:rsidRPr="004C19BD">
              <w:rPr>
                <w:rFonts w:ascii="Arial Narrow" w:hAnsi="Arial Narrow"/>
                <w:sz w:val="20"/>
                <w:szCs w:val="20"/>
              </w:rPr>
              <w:t>объектах)</w:t>
            </w:r>
          </w:p>
        </w:tc>
        <w:tc>
          <w:tcPr>
            <w:tcW w:w="1891" w:type="dxa"/>
            <w:tcMar>
              <w:left w:w="28" w:type="dxa"/>
              <w:right w:w="28" w:type="dxa"/>
            </w:tcMar>
            <w:vAlign w:val="center"/>
          </w:tcPr>
          <w:p w:rsidR="00E81C79"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c>
          <w:tcPr>
            <w:tcW w:w="1884" w:type="dxa"/>
            <w:tcMar>
              <w:left w:w="28" w:type="dxa"/>
              <w:right w:w="28" w:type="dxa"/>
            </w:tcMar>
            <w:vAlign w:val="center"/>
          </w:tcPr>
          <w:p w:rsidR="00E81C79"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w:t>
            </w:r>
          </w:p>
        </w:tc>
      </w:tr>
      <w:tr w:rsidR="00E81C79" w:rsidRPr="00E81C79" w:rsidTr="003B2BDC">
        <w:tc>
          <w:tcPr>
            <w:tcW w:w="1886" w:type="dxa"/>
            <w:tcMar>
              <w:left w:w="28" w:type="dxa"/>
              <w:right w:w="28" w:type="dxa"/>
            </w:tcMar>
            <w:vAlign w:val="center"/>
          </w:tcPr>
          <w:p w:rsidR="00E81C79" w:rsidRPr="00E81C79" w:rsidRDefault="003B2BDC" w:rsidP="003B2BDC">
            <w:pPr>
              <w:spacing w:line="240" w:lineRule="auto"/>
              <w:ind w:firstLine="0"/>
              <w:jc w:val="left"/>
              <w:rPr>
                <w:rFonts w:ascii="Arial Narrow" w:hAnsi="Arial Narrow"/>
                <w:sz w:val="20"/>
                <w:szCs w:val="20"/>
              </w:rPr>
            </w:pPr>
            <w:r w:rsidRPr="003B2BDC">
              <w:rPr>
                <w:rFonts w:ascii="Arial Narrow" w:hAnsi="Arial Narrow"/>
                <w:sz w:val="20"/>
                <w:szCs w:val="20"/>
              </w:rPr>
              <w:t>АТС</w:t>
            </w:r>
          </w:p>
        </w:tc>
        <w:tc>
          <w:tcPr>
            <w:tcW w:w="1865" w:type="dxa"/>
            <w:tcMar>
              <w:left w:w="28" w:type="dxa"/>
              <w:right w:w="28" w:type="dxa"/>
            </w:tcMar>
            <w:vAlign w:val="center"/>
          </w:tcPr>
          <w:p w:rsidR="00E81C79" w:rsidRPr="00E81C79" w:rsidRDefault="003B2BDC" w:rsidP="004C19BD">
            <w:pPr>
              <w:spacing w:line="240" w:lineRule="auto"/>
              <w:ind w:firstLine="0"/>
              <w:jc w:val="center"/>
              <w:rPr>
                <w:rFonts w:ascii="Arial Narrow" w:hAnsi="Arial Narrow"/>
                <w:sz w:val="20"/>
                <w:szCs w:val="20"/>
              </w:rPr>
            </w:pPr>
            <w:r>
              <w:rPr>
                <w:rFonts w:ascii="Arial Narrow" w:hAnsi="Arial Narrow"/>
                <w:sz w:val="20"/>
                <w:szCs w:val="20"/>
              </w:rPr>
              <w:t>объект</w:t>
            </w:r>
          </w:p>
        </w:tc>
        <w:tc>
          <w:tcPr>
            <w:tcW w:w="1885" w:type="dxa"/>
            <w:tcMar>
              <w:left w:w="28" w:type="dxa"/>
              <w:right w:w="28" w:type="dxa"/>
            </w:tcMar>
            <w:vAlign w:val="center"/>
          </w:tcPr>
          <w:p w:rsidR="00E81C79" w:rsidRPr="00E81C79" w:rsidRDefault="003B2BDC" w:rsidP="004C19BD">
            <w:pPr>
              <w:spacing w:line="240" w:lineRule="auto"/>
              <w:ind w:firstLine="0"/>
              <w:jc w:val="center"/>
              <w:rPr>
                <w:rFonts w:ascii="Arial Narrow" w:hAnsi="Arial Narrow"/>
                <w:sz w:val="20"/>
                <w:szCs w:val="20"/>
              </w:rPr>
            </w:pPr>
            <w:r>
              <w:rPr>
                <w:rFonts w:ascii="Arial Narrow" w:hAnsi="Arial Narrow"/>
                <w:sz w:val="20"/>
                <w:szCs w:val="20"/>
              </w:rPr>
              <w:t>1 на 10 тыс. абонентских номеров</w:t>
            </w:r>
          </w:p>
        </w:tc>
        <w:tc>
          <w:tcPr>
            <w:tcW w:w="1891" w:type="dxa"/>
            <w:tcMar>
              <w:left w:w="28" w:type="dxa"/>
              <w:right w:w="28" w:type="dxa"/>
            </w:tcMar>
            <w:vAlign w:val="center"/>
          </w:tcPr>
          <w:p w:rsidR="00E81C79" w:rsidRPr="00E81C79" w:rsidRDefault="003B2BDC" w:rsidP="003B2BDC">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c>
          <w:tcPr>
            <w:tcW w:w="1884" w:type="dxa"/>
            <w:tcMar>
              <w:left w:w="28" w:type="dxa"/>
              <w:right w:w="28" w:type="dxa"/>
            </w:tcMar>
            <w:vAlign w:val="center"/>
          </w:tcPr>
          <w:p w:rsidR="00E81C79" w:rsidRPr="00E81C79" w:rsidRDefault="003B2BDC" w:rsidP="004C19BD">
            <w:pPr>
              <w:spacing w:line="240" w:lineRule="auto"/>
              <w:ind w:firstLine="0"/>
              <w:jc w:val="center"/>
              <w:rPr>
                <w:rFonts w:ascii="Arial Narrow" w:hAnsi="Arial Narrow"/>
                <w:sz w:val="20"/>
                <w:szCs w:val="20"/>
              </w:rPr>
            </w:pPr>
            <w:r w:rsidRPr="003B2BDC">
              <w:rPr>
                <w:rFonts w:ascii="Arial Narrow" w:hAnsi="Arial Narrow"/>
                <w:sz w:val="20"/>
                <w:szCs w:val="20"/>
              </w:rPr>
              <w:t>0,25 га на</w:t>
            </w:r>
            <w:r>
              <w:rPr>
                <w:rFonts w:ascii="Arial Narrow" w:hAnsi="Arial Narrow"/>
                <w:sz w:val="20"/>
                <w:szCs w:val="20"/>
              </w:rPr>
              <w:t xml:space="preserve"> </w:t>
            </w:r>
            <w:r w:rsidRPr="003B2BDC">
              <w:rPr>
                <w:rFonts w:ascii="Arial Narrow" w:hAnsi="Arial Narrow"/>
                <w:sz w:val="20"/>
                <w:szCs w:val="20"/>
              </w:rPr>
              <w:t>объект</w:t>
            </w:r>
          </w:p>
        </w:tc>
      </w:tr>
      <w:tr w:rsidR="00E81C79" w:rsidRPr="00E81C79" w:rsidTr="004C19BD">
        <w:tc>
          <w:tcPr>
            <w:tcW w:w="1886" w:type="dxa"/>
            <w:tcMar>
              <w:left w:w="28" w:type="dxa"/>
              <w:right w:w="28" w:type="dxa"/>
            </w:tcMar>
          </w:tcPr>
          <w:p w:rsidR="00E81C79" w:rsidRPr="00E81C79" w:rsidRDefault="003B2BDC" w:rsidP="003B2BDC">
            <w:pPr>
              <w:spacing w:line="240" w:lineRule="auto"/>
              <w:ind w:firstLine="0"/>
              <w:jc w:val="left"/>
              <w:rPr>
                <w:rFonts w:ascii="Arial Narrow" w:hAnsi="Arial Narrow"/>
                <w:sz w:val="20"/>
                <w:szCs w:val="20"/>
              </w:rPr>
            </w:pPr>
            <w:r w:rsidRPr="003B2BDC">
              <w:rPr>
                <w:rFonts w:ascii="Arial Narrow" w:hAnsi="Arial Narrow"/>
                <w:sz w:val="20"/>
                <w:szCs w:val="20"/>
              </w:rPr>
              <w:t>Технический центр</w:t>
            </w:r>
            <w:r>
              <w:rPr>
                <w:rFonts w:ascii="Arial Narrow" w:hAnsi="Arial Narrow"/>
                <w:sz w:val="20"/>
                <w:szCs w:val="20"/>
              </w:rPr>
              <w:t xml:space="preserve"> </w:t>
            </w:r>
            <w:r w:rsidRPr="003B2BDC">
              <w:rPr>
                <w:rFonts w:ascii="Arial Narrow" w:hAnsi="Arial Narrow"/>
                <w:sz w:val="20"/>
                <w:szCs w:val="20"/>
              </w:rPr>
              <w:t>кабельного</w:t>
            </w:r>
            <w:r>
              <w:rPr>
                <w:rFonts w:ascii="Arial Narrow" w:hAnsi="Arial Narrow"/>
                <w:sz w:val="20"/>
                <w:szCs w:val="20"/>
              </w:rPr>
              <w:t xml:space="preserve"> </w:t>
            </w:r>
            <w:r w:rsidRPr="003B2BDC">
              <w:rPr>
                <w:rFonts w:ascii="Arial Narrow" w:hAnsi="Arial Narrow"/>
                <w:sz w:val="20"/>
                <w:szCs w:val="20"/>
              </w:rPr>
              <w:t>телевидения,</w:t>
            </w:r>
            <w:r>
              <w:rPr>
                <w:rFonts w:ascii="Arial Narrow" w:hAnsi="Arial Narrow"/>
                <w:sz w:val="20"/>
                <w:szCs w:val="20"/>
              </w:rPr>
              <w:t xml:space="preserve"> </w:t>
            </w:r>
            <w:r w:rsidRPr="003B2BDC">
              <w:rPr>
                <w:rFonts w:ascii="Arial Narrow" w:hAnsi="Arial Narrow"/>
                <w:sz w:val="20"/>
                <w:szCs w:val="20"/>
              </w:rPr>
              <w:t>коммутируемого</w:t>
            </w:r>
            <w:r>
              <w:rPr>
                <w:rFonts w:ascii="Arial Narrow" w:hAnsi="Arial Narrow"/>
                <w:sz w:val="20"/>
                <w:szCs w:val="20"/>
              </w:rPr>
              <w:t xml:space="preserve"> </w:t>
            </w:r>
            <w:r w:rsidRPr="003B2BDC">
              <w:rPr>
                <w:rFonts w:ascii="Arial Narrow" w:hAnsi="Arial Narrow"/>
                <w:sz w:val="20"/>
                <w:szCs w:val="20"/>
              </w:rPr>
              <w:t>доступа к сети</w:t>
            </w:r>
            <w:r>
              <w:rPr>
                <w:rFonts w:ascii="Arial Narrow" w:hAnsi="Arial Narrow"/>
                <w:sz w:val="20"/>
                <w:szCs w:val="20"/>
              </w:rPr>
              <w:t xml:space="preserve"> </w:t>
            </w:r>
            <w:r w:rsidRPr="003B2BDC">
              <w:rPr>
                <w:rFonts w:ascii="Arial Narrow" w:hAnsi="Arial Narrow"/>
                <w:sz w:val="20"/>
                <w:szCs w:val="20"/>
              </w:rPr>
              <w:t>Интернет, сотовой</w:t>
            </w:r>
            <w:r>
              <w:rPr>
                <w:rFonts w:ascii="Arial Narrow" w:hAnsi="Arial Narrow"/>
                <w:sz w:val="20"/>
                <w:szCs w:val="20"/>
              </w:rPr>
              <w:t xml:space="preserve"> </w:t>
            </w:r>
            <w:r w:rsidRPr="003B2BDC">
              <w:rPr>
                <w:rFonts w:ascii="Arial Narrow" w:hAnsi="Arial Narrow"/>
                <w:sz w:val="20"/>
                <w:szCs w:val="20"/>
              </w:rPr>
              <w:t>связи</w:t>
            </w:r>
          </w:p>
        </w:tc>
        <w:tc>
          <w:tcPr>
            <w:tcW w:w="1865" w:type="dxa"/>
            <w:tcMar>
              <w:left w:w="28" w:type="dxa"/>
              <w:right w:w="28" w:type="dxa"/>
            </w:tcMar>
            <w:vAlign w:val="center"/>
          </w:tcPr>
          <w:p w:rsidR="00E81C79" w:rsidRPr="00E81C79" w:rsidRDefault="003B2BDC" w:rsidP="003B2BDC">
            <w:pPr>
              <w:spacing w:line="240" w:lineRule="auto"/>
              <w:ind w:firstLine="0"/>
              <w:jc w:val="center"/>
              <w:rPr>
                <w:rFonts w:ascii="Arial Narrow" w:hAnsi="Arial Narrow"/>
                <w:sz w:val="20"/>
                <w:szCs w:val="20"/>
              </w:rPr>
            </w:pPr>
            <w:r w:rsidRPr="003B2BDC">
              <w:rPr>
                <w:rFonts w:ascii="Arial Narrow" w:hAnsi="Arial Narrow"/>
                <w:sz w:val="20"/>
                <w:szCs w:val="20"/>
              </w:rPr>
              <w:t>объект</w:t>
            </w:r>
          </w:p>
        </w:tc>
        <w:tc>
          <w:tcPr>
            <w:tcW w:w="1885" w:type="dxa"/>
            <w:tcMar>
              <w:left w:w="28" w:type="dxa"/>
              <w:right w:w="28" w:type="dxa"/>
            </w:tcMar>
            <w:vAlign w:val="center"/>
          </w:tcPr>
          <w:p w:rsidR="00E81C79" w:rsidRPr="00E81C79" w:rsidRDefault="003B2BDC" w:rsidP="003B2BDC">
            <w:pPr>
              <w:spacing w:line="240" w:lineRule="auto"/>
              <w:ind w:firstLine="0"/>
              <w:jc w:val="center"/>
              <w:rPr>
                <w:rFonts w:ascii="Arial Narrow" w:hAnsi="Arial Narrow"/>
                <w:sz w:val="20"/>
                <w:szCs w:val="20"/>
              </w:rPr>
            </w:pPr>
            <w:r w:rsidRPr="003B2BDC">
              <w:rPr>
                <w:rFonts w:ascii="Arial Narrow" w:hAnsi="Arial Narrow"/>
                <w:sz w:val="20"/>
                <w:szCs w:val="20"/>
              </w:rPr>
              <w:t>1 на 30 тыс. чел.</w:t>
            </w:r>
          </w:p>
        </w:tc>
        <w:tc>
          <w:tcPr>
            <w:tcW w:w="1891" w:type="dxa"/>
            <w:tcMar>
              <w:left w:w="28" w:type="dxa"/>
              <w:right w:w="28" w:type="dxa"/>
            </w:tcMar>
            <w:vAlign w:val="center"/>
          </w:tcPr>
          <w:p w:rsidR="00E81C79" w:rsidRPr="00E81C79" w:rsidRDefault="003B2BDC" w:rsidP="004C19BD">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c>
          <w:tcPr>
            <w:tcW w:w="1884" w:type="dxa"/>
            <w:tcMar>
              <w:left w:w="28" w:type="dxa"/>
              <w:right w:w="28" w:type="dxa"/>
            </w:tcMar>
            <w:vAlign w:val="center"/>
          </w:tcPr>
          <w:p w:rsidR="00E81C79" w:rsidRPr="00E81C79" w:rsidRDefault="003B2BDC" w:rsidP="00350D93">
            <w:pPr>
              <w:spacing w:line="240" w:lineRule="auto"/>
              <w:ind w:firstLine="0"/>
              <w:jc w:val="center"/>
              <w:rPr>
                <w:rFonts w:ascii="Arial Narrow" w:hAnsi="Arial Narrow"/>
                <w:sz w:val="20"/>
                <w:szCs w:val="20"/>
              </w:rPr>
            </w:pPr>
            <w:r w:rsidRPr="003B2BDC">
              <w:rPr>
                <w:rFonts w:ascii="Arial Narrow" w:hAnsi="Arial Narrow"/>
                <w:sz w:val="20"/>
                <w:szCs w:val="20"/>
              </w:rPr>
              <w:t>0,3-0,5 га на</w:t>
            </w:r>
            <w:r w:rsidR="00350D93">
              <w:rPr>
                <w:rFonts w:ascii="Arial Narrow" w:hAnsi="Arial Narrow"/>
                <w:sz w:val="20"/>
                <w:szCs w:val="20"/>
              </w:rPr>
              <w:t xml:space="preserve"> </w:t>
            </w:r>
            <w:r w:rsidRPr="003B2BDC">
              <w:rPr>
                <w:rFonts w:ascii="Arial Narrow" w:hAnsi="Arial Narrow"/>
                <w:sz w:val="20"/>
                <w:szCs w:val="20"/>
              </w:rPr>
              <w:t>объект</w:t>
            </w:r>
          </w:p>
        </w:tc>
      </w:tr>
    </w:tbl>
    <w:p w:rsidR="0050180F" w:rsidRPr="00E81C79" w:rsidRDefault="00E81C79" w:rsidP="004C19BD">
      <w:pPr>
        <w:spacing w:line="240" w:lineRule="auto"/>
        <w:ind w:firstLine="0"/>
        <w:rPr>
          <w:rFonts w:ascii="Arial" w:hAnsi="Arial" w:cs="Arial"/>
          <w:sz w:val="20"/>
          <w:szCs w:val="20"/>
        </w:rPr>
      </w:pPr>
      <w:r>
        <w:rPr>
          <w:rFonts w:ascii="Arial" w:hAnsi="Arial" w:cs="Arial"/>
          <w:sz w:val="20"/>
          <w:szCs w:val="20"/>
        </w:rPr>
        <w:t xml:space="preserve">* – Размеры земельных участков для объектов связи </w:t>
      </w:r>
      <w:r w:rsidRPr="00E81C79">
        <w:rPr>
          <w:rFonts w:ascii="Arial" w:hAnsi="Arial" w:cs="Arial"/>
          <w:sz w:val="20"/>
          <w:szCs w:val="20"/>
        </w:rPr>
        <w:t>принимается по нормам и правилам Министерства связи и массовых коммуникаций РФ и Министерства энергетики, промышленности и связи Ставропольского края</w:t>
      </w:r>
      <w:r>
        <w:rPr>
          <w:rStyle w:val="aa"/>
          <w:rFonts w:ascii="Arial" w:hAnsi="Arial" w:cs="Arial"/>
          <w:sz w:val="20"/>
          <w:szCs w:val="20"/>
        </w:rPr>
        <w:footnoteReference w:id="23"/>
      </w:r>
    </w:p>
    <w:p w:rsidR="0050180F" w:rsidRPr="0050180F" w:rsidRDefault="004C19BD" w:rsidP="007E456D">
      <w:pPr>
        <w:spacing w:line="240" w:lineRule="auto"/>
        <w:ind w:firstLine="0"/>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w:t>
      </w:r>
      <w:r w:rsidR="007E456D" w:rsidRPr="007E456D">
        <w:rPr>
          <w:rFonts w:ascii="Arial" w:hAnsi="Arial" w:cs="Arial"/>
          <w:sz w:val="20"/>
          <w:szCs w:val="20"/>
        </w:rPr>
        <w:t>Системами, обеспечивающими подачу сигнала «Внимание всем», должны быть оснащены</w:t>
      </w:r>
      <w:r w:rsidR="007E456D">
        <w:rPr>
          <w:rFonts w:ascii="Arial" w:hAnsi="Arial" w:cs="Arial"/>
          <w:sz w:val="20"/>
          <w:szCs w:val="20"/>
        </w:rPr>
        <w:t xml:space="preserve"> </w:t>
      </w:r>
      <w:r w:rsidR="007E456D" w:rsidRPr="007E456D">
        <w:rPr>
          <w:rFonts w:ascii="Arial" w:hAnsi="Arial" w:cs="Arial"/>
          <w:sz w:val="20"/>
          <w:szCs w:val="20"/>
        </w:rPr>
        <w:t>объекты с одномоментным нахождением людей более 50 чел., а также социально значимые объекты и</w:t>
      </w:r>
      <w:r w:rsidR="007E456D">
        <w:rPr>
          <w:rFonts w:ascii="Arial" w:hAnsi="Arial" w:cs="Arial"/>
          <w:sz w:val="20"/>
          <w:szCs w:val="20"/>
        </w:rPr>
        <w:t xml:space="preserve"> </w:t>
      </w:r>
      <w:r w:rsidR="007E456D" w:rsidRPr="007E456D">
        <w:rPr>
          <w:rFonts w:ascii="Arial" w:hAnsi="Arial" w:cs="Arial"/>
          <w:sz w:val="20"/>
          <w:szCs w:val="20"/>
        </w:rPr>
        <w:t>объекты жизнеобеспечения населения вне зависимости от одномоментного нахождения людей (в</w:t>
      </w:r>
      <w:r w:rsidR="007E456D">
        <w:rPr>
          <w:rFonts w:ascii="Arial" w:hAnsi="Arial" w:cs="Arial"/>
          <w:sz w:val="20"/>
          <w:szCs w:val="20"/>
        </w:rPr>
        <w:t xml:space="preserve"> </w:t>
      </w:r>
      <w:r w:rsidR="007E456D" w:rsidRPr="007E456D">
        <w:rPr>
          <w:rFonts w:ascii="Arial" w:hAnsi="Arial" w:cs="Arial"/>
          <w:sz w:val="20"/>
          <w:szCs w:val="20"/>
        </w:rPr>
        <w:t>многоквартирных домах, гостиницах, общежитиях – на каждом этаже).</w:t>
      </w:r>
    </w:p>
    <w:p w:rsidR="0050180F" w:rsidRPr="003A19F2" w:rsidRDefault="0050180F" w:rsidP="006B0DE3">
      <w:pPr>
        <w:spacing w:line="276" w:lineRule="auto"/>
        <w:rPr>
          <w:rFonts w:ascii="Arial" w:hAnsi="Arial" w:cs="Arial"/>
          <w:sz w:val="24"/>
          <w:szCs w:val="24"/>
        </w:rPr>
      </w:pPr>
    </w:p>
    <w:p w:rsidR="003A19F2" w:rsidRDefault="003A19F2" w:rsidP="00482700">
      <w:pPr>
        <w:spacing w:line="276" w:lineRule="auto"/>
        <w:rPr>
          <w:rFonts w:ascii="Arial" w:hAnsi="Arial" w:cs="Arial"/>
          <w:sz w:val="24"/>
          <w:szCs w:val="24"/>
        </w:rPr>
      </w:pPr>
      <w:r w:rsidRPr="003A19F2">
        <w:rPr>
          <w:rFonts w:ascii="Arial" w:hAnsi="Arial" w:cs="Arial"/>
          <w:sz w:val="24"/>
          <w:szCs w:val="24"/>
        </w:rPr>
        <w:t>2.1</w:t>
      </w:r>
      <w:r w:rsidR="00E63BC9">
        <w:rPr>
          <w:rFonts w:ascii="Arial" w:hAnsi="Arial" w:cs="Arial"/>
          <w:sz w:val="24"/>
          <w:szCs w:val="24"/>
        </w:rPr>
        <w:t>4</w:t>
      </w:r>
      <w:r w:rsidRPr="003A19F2">
        <w:rPr>
          <w:rFonts w:ascii="Arial" w:hAnsi="Arial" w:cs="Arial"/>
          <w:sz w:val="24"/>
          <w:szCs w:val="24"/>
        </w:rPr>
        <w:t xml:space="preserve">.2. </w:t>
      </w:r>
      <w:r w:rsidR="00482700" w:rsidRPr="00482700">
        <w:rPr>
          <w:rFonts w:ascii="Arial" w:hAnsi="Arial" w:cs="Arial"/>
          <w:sz w:val="24"/>
          <w:szCs w:val="24"/>
        </w:rPr>
        <w:t>Расчетные показатели уровня обеспеченности и</w:t>
      </w:r>
      <w:r w:rsidR="00482700">
        <w:rPr>
          <w:rFonts w:ascii="Arial" w:hAnsi="Arial" w:cs="Arial"/>
          <w:sz w:val="24"/>
          <w:szCs w:val="24"/>
        </w:rPr>
        <w:t xml:space="preserve"> </w:t>
      </w:r>
      <w:r w:rsidR="00482700" w:rsidRPr="00482700">
        <w:rPr>
          <w:rFonts w:ascii="Arial" w:hAnsi="Arial" w:cs="Arial"/>
          <w:sz w:val="24"/>
          <w:szCs w:val="24"/>
        </w:rPr>
        <w:t>территориальной доступности объектов, необходимых для</w:t>
      </w:r>
      <w:r w:rsidR="00482700">
        <w:rPr>
          <w:rFonts w:ascii="Arial" w:hAnsi="Arial" w:cs="Arial"/>
          <w:sz w:val="24"/>
          <w:szCs w:val="24"/>
        </w:rPr>
        <w:t xml:space="preserve"> </w:t>
      </w:r>
      <w:r w:rsidR="00482700" w:rsidRPr="00482700">
        <w:rPr>
          <w:rFonts w:ascii="Arial" w:hAnsi="Arial" w:cs="Arial"/>
          <w:sz w:val="24"/>
          <w:szCs w:val="24"/>
        </w:rPr>
        <w:t xml:space="preserve">обеспечения населения </w:t>
      </w:r>
      <w:r w:rsidR="00C846E0">
        <w:rPr>
          <w:rFonts w:ascii="Arial" w:hAnsi="Arial" w:cs="Arial"/>
          <w:sz w:val="24"/>
          <w:szCs w:val="24"/>
        </w:rPr>
        <w:t>Новоалександров</w:t>
      </w:r>
      <w:r w:rsidR="00482700">
        <w:rPr>
          <w:rFonts w:ascii="Arial" w:hAnsi="Arial" w:cs="Arial"/>
          <w:sz w:val="24"/>
          <w:szCs w:val="24"/>
        </w:rPr>
        <w:t xml:space="preserve">ского городского округа </w:t>
      </w:r>
      <w:r w:rsidR="00482700" w:rsidRPr="00482700">
        <w:rPr>
          <w:rFonts w:ascii="Arial" w:hAnsi="Arial" w:cs="Arial"/>
          <w:sz w:val="24"/>
          <w:szCs w:val="24"/>
        </w:rPr>
        <w:t>услугами общественного питания, а также размеры их земельных</w:t>
      </w:r>
      <w:r w:rsidR="00482700">
        <w:rPr>
          <w:rFonts w:ascii="Arial" w:hAnsi="Arial" w:cs="Arial"/>
          <w:sz w:val="24"/>
          <w:szCs w:val="24"/>
        </w:rPr>
        <w:t xml:space="preserve"> </w:t>
      </w:r>
      <w:r w:rsidR="00482700" w:rsidRPr="00482700">
        <w:rPr>
          <w:rFonts w:ascii="Arial" w:hAnsi="Arial" w:cs="Arial"/>
          <w:sz w:val="24"/>
          <w:szCs w:val="24"/>
        </w:rPr>
        <w:t>участков приведены в таблице</w:t>
      </w:r>
      <w:r w:rsidR="00482700">
        <w:rPr>
          <w:rFonts w:ascii="Arial" w:hAnsi="Arial" w:cs="Arial"/>
          <w:sz w:val="24"/>
          <w:szCs w:val="24"/>
        </w:rPr>
        <w:t xml:space="preserve"> 2</w:t>
      </w:r>
      <w:r w:rsidR="005A59C4">
        <w:rPr>
          <w:rFonts w:ascii="Arial" w:hAnsi="Arial" w:cs="Arial"/>
          <w:sz w:val="24"/>
          <w:szCs w:val="24"/>
        </w:rPr>
        <w:t>8</w:t>
      </w:r>
      <w:r w:rsidR="00482700">
        <w:rPr>
          <w:rFonts w:ascii="Arial" w:hAnsi="Arial" w:cs="Arial"/>
          <w:sz w:val="24"/>
          <w:szCs w:val="24"/>
        </w:rPr>
        <w:t>.</w:t>
      </w:r>
    </w:p>
    <w:p w:rsidR="00482700" w:rsidRDefault="00482700" w:rsidP="00482700">
      <w:pPr>
        <w:spacing w:line="276" w:lineRule="auto"/>
        <w:rPr>
          <w:rFonts w:ascii="Arial" w:hAnsi="Arial" w:cs="Arial"/>
          <w:sz w:val="24"/>
          <w:szCs w:val="24"/>
        </w:rPr>
      </w:pPr>
    </w:p>
    <w:p w:rsidR="00482700" w:rsidRDefault="00482700" w:rsidP="00482700">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28</w:t>
      </w:r>
      <w:r w:rsidR="00150C1B">
        <w:rPr>
          <w:noProof/>
        </w:rPr>
        <w:fldChar w:fldCharType="end"/>
      </w:r>
      <w:r>
        <w:t xml:space="preserve"> – Расчетные показатели минимально допустимого уровня обеспеченности и максимально допустимого уровня территориальной доступности </w:t>
      </w:r>
      <w:r w:rsidR="007C4189">
        <w:t xml:space="preserve">объектов общественного питания </w:t>
      </w:r>
      <w:r>
        <w:t xml:space="preserve">для населения </w:t>
      </w:r>
      <w:r w:rsidR="00C846E0">
        <w:t>Новоалександров</w:t>
      </w:r>
      <w:r>
        <w:t>ского городского округа</w:t>
      </w:r>
    </w:p>
    <w:tbl>
      <w:tblPr>
        <w:tblStyle w:val="ab"/>
        <w:tblW w:w="0" w:type="auto"/>
        <w:tblLook w:val="04A0" w:firstRow="1" w:lastRow="0" w:firstColumn="1" w:lastColumn="0" w:noHBand="0" w:noVBand="1"/>
      </w:tblPr>
      <w:tblGrid>
        <w:gridCol w:w="2137"/>
        <w:gridCol w:w="1582"/>
        <w:gridCol w:w="1875"/>
        <w:gridCol w:w="1884"/>
        <w:gridCol w:w="1867"/>
      </w:tblGrid>
      <w:tr w:rsidR="00482700" w:rsidRPr="00E81C79" w:rsidTr="00482700">
        <w:tc>
          <w:tcPr>
            <w:tcW w:w="2155" w:type="dxa"/>
            <w:tcMar>
              <w:left w:w="28" w:type="dxa"/>
              <w:right w:w="28" w:type="dxa"/>
            </w:tcMar>
            <w:vAlign w:val="center"/>
          </w:tcPr>
          <w:p w:rsidR="00482700" w:rsidRPr="00E81C79" w:rsidRDefault="00482700" w:rsidP="004A6325">
            <w:pPr>
              <w:spacing w:line="240" w:lineRule="auto"/>
              <w:ind w:firstLine="0"/>
              <w:jc w:val="center"/>
              <w:rPr>
                <w:rFonts w:ascii="Arial Narrow" w:hAnsi="Arial Narrow"/>
                <w:b/>
                <w:sz w:val="20"/>
                <w:szCs w:val="20"/>
              </w:rPr>
            </w:pPr>
            <w:r w:rsidRPr="00E81C79">
              <w:rPr>
                <w:rFonts w:ascii="Arial Narrow" w:hAnsi="Arial Narrow"/>
                <w:b/>
                <w:sz w:val="20"/>
                <w:szCs w:val="20"/>
              </w:rPr>
              <w:t>Наименование объекта</w:t>
            </w:r>
          </w:p>
        </w:tc>
        <w:tc>
          <w:tcPr>
            <w:tcW w:w="1596" w:type="dxa"/>
            <w:tcMar>
              <w:left w:w="28" w:type="dxa"/>
              <w:right w:w="28" w:type="dxa"/>
            </w:tcMar>
            <w:vAlign w:val="center"/>
          </w:tcPr>
          <w:p w:rsidR="00482700" w:rsidRPr="00E81C79" w:rsidRDefault="00482700" w:rsidP="004A6325">
            <w:pPr>
              <w:spacing w:line="240" w:lineRule="auto"/>
              <w:ind w:firstLine="0"/>
              <w:jc w:val="center"/>
              <w:rPr>
                <w:rFonts w:ascii="Arial Narrow" w:hAnsi="Arial Narrow"/>
                <w:b/>
                <w:sz w:val="20"/>
                <w:szCs w:val="20"/>
              </w:rPr>
            </w:pPr>
            <w:r w:rsidRPr="00E81C79">
              <w:rPr>
                <w:rFonts w:ascii="Arial Narrow" w:hAnsi="Arial Narrow"/>
                <w:b/>
                <w:sz w:val="20"/>
                <w:szCs w:val="20"/>
              </w:rPr>
              <w:t>Единицы измерения</w:t>
            </w:r>
          </w:p>
        </w:tc>
        <w:tc>
          <w:tcPr>
            <w:tcW w:w="1885" w:type="dxa"/>
            <w:tcMar>
              <w:left w:w="28" w:type="dxa"/>
              <w:right w:w="28" w:type="dxa"/>
            </w:tcMar>
            <w:vAlign w:val="center"/>
          </w:tcPr>
          <w:p w:rsidR="00482700" w:rsidRPr="00E81C79" w:rsidRDefault="00482700" w:rsidP="004A6325">
            <w:pPr>
              <w:spacing w:line="240" w:lineRule="auto"/>
              <w:ind w:firstLine="0"/>
              <w:jc w:val="center"/>
              <w:rPr>
                <w:rFonts w:ascii="Arial Narrow" w:hAnsi="Arial Narrow"/>
                <w:b/>
                <w:sz w:val="20"/>
                <w:szCs w:val="20"/>
              </w:rPr>
            </w:pPr>
            <w:r w:rsidRPr="00E81C79">
              <w:rPr>
                <w:rFonts w:ascii="Arial Narrow" w:hAnsi="Arial Narrow"/>
                <w:b/>
                <w:sz w:val="20"/>
                <w:szCs w:val="20"/>
              </w:rPr>
              <w:t>Минимальный уровень обеспеченности</w:t>
            </w:r>
          </w:p>
        </w:tc>
        <w:tc>
          <w:tcPr>
            <w:tcW w:w="1891" w:type="dxa"/>
            <w:tcMar>
              <w:left w:w="28" w:type="dxa"/>
              <w:right w:w="28" w:type="dxa"/>
            </w:tcMar>
            <w:vAlign w:val="center"/>
          </w:tcPr>
          <w:p w:rsidR="00482700" w:rsidRPr="00E81C79" w:rsidRDefault="00482700" w:rsidP="004A6325">
            <w:pPr>
              <w:spacing w:line="240" w:lineRule="auto"/>
              <w:ind w:firstLine="0"/>
              <w:jc w:val="center"/>
              <w:rPr>
                <w:rFonts w:ascii="Arial Narrow" w:hAnsi="Arial Narrow"/>
                <w:b/>
                <w:sz w:val="20"/>
                <w:szCs w:val="20"/>
              </w:rPr>
            </w:pPr>
            <w:r w:rsidRPr="00E81C79">
              <w:rPr>
                <w:rFonts w:ascii="Arial Narrow" w:hAnsi="Arial Narrow"/>
                <w:b/>
                <w:sz w:val="20"/>
                <w:szCs w:val="20"/>
              </w:rPr>
              <w:t>Максимальный уровень территориальной доступности</w:t>
            </w:r>
          </w:p>
        </w:tc>
        <w:tc>
          <w:tcPr>
            <w:tcW w:w="1884" w:type="dxa"/>
            <w:tcMar>
              <w:left w:w="28" w:type="dxa"/>
              <w:right w:w="28" w:type="dxa"/>
            </w:tcMar>
            <w:vAlign w:val="center"/>
          </w:tcPr>
          <w:p w:rsidR="00482700" w:rsidRPr="00E81C79" w:rsidRDefault="00482700" w:rsidP="004A6325">
            <w:pPr>
              <w:spacing w:line="240" w:lineRule="auto"/>
              <w:ind w:firstLine="0"/>
              <w:jc w:val="center"/>
              <w:rPr>
                <w:rFonts w:ascii="Arial Narrow" w:hAnsi="Arial Narrow"/>
                <w:b/>
                <w:sz w:val="20"/>
                <w:szCs w:val="20"/>
              </w:rPr>
            </w:pPr>
            <w:r w:rsidRPr="00E81C79">
              <w:rPr>
                <w:rFonts w:ascii="Arial Narrow" w:hAnsi="Arial Narrow"/>
                <w:b/>
                <w:sz w:val="20"/>
                <w:szCs w:val="20"/>
              </w:rPr>
              <w:t>Размер земельного участка</w:t>
            </w:r>
          </w:p>
        </w:tc>
      </w:tr>
      <w:tr w:rsidR="00482700" w:rsidRPr="00482700" w:rsidTr="00482700">
        <w:tc>
          <w:tcPr>
            <w:tcW w:w="2155" w:type="dxa"/>
            <w:tcMar>
              <w:left w:w="28" w:type="dxa"/>
              <w:right w:w="28" w:type="dxa"/>
            </w:tcMar>
            <w:vAlign w:val="center"/>
          </w:tcPr>
          <w:p w:rsidR="00482700" w:rsidRPr="00482700" w:rsidRDefault="00482700" w:rsidP="00482700">
            <w:pPr>
              <w:spacing w:line="240" w:lineRule="auto"/>
              <w:ind w:firstLine="0"/>
              <w:jc w:val="left"/>
              <w:rPr>
                <w:rFonts w:ascii="Arial Narrow" w:hAnsi="Arial Narrow"/>
                <w:sz w:val="20"/>
                <w:szCs w:val="20"/>
              </w:rPr>
            </w:pPr>
            <w:r w:rsidRPr="00482700">
              <w:rPr>
                <w:rFonts w:ascii="Arial Narrow" w:hAnsi="Arial Narrow"/>
                <w:sz w:val="20"/>
                <w:szCs w:val="20"/>
              </w:rPr>
              <w:t>Объекты</w:t>
            </w:r>
            <w:r>
              <w:rPr>
                <w:rFonts w:ascii="Arial Narrow" w:hAnsi="Arial Narrow"/>
                <w:sz w:val="20"/>
                <w:szCs w:val="20"/>
              </w:rPr>
              <w:t xml:space="preserve"> </w:t>
            </w:r>
            <w:r w:rsidRPr="00482700">
              <w:rPr>
                <w:rFonts w:ascii="Arial Narrow" w:hAnsi="Arial Narrow"/>
                <w:sz w:val="20"/>
                <w:szCs w:val="20"/>
              </w:rPr>
              <w:t>общественного</w:t>
            </w:r>
            <w:r>
              <w:rPr>
                <w:rFonts w:ascii="Arial Narrow" w:hAnsi="Arial Narrow"/>
                <w:sz w:val="20"/>
                <w:szCs w:val="20"/>
              </w:rPr>
              <w:t xml:space="preserve"> </w:t>
            </w:r>
            <w:r w:rsidRPr="00482700">
              <w:rPr>
                <w:rFonts w:ascii="Arial Narrow" w:hAnsi="Arial Narrow"/>
                <w:sz w:val="20"/>
                <w:szCs w:val="20"/>
              </w:rPr>
              <w:t>питания</w:t>
            </w:r>
          </w:p>
        </w:tc>
        <w:tc>
          <w:tcPr>
            <w:tcW w:w="1596" w:type="dxa"/>
            <w:tcMar>
              <w:left w:w="28" w:type="dxa"/>
              <w:right w:w="28" w:type="dxa"/>
            </w:tcMar>
            <w:vAlign w:val="center"/>
          </w:tcPr>
          <w:p w:rsidR="00482700" w:rsidRPr="00482700" w:rsidRDefault="00482700" w:rsidP="004A6325">
            <w:pPr>
              <w:spacing w:line="240" w:lineRule="auto"/>
              <w:ind w:firstLine="0"/>
              <w:jc w:val="center"/>
              <w:rPr>
                <w:rFonts w:ascii="Arial Narrow" w:hAnsi="Arial Narrow"/>
                <w:sz w:val="20"/>
                <w:szCs w:val="20"/>
              </w:rPr>
            </w:pPr>
            <w:r>
              <w:rPr>
                <w:rFonts w:ascii="Arial Narrow" w:hAnsi="Arial Narrow"/>
                <w:sz w:val="20"/>
                <w:szCs w:val="20"/>
              </w:rPr>
              <w:t>мест на 1000 человек</w:t>
            </w:r>
          </w:p>
        </w:tc>
        <w:tc>
          <w:tcPr>
            <w:tcW w:w="1885" w:type="dxa"/>
            <w:tcMar>
              <w:left w:w="28" w:type="dxa"/>
              <w:right w:w="28" w:type="dxa"/>
            </w:tcMar>
            <w:vAlign w:val="center"/>
          </w:tcPr>
          <w:p w:rsidR="00482700" w:rsidRPr="00482700" w:rsidRDefault="00482700" w:rsidP="004A6325">
            <w:pPr>
              <w:spacing w:line="240" w:lineRule="auto"/>
              <w:ind w:firstLine="0"/>
              <w:jc w:val="center"/>
              <w:rPr>
                <w:rFonts w:ascii="Arial Narrow" w:hAnsi="Arial Narrow"/>
                <w:sz w:val="20"/>
                <w:szCs w:val="20"/>
              </w:rPr>
            </w:pPr>
            <w:r>
              <w:rPr>
                <w:rFonts w:ascii="Arial Narrow" w:hAnsi="Arial Narrow"/>
                <w:sz w:val="20"/>
                <w:szCs w:val="20"/>
              </w:rPr>
              <w:t>40</w:t>
            </w:r>
          </w:p>
        </w:tc>
        <w:tc>
          <w:tcPr>
            <w:tcW w:w="1891" w:type="dxa"/>
            <w:tcMar>
              <w:left w:w="28" w:type="dxa"/>
              <w:right w:w="28" w:type="dxa"/>
            </w:tcMar>
            <w:vAlign w:val="center"/>
          </w:tcPr>
          <w:p w:rsidR="00482700" w:rsidRDefault="00482700" w:rsidP="00482700">
            <w:pPr>
              <w:spacing w:line="240" w:lineRule="auto"/>
              <w:ind w:firstLine="0"/>
              <w:jc w:val="center"/>
              <w:rPr>
                <w:rFonts w:ascii="Arial Narrow" w:hAnsi="Arial Narrow"/>
                <w:sz w:val="20"/>
                <w:szCs w:val="20"/>
              </w:rPr>
            </w:pPr>
            <w:r>
              <w:rPr>
                <w:rFonts w:ascii="Arial Narrow" w:hAnsi="Arial Narrow"/>
                <w:sz w:val="20"/>
                <w:szCs w:val="20"/>
              </w:rPr>
              <w:t xml:space="preserve">г. </w:t>
            </w:r>
            <w:r w:rsidR="004A3754">
              <w:rPr>
                <w:rFonts w:ascii="Arial Narrow" w:hAnsi="Arial Narrow"/>
                <w:sz w:val="20"/>
                <w:szCs w:val="20"/>
              </w:rPr>
              <w:t>Новоалександровск</w:t>
            </w:r>
            <w:r>
              <w:rPr>
                <w:rFonts w:ascii="Arial Narrow" w:hAnsi="Arial Narrow"/>
                <w:sz w:val="20"/>
                <w:szCs w:val="20"/>
              </w:rPr>
              <w:t xml:space="preserve"> – 800 м;</w:t>
            </w:r>
          </w:p>
          <w:p w:rsidR="00482700" w:rsidRPr="00482700" w:rsidRDefault="00482700" w:rsidP="00482700">
            <w:pPr>
              <w:spacing w:line="240" w:lineRule="auto"/>
              <w:ind w:firstLine="0"/>
              <w:jc w:val="center"/>
              <w:rPr>
                <w:rFonts w:ascii="Arial Narrow" w:hAnsi="Arial Narrow"/>
                <w:sz w:val="20"/>
                <w:szCs w:val="20"/>
              </w:rPr>
            </w:pPr>
            <w:r>
              <w:rPr>
                <w:rFonts w:ascii="Arial Narrow" w:hAnsi="Arial Narrow"/>
                <w:sz w:val="20"/>
                <w:szCs w:val="20"/>
              </w:rPr>
              <w:t>сельские населенные пункты – 2000 м</w:t>
            </w:r>
          </w:p>
        </w:tc>
        <w:tc>
          <w:tcPr>
            <w:tcW w:w="1884" w:type="dxa"/>
            <w:tcMar>
              <w:left w:w="28" w:type="dxa"/>
              <w:right w:w="28" w:type="dxa"/>
            </w:tcMar>
            <w:vAlign w:val="center"/>
          </w:tcPr>
          <w:p w:rsidR="00482700" w:rsidRPr="00482700" w:rsidRDefault="00482700" w:rsidP="00482700">
            <w:pPr>
              <w:spacing w:line="240" w:lineRule="auto"/>
              <w:ind w:firstLine="0"/>
              <w:jc w:val="center"/>
              <w:rPr>
                <w:rFonts w:ascii="Arial Narrow" w:hAnsi="Arial Narrow"/>
                <w:sz w:val="20"/>
                <w:szCs w:val="20"/>
              </w:rPr>
            </w:pPr>
            <w:r w:rsidRPr="00482700">
              <w:rPr>
                <w:rFonts w:ascii="Arial Narrow" w:hAnsi="Arial Narrow"/>
                <w:sz w:val="20"/>
                <w:szCs w:val="20"/>
              </w:rPr>
              <w:t>При вместимости</w:t>
            </w:r>
            <w:r>
              <w:rPr>
                <w:rFonts w:ascii="Arial Narrow" w:hAnsi="Arial Narrow"/>
                <w:sz w:val="20"/>
                <w:szCs w:val="20"/>
              </w:rPr>
              <w:t xml:space="preserve">, </w:t>
            </w:r>
            <w:r w:rsidR="00FD55A6">
              <w:rPr>
                <w:rFonts w:ascii="Arial Narrow" w:hAnsi="Arial Narrow"/>
                <w:sz w:val="20"/>
                <w:szCs w:val="20"/>
              </w:rPr>
              <w:t xml:space="preserve">га на 100 </w:t>
            </w:r>
            <w:r>
              <w:rPr>
                <w:rFonts w:ascii="Arial Narrow" w:hAnsi="Arial Narrow"/>
                <w:sz w:val="20"/>
                <w:szCs w:val="20"/>
              </w:rPr>
              <w:t>мест:</w:t>
            </w:r>
          </w:p>
          <w:p w:rsidR="00482700" w:rsidRPr="00482700" w:rsidRDefault="00482700" w:rsidP="00482700">
            <w:pPr>
              <w:spacing w:line="240" w:lineRule="auto"/>
              <w:ind w:firstLine="0"/>
              <w:jc w:val="center"/>
              <w:rPr>
                <w:rFonts w:ascii="Arial Narrow" w:hAnsi="Arial Narrow"/>
                <w:sz w:val="20"/>
                <w:szCs w:val="20"/>
              </w:rPr>
            </w:pPr>
            <w:r w:rsidRPr="00482700">
              <w:rPr>
                <w:rFonts w:ascii="Arial Narrow" w:hAnsi="Arial Narrow"/>
                <w:sz w:val="20"/>
                <w:szCs w:val="20"/>
              </w:rPr>
              <w:t>до 50 – 0,2-0,25;</w:t>
            </w:r>
          </w:p>
          <w:p w:rsidR="00482700" w:rsidRPr="00482700" w:rsidRDefault="00482700" w:rsidP="00482700">
            <w:pPr>
              <w:spacing w:line="240" w:lineRule="auto"/>
              <w:ind w:firstLine="0"/>
              <w:jc w:val="center"/>
              <w:rPr>
                <w:rFonts w:ascii="Arial Narrow" w:hAnsi="Arial Narrow"/>
                <w:sz w:val="20"/>
                <w:szCs w:val="20"/>
              </w:rPr>
            </w:pPr>
            <w:r w:rsidRPr="00482700">
              <w:rPr>
                <w:rFonts w:ascii="Arial Narrow" w:hAnsi="Arial Narrow"/>
                <w:sz w:val="20"/>
                <w:szCs w:val="20"/>
              </w:rPr>
              <w:t>50-150</w:t>
            </w:r>
            <w:r>
              <w:rPr>
                <w:rFonts w:ascii="Arial Narrow" w:hAnsi="Arial Narrow"/>
                <w:sz w:val="20"/>
                <w:szCs w:val="20"/>
              </w:rPr>
              <w:t xml:space="preserve"> </w:t>
            </w:r>
            <w:r w:rsidRPr="00482700">
              <w:rPr>
                <w:rFonts w:ascii="Arial Narrow" w:hAnsi="Arial Narrow"/>
                <w:sz w:val="20"/>
                <w:szCs w:val="20"/>
              </w:rPr>
              <w:t>– 0,15-0,2;</w:t>
            </w:r>
          </w:p>
          <w:p w:rsidR="00482700" w:rsidRPr="00482700" w:rsidRDefault="00482700" w:rsidP="00482700">
            <w:pPr>
              <w:spacing w:line="240" w:lineRule="auto"/>
              <w:ind w:firstLine="0"/>
              <w:jc w:val="center"/>
              <w:rPr>
                <w:rFonts w:ascii="Arial Narrow" w:hAnsi="Arial Narrow"/>
                <w:sz w:val="20"/>
                <w:szCs w:val="20"/>
              </w:rPr>
            </w:pPr>
            <w:r w:rsidRPr="00482700">
              <w:rPr>
                <w:rFonts w:ascii="Arial Narrow" w:hAnsi="Arial Narrow"/>
                <w:sz w:val="20"/>
                <w:szCs w:val="20"/>
              </w:rPr>
              <w:t>свыше 150</w:t>
            </w:r>
            <w:r>
              <w:rPr>
                <w:rFonts w:ascii="Arial Narrow" w:hAnsi="Arial Narrow"/>
                <w:sz w:val="20"/>
                <w:szCs w:val="20"/>
              </w:rPr>
              <w:t xml:space="preserve"> </w:t>
            </w:r>
            <w:r w:rsidRPr="00482700">
              <w:rPr>
                <w:rFonts w:ascii="Arial Narrow" w:hAnsi="Arial Narrow"/>
                <w:sz w:val="20"/>
                <w:szCs w:val="20"/>
              </w:rPr>
              <w:t>– 0,1</w:t>
            </w:r>
            <w:r>
              <w:rPr>
                <w:rFonts w:ascii="Arial Narrow" w:hAnsi="Arial Narrow"/>
                <w:sz w:val="20"/>
                <w:szCs w:val="20"/>
              </w:rPr>
              <w:t>.</w:t>
            </w:r>
          </w:p>
        </w:tc>
      </w:tr>
    </w:tbl>
    <w:p w:rsidR="00FD55A6" w:rsidRDefault="00FD55A6" w:rsidP="00FD55A6">
      <w:pPr>
        <w:autoSpaceDE w:val="0"/>
        <w:autoSpaceDN w:val="0"/>
        <w:adjustRightInd w:val="0"/>
        <w:spacing w:line="240" w:lineRule="auto"/>
        <w:ind w:firstLine="0"/>
        <w:jc w:val="left"/>
        <w:rPr>
          <w:rFonts w:cs="Times New Roman"/>
          <w:sz w:val="24"/>
          <w:szCs w:val="24"/>
        </w:rPr>
      </w:pPr>
    </w:p>
    <w:p w:rsidR="003A19F2" w:rsidRDefault="00FD55A6" w:rsidP="00FD55A6">
      <w:pPr>
        <w:spacing w:line="276" w:lineRule="auto"/>
        <w:rPr>
          <w:rFonts w:ascii="Arial" w:hAnsi="Arial" w:cs="Arial"/>
          <w:sz w:val="24"/>
          <w:szCs w:val="24"/>
        </w:rPr>
      </w:pPr>
      <w:r w:rsidRPr="00FD55A6">
        <w:rPr>
          <w:rFonts w:ascii="Arial" w:hAnsi="Arial" w:cs="Arial"/>
          <w:sz w:val="24"/>
          <w:szCs w:val="24"/>
        </w:rPr>
        <w:t>2.1</w:t>
      </w:r>
      <w:r w:rsidR="00E63BC9">
        <w:rPr>
          <w:rFonts w:ascii="Arial" w:hAnsi="Arial" w:cs="Arial"/>
          <w:sz w:val="24"/>
          <w:szCs w:val="24"/>
        </w:rPr>
        <w:t>4</w:t>
      </w:r>
      <w:r w:rsidRPr="00FD55A6">
        <w:rPr>
          <w:rFonts w:ascii="Arial" w:hAnsi="Arial" w:cs="Arial"/>
          <w:sz w:val="24"/>
          <w:szCs w:val="24"/>
        </w:rPr>
        <w:t>.3. Расчетные показатели уровня обеспеченности и</w:t>
      </w:r>
      <w:r>
        <w:rPr>
          <w:rFonts w:ascii="Arial" w:hAnsi="Arial" w:cs="Arial"/>
          <w:sz w:val="24"/>
          <w:szCs w:val="24"/>
        </w:rPr>
        <w:t xml:space="preserve"> </w:t>
      </w:r>
      <w:r w:rsidRPr="00FD55A6">
        <w:rPr>
          <w:rFonts w:ascii="Arial" w:hAnsi="Arial" w:cs="Arial"/>
          <w:sz w:val="24"/>
          <w:szCs w:val="24"/>
        </w:rPr>
        <w:t>территориальной доступности объектов, необходимых для</w:t>
      </w:r>
      <w:r>
        <w:rPr>
          <w:rFonts w:ascii="Arial" w:hAnsi="Arial" w:cs="Arial"/>
          <w:sz w:val="24"/>
          <w:szCs w:val="24"/>
        </w:rPr>
        <w:t xml:space="preserve"> </w:t>
      </w:r>
      <w:r w:rsidRPr="00FD55A6">
        <w:rPr>
          <w:rFonts w:ascii="Arial" w:hAnsi="Arial" w:cs="Arial"/>
          <w:sz w:val="24"/>
          <w:szCs w:val="24"/>
        </w:rPr>
        <w:t xml:space="preserve">обеспечения населения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Pr="00FD55A6">
        <w:rPr>
          <w:rFonts w:ascii="Arial" w:hAnsi="Arial" w:cs="Arial"/>
          <w:sz w:val="24"/>
          <w:szCs w:val="24"/>
        </w:rPr>
        <w:t>услугами торговли приведены в</w:t>
      </w:r>
      <w:r>
        <w:rPr>
          <w:rFonts w:ascii="Arial" w:hAnsi="Arial" w:cs="Arial"/>
          <w:sz w:val="24"/>
          <w:szCs w:val="24"/>
        </w:rPr>
        <w:t xml:space="preserve"> </w:t>
      </w:r>
      <w:r w:rsidRPr="00FD55A6">
        <w:rPr>
          <w:rFonts w:ascii="Arial" w:hAnsi="Arial" w:cs="Arial"/>
          <w:sz w:val="24"/>
          <w:szCs w:val="24"/>
        </w:rPr>
        <w:t>таблице</w:t>
      </w:r>
      <w:r>
        <w:rPr>
          <w:rFonts w:ascii="Arial" w:hAnsi="Arial" w:cs="Arial"/>
          <w:sz w:val="24"/>
          <w:szCs w:val="24"/>
        </w:rPr>
        <w:t xml:space="preserve"> 2</w:t>
      </w:r>
      <w:r w:rsidR="005A59C4">
        <w:rPr>
          <w:rFonts w:ascii="Arial" w:hAnsi="Arial" w:cs="Arial"/>
          <w:sz w:val="24"/>
          <w:szCs w:val="24"/>
        </w:rPr>
        <w:t>9</w:t>
      </w:r>
      <w:r>
        <w:rPr>
          <w:rFonts w:ascii="Arial" w:hAnsi="Arial" w:cs="Arial"/>
          <w:sz w:val="24"/>
          <w:szCs w:val="24"/>
        </w:rPr>
        <w:t>.</w:t>
      </w:r>
    </w:p>
    <w:p w:rsidR="00FD55A6" w:rsidRDefault="00FD55A6" w:rsidP="00FD55A6">
      <w:pPr>
        <w:spacing w:line="276" w:lineRule="auto"/>
        <w:rPr>
          <w:rFonts w:ascii="Arial" w:hAnsi="Arial" w:cs="Arial"/>
          <w:sz w:val="24"/>
          <w:szCs w:val="24"/>
        </w:rPr>
      </w:pPr>
    </w:p>
    <w:p w:rsidR="00FD55A6" w:rsidRPr="00FD55A6" w:rsidRDefault="00FD55A6" w:rsidP="00FD55A6">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29</w:t>
      </w:r>
      <w:r w:rsidR="00150C1B">
        <w:rPr>
          <w:noProof/>
        </w:rPr>
        <w:fldChar w:fldCharType="end"/>
      </w:r>
      <w:r>
        <w:t xml:space="preserve"> </w:t>
      </w:r>
      <w:r>
        <w:rPr>
          <w:rFonts w:cs="Arial"/>
          <w:szCs w:val="24"/>
        </w:rPr>
        <w:t xml:space="preserve">– </w:t>
      </w:r>
      <w:r w:rsidRPr="00FD55A6">
        <w:rPr>
          <w:rFonts w:cs="Arial"/>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торговли для населения </w:t>
      </w:r>
      <w:r w:rsidR="00C846E0">
        <w:rPr>
          <w:rFonts w:cs="Arial"/>
          <w:szCs w:val="24"/>
        </w:rPr>
        <w:t>Новоалександров</w:t>
      </w:r>
      <w:r w:rsidRPr="00FD55A6">
        <w:rPr>
          <w:rFonts w:cs="Arial"/>
          <w:szCs w:val="24"/>
        </w:rPr>
        <w:t>ского городского округа</w:t>
      </w:r>
    </w:p>
    <w:tbl>
      <w:tblPr>
        <w:tblStyle w:val="ab"/>
        <w:tblW w:w="5000" w:type="pct"/>
        <w:tblLook w:val="04A0" w:firstRow="1" w:lastRow="0" w:firstColumn="1" w:lastColumn="0" w:noHBand="0" w:noVBand="1"/>
      </w:tblPr>
      <w:tblGrid>
        <w:gridCol w:w="2677"/>
        <w:gridCol w:w="1981"/>
        <w:gridCol w:w="2340"/>
        <w:gridCol w:w="2347"/>
      </w:tblGrid>
      <w:tr w:rsidR="00EF31FB" w:rsidRPr="00E81C79" w:rsidTr="00EF31FB">
        <w:tc>
          <w:tcPr>
            <w:tcW w:w="1432" w:type="pct"/>
            <w:tcMar>
              <w:left w:w="28" w:type="dxa"/>
              <w:right w:w="28" w:type="dxa"/>
            </w:tcMar>
            <w:vAlign w:val="center"/>
          </w:tcPr>
          <w:p w:rsidR="00EF31FB" w:rsidRPr="00E81C79" w:rsidRDefault="00EF31FB" w:rsidP="004A6325">
            <w:pPr>
              <w:spacing w:line="240" w:lineRule="auto"/>
              <w:ind w:firstLine="0"/>
              <w:jc w:val="center"/>
              <w:rPr>
                <w:rFonts w:ascii="Arial Narrow" w:hAnsi="Arial Narrow"/>
                <w:b/>
                <w:sz w:val="20"/>
                <w:szCs w:val="20"/>
              </w:rPr>
            </w:pPr>
            <w:r w:rsidRPr="00E81C79">
              <w:rPr>
                <w:rFonts w:ascii="Arial Narrow" w:hAnsi="Arial Narrow"/>
                <w:b/>
                <w:sz w:val="20"/>
                <w:szCs w:val="20"/>
              </w:rPr>
              <w:t>Наименование объекта</w:t>
            </w:r>
          </w:p>
        </w:tc>
        <w:tc>
          <w:tcPr>
            <w:tcW w:w="1060" w:type="pct"/>
            <w:tcMar>
              <w:left w:w="28" w:type="dxa"/>
              <w:right w:w="28" w:type="dxa"/>
            </w:tcMar>
            <w:vAlign w:val="center"/>
          </w:tcPr>
          <w:p w:rsidR="00EF31FB" w:rsidRPr="00E81C79" w:rsidRDefault="00EF31FB" w:rsidP="004A6325">
            <w:pPr>
              <w:spacing w:line="240" w:lineRule="auto"/>
              <w:ind w:firstLine="0"/>
              <w:jc w:val="center"/>
              <w:rPr>
                <w:rFonts w:ascii="Arial Narrow" w:hAnsi="Arial Narrow"/>
                <w:b/>
                <w:sz w:val="20"/>
                <w:szCs w:val="20"/>
              </w:rPr>
            </w:pPr>
            <w:r w:rsidRPr="00E81C79">
              <w:rPr>
                <w:rFonts w:ascii="Arial Narrow" w:hAnsi="Arial Narrow"/>
                <w:b/>
                <w:sz w:val="20"/>
                <w:szCs w:val="20"/>
              </w:rPr>
              <w:t>Единицы измерения</w:t>
            </w:r>
          </w:p>
        </w:tc>
        <w:tc>
          <w:tcPr>
            <w:tcW w:w="1252" w:type="pct"/>
            <w:tcMar>
              <w:left w:w="28" w:type="dxa"/>
              <w:right w:w="28" w:type="dxa"/>
            </w:tcMar>
            <w:vAlign w:val="center"/>
          </w:tcPr>
          <w:p w:rsidR="00EF31FB" w:rsidRPr="00E81C79" w:rsidRDefault="00EF31FB" w:rsidP="004A6325">
            <w:pPr>
              <w:spacing w:line="240" w:lineRule="auto"/>
              <w:ind w:firstLine="0"/>
              <w:jc w:val="center"/>
              <w:rPr>
                <w:rFonts w:ascii="Arial Narrow" w:hAnsi="Arial Narrow"/>
                <w:b/>
                <w:sz w:val="20"/>
                <w:szCs w:val="20"/>
              </w:rPr>
            </w:pPr>
            <w:r w:rsidRPr="00E81C79">
              <w:rPr>
                <w:rFonts w:ascii="Arial Narrow" w:hAnsi="Arial Narrow"/>
                <w:b/>
                <w:sz w:val="20"/>
                <w:szCs w:val="20"/>
              </w:rPr>
              <w:t>Минимальный уровень обеспеченности</w:t>
            </w:r>
          </w:p>
        </w:tc>
        <w:tc>
          <w:tcPr>
            <w:tcW w:w="1256" w:type="pct"/>
            <w:tcMar>
              <w:left w:w="28" w:type="dxa"/>
              <w:right w:w="28" w:type="dxa"/>
            </w:tcMar>
            <w:vAlign w:val="center"/>
          </w:tcPr>
          <w:p w:rsidR="00EF31FB" w:rsidRPr="00E81C79" w:rsidRDefault="00EF31FB" w:rsidP="004A6325">
            <w:pPr>
              <w:spacing w:line="240" w:lineRule="auto"/>
              <w:ind w:firstLine="0"/>
              <w:jc w:val="center"/>
              <w:rPr>
                <w:rFonts w:ascii="Arial Narrow" w:hAnsi="Arial Narrow"/>
                <w:b/>
                <w:sz w:val="20"/>
                <w:szCs w:val="20"/>
              </w:rPr>
            </w:pPr>
            <w:r w:rsidRPr="00E81C79">
              <w:rPr>
                <w:rFonts w:ascii="Arial Narrow" w:hAnsi="Arial Narrow"/>
                <w:b/>
                <w:sz w:val="20"/>
                <w:szCs w:val="20"/>
              </w:rPr>
              <w:t>Максимальный уровень территориальной доступности</w:t>
            </w:r>
          </w:p>
        </w:tc>
      </w:tr>
      <w:tr w:rsidR="00EF31FB" w:rsidRPr="00B13FCE" w:rsidTr="00EF31FB">
        <w:tc>
          <w:tcPr>
            <w:tcW w:w="1432" w:type="pct"/>
            <w:tcMar>
              <w:left w:w="28" w:type="dxa"/>
              <w:right w:w="28" w:type="dxa"/>
            </w:tcMar>
            <w:vAlign w:val="center"/>
          </w:tcPr>
          <w:p w:rsidR="00EF31FB" w:rsidRPr="00B13FCE" w:rsidRDefault="00EF31FB" w:rsidP="00B13FCE">
            <w:pPr>
              <w:spacing w:line="240" w:lineRule="auto"/>
              <w:ind w:firstLine="0"/>
              <w:jc w:val="left"/>
              <w:rPr>
                <w:rFonts w:ascii="Arial Narrow" w:hAnsi="Arial Narrow"/>
                <w:sz w:val="20"/>
                <w:szCs w:val="20"/>
              </w:rPr>
            </w:pPr>
            <w:r w:rsidRPr="00B13FCE">
              <w:rPr>
                <w:rFonts w:ascii="Arial Narrow" w:hAnsi="Arial Narrow"/>
                <w:sz w:val="20"/>
                <w:szCs w:val="20"/>
              </w:rPr>
              <w:t>Торговые</w:t>
            </w:r>
          </w:p>
          <w:p w:rsidR="00EF31FB" w:rsidRPr="00B13FCE" w:rsidRDefault="00EF31FB" w:rsidP="00B13FCE">
            <w:pPr>
              <w:spacing w:line="240" w:lineRule="auto"/>
              <w:ind w:firstLine="0"/>
              <w:jc w:val="left"/>
              <w:rPr>
                <w:rFonts w:ascii="Arial Narrow" w:hAnsi="Arial Narrow"/>
                <w:sz w:val="20"/>
                <w:szCs w:val="20"/>
              </w:rPr>
            </w:pPr>
            <w:r w:rsidRPr="00B13FCE">
              <w:rPr>
                <w:rFonts w:ascii="Arial Narrow" w:hAnsi="Arial Narrow"/>
                <w:sz w:val="20"/>
                <w:szCs w:val="20"/>
              </w:rPr>
              <w:t>объекты, всего</w:t>
            </w:r>
          </w:p>
          <w:p w:rsidR="00EF31FB" w:rsidRPr="00B13FCE" w:rsidRDefault="00EF31FB" w:rsidP="00B13FCE">
            <w:pPr>
              <w:spacing w:line="240" w:lineRule="auto"/>
              <w:ind w:firstLine="0"/>
              <w:jc w:val="left"/>
              <w:rPr>
                <w:rFonts w:ascii="Arial Narrow" w:hAnsi="Arial Narrow"/>
                <w:sz w:val="20"/>
                <w:szCs w:val="20"/>
              </w:rPr>
            </w:pPr>
            <w:r w:rsidRPr="00B13FCE">
              <w:rPr>
                <w:rFonts w:ascii="Arial Narrow" w:hAnsi="Arial Narrow"/>
                <w:sz w:val="20"/>
                <w:szCs w:val="20"/>
              </w:rPr>
              <w:t>в том числе:</w:t>
            </w:r>
          </w:p>
        </w:tc>
        <w:tc>
          <w:tcPr>
            <w:tcW w:w="1060" w:type="pct"/>
            <w:tcMar>
              <w:left w:w="28" w:type="dxa"/>
              <w:right w:w="28" w:type="dxa"/>
            </w:tcMar>
            <w:vAlign w:val="center"/>
          </w:tcPr>
          <w:p w:rsidR="00EF31FB" w:rsidRPr="00B13FCE" w:rsidRDefault="00EF31FB" w:rsidP="004A6325">
            <w:pPr>
              <w:spacing w:line="240" w:lineRule="auto"/>
              <w:ind w:firstLine="0"/>
              <w:jc w:val="center"/>
              <w:rPr>
                <w:rFonts w:ascii="Arial Narrow" w:hAnsi="Arial Narrow"/>
                <w:sz w:val="20"/>
                <w:szCs w:val="20"/>
              </w:rPr>
            </w:pPr>
            <w:r>
              <w:rPr>
                <w:rFonts w:ascii="Arial Narrow" w:hAnsi="Arial Narrow"/>
                <w:sz w:val="20"/>
                <w:szCs w:val="20"/>
              </w:rPr>
              <w:t>м</w:t>
            </w:r>
            <w:r w:rsidRPr="00B13FCE">
              <w:rPr>
                <w:rFonts w:ascii="Arial Narrow" w:hAnsi="Arial Narrow"/>
                <w:sz w:val="20"/>
                <w:szCs w:val="20"/>
                <w:vertAlign w:val="superscript"/>
              </w:rPr>
              <w:t>2</w:t>
            </w:r>
            <w:r>
              <w:rPr>
                <w:rFonts w:ascii="Arial Narrow" w:hAnsi="Arial Narrow"/>
                <w:sz w:val="20"/>
                <w:szCs w:val="20"/>
              </w:rPr>
              <w:t xml:space="preserve"> на 1000 человек</w:t>
            </w:r>
          </w:p>
        </w:tc>
        <w:tc>
          <w:tcPr>
            <w:tcW w:w="1252" w:type="pct"/>
            <w:tcMar>
              <w:left w:w="28" w:type="dxa"/>
              <w:right w:w="28" w:type="dxa"/>
            </w:tcMar>
            <w:vAlign w:val="center"/>
          </w:tcPr>
          <w:p w:rsidR="00EF31FB" w:rsidRPr="00B13FCE" w:rsidRDefault="00875D2B" w:rsidP="00F27159">
            <w:pPr>
              <w:spacing w:line="240" w:lineRule="auto"/>
              <w:ind w:firstLine="0"/>
              <w:jc w:val="center"/>
              <w:rPr>
                <w:rFonts w:ascii="Arial Narrow" w:hAnsi="Arial Narrow"/>
                <w:sz w:val="20"/>
                <w:szCs w:val="20"/>
              </w:rPr>
            </w:pPr>
            <w:r>
              <w:rPr>
                <w:rFonts w:ascii="Arial Narrow" w:hAnsi="Arial Narrow"/>
                <w:sz w:val="20"/>
                <w:szCs w:val="20"/>
              </w:rPr>
              <w:t>27</w:t>
            </w:r>
            <w:r w:rsidR="00F27159">
              <w:rPr>
                <w:rFonts w:ascii="Arial Narrow" w:hAnsi="Arial Narrow"/>
                <w:sz w:val="20"/>
                <w:szCs w:val="20"/>
              </w:rPr>
              <w:t>7</w:t>
            </w:r>
            <w:r w:rsidR="00EF31FB">
              <w:rPr>
                <w:rFonts w:ascii="Arial Narrow" w:hAnsi="Arial Narrow"/>
                <w:sz w:val="20"/>
                <w:szCs w:val="20"/>
              </w:rPr>
              <w:t>*</w:t>
            </w:r>
          </w:p>
        </w:tc>
        <w:tc>
          <w:tcPr>
            <w:tcW w:w="1256" w:type="pct"/>
            <w:tcMar>
              <w:left w:w="28" w:type="dxa"/>
              <w:right w:w="28" w:type="dxa"/>
            </w:tcMar>
            <w:vAlign w:val="center"/>
          </w:tcPr>
          <w:p w:rsidR="00EF31FB" w:rsidRPr="00B13FCE" w:rsidRDefault="00EF31FB" w:rsidP="004A6325">
            <w:pPr>
              <w:spacing w:line="240" w:lineRule="auto"/>
              <w:ind w:firstLine="0"/>
              <w:jc w:val="center"/>
              <w:rPr>
                <w:rFonts w:ascii="Arial Narrow" w:hAnsi="Arial Narrow"/>
                <w:sz w:val="20"/>
                <w:szCs w:val="20"/>
              </w:rPr>
            </w:pPr>
          </w:p>
        </w:tc>
      </w:tr>
      <w:tr w:rsidR="00EF31FB" w:rsidRPr="00B13FCE" w:rsidTr="00EF31FB">
        <w:tc>
          <w:tcPr>
            <w:tcW w:w="1432" w:type="pct"/>
            <w:tcMar>
              <w:left w:w="28" w:type="dxa"/>
              <w:right w:w="28" w:type="dxa"/>
            </w:tcMar>
            <w:vAlign w:val="center"/>
          </w:tcPr>
          <w:p w:rsidR="00EF31FB" w:rsidRPr="00B13FCE" w:rsidRDefault="00EF31FB" w:rsidP="00B13FCE">
            <w:pPr>
              <w:spacing w:line="240" w:lineRule="auto"/>
              <w:ind w:firstLine="0"/>
              <w:jc w:val="left"/>
              <w:rPr>
                <w:rFonts w:ascii="Arial Narrow" w:hAnsi="Arial Narrow"/>
                <w:sz w:val="20"/>
                <w:szCs w:val="20"/>
              </w:rPr>
            </w:pPr>
            <w:r>
              <w:rPr>
                <w:rFonts w:ascii="Arial Narrow" w:hAnsi="Arial Narrow"/>
                <w:sz w:val="20"/>
                <w:szCs w:val="20"/>
              </w:rPr>
              <w:t>- продовольствен</w:t>
            </w:r>
            <w:r w:rsidRPr="00B13FCE">
              <w:rPr>
                <w:rFonts w:ascii="Arial Narrow" w:hAnsi="Arial Narrow"/>
                <w:sz w:val="20"/>
                <w:szCs w:val="20"/>
              </w:rPr>
              <w:t>ных товаров;</w:t>
            </w:r>
          </w:p>
        </w:tc>
        <w:tc>
          <w:tcPr>
            <w:tcW w:w="1060" w:type="pct"/>
            <w:tcMar>
              <w:left w:w="28" w:type="dxa"/>
              <w:right w:w="28" w:type="dxa"/>
            </w:tcMar>
            <w:vAlign w:val="center"/>
          </w:tcPr>
          <w:p w:rsidR="00EF31FB" w:rsidRPr="00B13FCE" w:rsidRDefault="00EF31FB" w:rsidP="004A6325">
            <w:pPr>
              <w:spacing w:line="240" w:lineRule="auto"/>
              <w:ind w:firstLine="0"/>
              <w:jc w:val="center"/>
              <w:rPr>
                <w:rFonts w:ascii="Arial Narrow" w:hAnsi="Arial Narrow"/>
                <w:sz w:val="20"/>
                <w:szCs w:val="20"/>
              </w:rPr>
            </w:pPr>
          </w:p>
        </w:tc>
        <w:tc>
          <w:tcPr>
            <w:tcW w:w="1252" w:type="pct"/>
            <w:tcMar>
              <w:left w:w="28" w:type="dxa"/>
              <w:right w:w="28" w:type="dxa"/>
            </w:tcMar>
            <w:vAlign w:val="center"/>
          </w:tcPr>
          <w:p w:rsidR="00EF31FB" w:rsidRPr="00B13FCE" w:rsidRDefault="00F27159" w:rsidP="004A6325">
            <w:pPr>
              <w:spacing w:line="240" w:lineRule="auto"/>
              <w:ind w:firstLine="0"/>
              <w:jc w:val="center"/>
              <w:rPr>
                <w:rFonts w:ascii="Arial Narrow" w:hAnsi="Arial Narrow"/>
                <w:sz w:val="20"/>
                <w:szCs w:val="20"/>
              </w:rPr>
            </w:pPr>
            <w:r>
              <w:rPr>
                <w:rFonts w:ascii="Arial Narrow" w:hAnsi="Arial Narrow"/>
                <w:sz w:val="20"/>
                <w:szCs w:val="20"/>
              </w:rPr>
              <w:t>95</w:t>
            </w:r>
          </w:p>
        </w:tc>
        <w:tc>
          <w:tcPr>
            <w:tcW w:w="1256" w:type="pct"/>
            <w:vMerge w:val="restart"/>
            <w:tcMar>
              <w:left w:w="28" w:type="dxa"/>
              <w:right w:w="28" w:type="dxa"/>
            </w:tcMar>
            <w:vAlign w:val="center"/>
          </w:tcPr>
          <w:p w:rsidR="00EF31FB" w:rsidRDefault="00EF31FB" w:rsidP="00B13FCE">
            <w:pPr>
              <w:spacing w:line="240" w:lineRule="auto"/>
              <w:ind w:firstLine="0"/>
              <w:jc w:val="center"/>
              <w:rPr>
                <w:rFonts w:ascii="Arial Narrow" w:hAnsi="Arial Narrow"/>
                <w:sz w:val="20"/>
                <w:szCs w:val="20"/>
              </w:rPr>
            </w:pPr>
            <w:r>
              <w:rPr>
                <w:rFonts w:ascii="Arial Narrow" w:hAnsi="Arial Narrow"/>
                <w:sz w:val="20"/>
                <w:szCs w:val="20"/>
              </w:rPr>
              <w:t xml:space="preserve">г. </w:t>
            </w:r>
            <w:r w:rsidR="004A3754">
              <w:rPr>
                <w:rFonts w:ascii="Arial Narrow" w:hAnsi="Arial Narrow"/>
                <w:sz w:val="20"/>
                <w:szCs w:val="20"/>
              </w:rPr>
              <w:t>Новоалександровск</w:t>
            </w:r>
            <w:r>
              <w:rPr>
                <w:rFonts w:ascii="Arial Narrow" w:hAnsi="Arial Narrow"/>
                <w:sz w:val="20"/>
                <w:szCs w:val="20"/>
              </w:rPr>
              <w:t xml:space="preserve"> – 800 м;</w:t>
            </w:r>
          </w:p>
          <w:p w:rsidR="00EF31FB" w:rsidRPr="00B13FCE" w:rsidRDefault="00EF31FB" w:rsidP="00B13FCE">
            <w:pPr>
              <w:spacing w:line="240" w:lineRule="auto"/>
              <w:ind w:firstLine="0"/>
              <w:jc w:val="center"/>
              <w:rPr>
                <w:rFonts w:ascii="Arial Narrow" w:hAnsi="Arial Narrow"/>
                <w:sz w:val="20"/>
                <w:szCs w:val="20"/>
              </w:rPr>
            </w:pPr>
            <w:r>
              <w:rPr>
                <w:rFonts w:ascii="Arial Narrow" w:hAnsi="Arial Narrow"/>
                <w:sz w:val="20"/>
                <w:szCs w:val="20"/>
              </w:rPr>
              <w:t>сельские населенные пункты – 2000 м</w:t>
            </w:r>
          </w:p>
        </w:tc>
      </w:tr>
      <w:tr w:rsidR="00EF31FB" w:rsidRPr="00B13FCE" w:rsidTr="00EF31FB">
        <w:tc>
          <w:tcPr>
            <w:tcW w:w="1432" w:type="pct"/>
            <w:tcMar>
              <w:left w:w="28" w:type="dxa"/>
              <w:right w:w="28" w:type="dxa"/>
            </w:tcMar>
            <w:vAlign w:val="center"/>
          </w:tcPr>
          <w:p w:rsidR="00EF31FB" w:rsidRPr="00B13FCE" w:rsidRDefault="00EF31FB" w:rsidP="00B13FCE">
            <w:pPr>
              <w:spacing w:line="240" w:lineRule="auto"/>
              <w:ind w:firstLine="0"/>
              <w:jc w:val="left"/>
              <w:rPr>
                <w:rFonts w:ascii="Arial Narrow" w:hAnsi="Arial Narrow"/>
                <w:sz w:val="20"/>
                <w:szCs w:val="20"/>
              </w:rPr>
            </w:pPr>
            <w:r>
              <w:rPr>
                <w:rFonts w:ascii="Arial Narrow" w:hAnsi="Arial Narrow"/>
                <w:sz w:val="20"/>
                <w:szCs w:val="20"/>
              </w:rPr>
              <w:t>- непродовольст</w:t>
            </w:r>
            <w:r w:rsidRPr="00B13FCE">
              <w:rPr>
                <w:rFonts w:ascii="Arial Narrow" w:hAnsi="Arial Narrow"/>
                <w:sz w:val="20"/>
                <w:szCs w:val="20"/>
              </w:rPr>
              <w:t>венных товаров</w:t>
            </w:r>
          </w:p>
        </w:tc>
        <w:tc>
          <w:tcPr>
            <w:tcW w:w="1060" w:type="pct"/>
            <w:tcMar>
              <w:left w:w="28" w:type="dxa"/>
              <w:right w:w="28" w:type="dxa"/>
            </w:tcMar>
            <w:vAlign w:val="center"/>
          </w:tcPr>
          <w:p w:rsidR="00EF31FB" w:rsidRPr="00B13FCE" w:rsidRDefault="00EF31FB" w:rsidP="004A6325">
            <w:pPr>
              <w:spacing w:line="240" w:lineRule="auto"/>
              <w:ind w:firstLine="0"/>
              <w:jc w:val="center"/>
              <w:rPr>
                <w:rFonts w:ascii="Arial Narrow" w:hAnsi="Arial Narrow"/>
                <w:sz w:val="20"/>
                <w:szCs w:val="20"/>
              </w:rPr>
            </w:pPr>
          </w:p>
        </w:tc>
        <w:tc>
          <w:tcPr>
            <w:tcW w:w="1252" w:type="pct"/>
            <w:tcMar>
              <w:left w:w="28" w:type="dxa"/>
              <w:right w:w="28" w:type="dxa"/>
            </w:tcMar>
            <w:vAlign w:val="center"/>
          </w:tcPr>
          <w:p w:rsidR="00EF31FB" w:rsidRPr="00B13FCE" w:rsidRDefault="00F27159" w:rsidP="004A6325">
            <w:pPr>
              <w:spacing w:line="240" w:lineRule="auto"/>
              <w:ind w:firstLine="0"/>
              <w:jc w:val="center"/>
              <w:rPr>
                <w:rFonts w:ascii="Arial Narrow" w:hAnsi="Arial Narrow"/>
                <w:sz w:val="20"/>
                <w:szCs w:val="20"/>
              </w:rPr>
            </w:pPr>
            <w:r>
              <w:rPr>
                <w:rFonts w:ascii="Arial Narrow" w:hAnsi="Arial Narrow"/>
                <w:sz w:val="20"/>
                <w:szCs w:val="20"/>
              </w:rPr>
              <w:t>182</w:t>
            </w:r>
          </w:p>
        </w:tc>
        <w:tc>
          <w:tcPr>
            <w:tcW w:w="1256" w:type="pct"/>
            <w:vMerge/>
            <w:tcMar>
              <w:left w:w="28" w:type="dxa"/>
              <w:right w:w="28" w:type="dxa"/>
            </w:tcMar>
            <w:vAlign w:val="center"/>
          </w:tcPr>
          <w:p w:rsidR="00EF31FB" w:rsidRPr="00B13FCE" w:rsidRDefault="00EF31FB" w:rsidP="004A6325">
            <w:pPr>
              <w:spacing w:line="240" w:lineRule="auto"/>
              <w:ind w:firstLine="0"/>
              <w:jc w:val="center"/>
              <w:rPr>
                <w:rFonts w:ascii="Arial Narrow" w:hAnsi="Arial Narrow"/>
                <w:sz w:val="20"/>
                <w:szCs w:val="20"/>
              </w:rPr>
            </w:pPr>
          </w:p>
        </w:tc>
      </w:tr>
      <w:tr w:rsidR="00496F28" w:rsidRPr="00B13FCE" w:rsidTr="00EF31FB">
        <w:tc>
          <w:tcPr>
            <w:tcW w:w="1432" w:type="pct"/>
            <w:tcMar>
              <w:left w:w="28" w:type="dxa"/>
              <w:right w:w="28" w:type="dxa"/>
            </w:tcMar>
            <w:vAlign w:val="center"/>
          </w:tcPr>
          <w:p w:rsidR="00496F28" w:rsidRPr="00BE5BCC" w:rsidRDefault="00496F28" w:rsidP="00BE5BCC">
            <w:pPr>
              <w:spacing w:line="240" w:lineRule="auto"/>
              <w:ind w:firstLine="0"/>
              <w:jc w:val="left"/>
              <w:rPr>
                <w:rFonts w:ascii="Arial Narrow" w:hAnsi="Arial Narrow"/>
                <w:sz w:val="20"/>
                <w:szCs w:val="20"/>
              </w:rPr>
            </w:pPr>
            <w:r w:rsidRPr="00BE5BCC">
              <w:rPr>
                <w:rFonts w:ascii="Arial Narrow" w:hAnsi="Arial Narrow"/>
                <w:sz w:val="20"/>
                <w:szCs w:val="20"/>
              </w:rPr>
              <w:t>Рыночные</w:t>
            </w:r>
          </w:p>
          <w:p w:rsidR="00496F28" w:rsidRPr="00B13FCE" w:rsidRDefault="00496F28" w:rsidP="00BE5BCC">
            <w:pPr>
              <w:spacing w:line="240" w:lineRule="auto"/>
              <w:ind w:firstLine="0"/>
              <w:jc w:val="left"/>
              <w:rPr>
                <w:rFonts w:ascii="Arial Narrow" w:hAnsi="Arial Narrow"/>
                <w:sz w:val="20"/>
                <w:szCs w:val="20"/>
              </w:rPr>
            </w:pPr>
            <w:r w:rsidRPr="00BE5BCC">
              <w:rPr>
                <w:rFonts w:ascii="Arial Narrow" w:hAnsi="Arial Narrow"/>
                <w:sz w:val="20"/>
                <w:szCs w:val="20"/>
              </w:rPr>
              <w:t>комплексы</w:t>
            </w:r>
          </w:p>
        </w:tc>
        <w:tc>
          <w:tcPr>
            <w:tcW w:w="1060" w:type="pct"/>
            <w:vMerge w:val="restart"/>
            <w:tcMar>
              <w:left w:w="28" w:type="dxa"/>
              <w:right w:w="28" w:type="dxa"/>
            </w:tcMar>
            <w:vAlign w:val="center"/>
          </w:tcPr>
          <w:p w:rsidR="00496F28" w:rsidRPr="00B13FCE" w:rsidRDefault="00496F28" w:rsidP="004A6325">
            <w:pPr>
              <w:spacing w:line="240" w:lineRule="auto"/>
              <w:ind w:firstLine="0"/>
              <w:jc w:val="center"/>
              <w:rPr>
                <w:rFonts w:ascii="Arial Narrow" w:hAnsi="Arial Narrow"/>
                <w:sz w:val="20"/>
                <w:szCs w:val="20"/>
              </w:rPr>
            </w:pPr>
            <w:r>
              <w:rPr>
                <w:rFonts w:ascii="Arial Narrow" w:hAnsi="Arial Narrow"/>
                <w:sz w:val="20"/>
                <w:szCs w:val="20"/>
              </w:rPr>
              <w:t>м</w:t>
            </w:r>
            <w:r w:rsidRPr="00B13FCE">
              <w:rPr>
                <w:rFonts w:ascii="Arial Narrow" w:hAnsi="Arial Narrow"/>
                <w:sz w:val="20"/>
                <w:szCs w:val="20"/>
                <w:vertAlign w:val="superscript"/>
              </w:rPr>
              <w:t>2</w:t>
            </w:r>
            <w:r>
              <w:rPr>
                <w:rFonts w:ascii="Arial Narrow" w:hAnsi="Arial Narrow"/>
                <w:sz w:val="20"/>
                <w:szCs w:val="20"/>
              </w:rPr>
              <w:t xml:space="preserve"> торговой площади на 1000 человек</w:t>
            </w:r>
            <w:r w:rsidRPr="00B13FCE">
              <w:rPr>
                <w:rFonts w:ascii="Arial Narrow" w:hAnsi="Arial Narrow"/>
                <w:sz w:val="20"/>
                <w:szCs w:val="20"/>
              </w:rPr>
              <w:t xml:space="preserve"> </w:t>
            </w:r>
          </w:p>
        </w:tc>
        <w:tc>
          <w:tcPr>
            <w:tcW w:w="1252" w:type="pct"/>
            <w:tcMar>
              <w:left w:w="28" w:type="dxa"/>
              <w:right w:w="28" w:type="dxa"/>
            </w:tcMar>
            <w:vAlign w:val="center"/>
          </w:tcPr>
          <w:p w:rsidR="00496F28" w:rsidRPr="00BE5BCC" w:rsidRDefault="00496F28" w:rsidP="00BE5BCC">
            <w:pPr>
              <w:spacing w:line="240" w:lineRule="auto"/>
              <w:ind w:firstLine="0"/>
              <w:jc w:val="center"/>
              <w:rPr>
                <w:rFonts w:ascii="Arial Narrow" w:hAnsi="Arial Narrow"/>
                <w:sz w:val="20"/>
                <w:szCs w:val="20"/>
              </w:rPr>
            </w:pPr>
            <w:r>
              <w:rPr>
                <w:rFonts w:ascii="Arial Narrow" w:hAnsi="Arial Narrow"/>
                <w:sz w:val="20"/>
                <w:szCs w:val="20"/>
              </w:rPr>
              <w:t>32 (6 м</w:t>
            </w:r>
            <w:r>
              <w:rPr>
                <w:rFonts w:ascii="Arial Narrow" w:hAnsi="Arial Narrow"/>
                <w:sz w:val="20"/>
                <w:szCs w:val="20"/>
                <w:vertAlign w:val="superscript"/>
              </w:rPr>
              <w:t>2</w:t>
            </w:r>
            <w:r>
              <w:rPr>
                <w:rFonts w:ascii="Arial Narrow" w:hAnsi="Arial Narrow"/>
                <w:sz w:val="20"/>
                <w:szCs w:val="20"/>
              </w:rPr>
              <w:t xml:space="preserve"> торговой площади на 1 торговое место)</w:t>
            </w:r>
          </w:p>
        </w:tc>
        <w:tc>
          <w:tcPr>
            <w:tcW w:w="1256" w:type="pct"/>
            <w:tcMar>
              <w:left w:w="28" w:type="dxa"/>
              <w:right w:w="28" w:type="dxa"/>
            </w:tcMar>
            <w:vAlign w:val="center"/>
          </w:tcPr>
          <w:p w:rsidR="00496F28" w:rsidRPr="00BE5BCC" w:rsidRDefault="00496F28" w:rsidP="004A6325">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r>
      <w:tr w:rsidR="00496F28" w:rsidRPr="00B13FCE" w:rsidTr="00EF31FB">
        <w:tc>
          <w:tcPr>
            <w:tcW w:w="1432" w:type="pct"/>
            <w:tcMar>
              <w:left w:w="28" w:type="dxa"/>
              <w:right w:w="28" w:type="dxa"/>
            </w:tcMar>
            <w:vAlign w:val="center"/>
          </w:tcPr>
          <w:p w:rsidR="00496F28" w:rsidRPr="00BE5BCC" w:rsidRDefault="00496F28" w:rsidP="00BE5BCC">
            <w:pPr>
              <w:spacing w:line="240" w:lineRule="auto"/>
              <w:ind w:firstLine="0"/>
              <w:jc w:val="left"/>
              <w:rPr>
                <w:rFonts w:ascii="Arial Narrow" w:hAnsi="Arial Narrow"/>
                <w:sz w:val="20"/>
                <w:szCs w:val="20"/>
              </w:rPr>
            </w:pPr>
            <w:r w:rsidRPr="00BE5BCC">
              <w:rPr>
                <w:rFonts w:ascii="Arial Narrow" w:hAnsi="Arial Narrow"/>
                <w:sz w:val="20"/>
                <w:szCs w:val="20"/>
              </w:rPr>
              <w:t>Мелкооптовый,</w:t>
            </w:r>
            <w:r>
              <w:rPr>
                <w:rFonts w:ascii="Arial Narrow" w:hAnsi="Arial Narrow"/>
                <w:sz w:val="20"/>
                <w:szCs w:val="20"/>
              </w:rPr>
              <w:t xml:space="preserve"> </w:t>
            </w:r>
            <w:r w:rsidRPr="00BE5BCC">
              <w:rPr>
                <w:rFonts w:ascii="Arial Narrow" w:hAnsi="Arial Narrow"/>
                <w:sz w:val="20"/>
                <w:szCs w:val="20"/>
              </w:rPr>
              <w:t>оптовый рынок,</w:t>
            </w:r>
          </w:p>
          <w:p w:rsidR="00496F28" w:rsidRPr="00B13FCE" w:rsidRDefault="00496F28" w:rsidP="00BE5BCC">
            <w:pPr>
              <w:spacing w:line="240" w:lineRule="auto"/>
              <w:ind w:firstLine="0"/>
              <w:jc w:val="left"/>
              <w:rPr>
                <w:rFonts w:ascii="Arial Narrow" w:hAnsi="Arial Narrow"/>
                <w:sz w:val="20"/>
                <w:szCs w:val="20"/>
              </w:rPr>
            </w:pPr>
            <w:r w:rsidRPr="00BE5BCC">
              <w:rPr>
                <w:rFonts w:ascii="Arial Narrow" w:hAnsi="Arial Narrow"/>
                <w:sz w:val="20"/>
                <w:szCs w:val="20"/>
              </w:rPr>
              <w:t>ярмарка, база</w:t>
            </w:r>
            <w:r>
              <w:rPr>
                <w:rFonts w:ascii="Arial Narrow" w:hAnsi="Arial Narrow"/>
                <w:sz w:val="20"/>
                <w:szCs w:val="20"/>
              </w:rPr>
              <w:t xml:space="preserve"> </w:t>
            </w:r>
            <w:r w:rsidRPr="00BE5BCC">
              <w:rPr>
                <w:rFonts w:ascii="Arial Narrow" w:hAnsi="Arial Narrow"/>
                <w:sz w:val="20"/>
                <w:szCs w:val="20"/>
              </w:rPr>
              <w:t>продовольственной</w:t>
            </w:r>
            <w:r>
              <w:rPr>
                <w:rFonts w:ascii="Arial Narrow" w:hAnsi="Arial Narrow"/>
                <w:sz w:val="20"/>
                <w:szCs w:val="20"/>
              </w:rPr>
              <w:t xml:space="preserve"> </w:t>
            </w:r>
            <w:r w:rsidRPr="00BE5BCC">
              <w:rPr>
                <w:rFonts w:ascii="Arial Narrow" w:hAnsi="Arial Narrow"/>
                <w:sz w:val="20"/>
                <w:szCs w:val="20"/>
              </w:rPr>
              <w:t>продукции</w:t>
            </w:r>
          </w:p>
        </w:tc>
        <w:tc>
          <w:tcPr>
            <w:tcW w:w="1060" w:type="pct"/>
            <w:vMerge/>
            <w:tcMar>
              <w:left w:w="28" w:type="dxa"/>
              <w:right w:w="28" w:type="dxa"/>
            </w:tcMar>
            <w:vAlign w:val="center"/>
          </w:tcPr>
          <w:p w:rsidR="00496F28" w:rsidRPr="00B13FCE" w:rsidRDefault="00496F28" w:rsidP="004A6325">
            <w:pPr>
              <w:spacing w:line="240" w:lineRule="auto"/>
              <w:ind w:firstLine="0"/>
              <w:jc w:val="center"/>
              <w:rPr>
                <w:rFonts w:ascii="Arial Narrow" w:hAnsi="Arial Narrow"/>
                <w:sz w:val="20"/>
                <w:szCs w:val="20"/>
              </w:rPr>
            </w:pPr>
          </w:p>
        </w:tc>
        <w:tc>
          <w:tcPr>
            <w:tcW w:w="1252" w:type="pct"/>
            <w:tcMar>
              <w:left w:w="28" w:type="dxa"/>
              <w:right w:w="28" w:type="dxa"/>
            </w:tcMar>
            <w:vAlign w:val="center"/>
          </w:tcPr>
          <w:p w:rsidR="00496F28" w:rsidRPr="00B13FCE" w:rsidRDefault="00496F28" w:rsidP="004A6325">
            <w:pPr>
              <w:spacing w:line="240" w:lineRule="auto"/>
              <w:ind w:firstLine="0"/>
              <w:jc w:val="center"/>
              <w:rPr>
                <w:rFonts w:ascii="Arial Narrow" w:hAnsi="Arial Narrow"/>
                <w:sz w:val="20"/>
                <w:szCs w:val="20"/>
              </w:rPr>
            </w:pPr>
            <w:r>
              <w:rPr>
                <w:rFonts w:ascii="Arial Narrow" w:hAnsi="Arial Narrow"/>
                <w:sz w:val="20"/>
                <w:szCs w:val="20"/>
              </w:rPr>
              <w:t>По заданию на проектирование</w:t>
            </w:r>
          </w:p>
        </w:tc>
        <w:tc>
          <w:tcPr>
            <w:tcW w:w="1256" w:type="pct"/>
            <w:tcMar>
              <w:left w:w="28" w:type="dxa"/>
              <w:right w:w="28" w:type="dxa"/>
            </w:tcMar>
            <w:vAlign w:val="center"/>
          </w:tcPr>
          <w:p w:rsidR="00496F28" w:rsidRPr="00B13FCE" w:rsidRDefault="00496F28" w:rsidP="004A6325">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r>
    </w:tbl>
    <w:p w:rsidR="00EF31FB" w:rsidRPr="00EF31FB" w:rsidRDefault="00EF31FB" w:rsidP="00EF31FB">
      <w:pPr>
        <w:spacing w:line="240" w:lineRule="auto"/>
        <w:ind w:firstLine="0"/>
        <w:rPr>
          <w:rFonts w:ascii="Arial" w:hAnsi="Arial" w:cs="Arial"/>
          <w:sz w:val="20"/>
          <w:szCs w:val="20"/>
        </w:rPr>
      </w:pPr>
      <w:r>
        <w:rPr>
          <w:rFonts w:ascii="Arial" w:hAnsi="Arial" w:cs="Arial"/>
          <w:sz w:val="20"/>
          <w:szCs w:val="20"/>
        </w:rPr>
        <w:t>* – В соответствии с Нормативами</w:t>
      </w:r>
      <w:r w:rsidRPr="00EF31FB">
        <w:rPr>
          <w:rFonts w:ascii="Arial" w:hAnsi="Arial" w:cs="Arial"/>
          <w:sz w:val="20"/>
          <w:szCs w:val="20"/>
        </w:rPr>
        <w:t xml:space="preserve"> минимальной обеспеченности населения Ставропольского края, а также муниципальных районов и городских округов, входящих в его состав, площадью стационарных торговых объектов</w:t>
      </w:r>
      <w:r>
        <w:rPr>
          <w:rStyle w:val="aa"/>
          <w:rFonts w:ascii="Arial" w:hAnsi="Arial" w:cs="Arial"/>
          <w:sz w:val="20"/>
          <w:szCs w:val="20"/>
        </w:rPr>
        <w:footnoteReference w:id="24"/>
      </w:r>
    </w:p>
    <w:p w:rsidR="003A19F2" w:rsidRDefault="003A19F2" w:rsidP="00EF31FB">
      <w:pPr>
        <w:spacing w:line="240" w:lineRule="auto"/>
        <w:ind w:firstLine="0"/>
        <w:rPr>
          <w:rFonts w:ascii="Arial" w:hAnsi="Arial" w:cs="Arial"/>
          <w:sz w:val="24"/>
          <w:szCs w:val="24"/>
        </w:rPr>
      </w:pPr>
    </w:p>
    <w:p w:rsidR="00E740BD" w:rsidRDefault="00E740BD" w:rsidP="00E740BD">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4</w:t>
      </w:r>
      <w:r>
        <w:rPr>
          <w:rFonts w:ascii="Arial" w:hAnsi="Arial" w:cs="Arial"/>
          <w:sz w:val="24"/>
          <w:szCs w:val="24"/>
        </w:rPr>
        <w:t xml:space="preserve">.4. </w:t>
      </w:r>
      <w:r w:rsidRPr="00E740BD">
        <w:rPr>
          <w:rFonts w:ascii="Arial" w:hAnsi="Arial" w:cs="Arial"/>
          <w:sz w:val="24"/>
          <w:szCs w:val="24"/>
        </w:rPr>
        <w:t xml:space="preserve">Норматив минимальной обеспеченности населения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Pr="00E740BD">
        <w:rPr>
          <w:rFonts w:ascii="Arial" w:hAnsi="Arial" w:cs="Arial"/>
          <w:sz w:val="24"/>
          <w:szCs w:val="24"/>
        </w:rPr>
        <w:t xml:space="preserve">Ставропольского края </w:t>
      </w:r>
      <w:r w:rsidR="009D6DD7">
        <w:rPr>
          <w:rFonts w:ascii="Arial" w:hAnsi="Arial" w:cs="Arial"/>
          <w:sz w:val="24"/>
          <w:szCs w:val="24"/>
        </w:rPr>
        <w:t xml:space="preserve">количеством </w:t>
      </w:r>
      <w:r w:rsidRPr="00E740BD">
        <w:rPr>
          <w:rFonts w:ascii="Arial" w:hAnsi="Arial" w:cs="Arial"/>
          <w:sz w:val="24"/>
          <w:szCs w:val="24"/>
        </w:rPr>
        <w:t>торговых объектов местного значения</w:t>
      </w:r>
      <w:r w:rsidR="00BE5BCC">
        <w:rPr>
          <w:rStyle w:val="aa"/>
          <w:rFonts w:ascii="Arial" w:hAnsi="Arial" w:cs="Arial"/>
          <w:sz w:val="24"/>
          <w:szCs w:val="24"/>
        </w:rPr>
        <w:footnoteReference w:id="25"/>
      </w:r>
      <w:r w:rsidR="00BE5BCC">
        <w:rPr>
          <w:rFonts w:ascii="Arial" w:hAnsi="Arial" w:cs="Arial"/>
          <w:sz w:val="24"/>
          <w:szCs w:val="24"/>
        </w:rPr>
        <w:t xml:space="preserve"> составляет </w:t>
      </w:r>
      <w:r w:rsidR="00F27159">
        <w:rPr>
          <w:rFonts w:ascii="Arial" w:hAnsi="Arial" w:cs="Arial"/>
          <w:sz w:val="24"/>
          <w:szCs w:val="24"/>
        </w:rPr>
        <w:t>25</w:t>
      </w:r>
      <w:r w:rsidR="009D6DD7">
        <w:rPr>
          <w:rFonts w:ascii="Arial" w:hAnsi="Arial" w:cs="Arial"/>
          <w:sz w:val="24"/>
          <w:szCs w:val="24"/>
        </w:rPr>
        <w:t>8</w:t>
      </w:r>
      <w:r w:rsidR="00BE5BCC">
        <w:rPr>
          <w:rFonts w:ascii="Arial" w:hAnsi="Arial" w:cs="Arial"/>
          <w:sz w:val="24"/>
          <w:szCs w:val="24"/>
        </w:rPr>
        <w:t xml:space="preserve"> объектов на округ.</w:t>
      </w:r>
    </w:p>
    <w:p w:rsidR="00496F28" w:rsidRDefault="00BE5BCC" w:rsidP="00BE5BCC">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4</w:t>
      </w:r>
      <w:r>
        <w:rPr>
          <w:rFonts w:ascii="Arial" w:hAnsi="Arial" w:cs="Arial"/>
          <w:sz w:val="24"/>
          <w:szCs w:val="24"/>
        </w:rPr>
        <w:t xml:space="preserve">.5. </w:t>
      </w:r>
      <w:r w:rsidRPr="00BE5BCC">
        <w:rPr>
          <w:rFonts w:ascii="Arial" w:hAnsi="Arial" w:cs="Arial"/>
          <w:sz w:val="24"/>
          <w:szCs w:val="24"/>
        </w:rPr>
        <w:t xml:space="preserve">Нормативы минимальной обеспеченности населения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Pr="00BE5BCC">
        <w:rPr>
          <w:rFonts w:ascii="Arial" w:hAnsi="Arial" w:cs="Arial"/>
          <w:sz w:val="24"/>
          <w:szCs w:val="24"/>
        </w:rPr>
        <w:t>площадью нестационарных торговых объектов</w:t>
      </w:r>
      <w:r>
        <w:rPr>
          <w:rFonts w:ascii="Arial" w:hAnsi="Arial" w:cs="Arial"/>
          <w:sz w:val="24"/>
          <w:szCs w:val="24"/>
        </w:rPr>
        <w:t xml:space="preserve"> представлены в таблице </w:t>
      </w:r>
      <w:r w:rsidR="005A59C4">
        <w:rPr>
          <w:rFonts w:ascii="Arial" w:hAnsi="Arial" w:cs="Arial"/>
          <w:sz w:val="24"/>
          <w:szCs w:val="24"/>
        </w:rPr>
        <w:t>30.</w:t>
      </w:r>
      <w:r>
        <w:rPr>
          <w:rFonts w:ascii="Arial" w:hAnsi="Arial" w:cs="Arial"/>
          <w:sz w:val="24"/>
          <w:szCs w:val="24"/>
        </w:rPr>
        <w:t xml:space="preserve"> </w:t>
      </w:r>
    </w:p>
    <w:p w:rsidR="00166E82" w:rsidRDefault="00166E82" w:rsidP="00BE5BCC">
      <w:pPr>
        <w:spacing w:line="276" w:lineRule="auto"/>
        <w:rPr>
          <w:rFonts w:ascii="Arial" w:hAnsi="Arial" w:cs="Arial"/>
          <w:sz w:val="24"/>
          <w:szCs w:val="24"/>
        </w:rPr>
      </w:pPr>
    </w:p>
    <w:p w:rsidR="00166E82" w:rsidRDefault="00166E82" w:rsidP="00166E82">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30</w:t>
      </w:r>
      <w:r w:rsidR="00150C1B">
        <w:rPr>
          <w:noProof/>
        </w:rPr>
        <w:fldChar w:fldCharType="end"/>
      </w:r>
      <w:r>
        <w:t xml:space="preserve"> – Расчетные нормативы уровня минимальной обеспеченности населения </w:t>
      </w:r>
      <w:r w:rsidR="00C846E0">
        <w:t>Новоалександров</w:t>
      </w:r>
      <w:r>
        <w:t>ского городского округа нестационарными торговыми объектами и максимально допустимого уровня их территориальной доступности для населения</w:t>
      </w:r>
    </w:p>
    <w:tbl>
      <w:tblPr>
        <w:tblStyle w:val="ab"/>
        <w:tblW w:w="5000" w:type="pct"/>
        <w:tblLook w:val="04A0" w:firstRow="1" w:lastRow="0" w:firstColumn="1" w:lastColumn="0" w:noHBand="0" w:noVBand="1"/>
      </w:tblPr>
      <w:tblGrid>
        <w:gridCol w:w="2337"/>
        <w:gridCol w:w="2336"/>
        <w:gridCol w:w="2336"/>
        <w:gridCol w:w="2336"/>
      </w:tblGrid>
      <w:tr w:rsidR="00496F28" w:rsidRPr="00496F28" w:rsidTr="00496F28">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b/>
                <w:sz w:val="22"/>
              </w:rPr>
            </w:pPr>
            <w:r>
              <w:rPr>
                <w:rFonts w:ascii="Arial Narrow" w:hAnsi="Arial Narrow" w:cs="Arial"/>
                <w:b/>
                <w:sz w:val="22"/>
              </w:rPr>
              <w:t>Наименование объекта</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b/>
                <w:sz w:val="22"/>
              </w:rPr>
            </w:pPr>
            <w:r>
              <w:rPr>
                <w:rFonts w:ascii="Arial Narrow" w:hAnsi="Arial Narrow" w:cs="Arial"/>
                <w:b/>
                <w:sz w:val="22"/>
              </w:rPr>
              <w:t>Единица измерения</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b/>
                <w:sz w:val="22"/>
              </w:rPr>
            </w:pPr>
            <w:r>
              <w:rPr>
                <w:rFonts w:ascii="Arial Narrow" w:hAnsi="Arial Narrow" w:cs="Arial"/>
                <w:b/>
                <w:sz w:val="22"/>
              </w:rPr>
              <w:t>Минимальный уровень обеспеченности*</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b/>
                <w:sz w:val="22"/>
              </w:rPr>
            </w:pPr>
            <w:r>
              <w:rPr>
                <w:rFonts w:ascii="Arial Narrow" w:hAnsi="Arial Narrow" w:cs="Arial"/>
                <w:b/>
                <w:sz w:val="22"/>
              </w:rPr>
              <w:t>Максимальный уровень территориальной доступности</w:t>
            </w:r>
          </w:p>
        </w:tc>
      </w:tr>
      <w:tr w:rsidR="00496F28" w:rsidRPr="00496F28" w:rsidTr="00496F28">
        <w:tc>
          <w:tcPr>
            <w:tcW w:w="1250" w:type="pct"/>
            <w:tcMar>
              <w:left w:w="28" w:type="dxa"/>
              <w:right w:w="28" w:type="dxa"/>
            </w:tcMar>
          </w:tcPr>
          <w:p w:rsidR="00496F28" w:rsidRPr="00496F28" w:rsidRDefault="00496F28" w:rsidP="00875D2B">
            <w:pPr>
              <w:spacing w:line="240" w:lineRule="auto"/>
              <w:ind w:firstLine="0"/>
              <w:jc w:val="left"/>
              <w:rPr>
                <w:rFonts w:ascii="Arial Narrow" w:hAnsi="Arial Narrow" w:cs="Arial"/>
                <w:sz w:val="22"/>
              </w:rPr>
            </w:pPr>
            <w:r w:rsidRPr="00496F28">
              <w:rPr>
                <w:rFonts w:ascii="Arial Narrow" w:hAnsi="Arial Narrow" w:cs="Arial"/>
                <w:sz w:val="22"/>
              </w:rPr>
              <w:t>Торговы</w:t>
            </w:r>
            <w:r>
              <w:rPr>
                <w:rFonts w:ascii="Arial Narrow" w:hAnsi="Arial Narrow" w:cs="Arial"/>
                <w:sz w:val="22"/>
              </w:rPr>
              <w:t>е</w:t>
            </w:r>
            <w:r w:rsidRPr="00496F28">
              <w:rPr>
                <w:rFonts w:ascii="Arial Narrow" w:hAnsi="Arial Narrow" w:cs="Arial"/>
                <w:sz w:val="22"/>
              </w:rPr>
              <w:t xml:space="preserve"> павильон</w:t>
            </w:r>
            <w:r>
              <w:rPr>
                <w:rFonts w:ascii="Arial Narrow" w:hAnsi="Arial Narrow" w:cs="Arial"/>
                <w:sz w:val="22"/>
              </w:rPr>
              <w:t>ы</w:t>
            </w:r>
            <w:r w:rsidRPr="00496F28">
              <w:rPr>
                <w:rFonts w:ascii="Arial Narrow" w:hAnsi="Arial Narrow" w:cs="Arial"/>
                <w:sz w:val="22"/>
              </w:rPr>
              <w:t xml:space="preserve"> и киоски по продаже продовольственных товаров и сельскохозяйственной продукции</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r>
              <w:rPr>
                <w:rFonts w:ascii="Arial Narrow" w:hAnsi="Arial Narrow" w:cs="Arial"/>
                <w:sz w:val="22"/>
              </w:rPr>
              <w:t>6,73 торговых объектов на 10000 человек</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r>
              <w:rPr>
                <w:rFonts w:ascii="Arial Narrow" w:hAnsi="Arial Narrow" w:cs="Arial"/>
                <w:sz w:val="22"/>
              </w:rPr>
              <w:t>39</w:t>
            </w:r>
          </w:p>
        </w:tc>
        <w:tc>
          <w:tcPr>
            <w:tcW w:w="1250" w:type="pct"/>
            <w:vMerge w:val="restar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r>
              <w:rPr>
                <w:rFonts w:ascii="Arial Narrow" w:hAnsi="Arial Narrow" w:cs="Arial"/>
                <w:sz w:val="22"/>
              </w:rPr>
              <w:t>Не нормируется</w:t>
            </w:r>
          </w:p>
        </w:tc>
      </w:tr>
      <w:tr w:rsidR="00496F28" w:rsidRPr="00496F28" w:rsidTr="00496F28">
        <w:tc>
          <w:tcPr>
            <w:tcW w:w="1250" w:type="pct"/>
            <w:tcMar>
              <w:left w:w="28" w:type="dxa"/>
              <w:right w:w="28" w:type="dxa"/>
            </w:tcMar>
          </w:tcPr>
          <w:p w:rsidR="00496F28" w:rsidRPr="00496F28" w:rsidRDefault="00496F28" w:rsidP="00496F28">
            <w:pPr>
              <w:spacing w:line="240" w:lineRule="auto"/>
              <w:ind w:firstLine="0"/>
              <w:jc w:val="left"/>
              <w:rPr>
                <w:rFonts w:ascii="Arial Narrow" w:hAnsi="Arial Narrow" w:cs="Arial"/>
                <w:sz w:val="22"/>
              </w:rPr>
            </w:pPr>
            <w:r w:rsidRPr="00496F28">
              <w:rPr>
                <w:rFonts w:ascii="Arial Narrow" w:hAnsi="Arial Narrow" w:cs="Arial"/>
                <w:sz w:val="22"/>
              </w:rPr>
              <w:t>Торговы</w:t>
            </w:r>
            <w:r>
              <w:rPr>
                <w:rFonts w:ascii="Arial Narrow" w:hAnsi="Arial Narrow" w:cs="Arial"/>
                <w:sz w:val="22"/>
              </w:rPr>
              <w:t xml:space="preserve">е </w:t>
            </w:r>
            <w:r w:rsidRPr="00496F28">
              <w:rPr>
                <w:rFonts w:ascii="Arial Narrow" w:hAnsi="Arial Narrow" w:cs="Arial"/>
                <w:sz w:val="22"/>
              </w:rPr>
              <w:t>павильон</w:t>
            </w:r>
            <w:r>
              <w:rPr>
                <w:rFonts w:ascii="Arial Narrow" w:hAnsi="Arial Narrow" w:cs="Arial"/>
                <w:sz w:val="22"/>
              </w:rPr>
              <w:t>ы и киоск</w:t>
            </w:r>
            <w:r w:rsidRPr="00496F28">
              <w:rPr>
                <w:rFonts w:ascii="Arial Narrow" w:hAnsi="Arial Narrow" w:cs="Arial"/>
                <w:sz w:val="22"/>
              </w:rPr>
              <w:t>и по продаже продукции общественного питания</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r>
              <w:rPr>
                <w:rFonts w:ascii="Arial Narrow" w:hAnsi="Arial Narrow" w:cs="Arial"/>
                <w:sz w:val="22"/>
              </w:rPr>
              <w:t>0,75 торговых объектов на 10000 человек</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r>
              <w:rPr>
                <w:rFonts w:ascii="Arial Narrow" w:hAnsi="Arial Narrow" w:cs="Arial"/>
                <w:sz w:val="22"/>
              </w:rPr>
              <w:t>5</w:t>
            </w:r>
          </w:p>
        </w:tc>
        <w:tc>
          <w:tcPr>
            <w:tcW w:w="1250" w:type="pct"/>
            <w:vMerge/>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p>
        </w:tc>
      </w:tr>
      <w:tr w:rsidR="00496F28" w:rsidRPr="00496F28" w:rsidTr="00496F28">
        <w:tc>
          <w:tcPr>
            <w:tcW w:w="1250" w:type="pct"/>
            <w:tcMar>
              <w:left w:w="28" w:type="dxa"/>
              <w:right w:w="28" w:type="dxa"/>
            </w:tcMar>
          </w:tcPr>
          <w:p w:rsidR="00496F28" w:rsidRPr="00496F28" w:rsidRDefault="00496F28" w:rsidP="00496F28">
            <w:pPr>
              <w:spacing w:line="240" w:lineRule="auto"/>
              <w:ind w:firstLine="0"/>
              <w:jc w:val="left"/>
              <w:rPr>
                <w:rFonts w:ascii="Arial Narrow" w:hAnsi="Arial Narrow" w:cs="Arial"/>
                <w:sz w:val="22"/>
              </w:rPr>
            </w:pPr>
            <w:r w:rsidRPr="00496F28">
              <w:rPr>
                <w:rFonts w:ascii="Arial Narrow" w:hAnsi="Arial Narrow" w:cs="Arial"/>
                <w:sz w:val="22"/>
              </w:rPr>
              <w:t>Торговы</w:t>
            </w:r>
            <w:r>
              <w:rPr>
                <w:rFonts w:ascii="Arial Narrow" w:hAnsi="Arial Narrow" w:cs="Arial"/>
                <w:sz w:val="22"/>
              </w:rPr>
              <w:t xml:space="preserve">е </w:t>
            </w:r>
            <w:r w:rsidRPr="00496F28">
              <w:rPr>
                <w:rFonts w:ascii="Arial Narrow" w:hAnsi="Arial Narrow" w:cs="Arial"/>
                <w:sz w:val="22"/>
              </w:rPr>
              <w:t>павильон</w:t>
            </w:r>
            <w:r>
              <w:rPr>
                <w:rFonts w:ascii="Arial Narrow" w:hAnsi="Arial Narrow" w:cs="Arial"/>
                <w:sz w:val="22"/>
              </w:rPr>
              <w:t>ы и киоск</w:t>
            </w:r>
            <w:r w:rsidRPr="00496F28">
              <w:rPr>
                <w:rFonts w:ascii="Arial Narrow" w:hAnsi="Arial Narrow" w:cs="Arial"/>
                <w:sz w:val="22"/>
              </w:rPr>
              <w:t>и по продаже</w:t>
            </w:r>
            <w:r>
              <w:rPr>
                <w:rFonts w:ascii="Arial Narrow" w:hAnsi="Arial Narrow" w:cs="Arial"/>
                <w:sz w:val="22"/>
              </w:rPr>
              <w:t xml:space="preserve"> печатной продукции</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r>
              <w:rPr>
                <w:rFonts w:ascii="Arial Narrow" w:hAnsi="Arial Narrow" w:cs="Arial"/>
                <w:sz w:val="22"/>
              </w:rPr>
              <w:t>1,27 торговых объектов на 10000 человек</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r>
              <w:rPr>
                <w:rFonts w:ascii="Arial Narrow" w:hAnsi="Arial Narrow" w:cs="Arial"/>
                <w:sz w:val="22"/>
              </w:rPr>
              <w:t>8</w:t>
            </w:r>
          </w:p>
        </w:tc>
        <w:tc>
          <w:tcPr>
            <w:tcW w:w="1250" w:type="pct"/>
            <w:vMerge/>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p>
        </w:tc>
      </w:tr>
    </w:tbl>
    <w:p w:rsidR="00BE5BCC" w:rsidRPr="00BE5BCC" w:rsidRDefault="00496F28" w:rsidP="0099449C">
      <w:pPr>
        <w:spacing w:line="240" w:lineRule="auto"/>
        <w:ind w:firstLine="0"/>
        <w:rPr>
          <w:rFonts w:ascii="Arial" w:hAnsi="Arial" w:cs="Arial"/>
          <w:sz w:val="24"/>
          <w:szCs w:val="24"/>
        </w:rPr>
      </w:pPr>
      <w:r w:rsidRPr="00496F28">
        <w:rPr>
          <w:rFonts w:ascii="Arial" w:hAnsi="Arial" w:cs="Arial"/>
          <w:sz w:val="20"/>
          <w:szCs w:val="20"/>
        </w:rPr>
        <w:t xml:space="preserve">* – </w:t>
      </w:r>
      <w:r w:rsidR="00BE5BCC" w:rsidRPr="00496F28">
        <w:rPr>
          <w:rFonts w:ascii="Arial" w:hAnsi="Arial" w:cs="Arial"/>
          <w:sz w:val="20"/>
          <w:szCs w:val="20"/>
        </w:rPr>
        <w:t xml:space="preserve">Норматив минимальной обеспеченности населения </w:t>
      </w:r>
      <w:r>
        <w:rPr>
          <w:rFonts w:ascii="Arial" w:hAnsi="Arial" w:cs="Arial"/>
          <w:sz w:val="20"/>
          <w:szCs w:val="20"/>
        </w:rPr>
        <w:t xml:space="preserve">нестационарными </w:t>
      </w:r>
      <w:r w:rsidR="00BE5BCC" w:rsidRPr="00496F28">
        <w:rPr>
          <w:rFonts w:ascii="Arial" w:hAnsi="Arial" w:cs="Arial"/>
          <w:sz w:val="20"/>
          <w:szCs w:val="20"/>
        </w:rPr>
        <w:t xml:space="preserve">торговыми </w:t>
      </w:r>
      <w:r>
        <w:rPr>
          <w:rFonts w:ascii="Arial" w:hAnsi="Arial" w:cs="Arial"/>
          <w:sz w:val="20"/>
          <w:szCs w:val="20"/>
        </w:rPr>
        <w:t xml:space="preserve">объектами рассчитан исходя из численности населения </w:t>
      </w:r>
      <w:r w:rsidR="00C846E0">
        <w:rPr>
          <w:rFonts w:ascii="Arial" w:hAnsi="Arial" w:cs="Arial"/>
          <w:sz w:val="20"/>
          <w:szCs w:val="20"/>
        </w:rPr>
        <w:t>Новоалександров</w:t>
      </w:r>
      <w:r>
        <w:rPr>
          <w:rFonts w:ascii="Arial" w:hAnsi="Arial" w:cs="Arial"/>
          <w:sz w:val="20"/>
          <w:szCs w:val="20"/>
        </w:rPr>
        <w:t>ского городского округа 578</w:t>
      </w:r>
      <w:r w:rsidR="00875D2B">
        <w:rPr>
          <w:rFonts w:ascii="Arial" w:hAnsi="Arial" w:cs="Arial"/>
          <w:sz w:val="20"/>
          <w:szCs w:val="20"/>
        </w:rPr>
        <w:t>93</w:t>
      </w:r>
      <w:r>
        <w:rPr>
          <w:rFonts w:ascii="Arial" w:hAnsi="Arial" w:cs="Arial"/>
          <w:sz w:val="20"/>
          <w:szCs w:val="20"/>
        </w:rPr>
        <w:t xml:space="preserve"> человек (на 01.01.201</w:t>
      </w:r>
      <w:r w:rsidR="00875D2B">
        <w:rPr>
          <w:rFonts w:ascii="Arial" w:hAnsi="Arial" w:cs="Arial"/>
          <w:sz w:val="20"/>
          <w:szCs w:val="20"/>
        </w:rPr>
        <w:t>9</w:t>
      </w:r>
      <w:r>
        <w:rPr>
          <w:rFonts w:ascii="Arial" w:hAnsi="Arial" w:cs="Arial"/>
          <w:sz w:val="20"/>
          <w:szCs w:val="20"/>
        </w:rPr>
        <w:t xml:space="preserve"> г.)</w:t>
      </w:r>
      <w:r w:rsidR="0099449C">
        <w:rPr>
          <w:rFonts w:ascii="Arial" w:hAnsi="Arial" w:cs="Arial"/>
          <w:sz w:val="20"/>
          <w:szCs w:val="20"/>
        </w:rPr>
        <w:t xml:space="preserve"> в соответствии с </w:t>
      </w:r>
      <w:r w:rsidR="0099449C" w:rsidRPr="0099449C">
        <w:rPr>
          <w:rFonts w:ascii="Arial" w:hAnsi="Arial" w:cs="Arial"/>
          <w:sz w:val="20"/>
          <w:szCs w:val="20"/>
        </w:rPr>
        <w:t>Приказ</w:t>
      </w:r>
      <w:r w:rsidR="0099449C">
        <w:rPr>
          <w:rFonts w:ascii="Arial" w:hAnsi="Arial" w:cs="Arial"/>
          <w:sz w:val="20"/>
          <w:szCs w:val="20"/>
        </w:rPr>
        <w:t>ом</w:t>
      </w:r>
      <w:r w:rsidR="0099449C" w:rsidRPr="0099449C">
        <w:rPr>
          <w:rFonts w:ascii="Arial" w:hAnsi="Arial" w:cs="Arial"/>
          <w:sz w:val="20"/>
          <w:szCs w:val="20"/>
        </w:rPr>
        <w:t xml:space="preserve"> Комитета Ставропольского края по пищевой и перерабатывающей промышленности, торговле и лицензированию от 28,06.2016 № 113/01-07 о/д</w:t>
      </w:r>
      <w:r w:rsidR="0099449C">
        <w:rPr>
          <w:rFonts w:ascii="Arial" w:hAnsi="Arial" w:cs="Arial"/>
          <w:sz w:val="20"/>
          <w:szCs w:val="20"/>
        </w:rPr>
        <w:t xml:space="preserve"> «</w:t>
      </w:r>
      <w:r w:rsidR="0099449C" w:rsidRPr="0099449C">
        <w:rPr>
          <w:rFonts w:ascii="Arial" w:hAnsi="Arial" w:cs="Arial"/>
          <w:sz w:val="20"/>
          <w:szCs w:val="20"/>
        </w:rPr>
        <w:t>Об утверждении нормативов минимальной обеспеченности населения Ставропольского края, а также муниципальных районов и городских округов, входящих в его состав, площадью торговых объектов</w:t>
      </w:r>
      <w:r w:rsidR="0099449C">
        <w:rPr>
          <w:rFonts w:ascii="Arial" w:hAnsi="Arial" w:cs="Arial"/>
          <w:sz w:val="20"/>
          <w:szCs w:val="20"/>
        </w:rPr>
        <w:t xml:space="preserve">» </w:t>
      </w:r>
    </w:p>
    <w:p w:rsidR="00BE5BCC" w:rsidRPr="00E740BD" w:rsidRDefault="00BE5BCC" w:rsidP="00E740BD">
      <w:pPr>
        <w:spacing w:line="276" w:lineRule="auto"/>
        <w:rPr>
          <w:rFonts w:ascii="Arial" w:hAnsi="Arial" w:cs="Arial"/>
          <w:sz w:val="24"/>
          <w:szCs w:val="24"/>
        </w:rPr>
      </w:pPr>
    </w:p>
    <w:p w:rsidR="003A19F2" w:rsidRDefault="0077713E" w:rsidP="0077713E">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4</w:t>
      </w:r>
      <w:r>
        <w:rPr>
          <w:rFonts w:ascii="Arial" w:hAnsi="Arial" w:cs="Arial"/>
          <w:sz w:val="24"/>
          <w:szCs w:val="24"/>
        </w:rPr>
        <w:t xml:space="preserve">.6. </w:t>
      </w:r>
      <w:r w:rsidRPr="0077713E">
        <w:rPr>
          <w:rFonts w:ascii="Arial" w:hAnsi="Arial" w:cs="Arial"/>
          <w:sz w:val="24"/>
          <w:szCs w:val="24"/>
        </w:rPr>
        <w:t>Расчетные показатели минимально допустимого уровня обеспеченности и</w:t>
      </w:r>
      <w:r>
        <w:rPr>
          <w:rFonts w:ascii="Arial" w:hAnsi="Arial" w:cs="Arial"/>
          <w:sz w:val="24"/>
          <w:szCs w:val="24"/>
        </w:rPr>
        <w:t xml:space="preserve"> </w:t>
      </w:r>
      <w:r w:rsidRPr="0077713E">
        <w:rPr>
          <w:rFonts w:ascii="Arial" w:hAnsi="Arial" w:cs="Arial"/>
          <w:sz w:val="24"/>
          <w:szCs w:val="24"/>
        </w:rPr>
        <w:t>максимально допустимого уровня территориальной доступности объектов, необходимых для</w:t>
      </w:r>
      <w:r>
        <w:rPr>
          <w:rFonts w:ascii="Arial" w:hAnsi="Arial" w:cs="Arial"/>
          <w:sz w:val="24"/>
          <w:szCs w:val="24"/>
        </w:rPr>
        <w:t xml:space="preserve"> </w:t>
      </w:r>
      <w:r w:rsidRPr="0077713E">
        <w:rPr>
          <w:rFonts w:ascii="Arial" w:hAnsi="Arial" w:cs="Arial"/>
          <w:sz w:val="24"/>
          <w:szCs w:val="24"/>
        </w:rPr>
        <w:t xml:space="preserve">обеспечения населения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Pr="0077713E">
        <w:rPr>
          <w:rFonts w:ascii="Arial" w:hAnsi="Arial" w:cs="Arial"/>
          <w:sz w:val="24"/>
          <w:szCs w:val="24"/>
        </w:rPr>
        <w:t>услугами бытового обслуживания, а также размеры их земельных</w:t>
      </w:r>
      <w:r>
        <w:rPr>
          <w:rFonts w:ascii="Arial" w:hAnsi="Arial" w:cs="Arial"/>
          <w:sz w:val="24"/>
          <w:szCs w:val="24"/>
        </w:rPr>
        <w:t xml:space="preserve"> </w:t>
      </w:r>
      <w:r w:rsidRPr="0077713E">
        <w:rPr>
          <w:rFonts w:ascii="Arial" w:hAnsi="Arial" w:cs="Arial"/>
          <w:sz w:val="24"/>
          <w:szCs w:val="24"/>
        </w:rPr>
        <w:t>участков приведены в таблице</w:t>
      </w:r>
      <w:r>
        <w:rPr>
          <w:rFonts w:ascii="Arial" w:hAnsi="Arial" w:cs="Arial"/>
          <w:sz w:val="24"/>
          <w:szCs w:val="24"/>
        </w:rPr>
        <w:t xml:space="preserve"> 3</w:t>
      </w:r>
      <w:r w:rsidR="005A59C4">
        <w:rPr>
          <w:rFonts w:ascii="Arial" w:hAnsi="Arial" w:cs="Arial"/>
          <w:sz w:val="24"/>
          <w:szCs w:val="24"/>
        </w:rPr>
        <w:t>1</w:t>
      </w:r>
      <w:r>
        <w:rPr>
          <w:rFonts w:ascii="Arial" w:hAnsi="Arial" w:cs="Arial"/>
          <w:sz w:val="24"/>
          <w:szCs w:val="24"/>
        </w:rPr>
        <w:t>.</w:t>
      </w:r>
    </w:p>
    <w:p w:rsidR="0077713E" w:rsidRDefault="0077713E" w:rsidP="0077713E">
      <w:pPr>
        <w:spacing w:line="276" w:lineRule="auto"/>
        <w:rPr>
          <w:rFonts w:ascii="Arial" w:hAnsi="Arial" w:cs="Arial"/>
          <w:sz w:val="24"/>
          <w:szCs w:val="24"/>
        </w:rPr>
      </w:pPr>
    </w:p>
    <w:p w:rsidR="005A59C4" w:rsidRDefault="005A59C4" w:rsidP="0077713E">
      <w:pPr>
        <w:spacing w:line="276" w:lineRule="auto"/>
        <w:rPr>
          <w:rFonts w:ascii="Arial" w:hAnsi="Arial" w:cs="Arial"/>
          <w:sz w:val="24"/>
          <w:szCs w:val="24"/>
        </w:rPr>
      </w:pPr>
    </w:p>
    <w:p w:rsidR="005A59C4" w:rsidRDefault="005A59C4" w:rsidP="0077713E">
      <w:pPr>
        <w:spacing w:line="276" w:lineRule="auto"/>
        <w:rPr>
          <w:rFonts w:ascii="Arial" w:hAnsi="Arial" w:cs="Arial"/>
          <w:sz w:val="24"/>
          <w:szCs w:val="24"/>
        </w:rPr>
      </w:pPr>
    </w:p>
    <w:p w:rsidR="005A59C4" w:rsidRDefault="005A59C4" w:rsidP="0077713E">
      <w:pPr>
        <w:spacing w:line="276" w:lineRule="auto"/>
        <w:rPr>
          <w:rFonts w:ascii="Arial" w:hAnsi="Arial" w:cs="Arial"/>
          <w:sz w:val="24"/>
          <w:szCs w:val="24"/>
        </w:rPr>
      </w:pPr>
    </w:p>
    <w:p w:rsidR="005A59C4" w:rsidRDefault="005A59C4" w:rsidP="0077713E">
      <w:pPr>
        <w:spacing w:line="276" w:lineRule="auto"/>
        <w:rPr>
          <w:rFonts w:ascii="Arial" w:hAnsi="Arial" w:cs="Arial"/>
          <w:sz w:val="24"/>
          <w:szCs w:val="24"/>
        </w:rPr>
      </w:pPr>
    </w:p>
    <w:p w:rsidR="0077713E" w:rsidRDefault="0077713E" w:rsidP="0077713E">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31</w:t>
      </w:r>
      <w:r w:rsidR="00150C1B">
        <w:rPr>
          <w:noProof/>
        </w:rPr>
        <w:fldChar w:fldCharType="end"/>
      </w:r>
      <w:r>
        <w:t xml:space="preserve"> – Расчетные показатели минимально допустимого уровня обеспеченности объектами бытового обслуживания и максимально допустимого уровня их территориальной доступности для населения </w:t>
      </w:r>
      <w:r w:rsidR="00C846E0">
        <w:t>Новоалександров</w:t>
      </w:r>
      <w:r>
        <w:t>ского городского округа</w:t>
      </w:r>
      <w:r w:rsidR="00657699">
        <w:rPr>
          <w:rStyle w:val="aa"/>
        </w:rPr>
        <w:footnoteReference w:id="26"/>
      </w:r>
    </w:p>
    <w:tbl>
      <w:tblPr>
        <w:tblStyle w:val="ab"/>
        <w:tblW w:w="0" w:type="auto"/>
        <w:tblLook w:val="04A0" w:firstRow="1" w:lastRow="0" w:firstColumn="1" w:lastColumn="0" w:noHBand="0" w:noVBand="1"/>
      </w:tblPr>
      <w:tblGrid>
        <w:gridCol w:w="1893"/>
        <w:gridCol w:w="1841"/>
        <w:gridCol w:w="1877"/>
        <w:gridCol w:w="1896"/>
        <w:gridCol w:w="1838"/>
      </w:tblGrid>
      <w:tr w:rsidR="0077713E" w:rsidRPr="0077713E" w:rsidTr="0077713E">
        <w:tc>
          <w:tcPr>
            <w:tcW w:w="1914" w:type="dxa"/>
            <w:vAlign w:val="center"/>
          </w:tcPr>
          <w:p w:rsidR="0077713E" w:rsidRPr="0077713E" w:rsidRDefault="0077713E" w:rsidP="0077713E">
            <w:pPr>
              <w:spacing w:line="240" w:lineRule="auto"/>
              <w:ind w:firstLine="0"/>
              <w:jc w:val="center"/>
              <w:rPr>
                <w:rFonts w:ascii="Arial Narrow" w:hAnsi="Arial Narrow" w:cs="Arial"/>
                <w:b/>
                <w:sz w:val="20"/>
                <w:szCs w:val="20"/>
              </w:rPr>
            </w:pPr>
            <w:r w:rsidRPr="0077713E">
              <w:rPr>
                <w:rFonts w:ascii="Arial Narrow" w:hAnsi="Arial Narrow" w:cs="Arial"/>
                <w:b/>
                <w:sz w:val="20"/>
                <w:szCs w:val="20"/>
              </w:rPr>
              <w:t>Наименование объекта</w:t>
            </w:r>
          </w:p>
        </w:tc>
        <w:tc>
          <w:tcPr>
            <w:tcW w:w="1914" w:type="dxa"/>
            <w:vAlign w:val="center"/>
          </w:tcPr>
          <w:p w:rsidR="0077713E" w:rsidRPr="0077713E" w:rsidRDefault="0077713E" w:rsidP="0077713E">
            <w:pPr>
              <w:spacing w:line="240" w:lineRule="auto"/>
              <w:ind w:firstLine="0"/>
              <w:jc w:val="center"/>
              <w:rPr>
                <w:rFonts w:ascii="Arial Narrow" w:hAnsi="Arial Narrow" w:cs="Arial"/>
                <w:b/>
                <w:sz w:val="20"/>
                <w:szCs w:val="20"/>
              </w:rPr>
            </w:pPr>
            <w:r w:rsidRPr="0077713E">
              <w:rPr>
                <w:rFonts w:ascii="Arial Narrow" w:hAnsi="Arial Narrow" w:cs="Arial"/>
                <w:b/>
                <w:sz w:val="20"/>
                <w:szCs w:val="20"/>
              </w:rPr>
              <w:t>Единица измерения</w:t>
            </w:r>
          </w:p>
        </w:tc>
        <w:tc>
          <w:tcPr>
            <w:tcW w:w="1914" w:type="dxa"/>
            <w:vAlign w:val="center"/>
          </w:tcPr>
          <w:p w:rsidR="0077713E" w:rsidRPr="0077713E" w:rsidRDefault="0077713E" w:rsidP="0077713E">
            <w:pPr>
              <w:spacing w:line="240" w:lineRule="auto"/>
              <w:ind w:firstLine="0"/>
              <w:jc w:val="center"/>
              <w:rPr>
                <w:rFonts w:ascii="Arial Narrow" w:hAnsi="Arial Narrow" w:cs="Arial"/>
                <w:b/>
                <w:sz w:val="20"/>
                <w:szCs w:val="20"/>
              </w:rPr>
            </w:pPr>
            <w:r w:rsidRPr="0077713E">
              <w:rPr>
                <w:rFonts w:ascii="Arial Narrow" w:hAnsi="Arial Narrow" w:cs="Arial"/>
                <w:b/>
                <w:sz w:val="20"/>
                <w:szCs w:val="20"/>
              </w:rPr>
              <w:t>Минимальный уровень обеспеченности</w:t>
            </w:r>
          </w:p>
        </w:tc>
        <w:tc>
          <w:tcPr>
            <w:tcW w:w="1914" w:type="dxa"/>
            <w:vAlign w:val="center"/>
          </w:tcPr>
          <w:p w:rsidR="0077713E" w:rsidRPr="0077713E" w:rsidRDefault="0077713E" w:rsidP="0077713E">
            <w:pPr>
              <w:spacing w:line="240" w:lineRule="auto"/>
              <w:ind w:firstLine="0"/>
              <w:jc w:val="center"/>
              <w:rPr>
                <w:rFonts w:ascii="Arial Narrow" w:hAnsi="Arial Narrow" w:cs="Arial"/>
                <w:b/>
                <w:sz w:val="20"/>
                <w:szCs w:val="20"/>
              </w:rPr>
            </w:pPr>
            <w:r w:rsidRPr="0077713E">
              <w:rPr>
                <w:rFonts w:ascii="Arial Narrow" w:hAnsi="Arial Narrow" w:cs="Arial"/>
                <w:b/>
                <w:sz w:val="20"/>
                <w:szCs w:val="20"/>
              </w:rPr>
              <w:t>Максимальный уровень территориальной доступности</w:t>
            </w:r>
          </w:p>
        </w:tc>
        <w:tc>
          <w:tcPr>
            <w:tcW w:w="1915" w:type="dxa"/>
            <w:vAlign w:val="center"/>
          </w:tcPr>
          <w:p w:rsidR="0077713E" w:rsidRPr="0077713E" w:rsidRDefault="0077713E" w:rsidP="0077713E">
            <w:pPr>
              <w:spacing w:line="240" w:lineRule="auto"/>
              <w:ind w:firstLine="0"/>
              <w:jc w:val="center"/>
              <w:rPr>
                <w:rFonts w:ascii="Arial Narrow" w:hAnsi="Arial Narrow" w:cs="Arial"/>
                <w:b/>
                <w:sz w:val="20"/>
                <w:szCs w:val="20"/>
              </w:rPr>
            </w:pPr>
            <w:r w:rsidRPr="0077713E">
              <w:rPr>
                <w:rFonts w:ascii="Arial Narrow" w:hAnsi="Arial Narrow" w:cs="Arial"/>
                <w:b/>
                <w:sz w:val="20"/>
                <w:szCs w:val="20"/>
              </w:rPr>
              <w:t>Размер земельных участков</w:t>
            </w:r>
          </w:p>
        </w:tc>
      </w:tr>
      <w:tr w:rsidR="0077713E" w:rsidRPr="0077713E" w:rsidTr="00A51D9C">
        <w:tc>
          <w:tcPr>
            <w:tcW w:w="1914" w:type="dxa"/>
            <w:vAlign w:val="center"/>
          </w:tcPr>
          <w:p w:rsidR="0077713E" w:rsidRPr="0077713E" w:rsidRDefault="0077713E" w:rsidP="00A51D9C">
            <w:pPr>
              <w:spacing w:line="240" w:lineRule="auto"/>
              <w:ind w:firstLine="0"/>
              <w:jc w:val="left"/>
              <w:rPr>
                <w:rFonts w:ascii="Arial Narrow" w:hAnsi="Arial Narrow" w:cs="Arial"/>
                <w:sz w:val="20"/>
                <w:szCs w:val="20"/>
              </w:rPr>
            </w:pPr>
            <w:r>
              <w:rPr>
                <w:rFonts w:ascii="Arial Narrow" w:hAnsi="Arial Narrow" w:cs="Arial"/>
                <w:sz w:val="20"/>
                <w:szCs w:val="20"/>
              </w:rPr>
              <w:t xml:space="preserve">Объекты бытового обслуживания (в </w:t>
            </w:r>
            <w:proofErr w:type="spellStart"/>
            <w:r>
              <w:rPr>
                <w:rFonts w:ascii="Arial Narrow" w:hAnsi="Arial Narrow" w:cs="Arial"/>
                <w:sz w:val="20"/>
                <w:szCs w:val="20"/>
              </w:rPr>
              <w:t>т.ч</w:t>
            </w:r>
            <w:proofErr w:type="spellEnd"/>
            <w:r>
              <w:rPr>
                <w:rFonts w:ascii="Arial Narrow" w:hAnsi="Arial Narrow" w:cs="Arial"/>
                <w:sz w:val="20"/>
                <w:szCs w:val="20"/>
              </w:rPr>
              <w:t>. непосредственного обслуживания населения)</w:t>
            </w:r>
          </w:p>
        </w:tc>
        <w:tc>
          <w:tcPr>
            <w:tcW w:w="1914" w:type="dxa"/>
            <w:vAlign w:val="center"/>
          </w:tcPr>
          <w:p w:rsidR="0077713E" w:rsidRPr="0077713E" w:rsidRDefault="0077713E" w:rsidP="0077713E">
            <w:pPr>
              <w:spacing w:line="240" w:lineRule="auto"/>
              <w:ind w:firstLine="0"/>
              <w:jc w:val="center"/>
              <w:rPr>
                <w:rFonts w:ascii="Arial Narrow" w:hAnsi="Arial Narrow" w:cs="Arial"/>
                <w:sz w:val="20"/>
                <w:szCs w:val="20"/>
              </w:rPr>
            </w:pPr>
            <w:r>
              <w:rPr>
                <w:rFonts w:ascii="Arial Narrow" w:hAnsi="Arial Narrow" w:cs="Arial"/>
                <w:sz w:val="20"/>
                <w:szCs w:val="20"/>
              </w:rPr>
              <w:t>Рабочих мест на 1000 человек</w:t>
            </w:r>
          </w:p>
        </w:tc>
        <w:tc>
          <w:tcPr>
            <w:tcW w:w="1914" w:type="dxa"/>
            <w:vAlign w:val="center"/>
          </w:tcPr>
          <w:p w:rsidR="0077713E" w:rsidRPr="0077713E" w:rsidRDefault="0077713E" w:rsidP="0077713E">
            <w:pPr>
              <w:spacing w:line="240" w:lineRule="auto"/>
              <w:ind w:firstLine="0"/>
              <w:jc w:val="center"/>
              <w:rPr>
                <w:rFonts w:ascii="Arial Narrow" w:hAnsi="Arial Narrow" w:cs="Arial"/>
                <w:sz w:val="20"/>
                <w:szCs w:val="20"/>
              </w:rPr>
            </w:pPr>
            <w:r>
              <w:rPr>
                <w:rFonts w:ascii="Arial Narrow" w:hAnsi="Arial Narrow" w:cs="Arial"/>
                <w:sz w:val="20"/>
                <w:szCs w:val="20"/>
              </w:rPr>
              <w:t>9</w:t>
            </w:r>
            <w:r w:rsidR="00F63C72">
              <w:rPr>
                <w:rFonts w:ascii="Arial Narrow" w:hAnsi="Arial Narrow" w:cs="Arial"/>
                <w:sz w:val="20"/>
                <w:szCs w:val="20"/>
              </w:rPr>
              <w:t xml:space="preserve"> (2)*</w:t>
            </w:r>
          </w:p>
        </w:tc>
        <w:tc>
          <w:tcPr>
            <w:tcW w:w="1914" w:type="dxa"/>
            <w:vAlign w:val="center"/>
          </w:tcPr>
          <w:p w:rsidR="0077713E" w:rsidRDefault="0077713E" w:rsidP="0077713E">
            <w:pPr>
              <w:spacing w:line="240" w:lineRule="auto"/>
              <w:ind w:firstLine="0"/>
              <w:jc w:val="center"/>
              <w:rPr>
                <w:rFonts w:ascii="Arial Narrow" w:hAnsi="Arial Narrow"/>
                <w:sz w:val="20"/>
                <w:szCs w:val="20"/>
              </w:rPr>
            </w:pPr>
            <w:r>
              <w:rPr>
                <w:rFonts w:ascii="Arial Narrow" w:hAnsi="Arial Narrow"/>
                <w:sz w:val="20"/>
                <w:szCs w:val="20"/>
              </w:rPr>
              <w:t xml:space="preserve">г. </w:t>
            </w:r>
            <w:r w:rsidR="004A3754">
              <w:rPr>
                <w:rFonts w:ascii="Arial Narrow" w:hAnsi="Arial Narrow"/>
                <w:sz w:val="20"/>
                <w:szCs w:val="20"/>
              </w:rPr>
              <w:t>Новоалександровск</w:t>
            </w:r>
            <w:r>
              <w:rPr>
                <w:rFonts w:ascii="Arial Narrow" w:hAnsi="Arial Narrow"/>
                <w:sz w:val="20"/>
                <w:szCs w:val="20"/>
              </w:rPr>
              <w:t xml:space="preserve"> – 800 м;</w:t>
            </w:r>
          </w:p>
          <w:p w:rsidR="0077713E" w:rsidRPr="0077713E" w:rsidRDefault="0077713E" w:rsidP="0077713E">
            <w:pPr>
              <w:spacing w:line="240" w:lineRule="auto"/>
              <w:ind w:firstLine="0"/>
              <w:jc w:val="center"/>
              <w:rPr>
                <w:rFonts w:ascii="Arial Narrow" w:hAnsi="Arial Narrow" w:cs="Arial"/>
                <w:sz w:val="20"/>
                <w:szCs w:val="20"/>
              </w:rPr>
            </w:pPr>
            <w:r>
              <w:rPr>
                <w:rFonts w:ascii="Arial Narrow" w:hAnsi="Arial Narrow"/>
                <w:sz w:val="20"/>
                <w:szCs w:val="20"/>
              </w:rPr>
              <w:t>сельские населенные пункты – 2000 м</w:t>
            </w:r>
          </w:p>
        </w:tc>
        <w:tc>
          <w:tcPr>
            <w:tcW w:w="1915" w:type="dxa"/>
            <w:vAlign w:val="center"/>
          </w:tcPr>
          <w:p w:rsidR="0077713E" w:rsidRPr="0077713E" w:rsidRDefault="0077713E" w:rsidP="00F63C72">
            <w:pPr>
              <w:spacing w:line="240" w:lineRule="auto"/>
              <w:ind w:firstLine="0"/>
              <w:jc w:val="center"/>
              <w:rPr>
                <w:rFonts w:ascii="Arial Narrow" w:hAnsi="Arial Narrow" w:cs="Arial"/>
                <w:sz w:val="20"/>
                <w:szCs w:val="20"/>
              </w:rPr>
            </w:pPr>
            <w:r>
              <w:rPr>
                <w:rFonts w:ascii="Arial Narrow" w:hAnsi="Arial Narrow" w:cs="Arial"/>
                <w:sz w:val="20"/>
                <w:szCs w:val="20"/>
              </w:rPr>
              <w:t>0,</w:t>
            </w:r>
            <w:r w:rsidR="00F63C72">
              <w:rPr>
                <w:rFonts w:ascii="Arial Narrow" w:hAnsi="Arial Narrow" w:cs="Arial"/>
                <w:sz w:val="20"/>
                <w:szCs w:val="20"/>
              </w:rPr>
              <w:t xml:space="preserve">1 га при мощности объекта менее </w:t>
            </w:r>
            <w:r>
              <w:rPr>
                <w:rFonts w:ascii="Arial Narrow" w:hAnsi="Arial Narrow" w:cs="Arial"/>
                <w:sz w:val="20"/>
                <w:szCs w:val="20"/>
              </w:rPr>
              <w:t>50 рабочих мест</w:t>
            </w:r>
          </w:p>
        </w:tc>
      </w:tr>
      <w:tr w:rsidR="00657699" w:rsidRPr="0077713E" w:rsidTr="00A51D9C">
        <w:tc>
          <w:tcPr>
            <w:tcW w:w="1914" w:type="dxa"/>
            <w:vAlign w:val="center"/>
          </w:tcPr>
          <w:p w:rsidR="00657699" w:rsidRPr="0077713E" w:rsidRDefault="00657699" w:rsidP="00A51D9C">
            <w:pPr>
              <w:spacing w:line="240" w:lineRule="auto"/>
              <w:ind w:firstLine="0"/>
              <w:jc w:val="left"/>
              <w:rPr>
                <w:rFonts w:ascii="Arial Narrow" w:hAnsi="Arial Narrow" w:cs="Arial"/>
                <w:sz w:val="20"/>
                <w:szCs w:val="20"/>
              </w:rPr>
            </w:pPr>
            <w:r>
              <w:rPr>
                <w:rFonts w:ascii="Arial Narrow" w:hAnsi="Arial Narrow" w:cs="Arial"/>
                <w:sz w:val="20"/>
                <w:szCs w:val="20"/>
              </w:rPr>
              <w:t xml:space="preserve">Прачечные </w:t>
            </w:r>
          </w:p>
        </w:tc>
        <w:tc>
          <w:tcPr>
            <w:tcW w:w="1914" w:type="dxa"/>
            <w:vAlign w:val="center"/>
          </w:tcPr>
          <w:p w:rsidR="00657699" w:rsidRPr="0077713E" w:rsidRDefault="00657699" w:rsidP="0077713E">
            <w:pPr>
              <w:spacing w:line="240" w:lineRule="auto"/>
              <w:ind w:firstLine="0"/>
              <w:jc w:val="center"/>
              <w:rPr>
                <w:rFonts w:ascii="Arial Narrow" w:hAnsi="Arial Narrow" w:cs="Arial"/>
                <w:sz w:val="20"/>
                <w:szCs w:val="20"/>
              </w:rPr>
            </w:pPr>
            <w:r>
              <w:rPr>
                <w:rFonts w:ascii="Arial Narrow" w:hAnsi="Arial Narrow" w:cs="Arial"/>
                <w:sz w:val="20"/>
                <w:szCs w:val="20"/>
              </w:rPr>
              <w:t>кг белья в смену на 1000 человек</w:t>
            </w:r>
          </w:p>
        </w:tc>
        <w:tc>
          <w:tcPr>
            <w:tcW w:w="1914" w:type="dxa"/>
            <w:vAlign w:val="center"/>
          </w:tcPr>
          <w:p w:rsidR="00657699" w:rsidRPr="0077713E" w:rsidRDefault="00657699" w:rsidP="0077713E">
            <w:pPr>
              <w:spacing w:line="240" w:lineRule="auto"/>
              <w:ind w:firstLine="0"/>
              <w:jc w:val="center"/>
              <w:rPr>
                <w:rFonts w:ascii="Arial Narrow" w:hAnsi="Arial Narrow" w:cs="Arial"/>
                <w:sz w:val="20"/>
                <w:szCs w:val="20"/>
              </w:rPr>
            </w:pPr>
            <w:r>
              <w:rPr>
                <w:rFonts w:ascii="Arial Narrow" w:hAnsi="Arial Narrow" w:cs="Arial"/>
                <w:sz w:val="20"/>
                <w:szCs w:val="20"/>
              </w:rPr>
              <w:t>100</w:t>
            </w:r>
          </w:p>
        </w:tc>
        <w:tc>
          <w:tcPr>
            <w:tcW w:w="1914" w:type="dxa"/>
            <w:vMerge w:val="restart"/>
            <w:vAlign w:val="center"/>
          </w:tcPr>
          <w:p w:rsidR="00657699" w:rsidRPr="00F63C72" w:rsidRDefault="00657699" w:rsidP="00F63C72">
            <w:pPr>
              <w:spacing w:line="240" w:lineRule="auto"/>
              <w:ind w:firstLine="0"/>
              <w:jc w:val="center"/>
              <w:rPr>
                <w:rFonts w:ascii="Arial Narrow" w:hAnsi="Arial Narrow" w:cs="Arial"/>
                <w:sz w:val="20"/>
                <w:szCs w:val="20"/>
              </w:rPr>
            </w:pPr>
            <w:r w:rsidRPr="00F63C72">
              <w:rPr>
                <w:rFonts w:ascii="Arial Narrow" w:hAnsi="Arial Narrow" w:cs="Arial"/>
                <w:sz w:val="20"/>
                <w:szCs w:val="20"/>
              </w:rPr>
              <w:t xml:space="preserve">Радиус </w:t>
            </w:r>
            <w:proofErr w:type="spellStart"/>
            <w:r w:rsidRPr="00F63C72">
              <w:rPr>
                <w:rFonts w:ascii="Arial Narrow" w:hAnsi="Arial Narrow" w:cs="Arial"/>
                <w:sz w:val="20"/>
                <w:szCs w:val="20"/>
              </w:rPr>
              <w:t>пешеходно</w:t>
            </w:r>
            <w:proofErr w:type="spellEnd"/>
            <w:r w:rsidRPr="00F63C72">
              <w:rPr>
                <w:rFonts w:ascii="Arial Narrow" w:hAnsi="Arial Narrow" w:cs="Arial"/>
                <w:sz w:val="20"/>
                <w:szCs w:val="20"/>
              </w:rPr>
              <w:t>-транспортной</w:t>
            </w:r>
          </w:p>
          <w:p w:rsidR="00657699" w:rsidRPr="0077713E" w:rsidRDefault="00657699" w:rsidP="00F63C72">
            <w:pPr>
              <w:spacing w:line="240" w:lineRule="auto"/>
              <w:ind w:firstLine="0"/>
              <w:jc w:val="center"/>
              <w:rPr>
                <w:rFonts w:ascii="Arial Narrow" w:hAnsi="Arial Narrow" w:cs="Arial"/>
                <w:sz w:val="20"/>
                <w:szCs w:val="20"/>
              </w:rPr>
            </w:pPr>
            <w:r w:rsidRPr="00F63C72">
              <w:rPr>
                <w:rFonts w:ascii="Arial Narrow" w:hAnsi="Arial Narrow" w:cs="Arial"/>
                <w:sz w:val="20"/>
                <w:szCs w:val="20"/>
              </w:rPr>
              <w:t>доступности 30 мин.</w:t>
            </w:r>
          </w:p>
        </w:tc>
        <w:tc>
          <w:tcPr>
            <w:tcW w:w="1915" w:type="dxa"/>
            <w:vMerge w:val="restart"/>
            <w:vAlign w:val="center"/>
          </w:tcPr>
          <w:p w:rsidR="00657699" w:rsidRPr="0077713E" w:rsidRDefault="00657699" w:rsidP="0077713E">
            <w:pPr>
              <w:spacing w:line="240" w:lineRule="auto"/>
              <w:ind w:firstLine="0"/>
              <w:jc w:val="center"/>
              <w:rPr>
                <w:rFonts w:ascii="Arial Narrow" w:hAnsi="Arial Narrow" w:cs="Arial"/>
                <w:sz w:val="20"/>
                <w:szCs w:val="20"/>
              </w:rPr>
            </w:pPr>
            <w:r>
              <w:rPr>
                <w:rFonts w:ascii="Arial Narrow" w:hAnsi="Arial Narrow" w:cs="Arial"/>
                <w:sz w:val="20"/>
                <w:szCs w:val="20"/>
              </w:rPr>
              <w:t>0,1 га на объект</w:t>
            </w:r>
          </w:p>
        </w:tc>
      </w:tr>
      <w:tr w:rsidR="00657699" w:rsidRPr="0077713E" w:rsidTr="00A51D9C">
        <w:tc>
          <w:tcPr>
            <w:tcW w:w="1914" w:type="dxa"/>
            <w:vAlign w:val="center"/>
          </w:tcPr>
          <w:p w:rsidR="00657699" w:rsidRPr="0077713E" w:rsidRDefault="00657699" w:rsidP="00A51D9C">
            <w:pPr>
              <w:spacing w:line="240" w:lineRule="auto"/>
              <w:ind w:firstLine="0"/>
              <w:jc w:val="left"/>
              <w:rPr>
                <w:rFonts w:ascii="Arial Narrow" w:hAnsi="Arial Narrow" w:cs="Arial"/>
                <w:sz w:val="20"/>
                <w:szCs w:val="20"/>
              </w:rPr>
            </w:pPr>
            <w:r>
              <w:rPr>
                <w:rFonts w:ascii="Arial Narrow" w:hAnsi="Arial Narrow" w:cs="Arial"/>
                <w:sz w:val="20"/>
                <w:szCs w:val="20"/>
              </w:rPr>
              <w:t>Химчистка</w:t>
            </w:r>
          </w:p>
        </w:tc>
        <w:tc>
          <w:tcPr>
            <w:tcW w:w="1914" w:type="dxa"/>
            <w:vAlign w:val="center"/>
          </w:tcPr>
          <w:p w:rsidR="00657699" w:rsidRPr="0077713E" w:rsidRDefault="00657699" w:rsidP="0077713E">
            <w:pPr>
              <w:spacing w:line="240" w:lineRule="auto"/>
              <w:ind w:firstLine="0"/>
              <w:jc w:val="center"/>
              <w:rPr>
                <w:rFonts w:ascii="Arial Narrow" w:hAnsi="Arial Narrow" w:cs="Arial"/>
                <w:sz w:val="20"/>
                <w:szCs w:val="20"/>
              </w:rPr>
            </w:pPr>
            <w:r>
              <w:rPr>
                <w:rFonts w:ascii="Arial Narrow" w:hAnsi="Arial Narrow" w:cs="Arial"/>
                <w:sz w:val="20"/>
                <w:szCs w:val="20"/>
              </w:rPr>
              <w:t>кг вещей в смену на 1000 человек</w:t>
            </w:r>
          </w:p>
        </w:tc>
        <w:tc>
          <w:tcPr>
            <w:tcW w:w="1914" w:type="dxa"/>
            <w:vAlign w:val="center"/>
          </w:tcPr>
          <w:p w:rsidR="00657699" w:rsidRPr="0077713E" w:rsidRDefault="00657699" w:rsidP="0077713E">
            <w:pPr>
              <w:spacing w:line="240" w:lineRule="auto"/>
              <w:ind w:firstLine="0"/>
              <w:jc w:val="center"/>
              <w:rPr>
                <w:rFonts w:ascii="Arial Narrow" w:hAnsi="Arial Narrow" w:cs="Arial"/>
                <w:sz w:val="20"/>
                <w:szCs w:val="20"/>
              </w:rPr>
            </w:pPr>
            <w:r w:rsidRPr="00657699">
              <w:rPr>
                <w:rFonts w:ascii="Arial Narrow" w:hAnsi="Arial Narrow" w:cs="Arial"/>
                <w:sz w:val="20"/>
                <w:szCs w:val="20"/>
              </w:rPr>
              <w:t>4 (4)*</w:t>
            </w:r>
          </w:p>
        </w:tc>
        <w:tc>
          <w:tcPr>
            <w:tcW w:w="1914" w:type="dxa"/>
            <w:vMerge/>
            <w:vAlign w:val="center"/>
          </w:tcPr>
          <w:p w:rsidR="00657699" w:rsidRPr="0077713E" w:rsidRDefault="00657699" w:rsidP="0077713E">
            <w:pPr>
              <w:spacing w:line="240" w:lineRule="auto"/>
              <w:ind w:firstLine="0"/>
              <w:jc w:val="center"/>
              <w:rPr>
                <w:rFonts w:ascii="Arial Narrow" w:hAnsi="Arial Narrow" w:cs="Arial"/>
                <w:sz w:val="20"/>
                <w:szCs w:val="20"/>
              </w:rPr>
            </w:pPr>
          </w:p>
        </w:tc>
        <w:tc>
          <w:tcPr>
            <w:tcW w:w="1915" w:type="dxa"/>
            <w:vMerge/>
            <w:vAlign w:val="center"/>
          </w:tcPr>
          <w:p w:rsidR="00657699" w:rsidRPr="0077713E" w:rsidRDefault="00657699" w:rsidP="0077713E">
            <w:pPr>
              <w:spacing w:line="240" w:lineRule="auto"/>
              <w:ind w:firstLine="0"/>
              <w:jc w:val="center"/>
              <w:rPr>
                <w:rFonts w:ascii="Arial Narrow" w:hAnsi="Arial Narrow" w:cs="Arial"/>
                <w:sz w:val="20"/>
                <w:szCs w:val="20"/>
              </w:rPr>
            </w:pPr>
          </w:p>
        </w:tc>
      </w:tr>
      <w:tr w:rsidR="00657699" w:rsidRPr="0077713E" w:rsidTr="00A51D9C">
        <w:tc>
          <w:tcPr>
            <w:tcW w:w="1914" w:type="dxa"/>
            <w:vAlign w:val="center"/>
          </w:tcPr>
          <w:p w:rsidR="00657699" w:rsidRPr="0077713E" w:rsidRDefault="00657699" w:rsidP="00657699">
            <w:pPr>
              <w:spacing w:line="240" w:lineRule="auto"/>
              <w:ind w:firstLine="0"/>
              <w:jc w:val="left"/>
              <w:rPr>
                <w:rFonts w:ascii="Arial Narrow" w:hAnsi="Arial Narrow" w:cs="Arial"/>
                <w:sz w:val="20"/>
                <w:szCs w:val="20"/>
              </w:rPr>
            </w:pPr>
            <w:r>
              <w:rPr>
                <w:rFonts w:ascii="Arial Narrow" w:hAnsi="Arial Narrow" w:cs="Arial"/>
                <w:sz w:val="20"/>
                <w:szCs w:val="20"/>
              </w:rPr>
              <w:t>Банно-оздорови</w:t>
            </w:r>
            <w:r w:rsidRPr="00657699">
              <w:rPr>
                <w:rFonts w:ascii="Arial Narrow" w:hAnsi="Arial Narrow" w:cs="Arial"/>
                <w:sz w:val="20"/>
                <w:szCs w:val="20"/>
              </w:rPr>
              <w:t>тельный комплекс,</w:t>
            </w:r>
            <w:r>
              <w:rPr>
                <w:rFonts w:ascii="Arial Narrow" w:hAnsi="Arial Narrow" w:cs="Arial"/>
                <w:sz w:val="20"/>
                <w:szCs w:val="20"/>
              </w:rPr>
              <w:t xml:space="preserve"> </w:t>
            </w:r>
            <w:r w:rsidRPr="00657699">
              <w:rPr>
                <w:rFonts w:ascii="Arial Narrow" w:hAnsi="Arial Narrow" w:cs="Arial"/>
                <w:sz w:val="20"/>
                <w:szCs w:val="20"/>
              </w:rPr>
              <w:t>баня, сауна</w:t>
            </w:r>
          </w:p>
        </w:tc>
        <w:tc>
          <w:tcPr>
            <w:tcW w:w="1914" w:type="dxa"/>
            <w:vAlign w:val="center"/>
          </w:tcPr>
          <w:p w:rsidR="00657699" w:rsidRPr="0077713E" w:rsidRDefault="00657699" w:rsidP="0077713E">
            <w:pPr>
              <w:spacing w:line="240" w:lineRule="auto"/>
              <w:ind w:firstLine="0"/>
              <w:jc w:val="center"/>
              <w:rPr>
                <w:rFonts w:ascii="Arial Narrow" w:hAnsi="Arial Narrow" w:cs="Arial"/>
                <w:sz w:val="20"/>
                <w:szCs w:val="20"/>
              </w:rPr>
            </w:pPr>
            <w:r>
              <w:rPr>
                <w:rFonts w:ascii="Arial Narrow" w:hAnsi="Arial Narrow" w:cs="Arial"/>
                <w:sz w:val="20"/>
                <w:szCs w:val="20"/>
              </w:rPr>
              <w:t>помывочных мест на 1000 человек</w:t>
            </w:r>
          </w:p>
        </w:tc>
        <w:tc>
          <w:tcPr>
            <w:tcW w:w="1914" w:type="dxa"/>
            <w:vAlign w:val="center"/>
          </w:tcPr>
          <w:p w:rsidR="00657699" w:rsidRPr="0077713E" w:rsidRDefault="00657699" w:rsidP="0077713E">
            <w:pPr>
              <w:spacing w:line="240" w:lineRule="auto"/>
              <w:ind w:firstLine="0"/>
              <w:jc w:val="center"/>
              <w:rPr>
                <w:rFonts w:ascii="Arial Narrow" w:hAnsi="Arial Narrow" w:cs="Arial"/>
                <w:sz w:val="20"/>
                <w:szCs w:val="20"/>
              </w:rPr>
            </w:pPr>
            <w:r>
              <w:rPr>
                <w:rFonts w:ascii="Arial Narrow" w:hAnsi="Arial Narrow" w:cs="Arial"/>
                <w:sz w:val="20"/>
                <w:szCs w:val="20"/>
              </w:rPr>
              <w:t>5</w:t>
            </w:r>
          </w:p>
        </w:tc>
        <w:tc>
          <w:tcPr>
            <w:tcW w:w="1914" w:type="dxa"/>
            <w:vMerge/>
            <w:vAlign w:val="center"/>
          </w:tcPr>
          <w:p w:rsidR="00657699" w:rsidRPr="0077713E" w:rsidRDefault="00657699" w:rsidP="0077713E">
            <w:pPr>
              <w:spacing w:line="240" w:lineRule="auto"/>
              <w:ind w:firstLine="0"/>
              <w:jc w:val="center"/>
              <w:rPr>
                <w:rFonts w:ascii="Arial Narrow" w:hAnsi="Arial Narrow" w:cs="Arial"/>
                <w:sz w:val="20"/>
                <w:szCs w:val="20"/>
              </w:rPr>
            </w:pPr>
          </w:p>
        </w:tc>
        <w:tc>
          <w:tcPr>
            <w:tcW w:w="1915" w:type="dxa"/>
            <w:vAlign w:val="center"/>
          </w:tcPr>
          <w:p w:rsidR="00657699" w:rsidRPr="0077713E" w:rsidRDefault="00657699" w:rsidP="0077713E">
            <w:pPr>
              <w:spacing w:line="240" w:lineRule="auto"/>
              <w:ind w:firstLine="0"/>
              <w:jc w:val="center"/>
              <w:rPr>
                <w:rFonts w:ascii="Arial Narrow" w:hAnsi="Arial Narrow" w:cs="Arial"/>
                <w:sz w:val="20"/>
                <w:szCs w:val="20"/>
              </w:rPr>
            </w:pPr>
            <w:r>
              <w:rPr>
                <w:rFonts w:ascii="Arial Narrow" w:hAnsi="Arial Narrow" w:cs="Arial"/>
                <w:sz w:val="20"/>
                <w:szCs w:val="20"/>
              </w:rPr>
              <w:t>0,2 га на объект</w:t>
            </w:r>
          </w:p>
        </w:tc>
      </w:tr>
    </w:tbl>
    <w:p w:rsidR="0077713E" w:rsidRDefault="00F63C72" w:rsidP="00F63C72">
      <w:pPr>
        <w:spacing w:line="276" w:lineRule="auto"/>
        <w:ind w:firstLine="0"/>
        <w:rPr>
          <w:rFonts w:ascii="Arial" w:hAnsi="Arial" w:cs="Arial"/>
          <w:sz w:val="24"/>
          <w:szCs w:val="24"/>
        </w:rPr>
      </w:pPr>
      <w:r w:rsidRPr="00496F28">
        <w:rPr>
          <w:rFonts w:ascii="Arial" w:hAnsi="Arial" w:cs="Arial"/>
          <w:sz w:val="20"/>
          <w:szCs w:val="20"/>
        </w:rPr>
        <w:t>* –</w:t>
      </w:r>
      <w:r>
        <w:rPr>
          <w:rFonts w:ascii="Arial" w:hAnsi="Arial" w:cs="Arial"/>
          <w:sz w:val="20"/>
          <w:szCs w:val="20"/>
        </w:rPr>
        <w:t xml:space="preserve"> в скобках приведены показатели для сельских населенных пунктов, приравненных к микрорайону (кварталу)</w:t>
      </w:r>
    </w:p>
    <w:p w:rsidR="0077713E" w:rsidRPr="003A19F2" w:rsidRDefault="0077713E" w:rsidP="0077713E">
      <w:pPr>
        <w:spacing w:line="276" w:lineRule="auto"/>
        <w:rPr>
          <w:rFonts w:ascii="Arial" w:hAnsi="Arial" w:cs="Arial"/>
          <w:sz w:val="24"/>
          <w:szCs w:val="24"/>
        </w:rPr>
      </w:pPr>
    </w:p>
    <w:p w:rsidR="006A0FE6" w:rsidRPr="006875D1" w:rsidRDefault="006A0FE6" w:rsidP="006A0FE6">
      <w:pPr>
        <w:spacing w:line="276" w:lineRule="auto"/>
        <w:outlineLvl w:val="1"/>
        <w:rPr>
          <w:rFonts w:ascii="Arial" w:hAnsi="Arial" w:cs="Arial"/>
          <w:b/>
          <w:bCs/>
          <w:sz w:val="24"/>
          <w:szCs w:val="24"/>
        </w:rPr>
      </w:pPr>
      <w:bookmarkStart w:id="28" w:name="_Toc45803748"/>
      <w:bookmarkStart w:id="29" w:name="_Toc531603783"/>
      <w:r>
        <w:rPr>
          <w:rFonts w:ascii="Arial" w:hAnsi="Arial" w:cs="Arial"/>
          <w:b/>
          <w:bCs/>
          <w:sz w:val="24"/>
          <w:szCs w:val="24"/>
        </w:rPr>
        <w:t>2.1</w:t>
      </w:r>
      <w:r w:rsidR="00E63BC9">
        <w:rPr>
          <w:rFonts w:ascii="Arial" w:hAnsi="Arial" w:cs="Arial"/>
          <w:b/>
          <w:bCs/>
          <w:sz w:val="24"/>
          <w:szCs w:val="24"/>
        </w:rPr>
        <w:t>5</w:t>
      </w:r>
      <w:r>
        <w:rPr>
          <w:rFonts w:ascii="Arial" w:hAnsi="Arial" w:cs="Arial"/>
          <w:b/>
          <w:bCs/>
          <w:sz w:val="24"/>
          <w:szCs w:val="24"/>
        </w:rPr>
        <w:t xml:space="preserve"> Объекты</w:t>
      </w:r>
      <w:r w:rsidRPr="006875D1">
        <w:rPr>
          <w:rFonts w:ascii="Arial" w:hAnsi="Arial" w:cs="Arial"/>
          <w:b/>
          <w:bCs/>
          <w:sz w:val="24"/>
          <w:szCs w:val="24"/>
        </w:rPr>
        <w:t xml:space="preserve"> рекреационного назначения, благоустройства и озеленения территорий</w:t>
      </w:r>
      <w:bookmarkEnd w:id="28"/>
    </w:p>
    <w:p w:rsidR="006A0FE6" w:rsidRPr="0079780D"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w:t>
      </w:r>
      <w:r w:rsidRPr="006875D1">
        <w:rPr>
          <w:rFonts w:ascii="Arial" w:hAnsi="Arial" w:cs="Arial"/>
          <w:sz w:val="24"/>
          <w:szCs w:val="24"/>
        </w:rPr>
        <w:t xml:space="preserve">1. </w:t>
      </w:r>
      <w:r w:rsidRPr="0079780D">
        <w:rPr>
          <w:rFonts w:ascii="Arial" w:hAnsi="Arial" w:cs="Arial"/>
          <w:sz w:val="24"/>
          <w:szCs w:val="24"/>
        </w:rPr>
        <w:t>В состав зон рекреационного назначения включаются зоны в границах территорий, 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6A0FE6" w:rsidRPr="0079780D" w:rsidRDefault="006A0FE6" w:rsidP="006A0FE6">
      <w:pPr>
        <w:spacing w:line="276" w:lineRule="auto"/>
        <w:rPr>
          <w:rFonts w:ascii="Arial" w:hAnsi="Arial" w:cs="Arial"/>
          <w:sz w:val="24"/>
          <w:szCs w:val="24"/>
        </w:rPr>
      </w:pPr>
      <w:r w:rsidRPr="0079780D">
        <w:rPr>
          <w:rFonts w:ascii="Arial" w:hAnsi="Arial" w:cs="Arial"/>
          <w:sz w:val="24"/>
          <w:szCs w:val="24"/>
        </w:rPr>
        <w:t xml:space="preserve">В пределах черты сельских поселений </w:t>
      </w:r>
      <w:r>
        <w:rPr>
          <w:rFonts w:ascii="Arial" w:hAnsi="Arial" w:cs="Arial"/>
          <w:sz w:val="24"/>
          <w:szCs w:val="24"/>
        </w:rPr>
        <w:t xml:space="preserve">могут выделяться </w:t>
      </w:r>
      <w:r w:rsidRPr="0079780D">
        <w:rPr>
          <w:rFonts w:ascii="Arial" w:hAnsi="Arial" w:cs="Arial"/>
          <w:sz w:val="24"/>
          <w:szCs w:val="24"/>
        </w:rPr>
        <w:t>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rsidR="006A0FE6" w:rsidRPr="0079780D"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.2. </w:t>
      </w:r>
      <w:r w:rsidRPr="0079780D">
        <w:rPr>
          <w:rFonts w:ascii="Arial" w:hAnsi="Arial" w:cs="Arial"/>
          <w:sz w:val="24"/>
          <w:szCs w:val="24"/>
        </w:rPr>
        <w:t xml:space="preserve">На территории рекреационных зон и зон особо охраняемых территорий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Pr="0079780D">
        <w:rPr>
          <w:rFonts w:ascii="Arial" w:hAnsi="Arial" w:cs="Arial"/>
          <w:sz w:val="24"/>
          <w:szCs w:val="24"/>
        </w:rPr>
        <w:t xml:space="preserve">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6A0FE6" w:rsidRPr="0008544A"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w:t>
      </w:r>
      <w:r w:rsidRPr="0079780D">
        <w:rPr>
          <w:rFonts w:ascii="Arial" w:hAnsi="Arial" w:cs="Arial"/>
          <w:sz w:val="24"/>
          <w:szCs w:val="24"/>
        </w:rPr>
        <w:t>3</w:t>
      </w:r>
      <w:r>
        <w:rPr>
          <w:rFonts w:ascii="Arial" w:hAnsi="Arial" w:cs="Arial"/>
          <w:sz w:val="24"/>
          <w:szCs w:val="24"/>
        </w:rPr>
        <w:t>.</w:t>
      </w:r>
      <w:r w:rsidRPr="0079780D">
        <w:rPr>
          <w:rFonts w:ascii="Arial" w:hAnsi="Arial" w:cs="Arial"/>
          <w:sz w:val="24"/>
          <w:szCs w:val="24"/>
        </w:rPr>
        <w:t xml:space="preserve"> В </w:t>
      </w:r>
      <w:r w:rsidR="004A6325">
        <w:rPr>
          <w:rFonts w:ascii="Arial" w:hAnsi="Arial" w:cs="Arial"/>
          <w:sz w:val="24"/>
          <w:szCs w:val="24"/>
        </w:rPr>
        <w:t xml:space="preserve">населенных пунктах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004A6325">
        <w:rPr>
          <w:rFonts w:ascii="Arial" w:hAnsi="Arial" w:cs="Arial"/>
          <w:sz w:val="24"/>
          <w:szCs w:val="24"/>
        </w:rPr>
        <w:t xml:space="preserve">(городе </w:t>
      </w:r>
      <w:r w:rsidR="004A3754">
        <w:rPr>
          <w:rFonts w:ascii="Arial" w:hAnsi="Arial" w:cs="Arial"/>
          <w:sz w:val="24"/>
          <w:szCs w:val="24"/>
        </w:rPr>
        <w:t>Новоалександровске</w:t>
      </w:r>
      <w:r w:rsidR="004A6325">
        <w:rPr>
          <w:rFonts w:ascii="Arial" w:hAnsi="Arial" w:cs="Arial"/>
          <w:sz w:val="24"/>
          <w:szCs w:val="24"/>
        </w:rPr>
        <w:t xml:space="preserve"> и сельских населенных пунктах) </w:t>
      </w:r>
      <w:r w:rsidRPr="0079780D">
        <w:rPr>
          <w:rFonts w:ascii="Arial" w:hAnsi="Arial" w:cs="Arial"/>
          <w:sz w:val="24"/>
          <w:szCs w:val="24"/>
        </w:rPr>
        <w:t>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w:t>
      </w:r>
      <w:r>
        <w:rPr>
          <w:rFonts w:ascii="Arial" w:hAnsi="Arial" w:cs="Arial"/>
          <w:sz w:val="24"/>
          <w:szCs w:val="24"/>
        </w:rPr>
        <w:t xml:space="preserve"> </w:t>
      </w:r>
      <w:r w:rsidRPr="0008544A">
        <w:rPr>
          <w:rFonts w:ascii="Arial" w:hAnsi="Arial" w:cs="Arial"/>
          <w:sz w:val="24"/>
          <w:szCs w:val="24"/>
        </w:rPr>
        <w:t>При размещении парков и садов следует максимально сохранять участки с существующими насаждениями и водоемами.</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.4. </w:t>
      </w:r>
      <w:r w:rsidRPr="0008544A">
        <w:rPr>
          <w:rFonts w:ascii="Arial" w:hAnsi="Arial" w:cs="Arial"/>
          <w:sz w:val="24"/>
          <w:szCs w:val="24"/>
        </w:rPr>
        <w:t xml:space="preserve">Площадь озелененных территорий общего пользования </w:t>
      </w:r>
      <w:r>
        <w:rPr>
          <w:rFonts w:ascii="Arial" w:hAnsi="Arial" w:cs="Arial"/>
          <w:sz w:val="24"/>
          <w:szCs w:val="24"/>
        </w:rPr>
        <w:t>–</w:t>
      </w:r>
      <w:r w:rsidRPr="0008544A">
        <w:rPr>
          <w:rFonts w:ascii="Arial" w:hAnsi="Arial" w:cs="Arial"/>
          <w:sz w:val="24"/>
          <w:szCs w:val="24"/>
        </w:rPr>
        <w:t xml:space="preserve"> парков, садов, скверов, бульваров, размещаемых на территории сельских </w:t>
      </w:r>
      <w:r w:rsidR="002323C7">
        <w:rPr>
          <w:rFonts w:ascii="Arial" w:hAnsi="Arial" w:cs="Arial"/>
          <w:sz w:val="24"/>
          <w:szCs w:val="24"/>
        </w:rPr>
        <w:t>населенных пунктов</w:t>
      </w:r>
      <w:r>
        <w:rPr>
          <w:rFonts w:ascii="Arial" w:hAnsi="Arial" w:cs="Arial"/>
          <w:sz w:val="24"/>
          <w:szCs w:val="24"/>
        </w:rPr>
        <w:t xml:space="preserve">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должна составлять не менее 12 </w:t>
      </w:r>
      <w:r w:rsidRPr="0008544A">
        <w:rPr>
          <w:rFonts w:ascii="Arial" w:hAnsi="Arial" w:cs="Arial"/>
          <w:sz w:val="24"/>
          <w:szCs w:val="24"/>
        </w:rPr>
        <w:t>м</w:t>
      </w:r>
      <w:r w:rsidRPr="0008544A">
        <w:rPr>
          <w:rFonts w:ascii="Arial" w:hAnsi="Arial" w:cs="Arial"/>
          <w:sz w:val="24"/>
          <w:szCs w:val="24"/>
          <w:vertAlign w:val="superscript"/>
        </w:rPr>
        <w:t>2</w:t>
      </w:r>
      <w:r w:rsidRPr="0008544A">
        <w:rPr>
          <w:rFonts w:ascii="Arial" w:hAnsi="Arial" w:cs="Arial"/>
          <w:sz w:val="24"/>
          <w:szCs w:val="24"/>
        </w:rPr>
        <w:t xml:space="preserve"> на </w:t>
      </w:r>
      <w:r w:rsidR="004A6325">
        <w:rPr>
          <w:rFonts w:ascii="Arial" w:hAnsi="Arial" w:cs="Arial"/>
          <w:sz w:val="24"/>
          <w:szCs w:val="24"/>
        </w:rPr>
        <w:t>1</w:t>
      </w:r>
      <w:r w:rsidRPr="0008544A">
        <w:rPr>
          <w:rFonts w:ascii="Arial" w:hAnsi="Arial" w:cs="Arial"/>
          <w:sz w:val="24"/>
          <w:szCs w:val="24"/>
        </w:rPr>
        <w:t xml:space="preserve"> человека</w:t>
      </w:r>
      <w:r w:rsidR="004A6325">
        <w:rPr>
          <w:rFonts w:ascii="Arial" w:hAnsi="Arial" w:cs="Arial"/>
          <w:sz w:val="24"/>
          <w:szCs w:val="24"/>
        </w:rPr>
        <w:t xml:space="preserve">; на территории города </w:t>
      </w:r>
      <w:r w:rsidR="004A3754">
        <w:rPr>
          <w:rFonts w:ascii="Arial" w:hAnsi="Arial" w:cs="Arial"/>
          <w:sz w:val="24"/>
          <w:szCs w:val="24"/>
        </w:rPr>
        <w:t>Новоалександровска</w:t>
      </w:r>
      <w:r w:rsidR="004A6325">
        <w:rPr>
          <w:rFonts w:ascii="Arial" w:hAnsi="Arial" w:cs="Arial"/>
          <w:sz w:val="24"/>
          <w:szCs w:val="24"/>
        </w:rPr>
        <w:t xml:space="preserve"> – не менее 8 м</w:t>
      </w:r>
      <w:r w:rsidR="004A6325" w:rsidRPr="004A6325">
        <w:rPr>
          <w:rFonts w:ascii="Arial" w:hAnsi="Arial" w:cs="Arial"/>
          <w:sz w:val="24"/>
          <w:szCs w:val="24"/>
          <w:vertAlign w:val="superscript"/>
        </w:rPr>
        <w:t>2</w:t>
      </w:r>
      <w:r w:rsidR="004A6325">
        <w:rPr>
          <w:rFonts w:ascii="Arial" w:hAnsi="Arial" w:cs="Arial"/>
          <w:sz w:val="24"/>
          <w:szCs w:val="24"/>
        </w:rPr>
        <w:t xml:space="preserve"> на 1 человека.</w:t>
      </w:r>
    </w:p>
    <w:p w:rsidR="006A0FE6" w:rsidRPr="0008544A"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.5. </w:t>
      </w:r>
      <w:r w:rsidRPr="0008544A">
        <w:rPr>
          <w:rFonts w:ascii="Arial" w:hAnsi="Arial" w:cs="Arial"/>
          <w:sz w:val="24"/>
          <w:szCs w:val="24"/>
        </w:rPr>
        <w:t>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w:t>
      </w:r>
      <w:r>
        <w:rPr>
          <w:rFonts w:ascii="Arial" w:hAnsi="Arial" w:cs="Arial"/>
          <w:sz w:val="24"/>
          <w:szCs w:val="24"/>
        </w:rPr>
        <w:t xml:space="preserve"> </w:t>
      </w:r>
      <w:r w:rsidRPr="0008544A">
        <w:rPr>
          <w:rFonts w:ascii="Arial" w:hAnsi="Arial" w:cs="Arial"/>
          <w:sz w:val="24"/>
          <w:szCs w:val="24"/>
        </w:rPr>
        <w:t>не менее</w:t>
      </w:r>
      <w:r>
        <w:rPr>
          <w:rFonts w:ascii="Arial" w:hAnsi="Arial" w:cs="Arial"/>
          <w:sz w:val="24"/>
          <w:szCs w:val="24"/>
        </w:rPr>
        <w:t xml:space="preserve"> 0,5</w:t>
      </w:r>
      <w:r w:rsidRPr="0008544A">
        <w:rPr>
          <w:rFonts w:ascii="Arial" w:hAnsi="Arial" w:cs="Arial"/>
          <w:sz w:val="24"/>
          <w:szCs w:val="24"/>
        </w:rPr>
        <w:t xml:space="preserve"> га</w:t>
      </w:r>
      <w:r>
        <w:rPr>
          <w:rFonts w:ascii="Arial" w:hAnsi="Arial" w:cs="Arial"/>
          <w:sz w:val="24"/>
          <w:szCs w:val="24"/>
        </w:rPr>
        <w:t xml:space="preserve"> </w:t>
      </w:r>
      <w:r w:rsidRPr="0008544A">
        <w:rPr>
          <w:rFonts w:ascii="Arial" w:hAnsi="Arial" w:cs="Arial"/>
          <w:sz w:val="24"/>
          <w:szCs w:val="24"/>
        </w:rPr>
        <w:t xml:space="preserve">(для условий реконструкции </w:t>
      </w:r>
      <w:r>
        <w:rPr>
          <w:rFonts w:ascii="Arial" w:hAnsi="Arial" w:cs="Arial"/>
          <w:sz w:val="24"/>
          <w:szCs w:val="24"/>
        </w:rPr>
        <w:t>–</w:t>
      </w:r>
      <w:r w:rsidRPr="0008544A">
        <w:rPr>
          <w:rFonts w:ascii="Arial" w:hAnsi="Arial" w:cs="Arial"/>
          <w:sz w:val="24"/>
          <w:szCs w:val="24"/>
        </w:rPr>
        <w:t xml:space="preserve"> не менее 0,1</w:t>
      </w:r>
      <w:r>
        <w:rPr>
          <w:rFonts w:ascii="Arial" w:hAnsi="Arial" w:cs="Arial"/>
          <w:sz w:val="24"/>
          <w:szCs w:val="24"/>
        </w:rPr>
        <w:t xml:space="preserve"> га</w:t>
      </w:r>
      <w:r w:rsidRPr="0008544A">
        <w:rPr>
          <w:rFonts w:ascii="Arial" w:hAnsi="Arial" w:cs="Arial"/>
          <w:sz w:val="24"/>
          <w:szCs w:val="24"/>
        </w:rPr>
        <w:t>).</w:t>
      </w:r>
    </w:p>
    <w:p w:rsidR="006A0FE6" w:rsidRPr="0008544A" w:rsidRDefault="006A0FE6" w:rsidP="006A0FE6">
      <w:pPr>
        <w:spacing w:line="276" w:lineRule="auto"/>
        <w:rPr>
          <w:rFonts w:ascii="Arial" w:hAnsi="Arial" w:cs="Arial"/>
          <w:sz w:val="24"/>
          <w:szCs w:val="24"/>
        </w:rPr>
      </w:pPr>
      <w:r w:rsidRPr="0008544A">
        <w:rPr>
          <w:rFonts w:ascii="Arial" w:hAnsi="Arial" w:cs="Arial"/>
          <w:sz w:val="24"/>
          <w:szCs w:val="24"/>
        </w:rPr>
        <w:t>В общем балансе территории парков и садов площадь озелененных территорий следует принимать не менее 70%.</w:t>
      </w:r>
    </w:p>
    <w:p w:rsidR="006A0FE6" w:rsidRPr="00A44D83"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.6. </w:t>
      </w:r>
      <w:r w:rsidRPr="00A44D83">
        <w:rPr>
          <w:rFonts w:ascii="Arial" w:hAnsi="Arial" w:cs="Arial"/>
          <w:sz w:val="24"/>
          <w:szCs w:val="24"/>
        </w:rPr>
        <w:t>Озелененные территории общего пользования должны быть благоустроены и оборудованы малыми архитектурными формами: фонтанами, лестницами, пандусами, подпорными стенками, беседками, светильниками и др.</w:t>
      </w:r>
    </w:p>
    <w:p w:rsidR="006A0FE6" w:rsidRPr="00A44D83"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.7. </w:t>
      </w:r>
      <w:r w:rsidRPr="00A44D83">
        <w:rPr>
          <w:rFonts w:ascii="Arial" w:hAnsi="Arial" w:cs="Arial"/>
          <w:sz w:val="24"/>
          <w:szCs w:val="24"/>
        </w:rPr>
        <w:t>Дорожно-</w:t>
      </w:r>
      <w:proofErr w:type="spellStart"/>
      <w:r w:rsidRPr="00A44D83">
        <w:rPr>
          <w:rFonts w:ascii="Arial" w:hAnsi="Arial" w:cs="Arial"/>
          <w:sz w:val="24"/>
          <w:szCs w:val="24"/>
        </w:rPr>
        <w:t>тропиночную</w:t>
      </w:r>
      <w:proofErr w:type="spellEnd"/>
      <w:r w:rsidRPr="00A44D83">
        <w:rPr>
          <w:rFonts w:ascii="Arial" w:hAnsi="Arial" w:cs="Arial"/>
          <w:sz w:val="24"/>
          <w:szCs w:val="24"/>
        </w:rPr>
        <w:t xml:space="preserve">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При трассировке путей для </w:t>
      </w:r>
      <w:r>
        <w:rPr>
          <w:rFonts w:ascii="Arial" w:hAnsi="Arial" w:cs="Arial"/>
          <w:sz w:val="24"/>
          <w:szCs w:val="24"/>
        </w:rPr>
        <w:t>мало мобильных групп населения (МГ</w:t>
      </w:r>
      <w:r w:rsidR="006956A9">
        <w:rPr>
          <w:rFonts w:ascii="Arial" w:hAnsi="Arial" w:cs="Arial"/>
          <w:sz w:val="24"/>
          <w:szCs w:val="24"/>
        </w:rPr>
        <w:t>Н</w:t>
      </w:r>
      <w:r>
        <w:rPr>
          <w:rFonts w:ascii="Arial" w:hAnsi="Arial" w:cs="Arial"/>
          <w:sz w:val="24"/>
          <w:szCs w:val="24"/>
        </w:rPr>
        <w:t>)</w:t>
      </w:r>
      <w:r w:rsidRPr="00A44D83">
        <w:rPr>
          <w:rFonts w:ascii="Arial" w:hAnsi="Arial" w:cs="Arial"/>
          <w:sz w:val="24"/>
          <w:szCs w:val="24"/>
        </w:rPr>
        <w:t xml:space="preserve"> следует обеспечивать их освещение и не превышать уклоны: продольный - не более </w:t>
      </w:r>
      <w:r>
        <w:rPr>
          <w:rFonts w:ascii="Arial" w:hAnsi="Arial" w:cs="Arial"/>
          <w:sz w:val="24"/>
          <w:szCs w:val="24"/>
        </w:rPr>
        <w:t>8‰</w:t>
      </w:r>
      <w:r w:rsidRPr="00A44D83">
        <w:rPr>
          <w:rFonts w:ascii="Arial" w:hAnsi="Arial" w:cs="Arial"/>
          <w:sz w:val="24"/>
          <w:szCs w:val="24"/>
        </w:rPr>
        <w:t xml:space="preserve">, поперечный </w:t>
      </w:r>
      <w:r>
        <w:rPr>
          <w:rFonts w:ascii="Arial" w:hAnsi="Arial" w:cs="Arial"/>
          <w:sz w:val="24"/>
          <w:szCs w:val="24"/>
        </w:rPr>
        <w:t>–</w:t>
      </w:r>
      <w:r w:rsidRPr="00A44D83">
        <w:rPr>
          <w:rFonts w:ascii="Arial" w:hAnsi="Arial" w:cs="Arial"/>
          <w:sz w:val="24"/>
          <w:szCs w:val="24"/>
        </w:rPr>
        <w:t xml:space="preserve"> не более </w:t>
      </w:r>
      <w:r>
        <w:rPr>
          <w:rFonts w:ascii="Arial" w:hAnsi="Arial" w:cs="Arial"/>
          <w:sz w:val="24"/>
          <w:szCs w:val="24"/>
        </w:rPr>
        <w:t>2‰</w:t>
      </w:r>
      <w:r w:rsidRPr="00A44D83">
        <w:rPr>
          <w:rFonts w:ascii="Arial" w:hAnsi="Arial" w:cs="Arial"/>
          <w:sz w:val="24"/>
          <w:szCs w:val="24"/>
        </w:rPr>
        <w:t xml:space="preserve">, ширину дорожки </w:t>
      </w:r>
      <w:r>
        <w:rPr>
          <w:rFonts w:ascii="Arial" w:hAnsi="Arial" w:cs="Arial"/>
          <w:sz w:val="24"/>
          <w:szCs w:val="24"/>
        </w:rPr>
        <w:t>–</w:t>
      </w:r>
      <w:r w:rsidRPr="00A44D83">
        <w:rPr>
          <w:rFonts w:ascii="Arial" w:hAnsi="Arial" w:cs="Arial"/>
          <w:sz w:val="24"/>
          <w:szCs w:val="24"/>
        </w:rPr>
        <w:t xml:space="preserve"> не менее 1 м, а также предусматривать карманы для отдыха и разворота коляски через каждые 100 </w:t>
      </w:r>
      <w:r>
        <w:rPr>
          <w:rFonts w:ascii="Arial" w:hAnsi="Arial" w:cs="Arial"/>
          <w:sz w:val="24"/>
          <w:szCs w:val="24"/>
        </w:rPr>
        <w:t>–</w:t>
      </w:r>
      <w:r w:rsidRPr="00A44D83">
        <w:rPr>
          <w:rFonts w:ascii="Arial" w:hAnsi="Arial" w:cs="Arial"/>
          <w:sz w:val="24"/>
          <w:szCs w:val="24"/>
        </w:rPr>
        <w:t xml:space="preserve"> 150 м.</w:t>
      </w:r>
    </w:p>
    <w:p w:rsidR="006A0FE6" w:rsidRPr="006875D1"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.8</w:t>
      </w:r>
      <w:r w:rsidRPr="006875D1">
        <w:rPr>
          <w:rFonts w:ascii="Arial" w:hAnsi="Arial" w:cs="Arial"/>
          <w:sz w:val="24"/>
          <w:szCs w:val="24"/>
        </w:rPr>
        <w:t xml:space="preserve">. Зоны отдыха формируются на базе озелененных территорий общего пользования, природных водоемов, рек. При размещении зон отдыха необходимо руководствоваться региональными нормативами градостроительного проектирования Ставропольского края. </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.9</w:t>
      </w:r>
      <w:r w:rsidRPr="006875D1">
        <w:rPr>
          <w:rFonts w:ascii="Arial" w:hAnsi="Arial" w:cs="Arial"/>
          <w:sz w:val="24"/>
          <w:szCs w:val="24"/>
        </w:rPr>
        <w:t>.</w:t>
      </w:r>
      <w:r>
        <w:rPr>
          <w:rFonts w:ascii="Arial" w:hAnsi="Arial" w:cs="Arial"/>
          <w:sz w:val="24"/>
          <w:szCs w:val="24"/>
        </w:rPr>
        <w:t xml:space="preserve"> Благоустройство территории населенных пунктов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осуществляется в соответствии с правилами благоустройства </w:t>
      </w:r>
      <w:r w:rsidR="004A6325">
        <w:rPr>
          <w:rFonts w:ascii="Arial" w:hAnsi="Arial" w:cs="Arial"/>
          <w:sz w:val="24"/>
          <w:szCs w:val="24"/>
        </w:rPr>
        <w:t xml:space="preserve">территории </w:t>
      </w:r>
      <w:r w:rsidR="00C846E0">
        <w:rPr>
          <w:rFonts w:ascii="Arial" w:hAnsi="Arial" w:cs="Arial"/>
          <w:sz w:val="24"/>
          <w:szCs w:val="24"/>
        </w:rPr>
        <w:t>Новоалександров</w:t>
      </w:r>
      <w:r>
        <w:rPr>
          <w:rFonts w:ascii="Arial" w:hAnsi="Arial" w:cs="Arial"/>
          <w:sz w:val="24"/>
          <w:szCs w:val="24"/>
        </w:rPr>
        <w:t>ского городского округа</w:t>
      </w:r>
      <w:r w:rsidR="004A6325">
        <w:rPr>
          <w:rStyle w:val="aa"/>
          <w:rFonts w:ascii="Arial" w:hAnsi="Arial" w:cs="Arial"/>
          <w:sz w:val="24"/>
          <w:szCs w:val="24"/>
        </w:rPr>
        <w:footnoteReference w:id="27"/>
      </w:r>
      <w:r>
        <w:rPr>
          <w:rFonts w:ascii="Arial" w:hAnsi="Arial" w:cs="Arial"/>
          <w:sz w:val="24"/>
          <w:szCs w:val="24"/>
        </w:rPr>
        <w:t>.</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.10. </w:t>
      </w:r>
      <w:r w:rsidRPr="0028330B">
        <w:rPr>
          <w:rFonts w:ascii="Arial" w:hAnsi="Arial" w:cs="Arial"/>
          <w:sz w:val="24"/>
          <w:szCs w:val="24"/>
        </w:rPr>
        <w:t>Работы по благоустройству территорий должны выполняться в соответствии с проектом благоустройства при соблюдении технологических требований, предусмотренных правилами дела и проектами производства работ.</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.11. </w:t>
      </w:r>
      <w:r w:rsidRPr="00D20A57">
        <w:rPr>
          <w:rFonts w:ascii="Arial" w:hAnsi="Arial" w:cs="Arial"/>
          <w:sz w:val="24"/>
          <w:szCs w:val="24"/>
        </w:rPr>
        <w:t>При строительстве внутриквартальных проездов, тротуаров, пешеходных дорожек и площадок должны соблюдаться требования СП 34.13330</w:t>
      </w:r>
      <w:r>
        <w:rPr>
          <w:rFonts w:ascii="Arial" w:hAnsi="Arial" w:cs="Arial"/>
          <w:sz w:val="24"/>
          <w:szCs w:val="24"/>
        </w:rPr>
        <w:t>.2012</w:t>
      </w:r>
      <w:r w:rsidRPr="00D20A57">
        <w:rPr>
          <w:rFonts w:ascii="Arial" w:hAnsi="Arial" w:cs="Arial"/>
          <w:sz w:val="24"/>
          <w:szCs w:val="24"/>
        </w:rPr>
        <w:t>, СП 78.13330</w:t>
      </w:r>
      <w:r>
        <w:rPr>
          <w:rFonts w:ascii="Arial" w:hAnsi="Arial" w:cs="Arial"/>
          <w:sz w:val="24"/>
          <w:szCs w:val="24"/>
        </w:rPr>
        <w:t>.2012</w:t>
      </w:r>
      <w:r w:rsidRPr="00D20A57">
        <w:rPr>
          <w:rFonts w:ascii="Arial" w:hAnsi="Arial" w:cs="Arial"/>
          <w:sz w:val="24"/>
          <w:szCs w:val="24"/>
        </w:rPr>
        <w:t> и СП 113.13330.</w:t>
      </w:r>
      <w:r>
        <w:rPr>
          <w:rFonts w:ascii="Arial" w:hAnsi="Arial" w:cs="Arial"/>
          <w:sz w:val="24"/>
          <w:szCs w:val="24"/>
        </w:rPr>
        <w:t>2016.</w:t>
      </w:r>
    </w:p>
    <w:p w:rsidR="006A0FE6" w:rsidRDefault="006A0FE6" w:rsidP="006A0FE6">
      <w:pPr>
        <w:spacing w:line="276" w:lineRule="auto"/>
        <w:rPr>
          <w:rFonts w:ascii="Arial" w:hAnsi="Arial" w:cs="Arial"/>
          <w:sz w:val="24"/>
          <w:szCs w:val="24"/>
        </w:rPr>
      </w:pPr>
      <w:r w:rsidRPr="00D20A57">
        <w:rPr>
          <w:rFonts w:ascii="Arial" w:hAnsi="Arial" w:cs="Arial"/>
          <w:sz w:val="24"/>
          <w:szCs w:val="24"/>
        </w:rPr>
        <w:t>При строительстве пешеходных дорожек шириной более 2 м следует учитывать возможность проезда по ним транспортных средств с осевой нагрузкой до 8 т (поливомоечные автомобили, автомобили с раздвижными вышками и т.п.).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пылить в сухую погоду.</w:t>
      </w:r>
    </w:p>
    <w:p w:rsidR="006A0FE6" w:rsidRDefault="006A0FE6" w:rsidP="006A0FE6">
      <w:pPr>
        <w:spacing w:line="276" w:lineRule="auto"/>
        <w:rPr>
          <w:rFonts w:ascii="Arial" w:hAnsi="Arial" w:cs="Arial"/>
          <w:sz w:val="24"/>
          <w:szCs w:val="24"/>
        </w:rPr>
      </w:pPr>
      <w:r>
        <w:rPr>
          <w:rFonts w:ascii="Arial" w:hAnsi="Arial" w:cs="Arial"/>
          <w:sz w:val="24"/>
          <w:szCs w:val="24"/>
        </w:rPr>
        <w:t>Для прогулочных, спортивных</w:t>
      </w:r>
      <w:r w:rsidRPr="00D20A57">
        <w:rPr>
          <w:rFonts w:ascii="Arial" w:hAnsi="Arial" w:cs="Arial"/>
          <w:sz w:val="24"/>
          <w:szCs w:val="24"/>
        </w:rPr>
        <w:t xml:space="preserve">, детских дорожек следует использовать современные синтетические покрытия, </w:t>
      </w:r>
      <w:proofErr w:type="spellStart"/>
      <w:r w:rsidRPr="00D20A57">
        <w:rPr>
          <w:rFonts w:ascii="Arial" w:hAnsi="Arial" w:cs="Arial"/>
          <w:sz w:val="24"/>
          <w:szCs w:val="24"/>
        </w:rPr>
        <w:t>экоплитки</w:t>
      </w:r>
      <w:proofErr w:type="spellEnd"/>
      <w:r w:rsidRPr="00D20A57">
        <w:rPr>
          <w:rFonts w:ascii="Arial" w:hAnsi="Arial" w:cs="Arial"/>
          <w:sz w:val="24"/>
          <w:szCs w:val="24"/>
        </w:rPr>
        <w:t>, газонные решетки. Плиты должны соответствовать требованиям безопасности.</w:t>
      </w:r>
      <w:r>
        <w:rPr>
          <w:rFonts w:ascii="Arial" w:hAnsi="Arial" w:cs="Arial"/>
          <w:sz w:val="24"/>
          <w:szCs w:val="24"/>
        </w:rPr>
        <w:t xml:space="preserve"> </w:t>
      </w:r>
      <w:r w:rsidRPr="00D20A57">
        <w:rPr>
          <w:rFonts w:ascii="Arial" w:hAnsi="Arial" w:cs="Arial"/>
          <w:sz w:val="24"/>
          <w:szCs w:val="24"/>
        </w:rPr>
        <w:t>Укладка экологических плит возможна как на твердое основание, так и на сыпучее. Плиты следует укладывать в соответствии с требованиями изготовителя.</w:t>
      </w:r>
      <w:r>
        <w:rPr>
          <w:rFonts w:ascii="Arial" w:hAnsi="Arial" w:cs="Arial"/>
          <w:sz w:val="24"/>
          <w:szCs w:val="24"/>
        </w:rPr>
        <w:t xml:space="preserve"> </w:t>
      </w:r>
    </w:p>
    <w:p w:rsidR="006A0FE6" w:rsidRDefault="006A0FE6" w:rsidP="006A0FE6">
      <w:pPr>
        <w:spacing w:line="276" w:lineRule="auto"/>
        <w:rPr>
          <w:rFonts w:ascii="Arial" w:hAnsi="Arial" w:cs="Arial"/>
          <w:sz w:val="24"/>
          <w:szCs w:val="24"/>
        </w:rPr>
      </w:pPr>
      <w:r w:rsidRPr="00D20A57">
        <w:rPr>
          <w:rFonts w:ascii="Arial" w:hAnsi="Arial" w:cs="Arial"/>
          <w:sz w:val="24"/>
          <w:szCs w:val="24"/>
        </w:rPr>
        <w:t>Оборудование и покрытия детских игровых площадок следует выполнять по ГОСТ Р 52169</w:t>
      </w:r>
      <w:r>
        <w:rPr>
          <w:rFonts w:ascii="Arial" w:hAnsi="Arial" w:cs="Arial"/>
          <w:sz w:val="24"/>
          <w:szCs w:val="24"/>
        </w:rPr>
        <w:t>-2012</w:t>
      </w:r>
      <w:r w:rsidRPr="00D20A57">
        <w:rPr>
          <w:rFonts w:ascii="Arial" w:hAnsi="Arial" w:cs="Arial"/>
          <w:sz w:val="24"/>
          <w:szCs w:val="24"/>
        </w:rPr>
        <w:t>.</w:t>
      </w:r>
    </w:p>
    <w:p w:rsidR="00E908DD" w:rsidRDefault="00E908DD" w:rsidP="00E908DD">
      <w:pPr>
        <w:spacing w:line="276" w:lineRule="auto"/>
        <w:rPr>
          <w:rFonts w:ascii="Arial" w:hAnsi="Arial" w:cs="Arial"/>
          <w:sz w:val="24"/>
          <w:szCs w:val="24"/>
        </w:rPr>
      </w:pPr>
      <w:r w:rsidRPr="00E908DD">
        <w:rPr>
          <w:rFonts w:ascii="Arial" w:hAnsi="Arial" w:cs="Arial"/>
          <w:sz w:val="24"/>
          <w:szCs w:val="24"/>
        </w:rPr>
        <w:t>Расчетные показатели минимально допустимого уровня обеспеченности и</w:t>
      </w:r>
      <w:r>
        <w:rPr>
          <w:rFonts w:ascii="Arial" w:hAnsi="Arial" w:cs="Arial"/>
          <w:sz w:val="24"/>
          <w:szCs w:val="24"/>
        </w:rPr>
        <w:t xml:space="preserve"> </w:t>
      </w:r>
      <w:r w:rsidRPr="00E908DD">
        <w:rPr>
          <w:rFonts w:ascii="Arial" w:hAnsi="Arial" w:cs="Arial"/>
          <w:sz w:val="24"/>
          <w:szCs w:val="24"/>
        </w:rPr>
        <w:t>максимально допустимого уровня территориальной доступности площадок различного</w:t>
      </w:r>
      <w:r>
        <w:rPr>
          <w:rFonts w:ascii="Arial" w:hAnsi="Arial" w:cs="Arial"/>
          <w:sz w:val="24"/>
          <w:szCs w:val="24"/>
        </w:rPr>
        <w:t xml:space="preserve"> </w:t>
      </w:r>
      <w:r w:rsidRPr="00E908DD">
        <w:rPr>
          <w:rFonts w:ascii="Arial" w:hAnsi="Arial" w:cs="Arial"/>
          <w:sz w:val="24"/>
          <w:szCs w:val="24"/>
        </w:rPr>
        <w:t>назначения, а также размеры их земельных участков приведены в таблице</w:t>
      </w:r>
      <w:r>
        <w:rPr>
          <w:rFonts w:ascii="Arial" w:hAnsi="Arial" w:cs="Arial"/>
          <w:sz w:val="24"/>
          <w:szCs w:val="24"/>
        </w:rPr>
        <w:t xml:space="preserve"> 3</w:t>
      </w:r>
      <w:r w:rsidR="00DA3B05">
        <w:rPr>
          <w:rFonts w:ascii="Arial" w:hAnsi="Arial" w:cs="Arial"/>
          <w:sz w:val="24"/>
          <w:szCs w:val="24"/>
        </w:rPr>
        <w:t>2</w:t>
      </w:r>
      <w:r>
        <w:rPr>
          <w:rFonts w:ascii="Arial" w:hAnsi="Arial" w:cs="Arial"/>
          <w:sz w:val="24"/>
          <w:szCs w:val="24"/>
        </w:rPr>
        <w:t>.</w:t>
      </w:r>
    </w:p>
    <w:p w:rsidR="00E908DD" w:rsidRDefault="00E908DD" w:rsidP="00E908DD">
      <w:pPr>
        <w:spacing w:line="276" w:lineRule="auto"/>
        <w:rPr>
          <w:rFonts w:ascii="Arial" w:hAnsi="Arial" w:cs="Arial"/>
          <w:sz w:val="24"/>
          <w:szCs w:val="24"/>
        </w:rPr>
      </w:pPr>
    </w:p>
    <w:p w:rsidR="00E908DD" w:rsidRDefault="00E908DD" w:rsidP="00E908DD">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32</w:t>
      </w:r>
      <w:r w:rsidR="00150C1B">
        <w:rPr>
          <w:noProof/>
        </w:rPr>
        <w:fldChar w:fldCharType="end"/>
      </w:r>
      <w:r>
        <w:t xml:space="preserve"> – </w:t>
      </w:r>
      <w:r w:rsidRPr="00E908DD">
        <w:rPr>
          <w:rFonts w:cs="Arial"/>
          <w:szCs w:val="24"/>
        </w:rPr>
        <w:t>Расчетные показатели минимально допустимого уровня обеспеченности и</w:t>
      </w:r>
      <w:r>
        <w:rPr>
          <w:rFonts w:cs="Arial"/>
          <w:szCs w:val="24"/>
        </w:rPr>
        <w:t xml:space="preserve"> </w:t>
      </w:r>
      <w:r w:rsidRPr="00E908DD">
        <w:rPr>
          <w:rFonts w:cs="Arial"/>
          <w:szCs w:val="24"/>
        </w:rPr>
        <w:t>максимально допустимого уровня территориальной доступности площадок различного</w:t>
      </w:r>
      <w:r>
        <w:rPr>
          <w:rFonts w:cs="Arial"/>
          <w:szCs w:val="24"/>
        </w:rPr>
        <w:t xml:space="preserve"> </w:t>
      </w:r>
      <w:r w:rsidRPr="00E908DD">
        <w:rPr>
          <w:rFonts w:cs="Arial"/>
          <w:szCs w:val="24"/>
        </w:rPr>
        <w:t>назначения</w:t>
      </w:r>
      <w:r>
        <w:rPr>
          <w:rFonts w:cs="Arial"/>
          <w:szCs w:val="24"/>
        </w:rPr>
        <w:t xml:space="preserve"> в </w:t>
      </w:r>
      <w:r w:rsidR="00C846E0">
        <w:rPr>
          <w:rFonts w:cs="Arial"/>
          <w:szCs w:val="24"/>
        </w:rPr>
        <w:t>Новоалександров</w:t>
      </w:r>
      <w:r>
        <w:rPr>
          <w:rFonts w:cs="Arial"/>
          <w:szCs w:val="24"/>
        </w:rPr>
        <w:t>ском городском округе</w:t>
      </w:r>
    </w:p>
    <w:tbl>
      <w:tblPr>
        <w:tblStyle w:val="ab"/>
        <w:tblW w:w="0" w:type="auto"/>
        <w:tblLook w:val="04A0" w:firstRow="1" w:lastRow="0" w:firstColumn="1" w:lastColumn="0" w:noHBand="0" w:noVBand="1"/>
      </w:tblPr>
      <w:tblGrid>
        <w:gridCol w:w="2353"/>
        <w:gridCol w:w="2334"/>
        <w:gridCol w:w="1835"/>
        <w:gridCol w:w="2823"/>
      </w:tblGrid>
      <w:tr w:rsidR="00255AB9" w:rsidRPr="00255AB9" w:rsidTr="00975484">
        <w:tc>
          <w:tcPr>
            <w:tcW w:w="2368" w:type="dxa"/>
            <w:tcMar>
              <w:left w:w="57" w:type="dxa"/>
              <w:right w:w="57" w:type="dxa"/>
            </w:tcMar>
            <w:vAlign w:val="center"/>
          </w:tcPr>
          <w:p w:rsidR="00E908DD" w:rsidRPr="00255AB9" w:rsidRDefault="00255AB9" w:rsidP="00975484">
            <w:pPr>
              <w:spacing w:line="240" w:lineRule="auto"/>
              <w:ind w:firstLine="0"/>
              <w:jc w:val="center"/>
              <w:rPr>
                <w:rFonts w:ascii="Arial Narrow" w:hAnsi="Arial Narrow" w:cs="Arial"/>
                <w:b/>
                <w:sz w:val="22"/>
              </w:rPr>
            </w:pPr>
            <w:r>
              <w:rPr>
                <w:rFonts w:ascii="Arial Narrow" w:hAnsi="Arial Narrow" w:cs="Arial"/>
                <w:b/>
                <w:sz w:val="22"/>
              </w:rPr>
              <w:t>Назначение площадок</w:t>
            </w:r>
          </w:p>
        </w:tc>
        <w:tc>
          <w:tcPr>
            <w:tcW w:w="2369" w:type="dxa"/>
            <w:tcMar>
              <w:left w:w="57" w:type="dxa"/>
              <w:right w:w="57" w:type="dxa"/>
            </w:tcMar>
            <w:vAlign w:val="center"/>
          </w:tcPr>
          <w:p w:rsidR="00DD66AC" w:rsidRDefault="00255AB9" w:rsidP="00255AB9">
            <w:pPr>
              <w:spacing w:line="240" w:lineRule="auto"/>
              <w:ind w:firstLine="0"/>
              <w:jc w:val="center"/>
              <w:rPr>
                <w:rFonts w:ascii="Arial Narrow" w:hAnsi="Arial Narrow" w:cs="Arial"/>
                <w:b/>
                <w:sz w:val="22"/>
              </w:rPr>
            </w:pPr>
            <w:r>
              <w:rPr>
                <w:rFonts w:ascii="Arial Narrow" w:hAnsi="Arial Narrow" w:cs="Arial"/>
                <w:b/>
                <w:sz w:val="22"/>
              </w:rPr>
              <w:t>Минимальный уровень обеспеченности</w:t>
            </w:r>
            <w:r w:rsidR="00DD66AC">
              <w:rPr>
                <w:rFonts w:ascii="Arial Narrow" w:hAnsi="Arial Narrow" w:cs="Arial"/>
                <w:b/>
                <w:sz w:val="22"/>
              </w:rPr>
              <w:t xml:space="preserve">, </w:t>
            </w:r>
          </w:p>
          <w:p w:rsidR="00E908DD" w:rsidRPr="00255AB9" w:rsidRDefault="00DD66AC" w:rsidP="00255AB9">
            <w:pPr>
              <w:spacing w:line="240" w:lineRule="auto"/>
              <w:ind w:firstLine="0"/>
              <w:jc w:val="center"/>
              <w:rPr>
                <w:rFonts w:ascii="Arial Narrow" w:hAnsi="Arial Narrow" w:cs="Arial"/>
                <w:b/>
                <w:sz w:val="22"/>
              </w:rPr>
            </w:pPr>
            <w:r w:rsidRPr="00DD66AC">
              <w:rPr>
                <w:rFonts w:ascii="Arial Narrow" w:hAnsi="Arial Narrow" w:cs="Arial"/>
                <w:b/>
                <w:sz w:val="22"/>
              </w:rPr>
              <w:t>м</w:t>
            </w:r>
            <w:r w:rsidRPr="00DD66AC">
              <w:rPr>
                <w:rFonts w:ascii="Arial Narrow" w:hAnsi="Arial Narrow" w:cs="Arial"/>
                <w:b/>
                <w:sz w:val="22"/>
                <w:vertAlign w:val="superscript"/>
              </w:rPr>
              <w:t>2</w:t>
            </w:r>
            <w:r w:rsidRPr="00DD66AC">
              <w:rPr>
                <w:rFonts w:ascii="Arial Narrow" w:hAnsi="Arial Narrow" w:cs="Arial"/>
                <w:b/>
                <w:sz w:val="22"/>
              </w:rPr>
              <w:t xml:space="preserve"> на 1 чел.</w:t>
            </w:r>
          </w:p>
        </w:tc>
        <w:tc>
          <w:tcPr>
            <w:tcW w:w="1841" w:type="dxa"/>
            <w:tcMar>
              <w:left w:w="57" w:type="dxa"/>
              <w:right w:w="57" w:type="dxa"/>
            </w:tcMar>
            <w:vAlign w:val="center"/>
          </w:tcPr>
          <w:p w:rsidR="00E908DD" w:rsidRPr="00255AB9" w:rsidRDefault="00255AB9" w:rsidP="00255AB9">
            <w:pPr>
              <w:spacing w:line="240" w:lineRule="auto"/>
              <w:ind w:firstLine="0"/>
              <w:jc w:val="center"/>
              <w:rPr>
                <w:rFonts w:ascii="Arial Narrow" w:hAnsi="Arial Narrow" w:cs="Arial"/>
                <w:b/>
                <w:sz w:val="22"/>
              </w:rPr>
            </w:pPr>
            <w:r>
              <w:rPr>
                <w:rFonts w:ascii="Arial Narrow" w:hAnsi="Arial Narrow" w:cs="Arial"/>
                <w:b/>
                <w:sz w:val="22"/>
              </w:rPr>
              <w:t>Максимальный уровень территориальной доступности</w:t>
            </w:r>
            <w:r w:rsidR="00DD66AC">
              <w:rPr>
                <w:rFonts w:ascii="Arial Narrow" w:hAnsi="Arial Narrow" w:cs="Arial"/>
                <w:b/>
                <w:sz w:val="22"/>
              </w:rPr>
              <w:t>, м</w:t>
            </w:r>
          </w:p>
        </w:tc>
        <w:tc>
          <w:tcPr>
            <w:tcW w:w="2891" w:type="dxa"/>
            <w:tcMar>
              <w:left w:w="57" w:type="dxa"/>
              <w:right w:w="57" w:type="dxa"/>
            </w:tcMar>
            <w:vAlign w:val="center"/>
          </w:tcPr>
          <w:p w:rsidR="00E908DD" w:rsidRPr="00255AB9" w:rsidRDefault="00255AB9" w:rsidP="00255AB9">
            <w:pPr>
              <w:spacing w:line="240" w:lineRule="auto"/>
              <w:ind w:firstLine="0"/>
              <w:jc w:val="center"/>
              <w:rPr>
                <w:rFonts w:ascii="Arial Narrow" w:hAnsi="Arial Narrow" w:cs="Arial"/>
                <w:b/>
                <w:sz w:val="22"/>
              </w:rPr>
            </w:pPr>
            <w:r>
              <w:rPr>
                <w:rFonts w:ascii="Arial Narrow" w:hAnsi="Arial Narrow" w:cs="Arial"/>
                <w:b/>
                <w:sz w:val="22"/>
              </w:rPr>
              <w:t>Размер земельного участка</w:t>
            </w:r>
          </w:p>
        </w:tc>
      </w:tr>
      <w:tr w:rsidR="00152D34" w:rsidRPr="00E908DD" w:rsidTr="00975484">
        <w:tc>
          <w:tcPr>
            <w:tcW w:w="2368" w:type="dxa"/>
            <w:tcMar>
              <w:left w:w="57" w:type="dxa"/>
              <w:right w:w="57" w:type="dxa"/>
            </w:tcMar>
            <w:vAlign w:val="center"/>
          </w:tcPr>
          <w:p w:rsidR="00152D34" w:rsidRPr="00E908DD" w:rsidRDefault="00152D34" w:rsidP="00975484">
            <w:pPr>
              <w:spacing w:line="240" w:lineRule="auto"/>
              <w:ind w:firstLine="0"/>
              <w:jc w:val="left"/>
              <w:rPr>
                <w:rFonts w:ascii="Arial Narrow" w:hAnsi="Arial Narrow" w:cs="Arial"/>
                <w:sz w:val="22"/>
              </w:rPr>
            </w:pPr>
            <w:r>
              <w:rPr>
                <w:rFonts w:ascii="Arial Narrow" w:hAnsi="Arial Narrow" w:cs="Arial"/>
                <w:sz w:val="22"/>
              </w:rPr>
              <w:t xml:space="preserve">Для детей </w:t>
            </w:r>
            <w:proofErr w:type="spellStart"/>
            <w:r>
              <w:rPr>
                <w:rFonts w:ascii="Arial Narrow" w:hAnsi="Arial Narrow" w:cs="Arial"/>
                <w:sz w:val="22"/>
              </w:rPr>
              <w:t>преддошкольного</w:t>
            </w:r>
            <w:proofErr w:type="spellEnd"/>
            <w:r>
              <w:rPr>
                <w:rFonts w:ascii="Arial Narrow" w:hAnsi="Arial Narrow" w:cs="Arial"/>
                <w:sz w:val="22"/>
              </w:rPr>
              <w:t xml:space="preserve"> возраста (до 3 лет)</w:t>
            </w:r>
          </w:p>
        </w:tc>
        <w:tc>
          <w:tcPr>
            <w:tcW w:w="2369" w:type="dxa"/>
            <w:vMerge w:val="restart"/>
            <w:tcMar>
              <w:left w:w="57" w:type="dxa"/>
              <w:right w:w="57" w:type="dxa"/>
            </w:tcMar>
            <w:vAlign w:val="center"/>
          </w:tcPr>
          <w:p w:rsidR="00152D34" w:rsidRPr="004828D0" w:rsidRDefault="00152D34" w:rsidP="00DD66AC">
            <w:pPr>
              <w:spacing w:line="240" w:lineRule="auto"/>
              <w:ind w:firstLine="0"/>
              <w:jc w:val="center"/>
              <w:rPr>
                <w:rFonts w:ascii="Arial Narrow" w:hAnsi="Arial Narrow" w:cs="Arial"/>
                <w:sz w:val="22"/>
              </w:rPr>
            </w:pPr>
            <w:r>
              <w:rPr>
                <w:rFonts w:ascii="Arial Narrow" w:hAnsi="Arial Narrow" w:cs="Arial"/>
                <w:sz w:val="22"/>
              </w:rPr>
              <w:t xml:space="preserve">0,7 </w:t>
            </w:r>
          </w:p>
        </w:tc>
        <w:tc>
          <w:tcPr>
            <w:tcW w:w="1841" w:type="dxa"/>
            <w:vMerge w:val="restart"/>
            <w:tcMar>
              <w:left w:w="57" w:type="dxa"/>
              <w:right w:w="57" w:type="dxa"/>
            </w:tcMar>
            <w:vAlign w:val="center"/>
          </w:tcPr>
          <w:p w:rsidR="00152D34" w:rsidRPr="00E908DD" w:rsidRDefault="00152D34" w:rsidP="00DD66AC">
            <w:pPr>
              <w:spacing w:line="240" w:lineRule="auto"/>
              <w:ind w:firstLine="0"/>
              <w:jc w:val="center"/>
              <w:rPr>
                <w:rFonts w:ascii="Arial Narrow" w:hAnsi="Arial Narrow" w:cs="Arial"/>
                <w:sz w:val="22"/>
              </w:rPr>
            </w:pPr>
            <w:r>
              <w:rPr>
                <w:rFonts w:ascii="Arial Narrow" w:hAnsi="Arial Narrow" w:cs="Arial"/>
                <w:sz w:val="22"/>
              </w:rPr>
              <w:t xml:space="preserve">300 </w:t>
            </w:r>
          </w:p>
        </w:tc>
        <w:tc>
          <w:tcPr>
            <w:tcW w:w="2891" w:type="dxa"/>
            <w:tcMar>
              <w:left w:w="57" w:type="dxa"/>
              <w:right w:w="57" w:type="dxa"/>
            </w:tcMar>
            <w:vAlign w:val="center"/>
          </w:tcPr>
          <w:p w:rsidR="00152D34" w:rsidRPr="00E908DD" w:rsidRDefault="00152D34" w:rsidP="004828D0">
            <w:pPr>
              <w:spacing w:line="240" w:lineRule="auto"/>
              <w:ind w:firstLine="0"/>
              <w:jc w:val="center"/>
              <w:rPr>
                <w:rFonts w:ascii="Arial Narrow" w:hAnsi="Arial Narrow" w:cs="Arial"/>
                <w:sz w:val="22"/>
              </w:rPr>
            </w:pPr>
            <w:r w:rsidRPr="004828D0">
              <w:rPr>
                <w:rFonts w:ascii="Arial Narrow" w:hAnsi="Arial Narrow" w:cs="Arial"/>
                <w:sz w:val="22"/>
              </w:rPr>
              <w:t>50-75 м</w:t>
            </w:r>
            <w:r w:rsidRPr="004828D0">
              <w:rPr>
                <w:rFonts w:ascii="Arial Narrow" w:hAnsi="Arial Narrow" w:cs="Arial"/>
                <w:sz w:val="22"/>
                <w:vertAlign w:val="superscript"/>
              </w:rPr>
              <w:t>2</w:t>
            </w:r>
            <w:r w:rsidRPr="004828D0">
              <w:rPr>
                <w:rFonts w:ascii="Arial Narrow" w:hAnsi="Arial Narrow" w:cs="Arial"/>
                <w:sz w:val="22"/>
              </w:rPr>
              <w:t>,</w:t>
            </w:r>
            <w:r>
              <w:rPr>
                <w:rFonts w:ascii="Arial Narrow" w:hAnsi="Arial Narrow" w:cs="Arial"/>
                <w:sz w:val="22"/>
              </w:rPr>
              <w:t xml:space="preserve"> </w:t>
            </w:r>
            <w:r w:rsidRPr="004828D0">
              <w:rPr>
                <w:rFonts w:ascii="Arial Narrow" w:hAnsi="Arial Narrow" w:cs="Arial"/>
                <w:sz w:val="22"/>
              </w:rPr>
              <w:t>возможно объединение</w:t>
            </w:r>
            <w:r>
              <w:rPr>
                <w:rFonts w:ascii="Arial Narrow" w:hAnsi="Arial Narrow" w:cs="Arial"/>
                <w:sz w:val="22"/>
              </w:rPr>
              <w:t xml:space="preserve"> </w:t>
            </w:r>
            <w:r w:rsidRPr="004828D0">
              <w:rPr>
                <w:rFonts w:ascii="Arial Narrow" w:hAnsi="Arial Narrow" w:cs="Arial"/>
                <w:sz w:val="22"/>
              </w:rPr>
              <w:t>с</w:t>
            </w:r>
            <w:r>
              <w:rPr>
                <w:rFonts w:ascii="Arial Narrow" w:hAnsi="Arial Narrow" w:cs="Arial"/>
                <w:sz w:val="22"/>
              </w:rPr>
              <w:t xml:space="preserve"> </w:t>
            </w:r>
            <w:r w:rsidRPr="004828D0">
              <w:rPr>
                <w:rFonts w:ascii="Arial Narrow" w:hAnsi="Arial Narrow" w:cs="Arial"/>
                <w:sz w:val="22"/>
              </w:rPr>
              <w:t>площадками для тихого отдыха</w:t>
            </w:r>
            <w:r>
              <w:rPr>
                <w:rFonts w:ascii="Arial Narrow" w:hAnsi="Arial Narrow" w:cs="Arial"/>
                <w:sz w:val="22"/>
              </w:rPr>
              <w:t xml:space="preserve"> </w:t>
            </w:r>
            <w:r w:rsidRPr="004828D0">
              <w:rPr>
                <w:rFonts w:ascii="Arial Narrow" w:hAnsi="Arial Narrow" w:cs="Arial"/>
                <w:sz w:val="22"/>
              </w:rPr>
              <w:t>вз</w:t>
            </w:r>
            <w:r>
              <w:rPr>
                <w:rFonts w:ascii="Arial Narrow" w:hAnsi="Arial Narrow" w:cs="Arial"/>
                <w:sz w:val="22"/>
              </w:rPr>
              <w:t xml:space="preserve">рослых </w:t>
            </w:r>
            <w:r w:rsidRPr="004828D0">
              <w:rPr>
                <w:rFonts w:ascii="Arial Narrow" w:hAnsi="Arial Narrow" w:cs="Arial"/>
                <w:sz w:val="22"/>
              </w:rPr>
              <w:t>(общей площадью не</w:t>
            </w:r>
            <w:r>
              <w:rPr>
                <w:rFonts w:ascii="Arial Narrow" w:hAnsi="Arial Narrow" w:cs="Arial"/>
                <w:sz w:val="22"/>
              </w:rPr>
              <w:t xml:space="preserve"> </w:t>
            </w:r>
            <w:r w:rsidRPr="004828D0">
              <w:rPr>
                <w:rFonts w:ascii="Arial Narrow" w:hAnsi="Arial Narrow" w:cs="Arial"/>
                <w:sz w:val="22"/>
              </w:rPr>
              <w:t>менее 80</w:t>
            </w:r>
            <w:r>
              <w:rPr>
                <w:rFonts w:ascii="Arial Narrow" w:hAnsi="Arial Narrow" w:cs="Arial"/>
                <w:sz w:val="22"/>
              </w:rPr>
              <w:t xml:space="preserve"> </w:t>
            </w:r>
            <w:r w:rsidRPr="004828D0">
              <w:rPr>
                <w:rFonts w:ascii="Arial Narrow" w:hAnsi="Arial Narrow" w:cs="Arial"/>
                <w:sz w:val="22"/>
              </w:rPr>
              <w:t>м</w:t>
            </w:r>
            <w:r w:rsidRPr="004828D0">
              <w:rPr>
                <w:rFonts w:ascii="Arial Narrow" w:hAnsi="Arial Narrow" w:cs="Arial"/>
                <w:sz w:val="22"/>
                <w:vertAlign w:val="superscript"/>
              </w:rPr>
              <w:t>2</w:t>
            </w:r>
            <w:r w:rsidRPr="004828D0">
              <w:rPr>
                <w:rFonts w:ascii="Arial Narrow" w:hAnsi="Arial Narrow" w:cs="Arial"/>
                <w:sz w:val="22"/>
              </w:rPr>
              <w:t>)</w:t>
            </w:r>
          </w:p>
        </w:tc>
      </w:tr>
      <w:tr w:rsidR="00152D34" w:rsidRPr="00E908DD" w:rsidTr="00975484">
        <w:tc>
          <w:tcPr>
            <w:tcW w:w="2368" w:type="dxa"/>
            <w:tcMar>
              <w:left w:w="57" w:type="dxa"/>
              <w:right w:w="57" w:type="dxa"/>
            </w:tcMar>
            <w:vAlign w:val="center"/>
          </w:tcPr>
          <w:p w:rsidR="00152D34" w:rsidRPr="00E908DD" w:rsidRDefault="00152D34" w:rsidP="00975484">
            <w:pPr>
              <w:spacing w:line="240" w:lineRule="auto"/>
              <w:ind w:firstLine="0"/>
              <w:jc w:val="left"/>
              <w:rPr>
                <w:rFonts w:ascii="Arial Narrow" w:hAnsi="Arial Narrow" w:cs="Arial"/>
                <w:sz w:val="22"/>
              </w:rPr>
            </w:pPr>
            <w:r>
              <w:rPr>
                <w:rFonts w:ascii="Arial Narrow" w:hAnsi="Arial Narrow" w:cs="Arial"/>
                <w:sz w:val="22"/>
              </w:rPr>
              <w:t>Для детей дошкольного возраста (до 7 лет)</w:t>
            </w:r>
          </w:p>
        </w:tc>
        <w:tc>
          <w:tcPr>
            <w:tcW w:w="2369" w:type="dxa"/>
            <w:vMerge/>
            <w:tcMar>
              <w:left w:w="57" w:type="dxa"/>
              <w:right w:w="57" w:type="dxa"/>
            </w:tcMar>
            <w:vAlign w:val="center"/>
          </w:tcPr>
          <w:p w:rsidR="00152D34" w:rsidRPr="00E908DD" w:rsidRDefault="00152D34" w:rsidP="004828D0">
            <w:pPr>
              <w:spacing w:line="240" w:lineRule="auto"/>
              <w:ind w:firstLine="0"/>
              <w:jc w:val="center"/>
              <w:rPr>
                <w:rFonts w:ascii="Arial Narrow" w:hAnsi="Arial Narrow" w:cs="Arial"/>
                <w:sz w:val="22"/>
              </w:rPr>
            </w:pPr>
          </w:p>
        </w:tc>
        <w:tc>
          <w:tcPr>
            <w:tcW w:w="1841" w:type="dxa"/>
            <w:vMerge/>
            <w:tcMar>
              <w:left w:w="57" w:type="dxa"/>
              <w:right w:w="57" w:type="dxa"/>
            </w:tcMar>
            <w:vAlign w:val="center"/>
          </w:tcPr>
          <w:p w:rsidR="00152D34" w:rsidRPr="00E908DD" w:rsidRDefault="00152D34" w:rsidP="004828D0">
            <w:pPr>
              <w:spacing w:line="240" w:lineRule="auto"/>
              <w:ind w:firstLine="0"/>
              <w:jc w:val="center"/>
              <w:rPr>
                <w:rFonts w:ascii="Arial Narrow" w:hAnsi="Arial Narrow" w:cs="Arial"/>
                <w:sz w:val="22"/>
              </w:rPr>
            </w:pPr>
          </w:p>
        </w:tc>
        <w:tc>
          <w:tcPr>
            <w:tcW w:w="2891" w:type="dxa"/>
            <w:tcMar>
              <w:left w:w="57" w:type="dxa"/>
              <w:right w:w="57" w:type="dxa"/>
            </w:tcMar>
            <w:vAlign w:val="center"/>
          </w:tcPr>
          <w:p w:rsidR="00152D34" w:rsidRPr="00E908DD" w:rsidRDefault="00152D34" w:rsidP="00975484">
            <w:pPr>
              <w:spacing w:line="240" w:lineRule="auto"/>
              <w:ind w:firstLine="0"/>
              <w:jc w:val="center"/>
              <w:rPr>
                <w:rFonts w:ascii="Arial Narrow" w:hAnsi="Arial Narrow" w:cs="Arial"/>
                <w:sz w:val="22"/>
              </w:rPr>
            </w:pPr>
            <w:r>
              <w:rPr>
                <w:rFonts w:ascii="Arial Narrow" w:hAnsi="Arial Narrow" w:cs="Arial"/>
                <w:sz w:val="22"/>
              </w:rPr>
              <w:t>7</w:t>
            </w:r>
            <w:r w:rsidRPr="004828D0">
              <w:rPr>
                <w:rFonts w:ascii="Arial Narrow" w:hAnsi="Arial Narrow" w:cs="Arial"/>
                <w:sz w:val="22"/>
              </w:rPr>
              <w:t>0-</w:t>
            </w:r>
            <w:r>
              <w:rPr>
                <w:rFonts w:ascii="Arial Narrow" w:hAnsi="Arial Narrow" w:cs="Arial"/>
                <w:sz w:val="22"/>
              </w:rPr>
              <w:t>1</w:t>
            </w:r>
            <w:r w:rsidRPr="004828D0">
              <w:rPr>
                <w:rFonts w:ascii="Arial Narrow" w:hAnsi="Arial Narrow" w:cs="Arial"/>
                <w:sz w:val="22"/>
              </w:rPr>
              <w:t>5</w:t>
            </w:r>
            <w:r>
              <w:rPr>
                <w:rFonts w:ascii="Arial Narrow" w:hAnsi="Arial Narrow" w:cs="Arial"/>
                <w:sz w:val="22"/>
              </w:rPr>
              <w:t>0</w:t>
            </w:r>
            <w:r w:rsidRPr="004828D0">
              <w:rPr>
                <w:rFonts w:ascii="Arial Narrow" w:hAnsi="Arial Narrow" w:cs="Arial"/>
                <w:sz w:val="22"/>
              </w:rPr>
              <w:t xml:space="preserve"> м</w:t>
            </w:r>
            <w:r w:rsidRPr="004828D0">
              <w:rPr>
                <w:rFonts w:ascii="Arial Narrow" w:hAnsi="Arial Narrow" w:cs="Arial"/>
                <w:sz w:val="22"/>
                <w:vertAlign w:val="superscript"/>
              </w:rPr>
              <w:t>2</w:t>
            </w:r>
            <w:r w:rsidRPr="004828D0">
              <w:rPr>
                <w:rFonts w:ascii="Arial Narrow" w:hAnsi="Arial Narrow" w:cs="Arial"/>
                <w:sz w:val="22"/>
              </w:rPr>
              <w:t>,</w:t>
            </w:r>
            <w:r>
              <w:rPr>
                <w:rFonts w:ascii="Arial Narrow" w:hAnsi="Arial Narrow" w:cs="Arial"/>
                <w:sz w:val="22"/>
              </w:rPr>
              <w:t xml:space="preserve"> </w:t>
            </w:r>
            <w:r w:rsidRPr="004828D0">
              <w:rPr>
                <w:rFonts w:ascii="Arial Narrow" w:hAnsi="Arial Narrow" w:cs="Arial"/>
                <w:sz w:val="22"/>
              </w:rPr>
              <w:t>возможно объединение</w:t>
            </w:r>
            <w:r>
              <w:rPr>
                <w:rFonts w:ascii="Arial Narrow" w:hAnsi="Arial Narrow" w:cs="Arial"/>
                <w:sz w:val="22"/>
              </w:rPr>
              <w:t xml:space="preserve"> </w:t>
            </w:r>
            <w:r w:rsidRPr="004828D0">
              <w:rPr>
                <w:rFonts w:ascii="Arial Narrow" w:hAnsi="Arial Narrow" w:cs="Arial"/>
                <w:sz w:val="22"/>
              </w:rPr>
              <w:t>с</w:t>
            </w:r>
            <w:r>
              <w:rPr>
                <w:rFonts w:ascii="Arial Narrow" w:hAnsi="Arial Narrow" w:cs="Arial"/>
                <w:sz w:val="22"/>
              </w:rPr>
              <w:t xml:space="preserve"> </w:t>
            </w:r>
            <w:r w:rsidRPr="004828D0">
              <w:rPr>
                <w:rFonts w:ascii="Arial Narrow" w:hAnsi="Arial Narrow" w:cs="Arial"/>
                <w:sz w:val="22"/>
              </w:rPr>
              <w:t>площадками для тихого отдыха</w:t>
            </w:r>
            <w:r>
              <w:rPr>
                <w:rFonts w:ascii="Arial Narrow" w:hAnsi="Arial Narrow" w:cs="Arial"/>
                <w:sz w:val="22"/>
              </w:rPr>
              <w:t xml:space="preserve"> </w:t>
            </w:r>
            <w:r w:rsidRPr="004828D0">
              <w:rPr>
                <w:rFonts w:ascii="Arial Narrow" w:hAnsi="Arial Narrow" w:cs="Arial"/>
                <w:sz w:val="22"/>
              </w:rPr>
              <w:t>вз</w:t>
            </w:r>
            <w:r>
              <w:rPr>
                <w:rFonts w:ascii="Arial Narrow" w:hAnsi="Arial Narrow" w:cs="Arial"/>
                <w:sz w:val="22"/>
              </w:rPr>
              <w:t xml:space="preserve">рослых </w:t>
            </w:r>
            <w:r w:rsidRPr="004828D0">
              <w:rPr>
                <w:rFonts w:ascii="Arial Narrow" w:hAnsi="Arial Narrow" w:cs="Arial"/>
                <w:sz w:val="22"/>
              </w:rPr>
              <w:t>(общей площадью не</w:t>
            </w:r>
            <w:r>
              <w:rPr>
                <w:rFonts w:ascii="Arial Narrow" w:hAnsi="Arial Narrow" w:cs="Arial"/>
                <w:sz w:val="22"/>
              </w:rPr>
              <w:t xml:space="preserve"> </w:t>
            </w:r>
            <w:r w:rsidRPr="004828D0">
              <w:rPr>
                <w:rFonts w:ascii="Arial Narrow" w:hAnsi="Arial Narrow" w:cs="Arial"/>
                <w:sz w:val="22"/>
              </w:rPr>
              <w:t xml:space="preserve">менее </w:t>
            </w:r>
            <w:r>
              <w:rPr>
                <w:rFonts w:ascii="Arial Narrow" w:hAnsi="Arial Narrow" w:cs="Arial"/>
                <w:sz w:val="22"/>
              </w:rPr>
              <w:t>15</w:t>
            </w:r>
            <w:r w:rsidRPr="004828D0">
              <w:rPr>
                <w:rFonts w:ascii="Arial Narrow" w:hAnsi="Arial Narrow" w:cs="Arial"/>
                <w:sz w:val="22"/>
              </w:rPr>
              <w:t>0</w:t>
            </w:r>
            <w:r>
              <w:rPr>
                <w:rFonts w:ascii="Arial Narrow" w:hAnsi="Arial Narrow" w:cs="Arial"/>
                <w:sz w:val="22"/>
              </w:rPr>
              <w:t xml:space="preserve"> </w:t>
            </w:r>
            <w:r w:rsidRPr="004828D0">
              <w:rPr>
                <w:rFonts w:ascii="Arial Narrow" w:hAnsi="Arial Narrow" w:cs="Arial"/>
                <w:sz w:val="22"/>
              </w:rPr>
              <w:t>м</w:t>
            </w:r>
            <w:r w:rsidRPr="004828D0">
              <w:rPr>
                <w:rFonts w:ascii="Arial Narrow" w:hAnsi="Arial Narrow" w:cs="Arial"/>
                <w:sz w:val="22"/>
                <w:vertAlign w:val="superscript"/>
              </w:rPr>
              <w:t>2</w:t>
            </w:r>
            <w:r w:rsidRPr="004828D0">
              <w:rPr>
                <w:rFonts w:ascii="Arial Narrow" w:hAnsi="Arial Narrow" w:cs="Arial"/>
                <w:sz w:val="22"/>
              </w:rPr>
              <w:t>)</w:t>
            </w:r>
          </w:p>
        </w:tc>
      </w:tr>
      <w:tr w:rsidR="00152D34" w:rsidRPr="00E908DD" w:rsidTr="00975484">
        <w:tc>
          <w:tcPr>
            <w:tcW w:w="2368" w:type="dxa"/>
            <w:tcMar>
              <w:left w:w="57" w:type="dxa"/>
              <w:right w:w="57" w:type="dxa"/>
            </w:tcMar>
            <w:vAlign w:val="center"/>
          </w:tcPr>
          <w:p w:rsidR="00152D34" w:rsidRPr="00E908DD" w:rsidRDefault="00152D34" w:rsidP="00975484">
            <w:pPr>
              <w:spacing w:line="240" w:lineRule="auto"/>
              <w:ind w:firstLine="0"/>
              <w:jc w:val="left"/>
              <w:rPr>
                <w:rFonts w:ascii="Arial Narrow" w:hAnsi="Arial Narrow" w:cs="Arial"/>
                <w:sz w:val="22"/>
              </w:rPr>
            </w:pPr>
            <w:r>
              <w:rPr>
                <w:rFonts w:ascii="Arial Narrow" w:hAnsi="Arial Narrow" w:cs="Arial"/>
                <w:sz w:val="22"/>
              </w:rPr>
              <w:t>Для детей младшего и среднего школьного возраста (7-12 лет)</w:t>
            </w:r>
          </w:p>
        </w:tc>
        <w:tc>
          <w:tcPr>
            <w:tcW w:w="2369" w:type="dxa"/>
            <w:vMerge/>
            <w:tcMar>
              <w:left w:w="57" w:type="dxa"/>
              <w:right w:w="57" w:type="dxa"/>
            </w:tcMar>
            <w:vAlign w:val="center"/>
          </w:tcPr>
          <w:p w:rsidR="00152D34" w:rsidRPr="00E908DD" w:rsidRDefault="00152D34" w:rsidP="004828D0">
            <w:pPr>
              <w:spacing w:line="240" w:lineRule="auto"/>
              <w:ind w:firstLine="0"/>
              <w:jc w:val="center"/>
              <w:rPr>
                <w:rFonts w:ascii="Arial Narrow" w:hAnsi="Arial Narrow" w:cs="Arial"/>
                <w:sz w:val="22"/>
              </w:rPr>
            </w:pPr>
          </w:p>
        </w:tc>
        <w:tc>
          <w:tcPr>
            <w:tcW w:w="1841" w:type="dxa"/>
            <w:vMerge/>
            <w:tcMar>
              <w:left w:w="57" w:type="dxa"/>
              <w:right w:w="57" w:type="dxa"/>
            </w:tcMar>
            <w:vAlign w:val="center"/>
          </w:tcPr>
          <w:p w:rsidR="00152D34" w:rsidRPr="00E908DD" w:rsidRDefault="00152D34" w:rsidP="004828D0">
            <w:pPr>
              <w:spacing w:line="240" w:lineRule="auto"/>
              <w:ind w:firstLine="0"/>
              <w:jc w:val="center"/>
              <w:rPr>
                <w:rFonts w:ascii="Arial Narrow" w:hAnsi="Arial Narrow" w:cs="Arial"/>
                <w:sz w:val="22"/>
              </w:rPr>
            </w:pPr>
          </w:p>
        </w:tc>
        <w:tc>
          <w:tcPr>
            <w:tcW w:w="2891" w:type="dxa"/>
            <w:tcMar>
              <w:left w:w="57" w:type="dxa"/>
              <w:right w:w="57" w:type="dxa"/>
            </w:tcMar>
            <w:vAlign w:val="center"/>
          </w:tcPr>
          <w:p w:rsidR="00152D34" w:rsidRPr="00E908DD" w:rsidRDefault="00152D34" w:rsidP="00975484">
            <w:pPr>
              <w:spacing w:line="240" w:lineRule="auto"/>
              <w:ind w:firstLine="0"/>
              <w:jc w:val="center"/>
              <w:rPr>
                <w:rFonts w:ascii="Arial Narrow" w:hAnsi="Arial Narrow" w:cs="Arial"/>
                <w:sz w:val="22"/>
              </w:rPr>
            </w:pPr>
            <w:r>
              <w:rPr>
                <w:rFonts w:ascii="Arial Narrow" w:hAnsi="Arial Narrow" w:cs="Arial"/>
                <w:sz w:val="22"/>
              </w:rPr>
              <w:t>10</w:t>
            </w:r>
            <w:r w:rsidRPr="004828D0">
              <w:rPr>
                <w:rFonts w:ascii="Arial Narrow" w:hAnsi="Arial Narrow" w:cs="Arial"/>
                <w:sz w:val="22"/>
              </w:rPr>
              <w:t>0</w:t>
            </w:r>
            <w:r>
              <w:rPr>
                <w:rFonts w:ascii="Arial Narrow" w:hAnsi="Arial Narrow" w:cs="Arial"/>
                <w:sz w:val="22"/>
              </w:rPr>
              <w:t xml:space="preserve"> – 300 </w:t>
            </w:r>
            <w:r w:rsidRPr="004828D0">
              <w:rPr>
                <w:rFonts w:ascii="Arial Narrow" w:hAnsi="Arial Narrow" w:cs="Arial"/>
                <w:sz w:val="22"/>
              </w:rPr>
              <w:t>м</w:t>
            </w:r>
            <w:r w:rsidRPr="004828D0">
              <w:rPr>
                <w:rFonts w:ascii="Arial Narrow" w:hAnsi="Arial Narrow" w:cs="Arial"/>
                <w:sz w:val="22"/>
                <w:vertAlign w:val="superscript"/>
              </w:rPr>
              <w:t>2</w:t>
            </w:r>
          </w:p>
        </w:tc>
      </w:tr>
      <w:tr w:rsidR="00152D34" w:rsidRPr="00E908DD" w:rsidTr="00975484">
        <w:tc>
          <w:tcPr>
            <w:tcW w:w="2368" w:type="dxa"/>
            <w:tcMar>
              <w:left w:w="57" w:type="dxa"/>
              <w:right w:w="57" w:type="dxa"/>
            </w:tcMar>
            <w:vAlign w:val="center"/>
          </w:tcPr>
          <w:p w:rsidR="00152D34" w:rsidRPr="00E908DD" w:rsidRDefault="00152D34" w:rsidP="00975484">
            <w:pPr>
              <w:spacing w:line="240" w:lineRule="auto"/>
              <w:ind w:firstLine="0"/>
              <w:jc w:val="left"/>
              <w:rPr>
                <w:rFonts w:ascii="Arial Narrow" w:hAnsi="Arial Narrow" w:cs="Arial"/>
                <w:sz w:val="22"/>
              </w:rPr>
            </w:pPr>
            <w:r>
              <w:rPr>
                <w:rFonts w:ascii="Arial Narrow" w:hAnsi="Arial Narrow" w:cs="Arial"/>
                <w:sz w:val="22"/>
              </w:rPr>
              <w:t>Комплексные игровые площадки (детские)</w:t>
            </w:r>
          </w:p>
        </w:tc>
        <w:tc>
          <w:tcPr>
            <w:tcW w:w="2369" w:type="dxa"/>
            <w:vMerge/>
            <w:tcMar>
              <w:left w:w="57" w:type="dxa"/>
              <w:right w:w="57" w:type="dxa"/>
            </w:tcMar>
            <w:vAlign w:val="center"/>
          </w:tcPr>
          <w:p w:rsidR="00152D34" w:rsidRPr="00E908DD" w:rsidRDefault="00152D34" w:rsidP="004828D0">
            <w:pPr>
              <w:spacing w:line="240" w:lineRule="auto"/>
              <w:ind w:firstLine="0"/>
              <w:jc w:val="center"/>
              <w:rPr>
                <w:rFonts w:ascii="Arial Narrow" w:hAnsi="Arial Narrow" w:cs="Arial"/>
                <w:sz w:val="22"/>
              </w:rPr>
            </w:pPr>
          </w:p>
        </w:tc>
        <w:tc>
          <w:tcPr>
            <w:tcW w:w="1841" w:type="dxa"/>
            <w:vMerge/>
            <w:tcMar>
              <w:left w:w="57" w:type="dxa"/>
              <w:right w:w="57" w:type="dxa"/>
            </w:tcMar>
            <w:vAlign w:val="center"/>
          </w:tcPr>
          <w:p w:rsidR="00152D34" w:rsidRPr="00E908DD" w:rsidRDefault="00152D34" w:rsidP="004828D0">
            <w:pPr>
              <w:spacing w:line="240" w:lineRule="auto"/>
              <w:ind w:firstLine="0"/>
              <w:jc w:val="center"/>
              <w:rPr>
                <w:rFonts w:ascii="Arial Narrow" w:hAnsi="Arial Narrow" w:cs="Arial"/>
                <w:sz w:val="22"/>
              </w:rPr>
            </w:pPr>
          </w:p>
        </w:tc>
        <w:tc>
          <w:tcPr>
            <w:tcW w:w="2891" w:type="dxa"/>
            <w:tcMar>
              <w:left w:w="57" w:type="dxa"/>
              <w:right w:w="57" w:type="dxa"/>
            </w:tcMar>
            <w:vAlign w:val="center"/>
          </w:tcPr>
          <w:p w:rsidR="00152D34" w:rsidRPr="00E908DD" w:rsidRDefault="00152D34" w:rsidP="00975484">
            <w:pPr>
              <w:spacing w:line="240" w:lineRule="auto"/>
              <w:ind w:firstLine="0"/>
              <w:jc w:val="center"/>
              <w:rPr>
                <w:rFonts w:ascii="Arial Narrow" w:hAnsi="Arial Narrow" w:cs="Arial"/>
                <w:sz w:val="22"/>
              </w:rPr>
            </w:pPr>
            <w:r>
              <w:rPr>
                <w:rFonts w:ascii="Arial Narrow" w:hAnsi="Arial Narrow" w:cs="Arial"/>
                <w:sz w:val="22"/>
              </w:rPr>
              <w:t>90</w:t>
            </w:r>
            <w:r w:rsidRPr="004828D0">
              <w:rPr>
                <w:rFonts w:ascii="Arial Narrow" w:hAnsi="Arial Narrow" w:cs="Arial"/>
                <w:sz w:val="22"/>
              </w:rPr>
              <w:t>0</w:t>
            </w:r>
            <w:r>
              <w:rPr>
                <w:rFonts w:ascii="Arial Narrow" w:hAnsi="Arial Narrow" w:cs="Arial"/>
                <w:sz w:val="22"/>
              </w:rPr>
              <w:t xml:space="preserve"> – 1600 </w:t>
            </w:r>
            <w:r w:rsidRPr="004828D0">
              <w:rPr>
                <w:rFonts w:ascii="Arial Narrow" w:hAnsi="Arial Narrow" w:cs="Arial"/>
                <w:sz w:val="22"/>
              </w:rPr>
              <w:t>м</w:t>
            </w:r>
            <w:r w:rsidRPr="004828D0">
              <w:rPr>
                <w:rFonts w:ascii="Arial Narrow" w:hAnsi="Arial Narrow" w:cs="Arial"/>
                <w:sz w:val="22"/>
                <w:vertAlign w:val="superscript"/>
              </w:rPr>
              <w:t>2</w:t>
            </w:r>
          </w:p>
        </w:tc>
      </w:tr>
      <w:tr w:rsidR="00255AB9" w:rsidRPr="00E908DD" w:rsidTr="00975484">
        <w:tc>
          <w:tcPr>
            <w:tcW w:w="2368" w:type="dxa"/>
            <w:tcMar>
              <w:left w:w="57" w:type="dxa"/>
              <w:right w:w="57" w:type="dxa"/>
            </w:tcMar>
            <w:vAlign w:val="center"/>
          </w:tcPr>
          <w:p w:rsidR="00E908DD" w:rsidRPr="00E908DD" w:rsidRDefault="007D3102" w:rsidP="007D3102">
            <w:pPr>
              <w:spacing w:line="240" w:lineRule="auto"/>
              <w:ind w:firstLine="0"/>
              <w:jc w:val="left"/>
              <w:rPr>
                <w:rFonts w:ascii="Arial Narrow" w:hAnsi="Arial Narrow" w:cs="Arial"/>
                <w:sz w:val="22"/>
              </w:rPr>
            </w:pPr>
            <w:r w:rsidRPr="007D3102">
              <w:rPr>
                <w:rFonts w:ascii="Arial Narrow" w:hAnsi="Arial Narrow" w:cs="Arial"/>
                <w:sz w:val="22"/>
              </w:rPr>
              <w:t>Для отдыха</w:t>
            </w:r>
            <w:r>
              <w:rPr>
                <w:rFonts w:ascii="Arial Narrow" w:hAnsi="Arial Narrow" w:cs="Arial"/>
                <w:sz w:val="22"/>
              </w:rPr>
              <w:t xml:space="preserve"> </w:t>
            </w:r>
            <w:r w:rsidRPr="007D3102">
              <w:rPr>
                <w:rFonts w:ascii="Arial Narrow" w:hAnsi="Arial Narrow" w:cs="Arial"/>
                <w:sz w:val="22"/>
              </w:rPr>
              <w:t>взрослого населения</w:t>
            </w:r>
          </w:p>
        </w:tc>
        <w:tc>
          <w:tcPr>
            <w:tcW w:w="2369" w:type="dxa"/>
            <w:tcMar>
              <w:left w:w="57" w:type="dxa"/>
              <w:right w:w="57" w:type="dxa"/>
            </w:tcMar>
            <w:vAlign w:val="center"/>
          </w:tcPr>
          <w:p w:rsidR="00E908DD" w:rsidRPr="00E908DD" w:rsidRDefault="007D3102" w:rsidP="00DD66AC">
            <w:pPr>
              <w:spacing w:line="240" w:lineRule="auto"/>
              <w:ind w:firstLine="0"/>
              <w:jc w:val="center"/>
              <w:rPr>
                <w:rFonts w:ascii="Arial Narrow" w:hAnsi="Arial Narrow" w:cs="Arial"/>
                <w:sz w:val="22"/>
              </w:rPr>
            </w:pPr>
            <w:r>
              <w:rPr>
                <w:rFonts w:ascii="Arial Narrow" w:hAnsi="Arial Narrow" w:cs="Arial"/>
                <w:sz w:val="22"/>
              </w:rPr>
              <w:t xml:space="preserve">0,1 </w:t>
            </w:r>
          </w:p>
        </w:tc>
        <w:tc>
          <w:tcPr>
            <w:tcW w:w="1841" w:type="dxa"/>
            <w:tcMar>
              <w:left w:w="57" w:type="dxa"/>
              <w:right w:w="57" w:type="dxa"/>
            </w:tcMar>
            <w:vAlign w:val="center"/>
          </w:tcPr>
          <w:p w:rsidR="00E908DD" w:rsidRPr="00E908DD" w:rsidRDefault="007D3102" w:rsidP="00DD66AC">
            <w:pPr>
              <w:spacing w:line="240" w:lineRule="auto"/>
              <w:ind w:firstLine="0"/>
              <w:jc w:val="center"/>
              <w:rPr>
                <w:rFonts w:ascii="Arial Narrow" w:hAnsi="Arial Narrow" w:cs="Arial"/>
                <w:sz w:val="22"/>
              </w:rPr>
            </w:pPr>
            <w:r>
              <w:rPr>
                <w:rFonts w:ascii="Arial Narrow" w:hAnsi="Arial Narrow" w:cs="Arial"/>
                <w:sz w:val="22"/>
              </w:rPr>
              <w:t>500</w:t>
            </w:r>
          </w:p>
        </w:tc>
        <w:tc>
          <w:tcPr>
            <w:tcW w:w="2891" w:type="dxa"/>
            <w:tcMar>
              <w:left w:w="57" w:type="dxa"/>
              <w:right w:w="57" w:type="dxa"/>
            </w:tcMar>
            <w:vAlign w:val="center"/>
          </w:tcPr>
          <w:p w:rsidR="00E908DD" w:rsidRPr="00E908DD" w:rsidRDefault="007D3102" w:rsidP="007D3102">
            <w:pPr>
              <w:spacing w:line="240" w:lineRule="auto"/>
              <w:ind w:firstLine="0"/>
              <w:jc w:val="center"/>
              <w:rPr>
                <w:rFonts w:ascii="Arial Narrow" w:hAnsi="Arial Narrow" w:cs="Arial"/>
                <w:sz w:val="22"/>
              </w:rPr>
            </w:pPr>
            <w:r>
              <w:rPr>
                <w:rFonts w:ascii="Arial Narrow" w:hAnsi="Arial Narrow" w:cs="Arial"/>
                <w:sz w:val="22"/>
              </w:rPr>
              <w:t xml:space="preserve">15 – 100 </w:t>
            </w:r>
            <w:r w:rsidRPr="004828D0">
              <w:rPr>
                <w:rFonts w:ascii="Arial Narrow" w:hAnsi="Arial Narrow" w:cs="Arial"/>
                <w:sz w:val="22"/>
              </w:rPr>
              <w:t>м</w:t>
            </w:r>
            <w:r w:rsidRPr="004828D0">
              <w:rPr>
                <w:rFonts w:ascii="Arial Narrow" w:hAnsi="Arial Narrow" w:cs="Arial"/>
                <w:sz w:val="22"/>
                <w:vertAlign w:val="superscript"/>
              </w:rPr>
              <w:t>2</w:t>
            </w:r>
          </w:p>
        </w:tc>
      </w:tr>
      <w:tr w:rsidR="00DD66AC" w:rsidRPr="00E908DD" w:rsidTr="00975484">
        <w:tc>
          <w:tcPr>
            <w:tcW w:w="2368" w:type="dxa"/>
            <w:tcMar>
              <w:left w:w="57" w:type="dxa"/>
              <w:right w:w="57" w:type="dxa"/>
            </w:tcMar>
            <w:vAlign w:val="center"/>
          </w:tcPr>
          <w:p w:rsidR="00DD66AC" w:rsidRPr="00E908DD" w:rsidRDefault="00DD66AC" w:rsidP="00DD66AC">
            <w:pPr>
              <w:spacing w:line="240" w:lineRule="auto"/>
              <w:ind w:firstLine="0"/>
              <w:jc w:val="left"/>
              <w:rPr>
                <w:rFonts w:ascii="Arial Narrow" w:hAnsi="Arial Narrow" w:cs="Arial"/>
                <w:sz w:val="22"/>
              </w:rPr>
            </w:pPr>
            <w:r w:rsidRPr="00DD66AC">
              <w:rPr>
                <w:rFonts w:ascii="Arial Narrow" w:hAnsi="Arial Narrow" w:cs="Arial"/>
                <w:sz w:val="22"/>
              </w:rPr>
              <w:t>Спортивные</w:t>
            </w:r>
            <w:r>
              <w:rPr>
                <w:rFonts w:ascii="Arial Narrow" w:hAnsi="Arial Narrow" w:cs="Arial"/>
                <w:sz w:val="22"/>
              </w:rPr>
              <w:t xml:space="preserve"> площадки </w:t>
            </w:r>
            <w:r w:rsidRPr="00DD66AC">
              <w:rPr>
                <w:rFonts w:ascii="Arial Narrow" w:hAnsi="Arial Narrow" w:cs="Arial"/>
                <w:sz w:val="22"/>
              </w:rPr>
              <w:t>на жилых и</w:t>
            </w:r>
            <w:r>
              <w:rPr>
                <w:rFonts w:ascii="Arial Narrow" w:hAnsi="Arial Narrow" w:cs="Arial"/>
                <w:sz w:val="22"/>
              </w:rPr>
              <w:t xml:space="preserve"> </w:t>
            </w:r>
            <w:r w:rsidRPr="00DD66AC">
              <w:rPr>
                <w:rFonts w:ascii="Arial Narrow" w:hAnsi="Arial Narrow" w:cs="Arial"/>
                <w:sz w:val="22"/>
              </w:rPr>
              <w:t>рекреационных</w:t>
            </w:r>
            <w:r>
              <w:rPr>
                <w:rFonts w:ascii="Arial Narrow" w:hAnsi="Arial Narrow" w:cs="Arial"/>
                <w:sz w:val="22"/>
              </w:rPr>
              <w:t xml:space="preserve"> территориях</w:t>
            </w:r>
          </w:p>
        </w:tc>
        <w:tc>
          <w:tcPr>
            <w:tcW w:w="2369" w:type="dxa"/>
            <w:tcMar>
              <w:left w:w="57" w:type="dxa"/>
              <w:right w:w="57" w:type="dxa"/>
            </w:tcMar>
            <w:vAlign w:val="center"/>
          </w:tcPr>
          <w:p w:rsidR="00DD66AC" w:rsidRPr="00E908DD" w:rsidRDefault="00DD66AC" w:rsidP="00DD66AC">
            <w:pPr>
              <w:spacing w:line="240" w:lineRule="auto"/>
              <w:ind w:firstLine="0"/>
              <w:jc w:val="center"/>
              <w:rPr>
                <w:rFonts w:ascii="Arial Narrow" w:hAnsi="Arial Narrow" w:cs="Arial"/>
                <w:sz w:val="22"/>
              </w:rPr>
            </w:pPr>
            <w:r>
              <w:rPr>
                <w:rFonts w:ascii="Arial Narrow" w:hAnsi="Arial Narrow" w:cs="Arial"/>
                <w:sz w:val="22"/>
              </w:rPr>
              <w:t>2,0</w:t>
            </w:r>
          </w:p>
        </w:tc>
        <w:tc>
          <w:tcPr>
            <w:tcW w:w="1841" w:type="dxa"/>
            <w:tcMar>
              <w:left w:w="57" w:type="dxa"/>
              <w:right w:w="57" w:type="dxa"/>
            </w:tcMar>
            <w:vAlign w:val="center"/>
          </w:tcPr>
          <w:p w:rsidR="00DD66AC" w:rsidRPr="00E908DD" w:rsidRDefault="00DD66AC" w:rsidP="00DD66AC">
            <w:pPr>
              <w:spacing w:line="240" w:lineRule="auto"/>
              <w:ind w:firstLine="0"/>
              <w:jc w:val="center"/>
              <w:rPr>
                <w:rFonts w:ascii="Arial Narrow" w:hAnsi="Arial Narrow" w:cs="Arial"/>
                <w:sz w:val="22"/>
              </w:rPr>
            </w:pPr>
            <w:r>
              <w:rPr>
                <w:rFonts w:ascii="Arial Narrow" w:hAnsi="Arial Narrow" w:cs="Arial"/>
                <w:sz w:val="22"/>
              </w:rPr>
              <w:t>300</w:t>
            </w:r>
          </w:p>
        </w:tc>
        <w:tc>
          <w:tcPr>
            <w:tcW w:w="2891" w:type="dxa"/>
            <w:vMerge w:val="restart"/>
            <w:tcMar>
              <w:left w:w="57" w:type="dxa"/>
              <w:right w:w="57" w:type="dxa"/>
            </w:tcMar>
            <w:vAlign w:val="center"/>
          </w:tcPr>
          <w:p w:rsidR="00DD66AC" w:rsidRPr="00DD66AC" w:rsidRDefault="00DD66AC" w:rsidP="00DD66AC">
            <w:pPr>
              <w:spacing w:line="240" w:lineRule="auto"/>
              <w:ind w:firstLine="0"/>
              <w:jc w:val="left"/>
              <w:rPr>
                <w:rFonts w:ascii="Arial Narrow" w:hAnsi="Arial Narrow" w:cs="Arial"/>
                <w:sz w:val="22"/>
              </w:rPr>
            </w:pPr>
            <w:r>
              <w:rPr>
                <w:rFonts w:ascii="Arial Narrow" w:hAnsi="Arial Narrow" w:cs="Arial"/>
                <w:sz w:val="22"/>
              </w:rPr>
              <w:t xml:space="preserve">По заданию на проектирование </w:t>
            </w:r>
            <w:r w:rsidRPr="00DD66AC">
              <w:rPr>
                <w:rFonts w:ascii="Arial Narrow" w:hAnsi="Arial Narrow" w:cs="Arial"/>
                <w:sz w:val="22"/>
              </w:rPr>
              <w:t>в зависимости от вида</w:t>
            </w:r>
          </w:p>
          <w:p w:rsidR="00DD66AC" w:rsidRPr="00E908DD" w:rsidRDefault="00DD66AC" w:rsidP="00DD66AC">
            <w:pPr>
              <w:spacing w:line="240" w:lineRule="auto"/>
              <w:ind w:firstLine="0"/>
              <w:jc w:val="left"/>
              <w:rPr>
                <w:rFonts w:ascii="Arial Narrow" w:hAnsi="Arial Narrow" w:cs="Arial"/>
                <w:sz w:val="22"/>
              </w:rPr>
            </w:pPr>
            <w:r w:rsidRPr="00DD66AC">
              <w:rPr>
                <w:rFonts w:ascii="Arial Narrow" w:hAnsi="Arial Narrow" w:cs="Arial"/>
                <w:sz w:val="22"/>
              </w:rPr>
              <w:t>специализации площадки</w:t>
            </w:r>
          </w:p>
        </w:tc>
      </w:tr>
      <w:tr w:rsidR="00DD66AC" w:rsidRPr="00E908DD" w:rsidTr="00975484">
        <w:tc>
          <w:tcPr>
            <w:tcW w:w="2368" w:type="dxa"/>
            <w:tcMar>
              <w:left w:w="57" w:type="dxa"/>
              <w:right w:w="57" w:type="dxa"/>
            </w:tcMar>
            <w:vAlign w:val="center"/>
          </w:tcPr>
          <w:p w:rsidR="00DD66AC" w:rsidRPr="00E908DD" w:rsidRDefault="00DD66AC" w:rsidP="00975484">
            <w:pPr>
              <w:spacing w:line="240" w:lineRule="auto"/>
              <w:ind w:firstLine="0"/>
              <w:jc w:val="left"/>
              <w:rPr>
                <w:rFonts w:ascii="Arial Narrow" w:hAnsi="Arial Narrow" w:cs="Arial"/>
                <w:sz w:val="22"/>
              </w:rPr>
            </w:pPr>
            <w:r>
              <w:rPr>
                <w:rFonts w:ascii="Arial Narrow" w:hAnsi="Arial Narrow" w:cs="Arial"/>
                <w:sz w:val="22"/>
              </w:rPr>
              <w:t>Спортивные площадки на участках общеобразовательных организаций</w:t>
            </w:r>
          </w:p>
        </w:tc>
        <w:tc>
          <w:tcPr>
            <w:tcW w:w="2369" w:type="dxa"/>
            <w:tcMar>
              <w:left w:w="57" w:type="dxa"/>
              <w:right w:w="57" w:type="dxa"/>
            </w:tcMar>
            <w:vAlign w:val="center"/>
          </w:tcPr>
          <w:p w:rsidR="00DD66AC" w:rsidRPr="00E908DD" w:rsidRDefault="00DD66AC" w:rsidP="004828D0">
            <w:pPr>
              <w:spacing w:line="240" w:lineRule="auto"/>
              <w:ind w:firstLine="0"/>
              <w:jc w:val="center"/>
              <w:rPr>
                <w:rFonts w:ascii="Arial Narrow" w:hAnsi="Arial Narrow" w:cs="Arial"/>
                <w:sz w:val="22"/>
              </w:rPr>
            </w:pPr>
            <w:r>
              <w:rPr>
                <w:rFonts w:ascii="Arial Narrow" w:hAnsi="Arial Narrow" w:cs="Arial"/>
                <w:sz w:val="22"/>
              </w:rPr>
              <w:t>2,5</w:t>
            </w:r>
          </w:p>
        </w:tc>
        <w:tc>
          <w:tcPr>
            <w:tcW w:w="1841" w:type="dxa"/>
            <w:tcMar>
              <w:left w:w="57" w:type="dxa"/>
              <w:right w:w="57" w:type="dxa"/>
            </w:tcMar>
            <w:vAlign w:val="center"/>
          </w:tcPr>
          <w:p w:rsidR="00DD66AC" w:rsidRPr="00E908DD" w:rsidRDefault="00DD66AC" w:rsidP="00DD66AC">
            <w:pPr>
              <w:spacing w:line="240" w:lineRule="auto"/>
              <w:ind w:firstLine="0"/>
              <w:jc w:val="center"/>
              <w:rPr>
                <w:rFonts w:ascii="Arial Narrow" w:hAnsi="Arial Narrow" w:cs="Arial"/>
                <w:sz w:val="22"/>
              </w:rPr>
            </w:pPr>
            <w:r>
              <w:rPr>
                <w:rFonts w:ascii="Arial Narrow" w:hAnsi="Arial Narrow" w:cs="Arial"/>
                <w:sz w:val="22"/>
              </w:rPr>
              <w:t>500</w:t>
            </w:r>
          </w:p>
        </w:tc>
        <w:tc>
          <w:tcPr>
            <w:tcW w:w="2891" w:type="dxa"/>
            <w:vMerge/>
            <w:tcMar>
              <w:left w:w="57" w:type="dxa"/>
              <w:right w:w="57" w:type="dxa"/>
            </w:tcMar>
            <w:vAlign w:val="center"/>
          </w:tcPr>
          <w:p w:rsidR="00DD66AC" w:rsidRPr="00E908DD" w:rsidRDefault="00DD66AC" w:rsidP="004828D0">
            <w:pPr>
              <w:spacing w:line="240" w:lineRule="auto"/>
              <w:ind w:firstLine="0"/>
              <w:jc w:val="center"/>
              <w:rPr>
                <w:rFonts w:ascii="Arial Narrow" w:hAnsi="Arial Narrow" w:cs="Arial"/>
                <w:sz w:val="22"/>
              </w:rPr>
            </w:pPr>
          </w:p>
        </w:tc>
      </w:tr>
      <w:tr w:rsidR="00255AB9" w:rsidRPr="00E908DD" w:rsidTr="00975484">
        <w:tc>
          <w:tcPr>
            <w:tcW w:w="2368" w:type="dxa"/>
            <w:tcMar>
              <w:left w:w="57" w:type="dxa"/>
              <w:right w:w="57" w:type="dxa"/>
            </w:tcMar>
            <w:vAlign w:val="center"/>
          </w:tcPr>
          <w:p w:rsidR="00E908DD" w:rsidRPr="00E908DD" w:rsidRDefault="00DD66AC" w:rsidP="00DD66AC">
            <w:pPr>
              <w:spacing w:line="240" w:lineRule="auto"/>
              <w:ind w:firstLine="0"/>
              <w:jc w:val="left"/>
              <w:rPr>
                <w:rFonts w:ascii="Arial Narrow" w:hAnsi="Arial Narrow" w:cs="Arial"/>
                <w:sz w:val="22"/>
              </w:rPr>
            </w:pPr>
            <w:r w:rsidRPr="00DD66AC">
              <w:rPr>
                <w:rFonts w:ascii="Arial Narrow" w:hAnsi="Arial Narrow" w:cs="Arial"/>
                <w:sz w:val="22"/>
              </w:rPr>
              <w:t>Для установки</w:t>
            </w:r>
            <w:r>
              <w:rPr>
                <w:rFonts w:ascii="Arial Narrow" w:hAnsi="Arial Narrow" w:cs="Arial"/>
                <w:sz w:val="22"/>
              </w:rPr>
              <w:t xml:space="preserve"> </w:t>
            </w:r>
            <w:r w:rsidRPr="00DD66AC">
              <w:rPr>
                <w:rFonts w:ascii="Arial Narrow" w:hAnsi="Arial Narrow" w:cs="Arial"/>
                <w:sz w:val="22"/>
              </w:rPr>
              <w:t>мусоросборников</w:t>
            </w:r>
          </w:p>
        </w:tc>
        <w:tc>
          <w:tcPr>
            <w:tcW w:w="2369" w:type="dxa"/>
            <w:tcMar>
              <w:left w:w="57" w:type="dxa"/>
              <w:right w:w="57" w:type="dxa"/>
            </w:tcMar>
            <w:vAlign w:val="center"/>
          </w:tcPr>
          <w:p w:rsidR="00E908DD" w:rsidRPr="00E908DD" w:rsidRDefault="00DD66AC" w:rsidP="004828D0">
            <w:pPr>
              <w:spacing w:line="240" w:lineRule="auto"/>
              <w:ind w:firstLine="0"/>
              <w:jc w:val="center"/>
              <w:rPr>
                <w:rFonts w:ascii="Arial Narrow" w:hAnsi="Arial Narrow" w:cs="Arial"/>
                <w:sz w:val="22"/>
              </w:rPr>
            </w:pPr>
            <w:r>
              <w:rPr>
                <w:rFonts w:ascii="Arial Narrow" w:hAnsi="Arial Narrow" w:cs="Arial"/>
                <w:sz w:val="22"/>
              </w:rPr>
              <w:t>0,03</w:t>
            </w:r>
          </w:p>
        </w:tc>
        <w:tc>
          <w:tcPr>
            <w:tcW w:w="1841" w:type="dxa"/>
            <w:tcMar>
              <w:left w:w="57" w:type="dxa"/>
              <w:right w:w="57" w:type="dxa"/>
            </w:tcMar>
            <w:vAlign w:val="center"/>
          </w:tcPr>
          <w:p w:rsidR="00E908DD" w:rsidRPr="00E908DD" w:rsidRDefault="00DD66AC" w:rsidP="004828D0">
            <w:pPr>
              <w:spacing w:line="240" w:lineRule="auto"/>
              <w:ind w:firstLine="0"/>
              <w:jc w:val="center"/>
              <w:rPr>
                <w:rFonts w:ascii="Arial Narrow" w:hAnsi="Arial Narrow" w:cs="Arial"/>
                <w:sz w:val="22"/>
              </w:rPr>
            </w:pPr>
            <w:r>
              <w:rPr>
                <w:rFonts w:ascii="Arial Narrow" w:hAnsi="Arial Narrow" w:cs="Arial"/>
                <w:sz w:val="22"/>
              </w:rPr>
              <w:t>50 – 100*</w:t>
            </w:r>
          </w:p>
        </w:tc>
        <w:tc>
          <w:tcPr>
            <w:tcW w:w="2891" w:type="dxa"/>
            <w:tcMar>
              <w:left w:w="57" w:type="dxa"/>
              <w:right w:w="57" w:type="dxa"/>
            </w:tcMar>
            <w:vAlign w:val="center"/>
          </w:tcPr>
          <w:p w:rsidR="00DD66AC" w:rsidRDefault="00DD66AC" w:rsidP="004828D0">
            <w:pPr>
              <w:spacing w:line="240" w:lineRule="auto"/>
              <w:ind w:firstLine="0"/>
              <w:jc w:val="center"/>
              <w:rPr>
                <w:rFonts w:ascii="Arial Narrow" w:hAnsi="Arial Narrow" w:cs="Arial"/>
                <w:sz w:val="22"/>
              </w:rPr>
            </w:pPr>
            <w:r>
              <w:rPr>
                <w:rFonts w:ascii="Arial Narrow" w:hAnsi="Arial Narrow" w:cs="Arial"/>
                <w:sz w:val="22"/>
              </w:rPr>
              <w:t xml:space="preserve">2 – 3 </w:t>
            </w:r>
            <w:r w:rsidRPr="004828D0">
              <w:rPr>
                <w:rFonts w:ascii="Arial Narrow" w:hAnsi="Arial Narrow" w:cs="Arial"/>
                <w:sz w:val="22"/>
              </w:rPr>
              <w:t>м</w:t>
            </w:r>
            <w:r w:rsidRPr="004828D0">
              <w:rPr>
                <w:rFonts w:ascii="Arial Narrow" w:hAnsi="Arial Narrow" w:cs="Arial"/>
                <w:sz w:val="22"/>
                <w:vertAlign w:val="superscript"/>
              </w:rPr>
              <w:t>2</w:t>
            </w:r>
            <w:r>
              <w:rPr>
                <w:rFonts w:ascii="Arial Narrow" w:hAnsi="Arial Narrow" w:cs="Arial"/>
                <w:sz w:val="22"/>
              </w:rPr>
              <w:t xml:space="preserve"> на контейнер </w:t>
            </w:r>
          </w:p>
          <w:p w:rsidR="00E908DD" w:rsidRPr="00DD66AC" w:rsidRDefault="00DD66AC" w:rsidP="004828D0">
            <w:pPr>
              <w:spacing w:line="240" w:lineRule="auto"/>
              <w:ind w:firstLine="0"/>
              <w:jc w:val="center"/>
              <w:rPr>
                <w:rFonts w:ascii="Arial Narrow" w:hAnsi="Arial Narrow" w:cs="Arial"/>
                <w:sz w:val="22"/>
              </w:rPr>
            </w:pPr>
            <w:r>
              <w:rPr>
                <w:rFonts w:ascii="Arial Narrow" w:hAnsi="Arial Narrow" w:cs="Arial"/>
                <w:sz w:val="22"/>
              </w:rPr>
              <w:t>(не более 5 контейнеров)</w:t>
            </w:r>
          </w:p>
        </w:tc>
      </w:tr>
      <w:tr w:rsidR="00255AB9" w:rsidRPr="00E908DD" w:rsidTr="00975484">
        <w:tc>
          <w:tcPr>
            <w:tcW w:w="2368" w:type="dxa"/>
            <w:tcMar>
              <w:left w:w="57" w:type="dxa"/>
              <w:right w:w="57" w:type="dxa"/>
            </w:tcMar>
            <w:vAlign w:val="center"/>
          </w:tcPr>
          <w:p w:rsidR="00B527AB" w:rsidRPr="00B527AB" w:rsidRDefault="00B527AB" w:rsidP="00B527AB">
            <w:pPr>
              <w:spacing w:line="240" w:lineRule="auto"/>
              <w:ind w:firstLine="0"/>
              <w:jc w:val="left"/>
              <w:rPr>
                <w:rFonts w:ascii="Arial Narrow" w:hAnsi="Arial Narrow" w:cs="Arial"/>
                <w:sz w:val="22"/>
              </w:rPr>
            </w:pPr>
            <w:r w:rsidRPr="00B527AB">
              <w:rPr>
                <w:rFonts w:ascii="Arial Narrow" w:hAnsi="Arial Narrow" w:cs="Arial"/>
                <w:sz w:val="22"/>
              </w:rPr>
              <w:t>Для хозяйственных</w:t>
            </w:r>
          </w:p>
          <w:p w:rsidR="00E908DD" w:rsidRPr="00E908DD" w:rsidRDefault="00B527AB" w:rsidP="00B527AB">
            <w:pPr>
              <w:spacing w:line="240" w:lineRule="auto"/>
              <w:ind w:firstLine="0"/>
              <w:jc w:val="left"/>
              <w:rPr>
                <w:rFonts w:ascii="Arial Narrow" w:hAnsi="Arial Narrow" w:cs="Arial"/>
                <w:sz w:val="22"/>
              </w:rPr>
            </w:pPr>
            <w:r w:rsidRPr="00B527AB">
              <w:rPr>
                <w:rFonts w:ascii="Arial Narrow" w:hAnsi="Arial Narrow" w:cs="Arial"/>
                <w:sz w:val="22"/>
              </w:rPr>
              <w:t>целей и выгула собак</w:t>
            </w:r>
          </w:p>
        </w:tc>
        <w:tc>
          <w:tcPr>
            <w:tcW w:w="2369" w:type="dxa"/>
            <w:tcMar>
              <w:left w:w="57" w:type="dxa"/>
              <w:right w:w="57" w:type="dxa"/>
            </w:tcMar>
            <w:vAlign w:val="center"/>
          </w:tcPr>
          <w:p w:rsidR="00E908DD" w:rsidRPr="00E908DD" w:rsidRDefault="00B527AB" w:rsidP="004828D0">
            <w:pPr>
              <w:spacing w:line="240" w:lineRule="auto"/>
              <w:ind w:firstLine="0"/>
              <w:jc w:val="center"/>
              <w:rPr>
                <w:rFonts w:ascii="Arial Narrow" w:hAnsi="Arial Narrow" w:cs="Arial"/>
                <w:sz w:val="22"/>
              </w:rPr>
            </w:pPr>
            <w:r>
              <w:rPr>
                <w:rFonts w:ascii="Arial Narrow" w:hAnsi="Arial Narrow" w:cs="Arial"/>
                <w:sz w:val="22"/>
              </w:rPr>
              <w:t>0,3</w:t>
            </w:r>
          </w:p>
        </w:tc>
        <w:tc>
          <w:tcPr>
            <w:tcW w:w="1841" w:type="dxa"/>
            <w:tcMar>
              <w:left w:w="57" w:type="dxa"/>
              <w:right w:w="57" w:type="dxa"/>
            </w:tcMar>
            <w:vAlign w:val="center"/>
          </w:tcPr>
          <w:p w:rsidR="00E908DD" w:rsidRPr="00E908DD" w:rsidRDefault="00B527AB" w:rsidP="004828D0">
            <w:pPr>
              <w:spacing w:line="240" w:lineRule="auto"/>
              <w:ind w:firstLine="0"/>
              <w:jc w:val="center"/>
              <w:rPr>
                <w:rFonts w:ascii="Arial Narrow" w:hAnsi="Arial Narrow" w:cs="Arial"/>
                <w:sz w:val="22"/>
              </w:rPr>
            </w:pPr>
            <w:r>
              <w:rPr>
                <w:rFonts w:ascii="Arial Narrow" w:hAnsi="Arial Narrow" w:cs="Arial"/>
                <w:sz w:val="22"/>
              </w:rPr>
              <w:t xml:space="preserve">400, в условиях плотной застройки – до 600 </w:t>
            </w:r>
          </w:p>
        </w:tc>
        <w:tc>
          <w:tcPr>
            <w:tcW w:w="2891" w:type="dxa"/>
            <w:tcMar>
              <w:left w:w="57" w:type="dxa"/>
              <w:right w:w="57" w:type="dxa"/>
            </w:tcMar>
            <w:vAlign w:val="center"/>
          </w:tcPr>
          <w:p w:rsidR="00B527AB" w:rsidRDefault="00B527AB" w:rsidP="00B527AB">
            <w:pPr>
              <w:spacing w:line="240" w:lineRule="auto"/>
              <w:ind w:firstLine="0"/>
              <w:jc w:val="center"/>
              <w:rPr>
                <w:rFonts w:ascii="Arial Narrow" w:hAnsi="Arial Narrow" w:cs="Arial"/>
                <w:sz w:val="22"/>
              </w:rPr>
            </w:pPr>
            <w:r>
              <w:rPr>
                <w:rFonts w:ascii="Arial Narrow" w:hAnsi="Arial Narrow" w:cs="Arial"/>
                <w:sz w:val="22"/>
              </w:rPr>
              <w:t xml:space="preserve">на жилых территориях: </w:t>
            </w:r>
          </w:p>
          <w:p w:rsidR="00B527AB" w:rsidRPr="00B527AB" w:rsidRDefault="00B527AB" w:rsidP="00B527AB">
            <w:pPr>
              <w:spacing w:line="240" w:lineRule="auto"/>
              <w:ind w:firstLine="0"/>
              <w:jc w:val="center"/>
              <w:rPr>
                <w:rFonts w:ascii="Arial Narrow" w:hAnsi="Arial Narrow" w:cs="Arial"/>
                <w:sz w:val="22"/>
              </w:rPr>
            </w:pPr>
            <w:r w:rsidRPr="00B527AB">
              <w:rPr>
                <w:rFonts w:ascii="Arial Narrow" w:hAnsi="Arial Narrow" w:cs="Arial"/>
                <w:sz w:val="22"/>
              </w:rPr>
              <w:t>400</w:t>
            </w:r>
            <w:r>
              <w:rPr>
                <w:rFonts w:ascii="Arial Narrow" w:hAnsi="Arial Narrow" w:cs="Arial"/>
                <w:sz w:val="22"/>
              </w:rPr>
              <w:t xml:space="preserve"> – </w:t>
            </w:r>
            <w:r w:rsidRPr="00B527AB">
              <w:rPr>
                <w:rFonts w:ascii="Arial Narrow" w:hAnsi="Arial Narrow" w:cs="Arial"/>
                <w:sz w:val="22"/>
              </w:rPr>
              <w:t>600</w:t>
            </w:r>
            <w:r>
              <w:rPr>
                <w:rFonts w:ascii="Arial Narrow" w:hAnsi="Arial Narrow" w:cs="Arial"/>
                <w:sz w:val="22"/>
              </w:rPr>
              <w:t xml:space="preserve"> </w:t>
            </w:r>
            <w:r w:rsidRPr="00B527AB">
              <w:rPr>
                <w:rFonts w:ascii="Arial Narrow" w:hAnsi="Arial Narrow" w:cs="Arial"/>
                <w:sz w:val="22"/>
              </w:rPr>
              <w:t>м</w:t>
            </w:r>
            <w:r w:rsidRPr="00B527AB">
              <w:rPr>
                <w:rFonts w:ascii="Arial Narrow" w:hAnsi="Arial Narrow" w:cs="Arial"/>
                <w:sz w:val="22"/>
                <w:vertAlign w:val="superscript"/>
              </w:rPr>
              <w:t>2</w:t>
            </w:r>
            <w:r w:rsidRPr="00B527AB">
              <w:rPr>
                <w:rFonts w:ascii="Arial Narrow" w:hAnsi="Arial Narrow" w:cs="Arial"/>
                <w:sz w:val="22"/>
              </w:rPr>
              <w:t>,</w:t>
            </w:r>
          </w:p>
          <w:p w:rsidR="00B527AB" w:rsidRDefault="00B527AB" w:rsidP="00B527AB">
            <w:pPr>
              <w:spacing w:line="240" w:lineRule="auto"/>
              <w:ind w:firstLine="0"/>
              <w:jc w:val="center"/>
              <w:rPr>
                <w:rFonts w:ascii="Arial Narrow" w:hAnsi="Arial Narrow" w:cs="Arial"/>
                <w:sz w:val="22"/>
              </w:rPr>
            </w:pPr>
            <w:r w:rsidRPr="00B527AB">
              <w:rPr>
                <w:rFonts w:ascii="Arial Narrow" w:hAnsi="Arial Narrow" w:cs="Arial"/>
                <w:sz w:val="22"/>
              </w:rPr>
              <w:t>на прочих территориях</w:t>
            </w:r>
            <w:r>
              <w:rPr>
                <w:rFonts w:ascii="Arial Narrow" w:hAnsi="Arial Narrow" w:cs="Arial"/>
                <w:sz w:val="22"/>
              </w:rPr>
              <w:t>:</w:t>
            </w:r>
            <w:r w:rsidRPr="00B527AB">
              <w:rPr>
                <w:rFonts w:ascii="Arial Narrow" w:hAnsi="Arial Narrow" w:cs="Arial"/>
                <w:sz w:val="22"/>
              </w:rPr>
              <w:t xml:space="preserve"> </w:t>
            </w:r>
          </w:p>
          <w:p w:rsidR="00E908DD" w:rsidRPr="00E908DD" w:rsidRDefault="00B527AB" w:rsidP="00B527AB">
            <w:pPr>
              <w:spacing w:line="240" w:lineRule="auto"/>
              <w:ind w:firstLine="0"/>
              <w:jc w:val="center"/>
              <w:rPr>
                <w:rFonts w:ascii="Arial Narrow" w:hAnsi="Arial Narrow" w:cs="Arial"/>
                <w:sz w:val="22"/>
              </w:rPr>
            </w:pPr>
            <w:r w:rsidRPr="00B527AB">
              <w:rPr>
                <w:rFonts w:ascii="Arial Narrow" w:hAnsi="Arial Narrow" w:cs="Arial"/>
                <w:sz w:val="22"/>
              </w:rPr>
              <w:t>до 800 м</w:t>
            </w:r>
            <w:r w:rsidRPr="00B527AB">
              <w:rPr>
                <w:rFonts w:ascii="Arial Narrow" w:hAnsi="Arial Narrow" w:cs="Arial"/>
                <w:sz w:val="22"/>
                <w:vertAlign w:val="superscript"/>
              </w:rPr>
              <w:t>2</w:t>
            </w:r>
          </w:p>
        </w:tc>
      </w:tr>
    </w:tbl>
    <w:p w:rsidR="00E908DD" w:rsidRDefault="00B527AB" w:rsidP="00B527AB">
      <w:pPr>
        <w:spacing w:line="240" w:lineRule="auto"/>
        <w:ind w:firstLine="0"/>
        <w:rPr>
          <w:rFonts w:ascii="Arial" w:hAnsi="Arial" w:cs="Arial"/>
          <w:sz w:val="20"/>
          <w:szCs w:val="20"/>
        </w:rPr>
      </w:pPr>
      <w:r>
        <w:rPr>
          <w:rFonts w:ascii="Arial" w:hAnsi="Arial" w:cs="Arial"/>
          <w:sz w:val="20"/>
          <w:szCs w:val="20"/>
        </w:rPr>
        <w:t xml:space="preserve">* – </w:t>
      </w:r>
      <w:r w:rsidRPr="00B527AB">
        <w:rPr>
          <w:rFonts w:ascii="Arial" w:hAnsi="Arial" w:cs="Arial"/>
          <w:sz w:val="20"/>
          <w:szCs w:val="20"/>
        </w:rPr>
        <w:t>До наиболее удаленного входа в жилое здание, не более: 100 м – для зданий с мусоропроводами;</w:t>
      </w:r>
      <w:r>
        <w:rPr>
          <w:rFonts w:ascii="Arial" w:hAnsi="Arial" w:cs="Arial"/>
          <w:sz w:val="20"/>
          <w:szCs w:val="20"/>
        </w:rPr>
        <w:t xml:space="preserve"> </w:t>
      </w:r>
      <w:r w:rsidRPr="00B527AB">
        <w:rPr>
          <w:rFonts w:ascii="Arial" w:hAnsi="Arial" w:cs="Arial"/>
          <w:sz w:val="20"/>
          <w:szCs w:val="20"/>
        </w:rPr>
        <w:t>50 м – для зданий без мусоропроводов.</w:t>
      </w:r>
    </w:p>
    <w:p w:rsidR="00B527AB" w:rsidRPr="00B527AB" w:rsidRDefault="00B527AB" w:rsidP="00B527AB">
      <w:pPr>
        <w:spacing w:line="240" w:lineRule="auto"/>
        <w:ind w:firstLine="0"/>
        <w:rPr>
          <w:rFonts w:ascii="Arial" w:hAnsi="Arial" w:cs="Arial"/>
          <w:sz w:val="20"/>
          <w:szCs w:val="20"/>
        </w:rPr>
      </w:pPr>
      <w:r>
        <w:rPr>
          <w:rFonts w:ascii="Arial" w:hAnsi="Arial" w:cs="Arial"/>
          <w:sz w:val="20"/>
          <w:szCs w:val="20"/>
        </w:rPr>
        <w:t xml:space="preserve">Примечания: </w:t>
      </w:r>
      <w:r w:rsidRPr="00B527AB">
        <w:rPr>
          <w:rFonts w:ascii="Arial" w:hAnsi="Arial" w:cs="Arial"/>
          <w:sz w:val="20"/>
          <w:szCs w:val="20"/>
        </w:rPr>
        <w:t>1. В условиях высокоплотной застройки размеры площадок принимаются в зависимости от</w:t>
      </w:r>
      <w:r>
        <w:rPr>
          <w:rFonts w:ascii="Arial" w:hAnsi="Arial" w:cs="Arial"/>
          <w:sz w:val="20"/>
          <w:szCs w:val="20"/>
        </w:rPr>
        <w:t xml:space="preserve"> </w:t>
      </w:r>
      <w:r w:rsidRPr="00B527AB">
        <w:rPr>
          <w:rFonts w:ascii="Arial" w:hAnsi="Arial" w:cs="Arial"/>
          <w:sz w:val="20"/>
          <w:szCs w:val="20"/>
        </w:rPr>
        <w:t>имеющихся территориальных возможностей.</w:t>
      </w:r>
    </w:p>
    <w:p w:rsidR="00B527AB" w:rsidRPr="00B527AB" w:rsidRDefault="00B527AB" w:rsidP="00B527AB">
      <w:pPr>
        <w:spacing w:line="240" w:lineRule="auto"/>
        <w:ind w:firstLine="0"/>
        <w:rPr>
          <w:rFonts w:ascii="Arial" w:hAnsi="Arial" w:cs="Arial"/>
          <w:sz w:val="20"/>
          <w:szCs w:val="20"/>
        </w:rPr>
      </w:pPr>
      <w:r w:rsidRPr="00B527AB">
        <w:rPr>
          <w:rFonts w:ascii="Arial" w:hAnsi="Arial" w:cs="Arial"/>
          <w:sz w:val="20"/>
          <w:szCs w:val="20"/>
        </w:rPr>
        <w:t>2. Детские площадки могут быть организованы в виде отдельных площадок для разных возрастных</w:t>
      </w:r>
    </w:p>
    <w:p w:rsidR="00B527AB" w:rsidRPr="00B527AB" w:rsidRDefault="00B527AB" w:rsidP="00B527AB">
      <w:pPr>
        <w:spacing w:line="240" w:lineRule="auto"/>
        <w:ind w:firstLine="0"/>
        <w:rPr>
          <w:rFonts w:ascii="Arial" w:hAnsi="Arial" w:cs="Arial"/>
          <w:sz w:val="20"/>
          <w:szCs w:val="20"/>
        </w:rPr>
      </w:pPr>
      <w:r w:rsidRPr="00B527AB">
        <w:rPr>
          <w:rFonts w:ascii="Arial" w:hAnsi="Arial" w:cs="Arial"/>
          <w:sz w:val="20"/>
          <w:szCs w:val="20"/>
        </w:rPr>
        <w:t>групп или как комплексные игровые площадки с зонированием по возрастным интересам. Для детей и</w:t>
      </w:r>
      <w:r>
        <w:rPr>
          <w:rFonts w:ascii="Arial" w:hAnsi="Arial" w:cs="Arial"/>
          <w:sz w:val="20"/>
          <w:szCs w:val="20"/>
        </w:rPr>
        <w:t xml:space="preserve"> </w:t>
      </w:r>
      <w:r w:rsidRPr="00B527AB">
        <w:rPr>
          <w:rFonts w:ascii="Arial" w:hAnsi="Arial" w:cs="Arial"/>
          <w:sz w:val="20"/>
          <w:szCs w:val="20"/>
        </w:rPr>
        <w:t>подростков (12-16 лет) рекомендуется организация спортивно-игровых комплексов (</w:t>
      </w:r>
      <w:proofErr w:type="spellStart"/>
      <w:r w:rsidRPr="00B527AB">
        <w:rPr>
          <w:rFonts w:ascii="Arial" w:hAnsi="Arial" w:cs="Arial"/>
          <w:sz w:val="20"/>
          <w:szCs w:val="20"/>
        </w:rPr>
        <w:t>микроскалодромы</w:t>
      </w:r>
      <w:proofErr w:type="spellEnd"/>
      <w:r w:rsidRPr="00B527AB">
        <w:rPr>
          <w:rFonts w:ascii="Arial" w:hAnsi="Arial" w:cs="Arial"/>
          <w:sz w:val="20"/>
          <w:szCs w:val="20"/>
        </w:rPr>
        <w:t>,</w:t>
      </w:r>
      <w:r>
        <w:rPr>
          <w:rFonts w:ascii="Arial" w:hAnsi="Arial" w:cs="Arial"/>
          <w:sz w:val="20"/>
          <w:szCs w:val="20"/>
        </w:rPr>
        <w:t xml:space="preserve"> </w:t>
      </w:r>
      <w:r w:rsidRPr="00B527AB">
        <w:rPr>
          <w:rFonts w:ascii="Arial" w:hAnsi="Arial" w:cs="Arial"/>
          <w:sz w:val="20"/>
          <w:szCs w:val="20"/>
        </w:rPr>
        <w:t>велодромы и т. п.) и оборудование специальных мест для катания на самокатах, роликовых досках и коньках.</w:t>
      </w:r>
    </w:p>
    <w:p w:rsidR="00B527AB" w:rsidRPr="00B527AB" w:rsidRDefault="00B527AB" w:rsidP="00B527AB">
      <w:pPr>
        <w:spacing w:line="240" w:lineRule="auto"/>
        <w:ind w:firstLine="0"/>
        <w:rPr>
          <w:rFonts w:ascii="Arial" w:hAnsi="Arial" w:cs="Arial"/>
          <w:sz w:val="20"/>
          <w:szCs w:val="20"/>
        </w:rPr>
      </w:pPr>
      <w:r w:rsidRPr="00B527AB">
        <w:rPr>
          <w:rFonts w:ascii="Arial" w:hAnsi="Arial" w:cs="Arial"/>
          <w:sz w:val="20"/>
          <w:szCs w:val="20"/>
        </w:rPr>
        <w:t>3. Допускается совмещение площадок для тихого отдыха взрослого населения с детскими</w:t>
      </w:r>
      <w:r>
        <w:rPr>
          <w:rFonts w:ascii="Arial" w:hAnsi="Arial" w:cs="Arial"/>
          <w:sz w:val="20"/>
          <w:szCs w:val="20"/>
        </w:rPr>
        <w:t xml:space="preserve"> </w:t>
      </w:r>
      <w:r w:rsidR="00A458D6">
        <w:rPr>
          <w:rFonts w:ascii="Arial" w:hAnsi="Arial" w:cs="Arial"/>
          <w:sz w:val="20"/>
          <w:szCs w:val="20"/>
        </w:rPr>
        <w:t>площадками.</w:t>
      </w:r>
    </w:p>
    <w:p w:rsidR="00E908DD" w:rsidRPr="00E908DD" w:rsidRDefault="00E908DD" w:rsidP="00E908DD">
      <w:pPr>
        <w:spacing w:line="276" w:lineRule="auto"/>
        <w:rPr>
          <w:rFonts w:ascii="Arial" w:hAnsi="Arial" w:cs="Arial"/>
          <w:sz w:val="24"/>
          <w:szCs w:val="24"/>
        </w:rPr>
      </w:pP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.12. </w:t>
      </w:r>
      <w:r w:rsidRPr="00232973">
        <w:rPr>
          <w:rFonts w:ascii="Arial" w:hAnsi="Arial" w:cs="Arial"/>
          <w:sz w:val="24"/>
          <w:szCs w:val="24"/>
        </w:rPr>
        <w:t xml:space="preserve">В инфраструктуре </w:t>
      </w:r>
      <w:r w:rsidR="004A6325">
        <w:rPr>
          <w:rFonts w:ascii="Arial" w:hAnsi="Arial" w:cs="Arial"/>
          <w:sz w:val="24"/>
          <w:szCs w:val="24"/>
        </w:rPr>
        <w:t xml:space="preserve">населенных пунктов (прежде всего города </w:t>
      </w:r>
      <w:r w:rsidR="004A3754">
        <w:rPr>
          <w:rFonts w:ascii="Arial" w:hAnsi="Arial" w:cs="Arial"/>
          <w:sz w:val="24"/>
          <w:szCs w:val="24"/>
        </w:rPr>
        <w:t>Новоалександровска</w:t>
      </w:r>
      <w:r w:rsidR="004A6325">
        <w:rPr>
          <w:rFonts w:ascii="Arial" w:hAnsi="Arial" w:cs="Arial"/>
          <w:sz w:val="24"/>
          <w:szCs w:val="24"/>
        </w:rPr>
        <w:t xml:space="preserve"> и крупных сельских населенных пунктов)</w:t>
      </w:r>
      <w:r w:rsidRPr="00232973">
        <w:rPr>
          <w:rFonts w:ascii="Arial" w:hAnsi="Arial" w:cs="Arial"/>
          <w:sz w:val="24"/>
          <w:szCs w:val="24"/>
        </w:rPr>
        <w:t xml:space="preserve">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Pr="00232973">
        <w:rPr>
          <w:rFonts w:ascii="Arial" w:hAnsi="Arial" w:cs="Arial"/>
          <w:sz w:val="24"/>
          <w:szCs w:val="24"/>
        </w:rPr>
        <w:t>следует применять указатели, которые должны предоставлять инвалидам по зрению необходимую и достаточную информацию, способствующую самостоятельной ориентации (СП 140.13330</w:t>
      </w:r>
      <w:r>
        <w:rPr>
          <w:rFonts w:ascii="Arial" w:hAnsi="Arial" w:cs="Arial"/>
          <w:sz w:val="24"/>
          <w:szCs w:val="24"/>
        </w:rPr>
        <w:t>.2012</w:t>
      </w:r>
      <w:r w:rsidRPr="00232973">
        <w:rPr>
          <w:rFonts w:ascii="Arial" w:hAnsi="Arial" w:cs="Arial"/>
          <w:sz w:val="24"/>
          <w:szCs w:val="24"/>
        </w:rPr>
        <w:t>). В качестве указателей следует использовать специальную тротуарную плитку с тактильной поверхностью (</w:t>
      </w:r>
      <w:r>
        <w:rPr>
          <w:rFonts w:ascii="Arial" w:hAnsi="Arial" w:cs="Arial"/>
          <w:sz w:val="24"/>
          <w:szCs w:val="24"/>
        </w:rPr>
        <w:t xml:space="preserve">в соответствии с СП 82.13330.2016, </w:t>
      </w:r>
      <w:r w:rsidRPr="00232973">
        <w:rPr>
          <w:rFonts w:ascii="Arial" w:hAnsi="Arial" w:cs="Arial"/>
          <w:sz w:val="24"/>
          <w:szCs w:val="24"/>
        </w:rPr>
        <w:t>приложение А).</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.13. </w:t>
      </w:r>
      <w:r w:rsidRPr="009B4903">
        <w:rPr>
          <w:rFonts w:ascii="Arial" w:hAnsi="Arial" w:cs="Arial"/>
          <w:sz w:val="24"/>
          <w:szCs w:val="24"/>
        </w:rPr>
        <w:t>Покрытие садовых дорожек и площадок следует выполнять из четырех слоев. При устройстве садовых дорожек и площадок должны приниматься следующие толщины слоев, не менее:</w:t>
      </w:r>
    </w:p>
    <w:p w:rsidR="006A0FE6" w:rsidRDefault="006A0FE6" w:rsidP="006A0FE6">
      <w:pPr>
        <w:spacing w:line="276" w:lineRule="auto"/>
        <w:rPr>
          <w:rFonts w:ascii="Arial" w:hAnsi="Arial" w:cs="Arial"/>
          <w:sz w:val="24"/>
          <w:szCs w:val="24"/>
        </w:rPr>
      </w:pPr>
      <w:r>
        <w:rPr>
          <w:rFonts w:ascii="Arial" w:hAnsi="Arial" w:cs="Arial"/>
          <w:sz w:val="24"/>
          <w:szCs w:val="24"/>
        </w:rPr>
        <w:t xml:space="preserve">- </w:t>
      </w:r>
      <w:r w:rsidRPr="009B4903">
        <w:rPr>
          <w:rFonts w:ascii="Arial" w:hAnsi="Arial" w:cs="Arial"/>
          <w:sz w:val="24"/>
          <w:szCs w:val="24"/>
        </w:rPr>
        <w:t xml:space="preserve">60 мм </w:t>
      </w:r>
      <w:r>
        <w:rPr>
          <w:rFonts w:ascii="Arial" w:hAnsi="Arial" w:cs="Arial"/>
          <w:sz w:val="24"/>
          <w:szCs w:val="24"/>
        </w:rPr>
        <w:t>–</w:t>
      </w:r>
      <w:r w:rsidRPr="009B4903">
        <w:rPr>
          <w:rFonts w:ascii="Arial" w:hAnsi="Arial" w:cs="Arial"/>
          <w:sz w:val="24"/>
          <w:szCs w:val="24"/>
        </w:rPr>
        <w:t xml:space="preserve"> нижнего (из щебня, гравия, шлака);</w:t>
      </w:r>
    </w:p>
    <w:p w:rsidR="006A0FE6" w:rsidRDefault="006A0FE6" w:rsidP="006A0FE6">
      <w:pPr>
        <w:spacing w:line="276" w:lineRule="auto"/>
        <w:rPr>
          <w:rFonts w:ascii="Arial" w:hAnsi="Arial" w:cs="Arial"/>
          <w:sz w:val="24"/>
          <w:szCs w:val="24"/>
        </w:rPr>
      </w:pPr>
      <w:r>
        <w:rPr>
          <w:rFonts w:ascii="Arial" w:hAnsi="Arial" w:cs="Arial"/>
          <w:sz w:val="24"/>
          <w:szCs w:val="24"/>
        </w:rPr>
        <w:t xml:space="preserve">- </w:t>
      </w:r>
      <w:r w:rsidRPr="009B4903">
        <w:rPr>
          <w:rFonts w:ascii="Arial" w:hAnsi="Arial" w:cs="Arial"/>
          <w:sz w:val="24"/>
          <w:szCs w:val="24"/>
        </w:rPr>
        <w:t xml:space="preserve">20 мм </w:t>
      </w:r>
      <w:r>
        <w:rPr>
          <w:rFonts w:ascii="Arial" w:hAnsi="Arial" w:cs="Arial"/>
          <w:sz w:val="24"/>
          <w:szCs w:val="24"/>
        </w:rPr>
        <w:t>–</w:t>
      </w:r>
      <w:r w:rsidRPr="009B4903">
        <w:rPr>
          <w:rFonts w:ascii="Arial" w:hAnsi="Arial" w:cs="Arial"/>
          <w:sz w:val="24"/>
          <w:szCs w:val="24"/>
        </w:rPr>
        <w:t xml:space="preserve"> верхнего расклинивающего;</w:t>
      </w:r>
    </w:p>
    <w:p w:rsidR="006A0FE6" w:rsidRDefault="006A0FE6" w:rsidP="006A0FE6">
      <w:pPr>
        <w:spacing w:line="276" w:lineRule="auto"/>
        <w:rPr>
          <w:rFonts w:ascii="Arial" w:hAnsi="Arial" w:cs="Arial"/>
          <w:sz w:val="24"/>
          <w:szCs w:val="24"/>
        </w:rPr>
      </w:pPr>
      <w:r>
        <w:rPr>
          <w:rFonts w:ascii="Arial" w:hAnsi="Arial" w:cs="Arial"/>
          <w:sz w:val="24"/>
          <w:szCs w:val="24"/>
        </w:rPr>
        <w:t xml:space="preserve">- </w:t>
      </w:r>
      <w:r w:rsidRPr="009B4903">
        <w:rPr>
          <w:rFonts w:ascii="Arial" w:hAnsi="Arial" w:cs="Arial"/>
          <w:sz w:val="24"/>
          <w:szCs w:val="24"/>
        </w:rPr>
        <w:t xml:space="preserve">10 мм </w:t>
      </w:r>
      <w:r>
        <w:rPr>
          <w:rFonts w:ascii="Arial" w:hAnsi="Arial" w:cs="Arial"/>
          <w:sz w:val="24"/>
          <w:szCs w:val="24"/>
        </w:rPr>
        <w:t>–</w:t>
      </w:r>
      <w:r w:rsidRPr="009B4903">
        <w:rPr>
          <w:rFonts w:ascii="Arial" w:hAnsi="Arial" w:cs="Arial"/>
          <w:sz w:val="24"/>
          <w:szCs w:val="24"/>
        </w:rPr>
        <w:t xml:space="preserve"> верхнего (из высевок каменных материалов и шлака);</w:t>
      </w:r>
    </w:p>
    <w:p w:rsidR="006A0FE6" w:rsidRDefault="002B0E51" w:rsidP="006A0FE6">
      <w:pPr>
        <w:spacing w:line="276" w:lineRule="auto"/>
        <w:rPr>
          <w:rFonts w:ascii="Arial" w:hAnsi="Arial" w:cs="Arial"/>
          <w:sz w:val="24"/>
          <w:szCs w:val="24"/>
        </w:rPr>
      </w:pPr>
      <w:r>
        <w:rPr>
          <w:rFonts w:ascii="Arial" w:hAnsi="Arial" w:cs="Arial"/>
          <w:sz w:val="24"/>
          <w:szCs w:val="24"/>
        </w:rPr>
        <w:t xml:space="preserve">- </w:t>
      </w:r>
      <w:r w:rsidR="006A0FE6" w:rsidRPr="009B4903">
        <w:rPr>
          <w:rFonts w:ascii="Arial" w:hAnsi="Arial" w:cs="Arial"/>
          <w:sz w:val="24"/>
          <w:szCs w:val="24"/>
        </w:rPr>
        <w:t xml:space="preserve">5 мм </w:t>
      </w:r>
      <w:r w:rsidR="006A0FE6">
        <w:rPr>
          <w:rFonts w:ascii="Arial" w:hAnsi="Arial" w:cs="Arial"/>
          <w:sz w:val="24"/>
          <w:szCs w:val="24"/>
        </w:rPr>
        <w:t>–</w:t>
      </w:r>
      <w:r w:rsidR="006A0FE6" w:rsidRPr="009B4903">
        <w:rPr>
          <w:rFonts w:ascii="Arial" w:hAnsi="Arial" w:cs="Arial"/>
          <w:sz w:val="24"/>
          <w:szCs w:val="24"/>
        </w:rPr>
        <w:t xml:space="preserve"> покровного (из чистого песка).</w:t>
      </w:r>
    </w:p>
    <w:p w:rsidR="006A0FE6" w:rsidRPr="009B4903" w:rsidRDefault="006A0FE6" w:rsidP="006A0FE6">
      <w:pPr>
        <w:spacing w:line="276" w:lineRule="auto"/>
        <w:rPr>
          <w:rFonts w:ascii="Arial" w:hAnsi="Arial" w:cs="Arial"/>
          <w:sz w:val="24"/>
          <w:szCs w:val="24"/>
        </w:rPr>
      </w:pPr>
      <w:r w:rsidRPr="009B4903">
        <w:rPr>
          <w:rFonts w:ascii="Arial" w:hAnsi="Arial" w:cs="Arial"/>
          <w:sz w:val="24"/>
          <w:szCs w:val="24"/>
        </w:rPr>
        <w:t>Каждый из слоев после равномерного распределения должен быть уплотнен с поливкой водой.</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.14.</w:t>
      </w:r>
      <w:r w:rsidRPr="009B4903">
        <w:rPr>
          <w:rFonts w:ascii="Arial" w:hAnsi="Arial" w:cs="Arial"/>
          <w:sz w:val="24"/>
          <w:szCs w:val="24"/>
        </w:rPr>
        <w:t xml:space="preserve">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 Температура воздуха при укладке асфальтобетонных покрытий из горячих и холодных сме</w:t>
      </w:r>
      <w:r>
        <w:rPr>
          <w:rFonts w:ascii="Arial" w:hAnsi="Arial" w:cs="Arial"/>
          <w:sz w:val="24"/>
          <w:szCs w:val="24"/>
        </w:rPr>
        <w:t>сей должна быть не ниже плюс 5°</w:t>
      </w:r>
      <w:r w:rsidRPr="009B4903">
        <w:rPr>
          <w:rFonts w:ascii="Arial" w:hAnsi="Arial" w:cs="Arial"/>
          <w:sz w:val="24"/>
          <w:szCs w:val="24"/>
        </w:rPr>
        <w:t>С весной и летом и не ниже плюс 10°С осенью. Температура воздуха при укладке асфальтобетонных покрытий из тепловых смесей должна быть не ниже минус 10°С.</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.15. </w:t>
      </w:r>
      <w:r w:rsidRPr="004726F8">
        <w:rPr>
          <w:rFonts w:ascii="Arial" w:hAnsi="Arial" w:cs="Arial"/>
          <w:sz w:val="24"/>
          <w:szCs w:val="24"/>
        </w:rPr>
        <w:t>В местах пересечения внутриквартальных проездов и пешеходных дорожек с тротуарами, подходами к площадкам и проезжей частью улиц бортовые камни должны заглубляться с устройством плавных примыканий для обеспечения проезда детских и инвалидных колясок, санок, а также въезда транспортных средств. В этих местах следует укладывать предупреждающие тактильные полосы (</w:t>
      </w:r>
      <w:r>
        <w:rPr>
          <w:rFonts w:ascii="Arial" w:hAnsi="Arial" w:cs="Arial"/>
          <w:sz w:val="24"/>
          <w:szCs w:val="24"/>
        </w:rPr>
        <w:t xml:space="preserve">в соответствии с СП 82.13330.2016, </w:t>
      </w:r>
      <w:r w:rsidRPr="00232973">
        <w:rPr>
          <w:rFonts w:ascii="Arial" w:hAnsi="Arial" w:cs="Arial"/>
          <w:sz w:val="24"/>
          <w:szCs w:val="24"/>
        </w:rPr>
        <w:t>приложение А</w:t>
      </w:r>
      <w:r w:rsidRPr="004726F8">
        <w:rPr>
          <w:rFonts w:ascii="Arial" w:hAnsi="Arial" w:cs="Arial"/>
          <w:sz w:val="24"/>
          <w:szCs w:val="24"/>
        </w:rPr>
        <w:t>).</w:t>
      </w:r>
    </w:p>
    <w:p w:rsidR="006A0FE6" w:rsidRPr="002911ED"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.16. </w:t>
      </w:r>
      <w:r w:rsidRPr="002911ED">
        <w:rPr>
          <w:rFonts w:ascii="Arial" w:hAnsi="Arial" w:cs="Arial"/>
          <w:sz w:val="24"/>
          <w:szCs w:val="24"/>
        </w:rPr>
        <w:t>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rsidR="006A0FE6" w:rsidRDefault="006A0FE6" w:rsidP="006A0FE6">
      <w:pPr>
        <w:spacing w:line="276" w:lineRule="auto"/>
        <w:rPr>
          <w:rFonts w:ascii="Arial" w:hAnsi="Arial" w:cs="Arial"/>
          <w:sz w:val="24"/>
          <w:szCs w:val="24"/>
        </w:rPr>
      </w:pPr>
      <w:r w:rsidRPr="002911ED">
        <w:rPr>
          <w:rFonts w:ascii="Arial" w:hAnsi="Arial" w:cs="Arial"/>
          <w:sz w:val="24"/>
          <w:szCs w:val="24"/>
        </w:rPr>
        <w:t>Постоянные и временные ограды следует устанавливать с учетом следующих технологических требований:</w:t>
      </w:r>
    </w:p>
    <w:p w:rsidR="006A0FE6" w:rsidRDefault="006A0FE6" w:rsidP="006A0FE6">
      <w:pPr>
        <w:spacing w:line="276" w:lineRule="auto"/>
        <w:rPr>
          <w:rFonts w:ascii="Arial" w:hAnsi="Arial" w:cs="Arial"/>
          <w:sz w:val="24"/>
          <w:szCs w:val="24"/>
        </w:rPr>
      </w:pPr>
      <w:r w:rsidRPr="002911ED">
        <w:rPr>
          <w:rFonts w:ascii="Arial" w:hAnsi="Arial" w:cs="Arial"/>
          <w:sz w:val="24"/>
          <w:szCs w:val="24"/>
        </w:rPr>
        <w:t>- осевые линии ограды должны быть закреплены на местности установкой створных знаков, долговременность которых следует определять исходя из конкретных условий стройки;</w:t>
      </w:r>
    </w:p>
    <w:p w:rsidR="006A0FE6" w:rsidRDefault="006A0FE6" w:rsidP="006A0FE6">
      <w:pPr>
        <w:spacing w:line="276" w:lineRule="auto"/>
        <w:rPr>
          <w:rFonts w:ascii="Arial" w:hAnsi="Arial" w:cs="Arial"/>
          <w:sz w:val="24"/>
          <w:szCs w:val="24"/>
        </w:rPr>
      </w:pPr>
      <w:r w:rsidRPr="002911ED">
        <w:rPr>
          <w:rFonts w:ascii="Arial" w:hAnsi="Arial" w:cs="Arial"/>
          <w:sz w:val="24"/>
          <w:szCs w:val="24"/>
        </w:rPr>
        <w:t>- траншея под цоколь ограды должна быть отрыта механизированным способом с запасом по ширине до 10 см в обе стороны от оси и на 10 см глубже отметки положения низа цоколя (для устройства дренирующего слоя). Длину захватки отрываемой траншеи следует устанавливать с учетом осыпания грунта стенок траншеи;</w:t>
      </w:r>
    </w:p>
    <w:p w:rsidR="006A0FE6" w:rsidRDefault="006A0FE6" w:rsidP="006A0FE6">
      <w:pPr>
        <w:spacing w:line="276" w:lineRule="auto"/>
        <w:rPr>
          <w:rFonts w:ascii="Arial" w:hAnsi="Arial" w:cs="Arial"/>
          <w:sz w:val="24"/>
          <w:szCs w:val="24"/>
        </w:rPr>
      </w:pPr>
      <w:r w:rsidRPr="002911ED">
        <w:rPr>
          <w:rFonts w:ascii="Arial" w:hAnsi="Arial" w:cs="Arial"/>
          <w:sz w:val="24"/>
          <w:szCs w:val="24"/>
        </w:rPr>
        <w:t>- ямы под стойки ограды следует бурить глубиной на 10 см большей глубины установки стоек для возможности установки верха стоек по одной горизонтальной линии на возможно больших по длине участках, устройства дренирующей подушки и исключения необходимости ручной подчистки дна ямы; в глинах и суглинках глубина ям должна быть не менее 80 см, а в песках и супесях - не менее 1 м;</w:t>
      </w:r>
    </w:p>
    <w:p w:rsidR="006A0FE6" w:rsidRPr="002911ED" w:rsidRDefault="006A0FE6" w:rsidP="006A0FE6">
      <w:pPr>
        <w:spacing w:line="276" w:lineRule="auto"/>
        <w:rPr>
          <w:rFonts w:ascii="Arial" w:hAnsi="Arial" w:cs="Arial"/>
          <w:sz w:val="24"/>
          <w:szCs w:val="24"/>
        </w:rPr>
      </w:pPr>
      <w:r w:rsidRPr="002911ED">
        <w:rPr>
          <w:rFonts w:ascii="Arial" w:hAnsi="Arial" w:cs="Arial"/>
          <w:sz w:val="24"/>
          <w:szCs w:val="24"/>
        </w:rPr>
        <w:t xml:space="preserve">- дренирующий материал в ямах и траншеях должен быть уплотнен: песком-поливом, гравием и щебнем </w:t>
      </w:r>
      <w:r>
        <w:rPr>
          <w:rFonts w:ascii="Arial" w:hAnsi="Arial" w:cs="Arial"/>
          <w:sz w:val="24"/>
          <w:szCs w:val="24"/>
        </w:rPr>
        <w:t>–</w:t>
      </w:r>
      <w:r w:rsidRPr="002911ED">
        <w:rPr>
          <w:rFonts w:ascii="Arial" w:hAnsi="Arial" w:cs="Arial"/>
          <w:sz w:val="24"/>
          <w:szCs w:val="24"/>
        </w:rPr>
        <w:t xml:space="preserve"> трамбованными до состояния, при котором прекращается подвижка щебня и гравия под воздействием уплотняющих средств. В песчаных и супесчаных грунтах дренирующие подушки под цоколи и стойки оград не делаются.</w:t>
      </w:r>
    </w:p>
    <w:p w:rsidR="006A0FE6" w:rsidRPr="00AE62EE" w:rsidRDefault="006A0FE6" w:rsidP="006A0FE6">
      <w:pPr>
        <w:spacing w:line="276" w:lineRule="auto"/>
        <w:rPr>
          <w:rFonts w:ascii="Arial" w:hAnsi="Arial" w:cs="Arial"/>
          <w:sz w:val="24"/>
          <w:szCs w:val="24"/>
        </w:rPr>
      </w:pPr>
      <w:r w:rsidRPr="00AE62EE">
        <w:rPr>
          <w:rFonts w:ascii="Arial" w:hAnsi="Arial" w:cs="Arial"/>
          <w:sz w:val="24"/>
          <w:szCs w:val="24"/>
        </w:rPr>
        <w:t>Приемка оград должна осуществляться путем проверки прямолинейности и вертикальности ограды.</w:t>
      </w:r>
    </w:p>
    <w:p w:rsidR="006A0FE6" w:rsidRDefault="006A0FE6" w:rsidP="006A0FE6">
      <w:pPr>
        <w:spacing w:line="276" w:lineRule="auto"/>
        <w:rPr>
          <w:rFonts w:ascii="Arial" w:hAnsi="Arial" w:cs="Arial"/>
          <w:sz w:val="24"/>
          <w:szCs w:val="24"/>
        </w:rPr>
      </w:pPr>
      <w:r w:rsidRPr="00AE62EE">
        <w:rPr>
          <w:rFonts w:ascii="Arial" w:hAnsi="Arial" w:cs="Arial"/>
          <w:sz w:val="24"/>
          <w:szCs w:val="24"/>
        </w:rPr>
        <w:t>Не допускаются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надежно закреплены. Стойки оград не должны качаться. Сборные элементы оград должны плотно сидеть в пазах.</w:t>
      </w:r>
    </w:p>
    <w:p w:rsidR="006A0FE6" w:rsidRPr="00AE62EE" w:rsidRDefault="006A0FE6" w:rsidP="006A0FE6">
      <w:pPr>
        <w:spacing w:line="276" w:lineRule="auto"/>
        <w:rPr>
          <w:rFonts w:ascii="Arial" w:hAnsi="Arial" w:cs="Arial"/>
          <w:sz w:val="24"/>
          <w:szCs w:val="24"/>
        </w:rPr>
      </w:pPr>
      <w:r w:rsidRPr="00AE62EE">
        <w:rPr>
          <w:rFonts w:ascii="Arial" w:hAnsi="Arial" w:cs="Arial"/>
          <w:sz w:val="24"/>
          <w:szCs w:val="24"/>
        </w:rPr>
        <w:t>Металлические элементы оград и сварные соединения должны быть прокрашены атмосферостойкими красками.</w:t>
      </w:r>
    </w:p>
    <w:p w:rsidR="006A0FE6" w:rsidRPr="00280FC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.17. Работы по озеленению территории должны выполняться в соответствии с СП 82.13330.20016. </w:t>
      </w:r>
      <w:r w:rsidRPr="00280FC6">
        <w:rPr>
          <w:rFonts w:ascii="Arial" w:hAnsi="Arial" w:cs="Arial"/>
          <w:sz w:val="24"/>
          <w:szCs w:val="24"/>
        </w:rPr>
        <w:t>Саженцы деревьев и кустарников для озеленения территорий должны соответствовать ГОСТ 24835</w:t>
      </w:r>
      <w:r>
        <w:rPr>
          <w:rFonts w:ascii="Arial" w:hAnsi="Arial" w:cs="Arial"/>
          <w:sz w:val="24"/>
          <w:szCs w:val="24"/>
        </w:rPr>
        <w:t>-81</w:t>
      </w:r>
      <w:r w:rsidRPr="00280FC6">
        <w:rPr>
          <w:rFonts w:ascii="Arial" w:hAnsi="Arial" w:cs="Arial"/>
          <w:sz w:val="24"/>
          <w:szCs w:val="24"/>
        </w:rPr>
        <w:t>, деревья декоративных лиственных пород ГОСТ 24909</w:t>
      </w:r>
      <w:r>
        <w:rPr>
          <w:rFonts w:ascii="Arial" w:hAnsi="Arial" w:cs="Arial"/>
          <w:sz w:val="24"/>
          <w:szCs w:val="24"/>
        </w:rPr>
        <w:t>-81</w:t>
      </w:r>
      <w:r w:rsidRPr="00280FC6">
        <w:rPr>
          <w:rFonts w:ascii="Arial" w:hAnsi="Arial" w:cs="Arial"/>
          <w:sz w:val="24"/>
          <w:szCs w:val="24"/>
        </w:rPr>
        <w:t>, деревья хвойных пород ГОСТ 25769</w:t>
      </w:r>
      <w:r>
        <w:rPr>
          <w:rFonts w:ascii="Arial" w:hAnsi="Arial" w:cs="Arial"/>
          <w:sz w:val="24"/>
          <w:szCs w:val="24"/>
        </w:rPr>
        <w:t>-83</w:t>
      </w:r>
      <w:r w:rsidRPr="00280FC6">
        <w:rPr>
          <w:rFonts w:ascii="Arial" w:hAnsi="Arial" w:cs="Arial"/>
          <w:sz w:val="24"/>
          <w:szCs w:val="24"/>
        </w:rPr>
        <w:t>, декоративные кустарники ГОСТ 26869</w:t>
      </w:r>
      <w:r>
        <w:rPr>
          <w:rFonts w:ascii="Arial" w:hAnsi="Arial" w:cs="Arial"/>
          <w:sz w:val="24"/>
          <w:szCs w:val="24"/>
        </w:rPr>
        <w:t>-86</w:t>
      </w:r>
      <w:r w:rsidRPr="00280FC6">
        <w:rPr>
          <w:rFonts w:ascii="Arial" w:hAnsi="Arial" w:cs="Arial"/>
          <w:sz w:val="24"/>
          <w:szCs w:val="24"/>
        </w:rPr>
        <w:t>, деревья и кустарники садовые, и архитектурные формы ГОСТ 28055</w:t>
      </w:r>
      <w:r>
        <w:rPr>
          <w:rFonts w:ascii="Arial" w:hAnsi="Arial" w:cs="Arial"/>
          <w:sz w:val="24"/>
          <w:szCs w:val="24"/>
        </w:rPr>
        <w:t>-89</w:t>
      </w:r>
      <w:r w:rsidRPr="00280FC6">
        <w:rPr>
          <w:rFonts w:ascii="Arial" w:hAnsi="Arial" w:cs="Arial"/>
          <w:sz w:val="24"/>
          <w:szCs w:val="24"/>
        </w:rPr>
        <w:t>.</w:t>
      </w:r>
    </w:p>
    <w:p w:rsidR="006A0FE6" w:rsidRPr="00280FC6" w:rsidRDefault="006A0FE6" w:rsidP="006A0FE6">
      <w:pPr>
        <w:spacing w:line="276" w:lineRule="auto"/>
        <w:rPr>
          <w:rFonts w:ascii="Arial" w:hAnsi="Arial" w:cs="Arial"/>
          <w:sz w:val="24"/>
          <w:szCs w:val="24"/>
        </w:rPr>
      </w:pPr>
      <w:r w:rsidRPr="00280FC6">
        <w:rPr>
          <w:rFonts w:ascii="Arial" w:hAnsi="Arial" w:cs="Arial"/>
          <w:sz w:val="24"/>
          <w:szCs w:val="24"/>
        </w:rPr>
        <w:t>Работы по озеленению должны выполняться только после расстилки растительного грунта, устройства проездов, тротуаров, дорожек, площадок и оград и уборки остатков строительного мусора после их строительства.</w:t>
      </w:r>
    </w:p>
    <w:p w:rsidR="004A6325" w:rsidRDefault="004A6325" w:rsidP="004A6325">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.18. Проектирование новых рекреационных объектов</w:t>
      </w:r>
      <w:r w:rsidRPr="004A6325">
        <w:rPr>
          <w:rFonts w:ascii="Arial" w:hAnsi="Arial" w:cs="Arial"/>
          <w:sz w:val="24"/>
          <w:szCs w:val="24"/>
        </w:rPr>
        <w:t xml:space="preserve"> следует предусматривать с</w:t>
      </w:r>
      <w:r>
        <w:rPr>
          <w:rFonts w:ascii="Arial" w:hAnsi="Arial" w:cs="Arial"/>
          <w:sz w:val="24"/>
          <w:szCs w:val="24"/>
        </w:rPr>
        <w:t xml:space="preserve"> </w:t>
      </w:r>
      <w:r w:rsidRPr="004A6325">
        <w:rPr>
          <w:rFonts w:ascii="Arial" w:hAnsi="Arial" w:cs="Arial"/>
          <w:sz w:val="24"/>
          <w:szCs w:val="24"/>
        </w:rPr>
        <w:t>ориентировочным уровнем предельной рекреационной нагрузки и радиусом доступности в</w:t>
      </w:r>
      <w:r>
        <w:rPr>
          <w:rFonts w:ascii="Arial" w:hAnsi="Arial" w:cs="Arial"/>
          <w:sz w:val="24"/>
          <w:szCs w:val="24"/>
        </w:rPr>
        <w:t xml:space="preserve"> </w:t>
      </w:r>
      <w:r w:rsidRPr="004A6325">
        <w:rPr>
          <w:rFonts w:ascii="Arial" w:hAnsi="Arial" w:cs="Arial"/>
          <w:sz w:val="24"/>
          <w:szCs w:val="24"/>
        </w:rPr>
        <w:t xml:space="preserve">соответствии с таблицей </w:t>
      </w:r>
      <w:r>
        <w:rPr>
          <w:rFonts w:ascii="Arial" w:hAnsi="Arial" w:cs="Arial"/>
          <w:sz w:val="24"/>
          <w:szCs w:val="24"/>
        </w:rPr>
        <w:t>3</w:t>
      </w:r>
      <w:r w:rsidR="00DA3B05">
        <w:rPr>
          <w:rFonts w:ascii="Arial" w:hAnsi="Arial" w:cs="Arial"/>
          <w:sz w:val="24"/>
          <w:szCs w:val="24"/>
        </w:rPr>
        <w:t>3</w:t>
      </w:r>
      <w:r w:rsidRPr="004A6325">
        <w:rPr>
          <w:rFonts w:ascii="Arial" w:hAnsi="Arial" w:cs="Arial"/>
          <w:sz w:val="24"/>
          <w:szCs w:val="24"/>
        </w:rPr>
        <w:t>.</w:t>
      </w:r>
    </w:p>
    <w:p w:rsidR="004A6325" w:rsidRDefault="004A6325" w:rsidP="004A6325">
      <w:pPr>
        <w:spacing w:line="276" w:lineRule="auto"/>
        <w:rPr>
          <w:rFonts w:ascii="Arial" w:hAnsi="Arial" w:cs="Arial"/>
          <w:sz w:val="24"/>
          <w:szCs w:val="24"/>
        </w:rPr>
      </w:pPr>
    </w:p>
    <w:p w:rsidR="004A6325" w:rsidRDefault="004A6325" w:rsidP="004A6325">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33</w:t>
      </w:r>
      <w:r w:rsidR="00150C1B">
        <w:rPr>
          <w:noProof/>
        </w:rPr>
        <w:fldChar w:fldCharType="end"/>
      </w:r>
      <w:r w:rsidR="008E3552">
        <w:t xml:space="preserve"> – Уровень предельной рекреационной нагрузки и радиус доступности проектируемых рекреационных объектов на территории </w:t>
      </w:r>
      <w:r w:rsidR="00C846E0">
        <w:t>Новоалександров</w:t>
      </w:r>
      <w:r w:rsidR="008E3552">
        <w:t>ского городского округа</w:t>
      </w:r>
    </w:p>
    <w:tbl>
      <w:tblPr>
        <w:tblStyle w:val="ab"/>
        <w:tblW w:w="0" w:type="auto"/>
        <w:tblLook w:val="04A0" w:firstRow="1" w:lastRow="0" w:firstColumn="1" w:lastColumn="0" w:noHBand="0" w:noVBand="1"/>
      </w:tblPr>
      <w:tblGrid>
        <w:gridCol w:w="3138"/>
        <w:gridCol w:w="3108"/>
        <w:gridCol w:w="3099"/>
      </w:tblGrid>
      <w:tr w:rsidR="008E3552" w:rsidRPr="008E3552" w:rsidTr="008E3552">
        <w:tc>
          <w:tcPr>
            <w:tcW w:w="3190"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b/>
                <w:sz w:val="22"/>
              </w:rPr>
            </w:pPr>
            <w:r>
              <w:rPr>
                <w:rFonts w:ascii="Arial Narrow" w:hAnsi="Arial Narrow"/>
                <w:b/>
                <w:sz w:val="22"/>
              </w:rPr>
              <w:t>Тип рекреационного объекта</w:t>
            </w:r>
          </w:p>
        </w:tc>
        <w:tc>
          <w:tcPr>
            <w:tcW w:w="3190"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b/>
                <w:sz w:val="22"/>
              </w:rPr>
            </w:pPr>
            <w:r>
              <w:rPr>
                <w:rFonts w:ascii="Arial Narrow" w:hAnsi="Arial Narrow"/>
                <w:b/>
                <w:sz w:val="22"/>
              </w:rPr>
              <w:t>Предельная рекреационная нагрузка, чел. на га</w:t>
            </w:r>
          </w:p>
        </w:tc>
        <w:tc>
          <w:tcPr>
            <w:tcW w:w="3191"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b/>
                <w:sz w:val="22"/>
              </w:rPr>
            </w:pPr>
            <w:r>
              <w:rPr>
                <w:rFonts w:ascii="Arial Narrow" w:hAnsi="Arial Narrow"/>
                <w:b/>
                <w:sz w:val="22"/>
              </w:rPr>
              <w:t>Радиус доступности</w:t>
            </w:r>
          </w:p>
        </w:tc>
      </w:tr>
      <w:tr w:rsidR="008E3552" w:rsidRPr="008E3552" w:rsidTr="008E3552">
        <w:tc>
          <w:tcPr>
            <w:tcW w:w="3190" w:type="dxa"/>
            <w:tcMar>
              <w:left w:w="28" w:type="dxa"/>
              <w:right w:w="28" w:type="dxa"/>
            </w:tcMar>
            <w:vAlign w:val="center"/>
          </w:tcPr>
          <w:p w:rsidR="008E3552" w:rsidRPr="008E3552" w:rsidRDefault="008E3552" w:rsidP="008E3552">
            <w:pPr>
              <w:spacing w:line="240" w:lineRule="auto"/>
              <w:ind w:firstLine="0"/>
              <w:jc w:val="left"/>
              <w:rPr>
                <w:rFonts w:ascii="Arial Narrow" w:hAnsi="Arial Narrow"/>
                <w:sz w:val="22"/>
              </w:rPr>
            </w:pPr>
            <w:r>
              <w:rPr>
                <w:rFonts w:ascii="Arial Narrow" w:hAnsi="Arial Narrow"/>
                <w:sz w:val="22"/>
              </w:rPr>
              <w:t>Леса</w:t>
            </w:r>
          </w:p>
        </w:tc>
        <w:tc>
          <w:tcPr>
            <w:tcW w:w="3190"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Pr>
                <w:rFonts w:ascii="Arial Narrow" w:hAnsi="Arial Narrow"/>
                <w:sz w:val="22"/>
              </w:rPr>
              <w:t>не более 5</w:t>
            </w:r>
          </w:p>
        </w:tc>
        <w:tc>
          <w:tcPr>
            <w:tcW w:w="3191"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Pr>
                <w:rFonts w:ascii="Arial Narrow" w:hAnsi="Arial Narrow"/>
                <w:sz w:val="22"/>
              </w:rPr>
              <w:t>Не нормируется</w:t>
            </w:r>
          </w:p>
        </w:tc>
      </w:tr>
      <w:tr w:rsidR="008E3552" w:rsidRPr="008E3552" w:rsidTr="008E3552">
        <w:tc>
          <w:tcPr>
            <w:tcW w:w="3190" w:type="dxa"/>
            <w:tcMar>
              <w:left w:w="28" w:type="dxa"/>
              <w:right w:w="28" w:type="dxa"/>
            </w:tcMar>
            <w:vAlign w:val="center"/>
          </w:tcPr>
          <w:p w:rsidR="008E3552" w:rsidRPr="008E3552" w:rsidRDefault="008E3552" w:rsidP="008E3552">
            <w:pPr>
              <w:spacing w:line="240" w:lineRule="auto"/>
              <w:ind w:firstLine="0"/>
              <w:jc w:val="left"/>
              <w:rPr>
                <w:rFonts w:ascii="Arial Narrow" w:hAnsi="Arial Narrow"/>
                <w:sz w:val="22"/>
              </w:rPr>
            </w:pPr>
            <w:r>
              <w:rPr>
                <w:rFonts w:ascii="Arial Narrow" w:hAnsi="Arial Narrow"/>
                <w:sz w:val="22"/>
              </w:rPr>
              <w:t>Лесопарки (</w:t>
            </w:r>
            <w:proofErr w:type="spellStart"/>
            <w:r>
              <w:rPr>
                <w:rFonts w:ascii="Arial Narrow" w:hAnsi="Arial Narrow"/>
                <w:sz w:val="22"/>
              </w:rPr>
              <w:t>лугопарки</w:t>
            </w:r>
            <w:proofErr w:type="spellEnd"/>
            <w:r>
              <w:rPr>
                <w:rFonts w:ascii="Arial Narrow" w:hAnsi="Arial Narrow"/>
                <w:sz w:val="22"/>
              </w:rPr>
              <w:t xml:space="preserve">, </w:t>
            </w:r>
            <w:proofErr w:type="spellStart"/>
            <w:r>
              <w:rPr>
                <w:rFonts w:ascii="Arial Narrow" w:hAnsi="Arial Narrow"/>
                <w:sz w:val="22"/>
              </w:rPr>
              <w:t>гидропарки</w:t>
            </w:r>
            <w:proofErr w:type="spellEnd"/>
            <w:r>
              <w:rPr>
                <w:rFonts w:ascii="Arial Narrow" w:hAnsi="Arial Narrow"/>
                <w:sz w:val="22"/>
              </w:rPr>
              <w:t>)</w:t>
            </w:r>
          </w:p>
        </w:tc>
        <w:tc>
          <w:tcPr>
            <w:tcW w:w="3190"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Pr>
                <w:rFonts w:ascii="Arial Narrow" w:hAnsi="Arial Narrow"/>
                <w:sz w:val="22"/>
              </w:rPr>
              <w:t>не более 50</w:t>
            </w:r>
          </w:p>
        </w:tc>
        <w:tc>
          <w:tcPr>
            <w:tcW w:w="3191"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sidRPr="008E3552">
              <w:rPr>
                <w:rFonts w:ascii="Arial Narrow" w:hAnsi="Arial Narrow"/>
                <w:sz w:val="22"/>
              </w:rPr>
              <w:t>15-20 минут транспортной</w:t>
            </w:r>
          </w:p>
          <w:p w:rsidR="008E3552" w:rsidRPr="008E3552" w:rsidRDefault="008E3552" w:rsidP="008E3552">
            <w:pPr>
              <w:spacing w:line="240" w:lineRule="auto"/>
              <w:ind w:firstLine="0"/>
              <w:jc w:val="center"/>
              <w:rPr>
                <w:rFonts w:ascii="Arial Narrow" w:hAnsi="Arial Narrow"/>
                <w:sz w:val="22"/>
              </w:rPr>
            </w:pPr>
            <w:r w:rsidRPr="008E3552">
              <w:rPr>
                <w:rFonts w:ascii="Arial Narrow" w:hAnsi="Arial Narrow"/>
                <w:sz w:val="22"/>
              </w:rPr>
              <w:t>доступности</w:t>
            </w:r>
          </w:p>
        </w:tc>
      </w:tr>
      <w:tr w:rsidR="008E3552" w:rsidRPr="008E3552" w:rsidTr="008E3552">
        <w:tc>
          <w:tcPr>
            <w:tcW w:w="3190" w:type="dxa"/>
            <w:tcMar>
              <w:left w:w="28" w:type="dxa"/>
              <w:right w:w="28" w:type="dxa"/>
            </w:tcMar>
            <w:vAlign w:val="center"/>
          </w:tcPr>
          <w:p w:rsidR="008E3552" w:rsidRPr="008E3552" w:rsidRDefault="008E3552" w:rsidP="008E3552">
            <w:pPr>
              <w:spacing w:line="240" w:lineRule="auto"/>
              <w:ind w:firstLine="0"/>
              <w:jc w:val="left"/>
              <w:rPr>
                <w:rFonts w:ascii="Arial Narrow" w:hAnsi="Arial Narrow"/>
                <w:sz w:val="22"/>
              </w:rPr>
            </w:pPr>
            <w:r>
              <w:rPr>
                <w:rFonts w:ascii="Arial Narrow" w:hAnsi="Arial Narrow"/>
                <w:sz w:val="22"/>
              </w:rPr>
              <w:t>Сады</w:t>
            </w:r>
          </w:p>
        </w:tc>
        <w:tc>
          <w:tcPr>
            <w:tcW w:w="3190"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sidRPr="008E3552">
              <w:rPr>
                <w:rFonts w:ascii="Arial Narrow" w:hAnsi="Arial Narrow"/>
                <w:sz w:val="22"/>
              </w:rPr>
              <w:t>не более 100</w:t>
            </w:r>
          </w:p>
        </w:tc>
        <w:tc>
          <w:tcPr>
            <w:tcW w:w="3191"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Pr>
                <w:rFonts w:ascii="Arial Narrow" w:hAnsi="Arial Narrow"/>
                <w:sz w:val="22"/>
              </w:rPr>
              <w:t>400 – 600 м</w:t>
            </w:r>
          </w:p>
        </w:tc>
      </w:tr>
      <w:tr w:rsidR="008E3552" w:rsidRPr="008E3552" w:rsidTr="008E3552">
        <w:tc>
          <w:tcPr>
            <w:tcW w:w="3190" w:type="dxa"/>
            <w:tcMar>
              <w:left w:w="28" w:type="dxa"/>
              <w:right w:w="28" w:type="dxa"/>
            </w:tcMar>
            <w:vAlign w:val="center"/>
          </w:tcPr>
          <w:p w:rsidR="008E3552" w:rsidRPr="008E3552" w:rsidRDefault="008E3552" w:rsidP="008E3552">
            <w:pPr>
              <w:spacing w:line="240" w:lineRule="auto"/>
              <w:ind w:firstLine="0"/>
              <w:jc w:val="left"/>
              <w:rPr>
                <w:rFonts w:ascii="Arial Narrow" w:hAnsi="Arial Narrow"/>
                <w:sz w:val="22"/>
              </w:rPr>
            </w:pPr>
            <w:r>
              <w:rPr>
                <w:rFonts w:ascii="Arial Narrow" w:hAnsi="Arial Narrow"/>
                <w:sz w:val="22"/>
              </w:rPr>
              <w:t>Парки (городские, многофункциональные)</w:t>
            </w:r>
          </w:p>
        </w:tc>
        <w:tc>
          <w:tcPr>
            <w:tcW w:w="3190"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Pr>
                <w:rFonts w:ascii="Arial Narrow" w:hAnsi="Arial Narrow"/>
                <w:sz w:val="22"/>
              </w:rPr>
              <w:t>не более 300</w:t>
            </w:r>
          </w:p>
        </w:tc>
        <w:tc>
          <w:tcPr>
            <w:tcW w:w="3191"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Pr>
                <w:rFonts w:ascii="Arial Narrow" w:hAnsi="Arial Narrow"/>
                <w:sz w:val="22"/>
              </w:rPr>
              <w:t>1200 – 1500 м</w:t>
            </w:r>
          </w:p>
        </w:tc>
      </w:tr>
      <w:tr w:rsidR="008E3552" w:rsidRPr="008E3552" w:rsidTr="008E3552">
        <w:tc>
          <w:tcPr>
            <w:tcW w:w="3190" w:type="dxa"/>
            <w:tcMar>
              <w:left w:w="28" w:type="dxa"/>
              <w:right w:w="28" w:type="dxa"/>
            </w:tcMar>
            <w:vAlign w:val="center"/>
          </w:tcPr>
          <w:p w:rsidR="008E3552" w:rsidRPr="008E3552" w:rsidRDefault="008E3552" w:rsidP="008E3552">
            <w:pPr>
              <w:spacing w:line="240" w:lineRule="auto"/>
              <w:ind w:firstLine="0"/>
              <w:jc w:val="left"/>
              <w:rPr>
                <w:rFonts w:ascii="Arial Narrow" w:hAnsi="Arial Narrow"/>
                <w:sz w:val="22"/>
              </w:rPr>
            </w:pPr>
            <w:r>
              <w:rPr>
                <w:rFonts w:ascii="Arial Narrow" w:hAnsi="Arial Narrow"/>
                <w:sz w:val="22"/>
              </w:rPr>
              <w:t>Скверы, бульвары</w:t>
            </w:r>
          </w:p>
        </w:tc>
        <w:tc>
          <w:tcPr>
            <w:tcW w:w="3190"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Pr>
                <w:rFonts w:ascii="Arial Narrow" w:hAnsi="Arial Narrow"/>
                <w:sz w:val="22"/>
              </w:rPr>
              <w:t>100</w:t>
            </w:r>
          </w:p>
        </w:tc>
        <w:tc>
          <w:tcPr>
            <w:tcW w:w="3191"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Pr>
                <w:rFonts w:ascii="Arial Narrow" w:hAnsi="Arial Narrow"/>
                <w:sz w:val="22"/>
              </w:rPr>
              <w:t>300 – 400 м</w:t>
            </w:r>
          </w:p>
        </w:tc>
      </w:tr>
    </w:tbl>
    <w:p w:rsidR="004A6325" w:rsidRPr="008E3552" w:rsidRDefault="008E3552" w:rsidP="008E3552">
      <w:pPr>
        <w:spacing w:line="240" w:lineRule="auto"/>
        <w:ind w:firstLine="0"/>
        <w:rPr>
          <w:rFonts w:ascii="Arial" w:hAnsi="Arial" w:cs="Arial"/>
          <w:sz w:val="20"/>
          <w:szCs w:val="20"/>
        </w:rPr>
      </w:pPr>
      <w:r w:rsidRPr="008E3552">
        <w:rPr>
          <w:rFonts w:ascii="Arial" w:hAnsi="Arial" w:cs="Arial"/>
          <w:iCs/>
          <w:sz w:val="20"/>
          <w:szCs w:val="20"/>
        </w:rPr>
        <w:t xml:space="preserve">Примечания: </w:t>
      </w:r>
    </w:p>
    <w:p w:rsidR="004A6325" w:rsidRPr="008E3552" w:rsidRDefault="004A6325" w:rsidP="008E3552">
      <w:pPr>
        <w:spacing w:line="240" w:lineRule="auto"/>
        <w:ind w:firstLine="0"/>
        <w:rPr>
          <w:rFonts w:ascii="Arial" w:hAnsi="Arial" w:cs="Arial"/>
          <w:sz w:val="20"/>
          <w:szCs w:val="20"/>
        </w:rPr>
      </w:pPr>
      <w:r w:rsidRPr="008E3552">
        <w:rPr>
          <w:rFonts w:ascii="Arial" w:hAnsi="Arial" w:cs="Arial"/>
          <w:sz w:val="20"/>
          <w:szCs w:val="20"/>
        </w:rPr>
        <w:t>1. На территории одного объекта рекреации могут быть выделены зоны с различным уровнем</w:t>
      </w:r>
      <w:r w:rsidR="008E3552">
        <w:rPr>
          <w:rFonts w:ascii="Arial" w:hAnsi="Arial" w:cs="Arial"/>
          <w:sz w:val="20"/>
          <w:szCs w:val="20"/>
        </w:rPr>
        <w:t xml:space="preserve"> </w:t>
      </w:r>
      <w:r w:rsidRPr="008E3552">
        <w:rPr>
          <w:rFonts w:ascii="Arial" w:hAnsi="Arial" w:cs="Arial"/>
          <w:sz w:val="20"/>
          <w:szCs w:val="20"/>
        </w:rPr>
        <w:t>предельной рекреационной нагрузки.</w:t>
      </w:r>
    </w:p>
    <w:p w:rsidR="004A6325" w:rsidRPr="008E3552" w:rsidRDefault="004A6325" w:rsidP="008E3552">
      <w:pPr>
        <w:spacing w:line="240" w:lineRule="auto"/>
        <w:ind w:firstLine="0"/>
        <w:rPr>
          <w:rFonts w:ascii="Arial" w:hAnsi="Arial" w:cs="Arial"/>
          <w:sz w:val="20"/>
          <w:szCs w:val="20"/>
        </w:rPr>
      </w:pPr>
      <w:r w:rsidRPr="008E3552">
        <w:rPr>
          <w:rFonts w:ascii="Arial" w:hAnsi="Arial" w:cs="Arial"/>
          <w:sz w:val="20"/>
          <w:szCs w:val="20"/>
        </w:rPr>
        <w:t xml:space="preserve">2. Фактическая рекреационная нагрузка определяется замерами, ожидаемая </w:t>
      </w:r>
      <w:r w:rsidR="008E3552">
        <w:rPr>
          <w:rFonts w:ascii="Arial" w:hAnsi="Arial" w:cs="Arial"/>
          <w:sz w:val="20"/>
          <w:szCs w:val="20"/>
        </w:rPr>
        <w:t>–</w:t>
      </w:r>
      <w:r w:rsidRPr="008E3552">
        <w:rPr>
          <w:rFonts w:ascii="Arial" w:hAnsi="Arial" w:cs="Arial"/>
          <w:sz w:val="20"/>
          <w:szCs w:val="20"/>
        </w:rPr>
        <w:t xml:space="preserve"> рассчитывается по</w:t>
      </w:r>
    </w:p>
    <w:p w:rsidR="00673C83" w:rsidRPr="00E5635F" w:rsidRDefault="004A6325" w:rsidP="008E3552">
      <w:pPr>
        <w:spacing w:line="240" w:lineRule="auto"/>
        <w:ind w:firstLine="0"/>
        <w:rPr>
          <w:rFonts w:ascii="Arial" w:eastAsiaTheme="minorEastAsia" w:hAnsi="Arial" w:cs="Arial"/>
          <w:sz w:val="20"/>
          <w:szCs w:val="20"/>
        </w:rPr>
      </w:pPr>
      <w:r w:rsidRPr="008E3552">
        <w:rPr>
          <w:rFonts w:ascii="Arial" w:hAnsi="Arial" w:cs="Arial"/>
          <w:sz w:val="20"/>
          <w:szCs w:val="20"/>
        </w:rPr>
        <w:t>формуле:</w:t>
      </w:r>
      <m:oMath>
        <m:r>
          <w:rPr>
            <w:rFonts w:ascii="Cambria Math" w:hAnsi="Cambria Math" w:cs="Arial"/>
            <w:sz w:val="24"/>
            <w:szCs w:val="24"/>
          </w:rPr>
          <m:t>R=</m:t>
        </m:r>
        <m:f>
          <m:fPr>
            <m:ctrlPr>
              <w:rPr>
                <w:rFonts w:ascii="Cambria Math" w:hAnsi="Cambria Math" w:cs="Arial"/>
                <w:i/>
                <w:sz w:val="24"/>
                <w:szCs w:val="24"/>
              </w:rPr>
            </m:ctrlPr>
          </m:fPr>
          <m:num>
            <m:r>
              <w:rPr>
                <w:rFonts w:ascii="Cambria Math" w:hAnsi="Cambria Math" w:cs="Arial"/>
                <w:sz w:val="24"/>
                <w:szCs w:val="24"/>
                <w:lang w:val="en-US"/>
              </w:rPr>
              <m:t>N</m:t>
            </m:r>
          </m:num>
          <m:den>
            <m:r>
              <w:rPr>
                <w:rFonts w:ascii="Cambria Math" w:hAnsi="Cambria Math" w:cs="Arial"/>
                <w:sz w:val="24"/>
                <w:szCs w:val="24"/>
                <w:lang w:val="en-US"/>
              </w:rPr>
              <m:t>S</m:t>
            </m:r>
          </m:den>
        </m:f>
      </m:oMath>
      <w:r w:rsidR="008E3552">
        <w:rPr>
          <w:rFonts w:ascii="Arial" w:eastAsiaTheme="minorEastAsia" w:hAnsi="Arial" w:cs="Arial"/>
          <w:b/>
          <w:sz w:val="20"/>
          <w:szCs w:val="20"/>
        </w:rPr>
        <w:t xml:space="preserve">, </w:t>
      </w:r>
      <w:r w:rsidR="008E3552" w:rsidRPr="008E3552">
        <w:rPr>
          <w:rFonts w:ascii="Arial" w:eastAsiaTheme="minorEastAsia" w:hAnsi="Arial" w:cs="Arial"/>
          <w:sz w:val="20"/>
          <w:szCs w:val="20"/>
        </w:rPr>
        <w:t>где</w:t>
      </w:r>
      <w:r w:rsidR="008E3552">
        <w:rPr>
          <w:rFonts w:ascii="Arial" w:eastAsiaTheme="minorEastAsia" w:hAnsi="Arial" w:cs="Arial"/>
          <w:sz w:val="20"/>
          <w:szCs w:val="20"/>
        </w:rPr>
        <w:t xml:space="preserve">: </w:t>
      </w:r>
    </w:p>
    <w:p w:rsidR="004A6325" w:rsidRPr="008E3552" w:rsidRDefault="004A6325" w:rsidP="00673C83">
      <w:pPr>
        <w:spacing w:line="240" w:lineRule="auto"/>
        <w:ind w:firstLine="0"/>
        <w:rPr>
          <w:rFonts w:ascii="Arial" w:hAnsi="Arial" w:cs="Arial"/>
          <w:sz w:val="20"/>
          <w:szCs w:val="20"/>
        </w:rPr>
      </w:pPr>
      <w:r w:rsidRPr="008E3552">
        <w:rPr>
          <w:rFonts w:ascii="Arial" w:hAnsi="Arial" w:cs="Arial"/>
          <w:sz w:val="20"/>
          <w:szCs w:val="20"/>
        </w:rPr>
        <w:t>R – рекреационная нагрузка, чел./га;</w:t>
      </w:r>
    </w:p>
    <w:p w:rsidR="004A6325" w:rsidRPr="008E3552" w:rsidRDefault="004A6325" w:rsidP="00673C83">
      <w:pPr>
        <w:spacing w:line="240" w:lineRule="auto"/>
        <w:ind w:firstLine="0"/>
        <w:rPr>
          <w:rFonts w:ascii="Arial" w:hAnsi="Arial" w:cs="Arial"/>
          <w:sz w:val="20"/>
          <w:szCs w:val="20"/>
        </w:rPr>
      </w:pPr>
      <w:r w:rsidRPr="008E3552">
        <w:rPr>
          <w:rFonts w:ascii="Arial" w:hAnsi="Arial" w:cs="Arial"/>
          <w:sz w:val="20"/>
          <w:szCs w:val="20"/>
        </w:rPr>
        <w:t>N – количество посетителей объектов рекреации, чел.;</w:t>
      </w:r>
    </w:p>
    <w:p w:rsidR="004A6325" w:rsidRPr="008E3552" w:rsidRDefault="004A6325" w:rsidP="00673C83">
      <w:pPr>
        <w:spacing w:line="240" w:lineRule="auto"/>
        <w:ind w:firstLine="0"/>
        <w:rPr>
          <w:rFonts w:ascii="Arial" w:hAnsi="Arial" w:cs="Arial"/>
          <w:sz w:val="20"/>
          <w:szCs w:val="20"/>
        </w:rPr>
      </w:pPr>
      <w:r w:rsidRPr="008E3552">
        <w:rPr>
          <w:rFonts w:ascii="Arial" w:hAnsi="Arial" w:cs="Arial"/>
          <w:sz w:val="20"/>
          <w:szCs w:val="20"/>
        </w:rPr>
        <w:t>S – площадь рекреационной территории, га.</w:t>
      </w:r>
    </w:p>
    <w:p w:rsidR="004A6325" w:rsidRPr="008E3552" w:rsidRDefault="004A6325" w:rsidP="008E3552">
      <w:pPr>
        <w:spacing w:line="240" w:lineRule="auto"/>
        <w:ind w:firstLine="0"/>
        <w:rPr>
          <w:rFonts w:ascii="Arial" w:hAnsi="Arial" w:cs="Arial"/>
          <w:sz w:val="20"/>
          <w:szCs w:val="20"/>
        </w:rPr>
      </w:pPr>
      <w:r w:rsidRPr="008E3552">
        <w:rPr>
          <w:rFonts w:ascii="Arial" w:hAnsi="Arial" w:cs="Arial"/>
          <w:sz w:val="20"/>
          <w:szCs w:val="20"/>
        </w:rPr>
        <w:t>3. Количество посетителей, одновременно находящихся на территории рекреации, рекомендуется</w:t>
      </w:r>
    </w:p>
    <w:p w:rsidR="006A0FE6" w:rsidRDefault="004A6325" w:rsidP="008E3552">
      <w:pPr>
        <w:spacing w:line="240" w:lineRule="auto"/>
        <w:ind w:firstLine="0"/>
        <w:rPr>
          <w:rFonts w:ascii="Arial" w:hAnsi="Arial" w:cs="Arial"/>
          <w:sz w:val="20"/>
          <w:szCs w:val="20"/>
        </w:rPr>
      </w:pPr>
      <w:r w:rsidRPr="008E3552">
        <w:rPr>
          <w:rFonts w:ascii="Arial" w:hAnsi="Arial" w:cs="Arial"/>
          <w:sz w:val="20"/>
          <w:szCs w:val="20"/>
        </w:rPr>
        <w:t xml:space="preserve">принимать </w:t>
      </w:r>
      <w:r w:rsidR="00673C83">
        <w:rPr>
          <w:rFonts w:ascii="Arial" w:hAnsi="Arial" w:cs="Arial"/>
          <w:sz w:val="20"/>
          <w:szCs w:val="20"/>
        </w:rPr>
        <w:t>в размере 10-15</w:t>
      </w:r>
      <w:r w:rsidRPr="008E3552">
        <w:rPr>
          <w:rFonts w:ascii="Arial" w:hAnsi="Arial" w:cs="Arial"/>
          <w:sz w:val="20"/>
          <w:szCs w:val="20"/>
        </w:rPr>
        <w:t xml:space="preserve">% от численности населения, проживающего в радиусе </w:t>
      </w:r>
      <w:r w:rsidR="00673C83">
        <w:rPr>
          <w:rFonts w:ascii="Arial" w:hAnsi="Arial" w:cs="Arial"/>
          <w:sz w:val="20"/>
          <w:szCs w:val="20"/>
        </w:rPr>
        <w:t>доступности объекта рекреации.</w:t>
      </w:r>
    </w:p>
    <w:p w:rsidR="00673C83" w:rsidRPr="00673C83" w:rsidRDefault="00673C83" w:rsidP="00673C83">
      <w:pPr>
        <w:spacing w:line="276" w:lineRule="auto"/>
        <w:rPr>
          <w:rFonts w:ascii="Arial" w:hAnsi="Arial" w:cs="Arial"/>
          <w:sz w:val="24"/>
          <w:szCs w:val="24"/>
        </w:rPr>
      </w:pPr>
    </w:p>
    <w:p w:rsidR="00673C83" w:rsidRDefault="00673C83" w:rsidP="00673C83">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.19. </w:t>
      </w:r>
      <w:r w:rsidRPr="00673C83">
        <w:rPr>
          <w:rFonts w:ascii="Arial" w:hAnsi="Arial" w:cs="Arial"/>
          <w:sz w:val="24"/>
          <w:szCs w:val="24"/>
        </w:rPr>
        <w:t>Классификацию рекреационных объектов по уровню обслуживания и длительности</w:t>
      </w:r>
      <w:r>
        <w:rPr>
          <w:rFonts w:ascii="Arial" w:hAnsi="Arial" w:cs="Arial"/>
          <w:sz w:val="24"/>
          <w:szCs w:val="24"/>
        </w:rPr>
        <w:t xml:space="preserve"> </w:t>
      </w:r>
      <w:r w:rsidRPr="00673C83">
        <w:rPr>
          <w:rFonts w:ascii="Arial" w:hAnsi="Arial" w:cs="Arial"/>
          <w:sz w:val="24"/>
          <w:szCs w:val="24"/>
        </w:rPr>
        <w:t>пользования, а также их размещение следует принимать по таблице</w:t>
      </w:r>
      <w:r>
        <w:rPr>
          <w:rFonts w:ascii="Arial" w:hAnsi="Arial" w:cs="Arial"/>
          <w:sz w:val="24"/>
          <w:szCs w:val="24"/>
        </w:rPr>
        <w:t xml:space="preserve"> 3</w:t>
      </w:r>
      <w:r w:rsidR="00DA3B05">
        <w:rPr>
          <w:rFonts w:ascii="Arial" w:hAnsi="Arial" w:cs="Arial"/>
          <w:sz w:val="24"/>
          <w:szCs w:val="24"/>
        </w:rPr>
        <w:t>4</w:t>
      </w:r>
      <w:r>
        <w:rPr>
          <w:rFonts w:ascii="Arial" w:hAnsi="Arial" w:cs="Arial"/>
          <w:sz w:val="24"/>
          <w:szCs w:val="24"/>
        </w:rPr>
        <w:t>.</w:t>
      </w:r>
    </w:p>
    <w:p w:rsidR="00673C83" w:rsidRDefault="00673C83" w:rsidP="00673C83">
      <w:pPr>
        <w:spacing w:line="276" w:lineRule="auto"/>
        <w:rPr>
          <w:rFonts w:ascii="Arial" w:hAnsi="Arial" w:cs="Arial"/>
          <w:sz w:val="24"/>
          <w:szCs w:val="24"/>
        </w:rPr>
      </w:pPr>
    </w:p>
    <w:p w:rsidR="00673C83" w:rsidRDefault="00673C83" w:rsidP="00673C83">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34</w:t>
      </w:r>
      <w:r w:rsidR="00150C1B">
        <w:rPr>
          <w:noProof/>
        </w:rPr>
        <w:fldChar w:fldCharType="end"/>
      </w:r>
      <w:r>
        <w:t xml:space="preserve"> – Классификация рекреационных объектов по уровням обслуживания и длительности пользования</w:t>
      </w:r>
    </w:p>
    <w:tbl>
      <w:tblPr>
        <w:tblStyle w:val="ab"/>
        <w:tblW w:w="0" w:type="auto"/>
        <w:tblLook w:val="04A0" w:firstRow="1" w:lastRow="0" w:firstColumn="1" w:lastColumn="0" w:noHBand="0" w:noVBand="1"/>
      </w:tblPr>
      <w:tblGrid>
        <w:gridCol w:w="3441"/>
        <w:gridCol w:w="2626"/>
        <w:gridCol w:w="3278"/>
      </w:tblGrid>
      <w:tr w:rsidR="00673C83" w:rsidRPr="008B6EFC" w:rsidTr="008B6EFC">
        <w:tc>
          <w:tcPr>
            <w:tcW w:w="3496" w:type="dxa"/>
            <w:tcMar>
              <w:left w:w="57" w:type="dxa"/>
              <w:right w:w="57" w:type="dxa"/>
            </w:tcMar>
            <w:vAlign w:val="center"/>
          </w:tcPr>
          <w:p w:rsidR="00673C83" w:rsidRPr="008B6EFC" w:rsidRDefault="00673C83" w:rsidP="00673C83">
            <w:pPr>
              <w:spacing w:line="240" w:lineRule="auto"/>
              <w:ind w:firstLine="0"/>
              <w:jc w:val="center"/>
              <w:rPr>
                <w:rFonts w:ascii="Arial Narrow" w:hAnsi="Arial Narrow"/>
                <w:b/>
                <w:sz w:val="20"/>
                <w:szCs w:val="20"/>
              </w:rPr>
            </w:pPr>
            <w:r w:rsidRPr="008B6EFC">
              <w:rPr>
                <w:rFonts w:ascii="Arial Narrow" w:hAnsi="Arial Narrow"/>
                <w:b/>
                <w:sz w:val="20"/>
                <w:szCs w:val="20"/>
              </w:rPr>
              <w:t>Уровень обслуживания, длительность пользования</w:t>
            </w:r>
          </w:p>
        </w:tc>
        <w:tc>
          <w:tcPr>
            <w:tcW w:w="2657" w:type="dxa"/>
            <w:tcMar>
              <w:left w:w="57" w:type="dxa"/>
              <w:right w:w="57" w:type="dxa"/>
            </w:tcMar>
            <w:vAlign w:val="center"/>
          </w:tcPr>
          <w:p w:rsidR="00673C83" w:rsidRPr="008B6EFC" w:rsidRDefault="00673C83" w:rsidP="00C04962">
            <w:pPr>
              <w:spacing w:line="240" w:lineRule="auto"/>
              <w:ind w:firstLine="0"/>
              <w:jc w:val="center"/>
              <w:rPr>
                <w:rFonts w:ascii="Arial Narrow" w:hAnsi="Arial Narrow"/>
                <w:b/>
                <w:sz w:val="20"/>
                <w:szCs w:val="20"/>
              </w:rPr>
            </w:pPr>
            <w:r w:rsidRPr="008B6EFC">
              <w:rPr>
                <w:rFonts w:ascii="Arial Narrow" w:hAnsi="Arial Narrow"/>
                <w:b/>
                <w:sz w:val="20"/>
                <w:szCs w:val="20"/>
              </w:rPr>
              <w:t>Территория размещения</w:t>
            </w:r>
          </w:p>
        </w:tc>
        <w:tc>
          <w:tcPr>
            <w:tcW w:w="3316" w:type="dxa"/>
            <w:vAlign w:val="center"/>
          </w:tcPr>
          <w:p w:rsidR="00673C83" w:rsidRPr="008B6EFC" w:rsidRDefault="00673C83" w:rsidP="00673C83">
            <w:pPr>
              <w:spacing w:line="240" w:lineRule="auto"/>
              <w:ind w:firstLine="0"/>
              <w:jc w:val="center"/>
              <w:rPr>
                <w:rFonts w:ascii="Arial Narrow" w:hAnsi="Arial Narrow"/>
                <w:b/>
                <w:sz w:val="20"/>
                <w:szCs w:val="20"/>
              </w:rPr>
            </w:pPr>
            <w:r w:rsidRPr="008B6EFC">
              <w:rPr>
                <w:rFonts w:ascii="Arial Narrow" w:hAnsi="Arial Narrow"/>
                <w:b/>
                <w:sz w:val="20"/>
                <w:szCs w:val="20"/>
              </w:rPr>
              <w:t>Рекреационные объекты</w:t>
            </w:r>
          </w:p>
        </w:tc>
      </w:tr>
      <w:tr w:rsidR="00673C83" w:rsidRPr="008B6EFC" w:rsidTr="008B6EFC">
        <w:tc>
          <w:tcPr>
            <w:tcW w:w="3496" w:type="dxa"/>
            <w:tcMar>
              <w:left w:w="57" w:type="dxa"/>
              <w:right w:w="57" w:type="dxa"/>
            </w:tcMar>
            <w:vAlign w:val="center"/>
          </w:tcPr>
          <w:p w:rsidR="00C04962" w:rsidRPr="008B6EFC" w:rsidRDefault="00765913" w:rsidP="00C04962">
            <w:pPr>
              <w:autoSpaceDE w:val="0"/>
              <w:autoSpaceDN w:val="0"/>
              <w:adjustRightInd w:val="0"/>
              <w:spacing w:line="240" w:lineRule="auto"/>
              <w:ind w:firstLine="0"/>
              <w:jc w:val="left"/>
              <w:rPr>
                <w:rFonts w:ascii="Arial Narrow" w:hAnsi="Arial Narrow" w:cs="Times New Roman"/>
                <w:sz w:val="20"/>
                <w:szCs w:val="20"/>
              </w:rPr>
            </w:pPr>
            <w:r w:rsidRPr="008B6EFC">
              <w:rPr>
                <w:rFonts w:ascii="Arial Narrow" w:hAnsi="Arial Narrow" w:cs="Times New Roman"/>
                <w:sz w:val="20"/>
                <w:szCs w:val="20"/>
              </w:rPr>
              <w:t xml:space="preserve">Повседневное </w:t>
            </w:r>
            <w:r w:rsidR="00C04962" w:rsidRPr="008B6EFC">
              <w:rPr>
                <w:rFonts w:ascii="Arial Narrow" w:hAnsi="Arial Narrow" w:cs="Times New Roman"/>
                <w:sz w:val="20"/>
                <w:szCs w:val="20"/>
              </w:rPr>
              <w:t>и периодическое</w:t>
            </w:r>
          </w:p>
          <w:p w:rsidR="00673C83" w:rsidRPr="008B6EFC" w:rsidRDefault="00C04962" w:rsidP="00C04962">
            <w:pPr>
              <w:autoSpaceDE w:val="0"/>
              <w:autoSpaceDN w:val="0"/>
              <w:adjustRightInd w:val="0"/>
              <w:spacing w:line="240" w:lineRule="auto"/>
              <w:ind w:firstLine="0"/>
              <w:jc w:val="left"/>
              <w:rPr>
                <w:rFonts w:ascii="Arial Narrow" w:hAnsi="Arial Narrow" w:cs="Times New Roman"/>
                <w:sz w:val="20"/>
                <w:szCs w:val="20"/>
              </w:rPr>
            </w:pPr>
            <w:r w:rsidRPr="008B6EFC">
              <w:rPr>
                <w:rFonts w:ascii="Arial Narrow" w:hAnsi="Arial Narrow" w:cs="Times New Roman"/>
                <w:sz w:val="20"/>
                <w:szCs w:val="20"/>
              </w:rPr>
              <w:t>(сезонное) обслуживание, кратковременное пользование</w:t>
            </w:r>
          </w:p>
        </w:tc>
        <w:tc>
          <w:tcPr>
            <w:tcW w:w="2657" w:type="dxa"/>
            <w:tcMar>
              <w:left w:w="57" w:type="dxa"/>
              <w:right w:w="57" w:type="dxa"/>
            </w:tcMar>
            <w:vAlign w:val="center"/>
          </w:tcPr>
          <w:p w:rsidR="00673C83" w:rsidRPr="008B6EFC" w:rsidRDefault="008B6EFC" w:rsidP="008B6EFC">
            <w:pPr>
              <w:autoSpaceDE w:val="0"/>
              <w:autoSpaceDN w:val="0"/>
              <w:adjustRightInd w:val="0"/>
              <w:spacing w:line="240" w:lineRule="auto"/>
              <w:ind w:firstLine="0"/>
              <w:jc w:val="center"/>
              <w:rPr>
                <w:rFonts w:ascii="Arial Narrow" w:hAnsi="Arial Narrow" w:cs="Times New Roman"/>
                <w:sz w:val="20"/>
                <w:szCs w:val="20"/>
              </w:rPr>
            </w:pPr>
            <w:r w:rsidRPr="008B6EFC">
              <w:rPr>
                <w:rFonts w:ascii="Arial Narrow" w:hAnsi="Arial Narrow" w:cs="Times New Roman"/>
                <w:sz w:val="20"/>
                <w:szCs w:val="20"/>
              </w:rPr>
              <w:t>Р</w:t>
            </w:r>
            <w:r w:rsidR="00C04962" w:rsidRPr="008B6EFC">
              <w:rPr>
                <w:rFonts w:ascii="Arial Narrow" w:hAnsi="Arial Narrow" w:cs="Times New Roman"/>
                <w:sz w:val="20"/>
                <w:szCs w:val="20"/>
              </w:rPr>
              <w:t>екреационные</w:t>
            </w:r>
            <w:r>
              <w:rPr>
                <w:rFonts w:ascii="Arial Narrow" w:hAnsi="Arial Narrow" w:cs="Times New Roman"/>
                <w:sz w:val="20"/>
                <w:szCs w:val="20"/>
              </w:rPr>
              <w:t xml:space="preserve"> </w:t>
            </w:r>
            <w:r w:rsidR="00C04962" w:rsidRPr="008B6EFC">
              <w:rPr>
                <w:rFonts w:ascii="Arial Narrow" w:hAnsi="Arial Narrow" w:cs="Times New Roman"/>
                <w:sz w:val="20"/>
                <w:szCs w:val="20"/>
              </w:rPr>
              <w:t>территории</w:t>
            </w:r>
          </w:p>
        </w:tc>
        <w:tc>
          <w:tcPr>
            <w:tcW w:w="3316" w:type="dxa"/>
          </w:tcPr>
          <w:p w:rsidR="00C04962" w:rsidRPr="008B6EFC" w:rsidRDefault="00C04962" w:rsidP="00C04962">
            <w:pPr>
              <w:autoSpaceDE w:val="0"/>
              <w:autoSpaceDN w:val="0"/>
              <w:adjustRightInd w:val="0"/>
              <w:spacing w:line="240" w:lineRule="auto"/>
              <w:ind w:firstLine="0"/>
              <w:jc w:val="left"/>
              <w:rPr>
                <w:rFonts w:ascii="Arial Narrow" w:hAnsi="Arial Narrow" w:cs="Times New Roman"/>
                <w:sz w:val="20"/>
                <w:szCs w:val="20"/>
              </w:rPr>
            </w:pPr>
            <w:r w:rsidRPr="008B6EFC">
              <w:rPr>
                <w:rFonts w:ascii="Arial Narrow" w:hAnsi="Arial Narrow" w:cs="Times New Roman"/>
                <w:sz w:val="20"/>
                <w:szCs w:val="20"/>
              </w:rPr>
              <w:t>лесопарки, парки, скверы, бульвары, сады, специализированные (тематические) парки</w:t>
            </w:r>
          </w:p>
          <w:p w:rsidR="00673C83" w:rsidRPr="008B6EFC" w:rsidRDefault="00C04962" w:rsidP="00C04962">
            <w:pPr>
              <w:spacing w:line="240" w:lineRule="auto"/>
              <w:ind w:firstLine="0"/>
              <w:jc w:val="left"/>
              <w:rPr>
                <w:rFonts w:ascii="Arial Narrow" w:hAnsi="Arial Narrow"/>
                <w:sz w:val="20"/>
                <w:szCs w:val="20"/>
              </w:rPr>
            </w:pPr>
            <w:r w:rsidRPr="008B6EFC">
              <w:rPr>
                <w:rFonts w:ascii="Arial Narrow" w:hAnsi="Arial Narrow" w:cs="Times New Roman"/>
                <w:sz w:val="20"/>
                <w:szCs w:val="20"/>
              </w:rPr>
              <w:t>пляжи</w:t>
            </w:r>
          </w:p>
        </w:tc>
      </w:tr>
      <w:tr w:rsidR="00673C83" w:rsidRPr="008B6EFC" w:rsidTr="008B6EFC">
        <w:tc>
          <w:tcPr>
            <w:tcW w:w="3496" w:type="dxa"/>
            <w:tcMar>
              <w:left w:w="57" w:type="dxa"/>
              <w:right w:w="57" w:type="dxa"/>
            </w:tcMar>
            <w:vAlign w:val="center"/>
          </w:tcPr>
          <w:p w:rsidR="00C04962" w:rsidRPr="008B6EFC" w:rsidRDefault="00C04962" w:rsidP="00C04962">
            <w:pPr>
              <w:spacing w:line="240" w:lineRule="auto"/>
              <w:ind w:firstLine="0"/>
              <w:jc w:val="left"/>
              <w:rPr>
                <w:rFonts w:ascii="Arial Narrow" w:hAnsi="Arial Narrow"/>
                <w:sz w:val="20"/>
                <w:szCs w:val="20"/>
              </w:rPr>
            </w:pPr>
            <w:r w:rsidRPr="008B6EFC">
              <w:rPr>
                <w:rFonts w:ascii="Arial Narrow" w:hAnsi="Arial Narrow"/>
                <w:sz w:val="20"/>
                <w:szCs w:val="20"/>
              </w:rPr>
              <w:t>Эпизодическое обслуживание,</w:t>
            </w:r>
          </w:p>
          <w:p w:rsidR="00673C83" w:rsidRPr="008B6EFC" w:rsidRDefault="00C04962" w:rsidP="00C04962">
            <w:pPr>
              <w:spacing w:line="240" w:lineRule="auto"/>
              <w:ind w:firstLine="0"/>
              <w:jc w:val="left"/>
              <w:rPr>
                <w:rFonts w:ascii="Arial Narrow" w:hAnsi="Arial Narrow"/>
                <w:sz w:val="20"/>
                <w:szCs w:val="20"/>
              </w:rPr>
            </w:pPr>
            <w:r w:rsidRPr="008B6EFC">
              <w:rPr>
                <w:rFonts w:ascii="Arial Narrow" w:hAnsi="Arial Narrow"/>
                <w:sz w:val="20"/>
                <w:szCs w:val="20"/>
              </w:rPr>
              <w:t>длительное пользование</w:t>
            </w:r>
          </w:p>
        </w:tc>
        <w:tc>
          <w:tcPr>
            <w:tcW w:w="2657" w:type="dxa"/>
            <w:tcMar>
              <w:left w:w="57" w:type="dxa"/>
              <w:right w:w="57" w:type="dxa"/>
            </w:tcMar>
            <w:vAlign w:val="center"/>
          </w:tcPr>
          <w:p w:rsidR="00673C83" w:rsidRPr="008B6EFC" w:rsidRDefault="008B6EFC" w:rsidP="00C04962">
            <w:pPr>
              <w:spacing w:line="240" w:lineRule="auto"/>
              <w:ind w:firstLine="0"/>
              <w:jc w:val="center"/>
              <w:rPr>
                <w:rFonts w:ascii="Arial Narrow" w:hAnsi="Arial Narrow"/>
                <w:sz w:val="20"/>
                <w:szCs w:val="20"/>
              </w:rPr>
            </w:pPr>
            <w:r w:rsidRPr="008B6EFC">
              <w:rPr>
                <w:rFonts w:ascii="Arial Narrow" w:hAnsi="Arial Narrow"/>
                <w:sz w:val="20"/>
                <w:szCs w:val="20"/>
              </w:rPr>
              <w:t xml:space="preserve">Территории </w:t>
            </w:r>
            <w:r w:rsidR="00C04962" w:rsidRPr="008B6EFC">
              <w:rPr>
                <w:rFonts w:ascii="Arial Narrow" w:hAnsi="Arial Narrow"/>
                <w:sz w:val="20"/>
                <w:szCs w:val="20"/>
              </w:rPr>
              <w:t>лечебно-оздоровительных организаций</w:t>
            </w:r>
          </w:p>
        </w:tc>
        <w:tc>
          <w:tcPr>
            <w:tcW w:w="3316" w:type="dxa"/>
          </w:tcPr>
          <w:p w:rsidR="00C04962" w:rsidRPr="008B6EFC" w:rsidRDefault="00C04962" w:rsidP="00C04962">
            <w:pPr>
              <w:spacing w:line="240" w:lineRule="auto"/>
              <w:ind w:firstLine="0"/>
              <w:jc w:val="left"/>
              <w:rPr>
                <w:rFonts w:ascii="Arial Narrow" w:hAnsi="Arial Narrow"/>
                <w:sz w:val="20"/>
                <w:szCs w:val="20"/>
              </w:rPr>
            </w:pPr>
            <w:r w:rsidRPr="008B6EFC">
              <w:rPr>
                <w:rFonts w:ascii="Arial Narrow" w:hAnsi="Arial Narrow"/>
                <w:sz w:val="20"/>
                <w:szCs w:val="20"/>
              </w:rPr>
              <w:t>санатории, профилактории, физкультурно-оздоровительные сооружения, некапитальные вспомогательные сооружения и</w:t>
            </w:r>
          </w:p>
          <w:p w:rsidR="00673C83" w:rsidRPr="008B6EFC" w:rsidRDefault="00C04962" w:rsidP="00C04962">
            <w:pPr>
              <w:spacing w:line="240" w:lineRule="auto"/>
              <w:ind w:firstLine="0"/>
              <w:jc w:val="left"/>
              <w:rPr>
                <w:rFonts w:ascii="Arial Narrow" w:hAnsi="Arial Narrow"/>
                <w:sz w:val="20"/>
                <w:szCs w:val="20"/>
              </w:rPr>
            </w:pPr>
            <w:r w:rsidRPr="008B6EFC">
              <w:rPr>
                <w:rFonts w:ascii="Arial Narrow" w:hAnsi="Arial Narrow"/>
                <w:sz w:val="20"/>
                <w:szCs w:val="20"/>
              </w:rPr>
              <w:t>инфраструктура для отдыха, базы проката спортивно-рекреационного инвентаря, спортивные базы</w:t>
            </w:r>
          </w:p>
        </w:tc>
      </w:tr>
      <w:tr w:rsidR="00673C83" w:rsidRPr="008B6EFC" w:rsidTr="008B6EFC">
        <w:tc>
          <w:tcPr>
            <w:tcW w:w="3496" w:type="dxa"/>
            <w:tcMar>
              <w:left w:w="57" w:type="dxa"/>
              <w:right w:w="57" w:type="dxa"/>
            </w:tcMar>
            <w:vAlign w:val="center"/>
          </w:tcPr>
          <w:p w:rsidR="00C04962" w:rsidRPr="008B6EFC" w:rsidRDefault="00C04962" w:rsidP="00C04962">
            <w:pPr>
              <w:spacing w:line="240" w:lineRule="auto"/>
              <w:ind w:firstLine="0"/>
              <w:jc w:val="left"/>
              <w:rPr>
                <w:rFonts w:ascii="Arial Narrow" w:hAnsi="Arial Narrow"/>
                <w:sz w:val="20"/>
                <w:szCs w:val="20"/>
              </w:rPr>
            </w:pPr>
            <w:r w:rsidRPr="008B6EFC">
              <w:rPr>
                <w:rFonts w:ascii="Arial Narrow" w:hAnsi="Arial Narrow"/>
                <w:sz w:val="20"/>
                <w:szCs w:val="20"/>
              </w:rPr>
              <w:t>Эпизодическое обслуживание,</w:t>
            </w:r>
          </w:p>
          <w:p w:rsidR="00673C83" w:rsidRPr="008B6EFC" w:rsidRDefault="00C04962" w:rsidP="00765913">
            <w:pPr>
              <w:spacing w:line="240" w:lineRule="auto"/>
              <w:ind w:firstLine="0"/>
              <w:jc w:val="left"/>
              <w:rPr>
                <w:rFonts w:ascii="Arial Narrow" w:hAnsi="Arial Narrow"/>
                <w:sz w:val="20"/>
                <w:szCs w:val="20"/>
              </w:rPr>
            </w:pPr>
            <w:r w:rsidRPr="008B6EFC">
              <w:rPr>
                <w:rFonts w:ascii="Arial Narrow" w:hAnsi="Arial Narrow"/>
                <w:sz w:val="20"/>
                <w:szCs w:val="20"/>
              </w:rPr>
              <w:t>кратковременное и</w:t>
            </w:r>
            <w:r w:rsidR="00765913" w:rsidRPr="008B6EFC">
              <w:rPr>
                <w:rFonts w:ascii="Arial Narrow" w:hAnsi="Arial Narrow"/>
                <w:sz w:val="20"/>
                <w:szCs w:val="20"/>
              </w:rPr>
              <w:t xml:space="preserve"> </w:t>
            </w:r>
            <w:r w:rsidRPr="008B6EFC">
              <w:rPr>
                <w:rFonts w:ascii="Arial Narrow" w:hAnsi="Arial Narrow"/>
                <w:sz w:val="20"/>
                <w:szCs w:val="20"/>
              </w:rPr>
              <w:t>длительное пользование</w:t>
            </w:r>
          </w:p>
        </w:tc>
        <w:tc>
          <w:tcPr>
            <w:tcW w:w="2657" w:type="dxa"/>
            <w:tcMar>
              <w:left w:w="57" w:type="dxa"/>
              <w:right w:w="57" w:type="dxa"/>
            </w:tcMar>
            <w:vAlign w:val="center"/>
          </w:tcPr>
          <w:p w:rsidR="00673C83" w:rsidRPr="008B6EFC" w:rsidRDefault="008B6EFC" w:rsidP="00765913">
            <w:pPr>
              <w:spacing w:line="240" w:lineRule="auto"/>
              <w:ind w:firstLine="0"/>
              <w:jc w:val="center"/>
              <w:rPr>
                <w:rFonts w:ascii="Arial Narrow" w:hAnsi="Arial Narrow"/>
                <w:sz w:val="20"/>
                <w:szCs w:val="20"/>
              </w:rPr>
            </w:pPr>
            <w:r w:rsidRPr="008B6EFC">
              <w:rPr>
                <w:rFonts w:ascii="Arial Narrow" w:hAnsi="Arial Narrow"/>
                <w:sz w:val="20"/>
                <w:szCs w:val="20"/>
              </w:rPr>
              <w:t xml:space="preserve">Территории </w:t>
            </w:r>
            <w:r w:rsidR="00765913" w:rsidRPr="008B6EFC">
              <w:rPr>
                <w:rFonts w:ascii="Arial Narrow" w:hAnsi="Arial Narrow"/>
                <w:sz w:val="20"/>
                <w:szCs w:val="20"/>
              </w:rPr>
              <w:t>туристических</w:t>
            </w:r>
            <w:r>
              <w:rPr>
                <w:rFonts w:ascii="Arial Narrow" w:hAnsi="Arial Narrow"/>
                <w:sz w:val="20"/>
                <w:szCs w:val="20"/>
              </w:rPr>
              <w:t xml:space="preserve"> </w:t>
            </w:r>
            <w:r w:rsidR="00765913" w:rsidRPr="008B6EFC">
              <w:rPr>
                <w:rFonts w:ascii="Arial Narrow" w:hAnsi="Arial Narrow"/>
                <w:sz w:val="20"/>
                <w:szCs w:val="20"/>
              </w:rPr>
              <w:t>объектов</w:t>
            </w:r>
          </w:p>
        </w:tc>
        <w:tc>
          <w:tcPr>
            <w:tcW w:w="3316" w:type="dxa"/>
          </w:tcPr>
          <w:p w:rsidR="00673C83" w:rsidRPr="008B6EFC" w:rsidRDefault="00765913" w:rsidP="00765913">
            <w:pPr>
              <w:spacing w:line="240" w:lineRule="auto"/>
              <w:ind w:firstLine="0"/>
              <w:jc w:val="left"/>
              <w:rPr>
                <w:rFonts w:ascii="Arial Narrow" w:hAnsi="Arial Narrow"/>
                <w:sz w:val="20"/>
                <w:szCs w:val="20"/>
              </w:rPr>
            </w:pPr>
            <w:r w:rsidRPr="008B6EFC">
              <w:rPr>
                <w:rFonts w:ascii="Arial Narrow" w:hAnsi="Arial Narrow"/>
                <w:sz w:val="20"/>
                <w:szCs w:val="20"/>
              </w:rPr>
              <w:t xml:space="preserve">загородные туристические гостиницы, загородные туристические базы, туристические комплексы, кемпинги, приюты, рыболовные базы, в том числе: с ночлегом, без ночлега, оборудованные учебные тропы, туристические стоянки, лагеря, в том числе круглогодичного действия, туристические причалы, стоянки для маломерного флота </w:t>
            </w:r>
          </w:p>
        </w:tc>
      </w:tr>
      <w:tr w:rsidR="00673C83" w:rsidRPr="008B6EFC" w:rsidTr="008B6EFC">
        <w:tc>
          <w:tcPr>
            <w:tcW w:w="3496" w:type="dxa"/>
            <w:tcMar>
              <w:left w:w="57" w:type="dxa"/>
              <w:right w:w="57" w:type="dxa"/>
            </w:tcMar>
            <w:vAlign w:val="center"/>
          </w:tcPr>
          <w:p w:rsidR="00E908DD" w:rsidRPr="008B6EFC" w:rsidRDefault="00E908DD" w:rsidP="00E908DD">
            <w:pPr>
              <w:spacing w:line="240" w:lineRule="auto"/>
              <w:ind w:firstLine="0"/>
              <w:jc w:val="left"/>
              <w:rPr>
                <w:rFonts w:ascii="Arial Narrow" w:hAnsi="Arial Narrow"/>
                <w:sz w:val="20"/>
                <w:szCs w:val="20"/>
              </w:rPr>
            </w:pPr>
            <w:r w:rsidRPr="008B6EFC">
              <w:rPr>
                <w:rFonts w:ascii="Arial Narrow" w:hAnsi="Arial Narrow"/>
                <w:sz w:val="20"/>
                <w:szCs w:val="20"/>
              </w:rPr>
              <w:t>Периодическое (сезонное) обслуживание, кратковременное и</w:t>
            </w:r>
          </w:p>
          <w:p w:rsidR="00673C83" w:rsidRPr="008B6EFC" w:rsidRDefault="00E908DD" w:rsidP="00E908DD">
            <w:pPr>
              <w:spacing w:line="240" w:lineRule="auto"/>
              <w:ind w:firstLine="0"/>
              <w:jc w:val="left"/>
              <w:rPr>
                <w:rFonts w:ascii="Arial Narrow" w:hAnsi="Arial Narrow"/>
                <w:sz w:val="20"/>
                <w:szCs w:val="20"/>
              </w:rPr>
            </w:pPr>
            <w:r w:rsidRPr="008B6EFC">
              <w:rPr>
                <w:rFonts w:ascii="Arial Narrow" w:hAnsi="Arial Narrow"/>
                <w:sz w:val="20"/>
                <w:szCs w:val="20"/>
              </w:rPr>
              <w:t>длительное пользование</w:t>
            </w:r>
          </w:p>
        </w:tc>
        <w:tc>
          <w:tcPr>
            <w:tcW w:w="2657" w:type="dxa"/>
            <w:tcMar>
              <w:left w:w="57" w:type="dxa"/>
              <w:right w:w="57" w:type="dxa"/>
            </w:tcMar>
            <w:vAlign w:val="center"/>
          </w:tcPr>
          <w:p w:rsidR="00673C83" w:rsidRPr="008B6EFC" w:rsidRDefault="00E908DD" w:rsidP="00E908DD">
            <w:pPr>
              <w:spacing w:line="240" w:lineRule="auto"/>
              <w:ind w:firstLine="0"/>
              <w:jc w:val="center"/>
              <w:rPr>
                <w:rFonts w:ascii="Arial Narrow" w:hAnsi="Arial Narrow"/>
                <w:sz w:val="20"/>
                <w:szCs w:val="20"/>
              </w:rPr>
            </w:pPr>
            <w:r w:rsidRPr="008B6EFC">
              <w:rPr>
                <w:rFonts w:ascii="Arial Narrow" w:hAnsi="Arial Narrow"/>
                <w:sz w:val="20"/>
                <w:szCs w:val="20"/>
              </w:rPr>
              <w:t>Территории садоводства, огородничества и дачного</w:t>
            </w:r>
            <w:r w:rsidR="008B6EFC">
              <w:rPr>
                <w:rFonts w:ascii="Arial Narrow" w:hAnsi="Arial Narrow"/>
                <w:sz w:val="20"/>
                <w:szCs w:val="20"/>
              </w:rPr>
              <w:t xml:space="preserve"> </w:t>
            </w:r>
            <w:r w:rsidRPr="008B6EFC">
              <w:rPr>
                <w:rFonts w:ascii="Arial Narrow" w:hAnsi="Arial Narrow"/>
                <w:sz w:val="20"/>
                <w:szCs w:val="20"/>
              </w:rPr>
              <w:t>хозяйства</w:t>
            </w:r>
          </w:p>
        </w:tc>
        <w:tc>
          <w:tcPr>
            <w:tcW w:w="3316" w:type="dxa"/>
          </w:tcPr>
          <w:p w:rsidR="00673C83" w:rsidRPr="008B6EFC" w:rsidRDefault="00E908DD" w:rsidP="00E908DD">
            <w:pPr>
              <w:spacing w:line="240" w:lineRule="auto"/>
              <w:ind w:firstLine="0"/>
              <w:jc w:val="left"/>
              <w:rPr>
                <w:rFonts w:ascii="Arial Narrow" w:hAnsi="Arial Narrow"/>
                <w:sz w:val="20"/>
                <w:szCs w:val="20"/>
              </w:rPr>
            </w:pPr>
            <w:r w:rsidRPr="008B6EFC">
              <w:rPr>
                <w:rFonts w:ascii="Arial Narrow" w:hAnsi="Arial Narrow"/>
                <w:sz w:val="20"/>
                <w:szCs w:val="20"/>
              </w:rPr>
              <w:t>садовые, огородные, дачные участки, садоводческие, огороднические, дачные объединения</w:t>
            </w:r>
          </w:p>
        </w:tc>
      </w:tr>
    </w:tbl>
    <w:p w:rsidR="00673C83" w:rsidRPr="00673C83" w:rsidRDefault="00673C83" w:rsidP="00673C83">
      <w:pPr>
        <w:spacing w:line="276" w:lineRule="auto"/>
        <w:rPr>
          <w:rFonts w:ascii="Arial" w:hAnsi="Arial" w:cs="Arial"/>
          <w:sz w:val="24"/>
          <w:szCs w:val="24"/>
        </w:rPr>
      </w:pPr>
    </w:p>
    <w:p w:rsidR="00673C83" w:rsidRDefault="008B6EFC" w:rsidP="008B6EFC">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.20. </w:t>
      </w:r>
      <w:r w:rsidRPr="008B6EFC">
        <w:rPr>
          <w:rFonts w:ascii="Arial" w:hAnsi="Arial" w:cs="Arial"/>
          <w:sz w:val="24"/>
          <w:szCs w:val="24"/>
        </w:rPr>
        <w:t>Виды освещения на территории городского округа следует принимать в</w:t>
      </w:r>
      <w:r>
        <w:rPr>
          <w:rFonts w:ascii="Arial" w:hAnsi="Arial" w:cs="Arial"/>
          <w:sz w:val="24"/>
          <w:szCs w:val="24"/>
        </w:rPr>
        <w:t xml:space="preserve"> </w:t>
      </w:r>
      <w:r w:rsidRPr="008B6EFC">
        <w:rPr>
          <w:rFonts w:ascii="Arial" w:hAnsi="Arial" w:cs="Arial"/>
          <w:sz w:val="24"/>
          <w:szCs w:val="24"/>
        </w:rPr>
        <w:t>соответствии с таблицей</w:t>
      </w:r>
      <w:r>
        <w:rPr>
          <w:rFonts w:ascii="Arial" w:hAnsi="Arial" w:cs="Arial"/>
          <w:sz w:val="24"/>
          <w:szCs w:val="24"/>
        </w:rPr>
        <w:t xml:space="preserve"> 3</w:t>
      </w:r>
      <w:r w:rsidR="00DA3B05">
        <w:rPr>
          <w:rFonts w:ascii="Arial" w:hAnsi="Arial" w:cs="Arial"/>
          <w:sz w:val="24"/>
          <w:szCs w:val="24"/>
        </w:rPr>
        <w:t>5</w:t>
      </w:r>
      <w:r>
        <w:rPr>
          <w:rFonts w:ascii="Arial" w:hAnsi="Arial" w:cs="Arial"/>
          <w:sz w:val="24"/>
          <w:szCs w:val="24"/>
        </w:rPr>
        <w:t>.</w:t>
      </w:r>
    </w:p>
    <w:p w:rsidR="008B6EFC" w:rsidRDefault="008B6EFC" w:rsidP="008B6EFC">
      <w:pPr>
        <w:spacing w:line="276" w:lineRule="auto"/>
        <w:rPr>
          <w:rFonts w:ascii="Arial" w:hAnsi="Arial" w:cs="Arial"/>
          <w:sz w:val="24"/>
          <w:szCs w:val="24"/>
        </w:rPr>
      </w:pPr>
    </w:p>
    <w:p w:rsidR="008B6EFC" w:rsidRDefault="008B6EFC" w:rsidP="008B6EFC">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35</w:t>
      </w:r>
      <w:r w:rsidR="00150C1B">
        <w:rPr>
          <w:noProof/>
        </w:rPr>
        <w:fldChar w:fldCharType="end"/>
      </w:r>
      <w:r>
        <w:t xml:space="preserve"> – Виды освещения на территории </w:t>
      </w:r>
      <w:r w:rsidR="00C846E0">
        <w:t>Новоалександров</w:t>
      </w:r>
      <w:r>
        <w:t>ского городского округа</w:t>
      </w:r>
    </w:p>
    <w:tbl>
      <w:tblPr>
        <w:tblStyle w:val="ab"/>
        <w:tblW w:w="0" w:type="auto"/>
        <w:tblLook w:val="04A0" w:firstRow="1" w:lastRow="0" w:firstColumn="1" w:lastColumn="0" w:noHBand="0" w:noVBand="1"/>
      </w:tblPr>
      <w:tblGrid>
        <w:gridCol w:w="1750"/>
        <w:gridCol w:w="7595"/>
      </w:tblGrid>
      <w:tr w:rsidR="008B6EFC" w:rsidRPr="008B6EFC" w:rsidTr="008B6EFC">
        <w:tc>
          <w:tcPr>
            <w:tcW w:w="1758" w:type="dxa"/>
            <w:tcMar>
              <w:left w:w="57" w:type="dxa"/>
              <w:right w:w="57" w:type="dxa"/>
            </w:tcMar>
            <w:vAlign w:val="center"/>
          </w:tcPr>
          <w:p w:rsidR="008B6EFC" w:rsidRPr="008B6EFC" w:rsidRDefault="008B6EFC" w:rsidP="008B6EFC">
            <w:pPr>
              <w:spacing w:line="240" w:lineRule="auto"/>
              <w:ind w:firstLine="0"/>
              <w:jc w:val="center"/>
              <w:rPr>
                <w:rFonts w:ascii="Arial Narrow" w:hAnsi="Arial Narrow"/>
                <w:b/>
                <w:sz w:val="22"/>
              </w:rPr>
            </w:pPr>
            <w:r>
              <w:rPr>
                <w:rFonts w:ascii="Arial Narrow" w:hAnsi="Arial Narrow"/>
                <w:b/>
                <w:sz w:val="22"/>
              </w:rPr>
              <w:t>Виды освещения</w:t>
            </w:r>
          </w:p>
        </w:tc>
        <w:tc>
          <w:tcPr>
            <w:tcW w:w="7711" w:type="dxa"/>
            <w:tcMar>
              <w:left w:w="57" w:type="dxa"/>
              <w:right w:w="57" w:type="dxa"/>
            </w:tcMar>
            <w:vAlign w:val="center"/>
          </w:tcPr>
          <w:p w:rsidR="008B6EFC" w:rsidRPr="008B6EFC" w:rsidRDefault="008B6EFC" w:rsidP="008B6EFC">
            <w:pPr>
              <w:spacing w:line="240" w:lineRule="auto"/>
              <w:ind w:firstLine="0"/>
              <w:jc w:val="center"/>
              <w:rPr>
                <w:rFonts w:ascii="Arial Narrow" w:hAnsi="Arial Narrow"/>
                <w:b/>
                <w:sz w:val="22"/>
              </w:rPr>
            </w:pPr>
            <w:r>
              <w:rPr>
                <w:rFonts w:ascii="Arial Narrow" w:hAnsi="Arial Narrow"/>
                <w:b/>
                <w:sz w:val="22"/>
              </w:rPr>
              <w:t>Нормативные параметры и расчетные показатели</w:t>
            </w:r>
          </w:p>
        </w:tc>
      </w:tr>
      <w:tr w:rsidR="008B6EFC" w:rsidRPr="008B6EFC" w:rsidTr="008B6EFC">
        <w:tc>
          <w:tcPr>
            <w:tcW w:w="1758" w:type="dxa"/>
            <w:tcMar>
              <w:left w:w="57" w:type="dxa"/>
              <w:right w:w="57" w:type="dxa"/>
            </w:tcMar>
            <w:vAlign w:val="center"/>
          </w:tcPr>
          <w:p w:rsidR="008B6EFC" w:rsidRPr="008B6EFC" w:rsidRDefault="008B6EFC" w:rsidP="008B6EFC">
            <w:pPr>
              <w:spacing w:line="240" w:lineRule="auto"/>
              <w:ind w:firstLine="0"/>
              <w:jc w:val="left"/>
              <w:rPr>
                <w:rFonts w:ascii="Arial Narrow" w:hAnsi="Arial Narrow"/>
                <w:sz w:val="22"/>
              </w:rPr>
            </w:pPr>
            <w:r w:rsidRPr="008B6EFC">
              <w:rPr>
                <w:rFonts w:ascii="Arial Narrow" w:hAnsi="Arial Narrow"/>
                <w:sz w:val="22"/>
              </w:rPr>
              <w:t>Освещение</w:t>
            </w:r>
            <w:r>
              <w:rPr>
                <w:rFonts w:ascii="Arial Narrow" w:hAnsi="Arial Narrow"/>
                <w:sz w:val="22"/>
              </w:rPr>
              <w:t xml:space="preserve"> </w:t>
            </w:r>
            <w:r w:rsidRPr="008B6EFC">
              <w:rPr>
                <w:rFonts w:ascii="Arial Narrow" w:hAnsi="Arial Narrow"/>
                <w:sz w:val="22"/>
              </w:rPr>
              <w:t>территории</w:t>
            </w:r>
            <w:r>
              <w:rPr>
                <w:rFonts w:ascii="Arial Narrow" w:hAnsi="Arial Narrow"/>
                <w:sz w:val="22"/>
              </w:rPr>
              <w:t xml:space="preserve"> населенных пунктов </w:t>
            </w:r>
            <w:r w:rsidRPr="008B6EFC">
              <w:rPr>
                <w:rFonts w:ascii="Arial Narrow" w:hAnsi="Arial Narrow"/>
                <w:sz w:val="22"/>
              </w:rPr>
              <w:t>городского</w:t>
            </w:r>
            <w:r>
              <w:rPr>
                <w:rFonts w:ascii="Arial Narrow" w:hAnsi="Arial Narrow"/>
                <w:sz w:val="22"/>
              </w:rPr>
              <w:t xml:space="preserve"> </w:t>
            </w:r>
            <w:r w:rsidRPr="008B6EFC">
              <w:rPr>
                <w:rFonts w:ascii="Arial Narrow" w:hAnsi="Arial Narrow"/>
                <w:sz w:val="22"/>
              </w:rPr>
              <w:t>округа</w:t>
            </w:r>
          </w:p>
        </w:tc>
        <w:tc>
          <w:tcPr>
            <w:tcW w:w="7711" w:type="dxa"/>
            <w:tcMar>
              <w:left w:w="57" w:type="dxa"/>
              <w:right w:w="57" w:type="dxa"/>
            </w:tcMar>
            <w:vAlign w:val="center"/>
          </w:tcPr>
          <w:p w:rsidR="008B6EFC" w:rsidRDefault="008B6EFC" w:rsidP="008B6EFC">
            <w:pPr>
              <w:spacing w:line="240" w:lineRule="auto"/>
              <w:ind w:firstLine="0"/>
              <w:jc w:val="left"/>
              <w:rPr>
                <w:rFonts w:ascii="Arial Narrow" w:hAnsi="Arial Narrow"/>
                <w:sz w:val="22"/>
              </w:rPr>
            </w:pPr>
            <w:r w:rsidRPr="008B6EFC">
              <w:rPr>
                <w:rFonts w:ascii="Arial Narrow" w:hAnsi="Arial Narrow"/>
                <w:sz w:val="22"/>
              </w:rPr>
              <w:t>Освещение улиц, дорог и площадей, пешеходных коммуникаций, территорий</w:t>
            </w:r>
            <w:r>
              <w:rPr>
                <w:rFonts w:ascii="Arial Narrow" w:hAnsi="Arial Narrow"/>
                <w:sz w:val="22"/>
              </w:rPr>
              <w:t xml:space="preserve"> </w:t>
            </w:r>
            <w:r w:rsidRPr="008B6EFC">
              <w:rPr>
                <w:rFonts w:ascii="Arial Narrow" w:hAnsi="Arial Narrow"/>
                <w:sz w:val="22"/>
              </w:rPr>
              <w:t>жилой застройки (функциональное освещение) осуществляется стационарными</w:t>
            </w:r>
            <w:r>
              <w:rPr>
                <w:rFonts w:ascii="Arial Narrow" w:hAnsi="Arial Narrow"/>
                <w:sz w:val="22"/>
              </w:rPr>
              <w:t xml:space="preserve"> </w:t>
            </w:r>
            <w:r w:rsidRPr="008B6EFC">
              <w:rPr>
                <w:rFonts w:ascii="Arial Narrow" w:hAnsi="Arial Narrow"/>
                <w:sz w:val="22"/>
              </w:rPr>
              <w:t>установками освещения. Светильники рекомендуется располагать на опорах,</w:t>
            </w:r>
            <w:r>
              <w:rPr>
                <w:rFonts w:ascii="Arial Narrow" w:hAnsi="Arial Narrow"/>
                <w:sz w:val="22"/>
              </w:rPr>
              <w:t xml:space="preserve"> </w:t>
            </w:r>
            <w:r w:rsidRPr="008B6EFC">
              <w:rPr>
                <w:rFonts w:ascii="Arial Narrow" w:hAnsi="Arial Narrow"/>
                <w:sz w:val="22"/>
              </w:rPr>
              <w:t>подвесах или фасадах на высоте от 3 до 15 м.</w:t>
            </w:r>
            <w:r>
              <w:rPr>
                <w:rFonts w:ascii="Arial Narrow" w:hAnsi="Arial Narrow"/>
                <w:sz w:val="22"/>
              </w:rPr>
              <w:t xml:space="preserve"> </w:t>
            </w:r>
            <w:r w:rsidRPr="008B6EFC">
              <w:rPr>
                <w:rFonts w:ascii="Arial Narrow" w:hAnsi="Arial Narrow"/>
                <w:sz w:val="22"/>
              </w:rPr>
              <w:t>Для освещения обширных пространств, транспортных развязок и магистралей,</w:t>
            </w:r>
            <w:r>
              <w:rPr>
                <w:rFonts w:ascii="Arial Narrow" w:hAnsi="Arial Narrow"/>
                <w:sz w:val="22"/>
              </w:rPr>
              <w:t xml:space="preserve"> </w:t>
            </w:r>
            <w:r w:rsidRPr="008B6EFC">
              <w:rPr>
                <w:rFonts w:ascii="Arial Narrow" w:hAnsi="Arial Narrow"/>
                <w:sz w:val="22"/>
              </w:rPr>
              <w:t>открытых</w:t>
            </w:r>
            <w:r>
              <w:rPr>
                <w:rFonts w:ascii="Arial Narrow" w:hAnsi="Arial Narrow"/>
                <w:sz w:val="22"/>
              </w:rPr>
              <w:t xml:space="preserve"> </w:t>
            </w:r>
            <w:r w:rsidRPr="008B6EFC">
              <w:rPr>
                <w:rFonts w:ascii="Arial Narrow" w:hAnsi="Arial Narrow"/>
                <w:sz w:val="22"/>
              </w:rPr>
              <w:t>паркингов</w:t>
            </w:r>
            <w:r>
              <w:rPr>
                <w:rFonts w:ascii="Arial Narrow" w:hAnsi="Arial Narrow"/>
                <w:sz w:val="22"/>
              </w:rPr>
              <w:t xml:space="preserve"> </w:t>
            </w:r>
            <w:r w:rsidRPr="008B6EFC">
              <w:rPr>
                <w:rFonts w:ascii="Arial Narrow" w:hAnsi="Arial Narrow"/>
                <w:sz w:val="22"/>
              </w:rPr>
              <w:t xml:space="preserve">рекомендуется использовать </w:t>
            </w:r>
            <w:proofErr w:type="spellStart"/>
            <w:r w:rsidRPr="008B6EFC">
              <w:rPr>
                <w:rFonts w:ascii="Arial Narrow" w:hAnsi="Arial Narrow"/>
                <w:sz w:val="22"/>
              </w:rPr>
              <w:t>высокомачтовые</w:t>
            </w:r>
            <w:proofErr w:type="spellEnd"/>
            <w:r w:rsidRPr="008B6EFC">
              <w:rPr>
                <w:rFonts w:ascii="Arial Narrow" w:hAnsi="Arial Narrow"/>
                <w:sz w:val="22"/>
              </w:rPr>
              <w:t xml:space="preserve"> установки</w:t>
            </w:r>
            <w:r>
              <w:rPr>
                <w:rFonts w:ascii="Arial Narrow" w:hAnsi="Arial Narrow"/>
                <w:sz w:val="22"/>
              </w:rPr>
              <w:t xml:space="preserve"> </w:t>
            </w:r>
            <w:r w:rsidRPr="008B6EFC">
              <w:rPr>
                <w:rFonts w:ascii="Arial Narrow" w:hAnsi="Arial Narrow"/>
                <w:sz w:val="22"/>
              </w:rPr>
              <w:t>(осветительные приборы на опорах на высоте 20 м и более).</w:t>
            </w:r>
            <w:r>
              <w:rPr>
                <w:rFonts w:ascii="Arial Narrow" w:hAnsi="Arial Narrow"/>
                <w:sz w:val="22"/>
              </w:rPr>
              <w:t xml:space="preserve"> </w:t>
            </w:r>
          </w:p>
          <w:p w:rsidR="008B6EFC" w:rsidRDefault="008B6EFC" w:rsidP="008B6EFC">
            <w:pPr>
              <w:spacing w:line="240" w:lineRule="auto"/>
              <w:ind w:firstLine="0"/>
              <w:jc w:val="left"/>
              <w:rPr>
                <w:rFonts w:ascii="Arial Narrow" w:hAnsi="Arial Narrow"/>
                <w:sz w:val="22"/>
              </w:rPr>
            </w:pPr>
            <w:r w:rsidRPr="008B6EFC">
              <w:rPr>
                <w:rFonts w:ascii="Arial Narrow" w:hAnsi="Arial Narrow"/>
                <w:sz w:val="22"/>
              </w:rPr>
              <w:t>Для освещения газонов, цветников, пешеходных дорожек и площадок на</w:t>
            </w:r>
            <w:r>
              <w:rPr>
                <w:rFonts w:ascii="Arial Narrow" w:hAnsi="Arial Narrow"/>
                <w:sz w:val="22"/>
              </w:rPr>
              <w:t xml:space="preserve"> </w:t>
            </w:r>
            <w:r w:rsidRPr="008B6EFC">
              <w:rPr>
                <w:rFonts w:ascii="Arial Narrow" w:hAnsi="Arial Narrow"/>
                <w:sz w:val="22"/>
              </w:rPr>
              <w:t>территориях общественных пространств и объектов</w:t>
            </w:r>
            <w:r>
              <w:rPr>
                <w:rFonts w:ascii="Arial Narrow" w:hAnsi="Arial Narrow"/>
                <w:sz w:val="22"/>
              </w:rPr>
              <w:t xml:space="preserve"> </w:t>
            </w:r>
            <w:r w:rsidRPr="008B6EFC">
              <w:rPr>
                <w:rFonts w:ascii="Arial Narrow" w:hAnsi="Arial Narrow"/>
                <w:sz w:val="22"/>
              </w:rPr>
              <w:t>рекреации допускается</w:t>
            </w:r>
            <w:r>
              <w:rPr>
                <w:rFonts w:ascii="Arial Narrow" w:hAnsi="Arial Narrow"/>
                <w:sz w:val="22"/>
              </w:rPr>
              <w:t xml:space="preserve"> </w:t>
            </w:r>
            <w:r w:rsidRPr="008B6EFC">
              <w:rPr>
                <w:rFonts w:ascii="Arial Narrow" w:hAnsi="Arial Narrow"/>
                <w:sz w:val="22"/>
              </w:rPr>
              <w:t>использование газонных светильников.</w:t>
            </w:r>
            <w:r>
              <w:rPr>
                <w:rFonts w:ascii="Arial Narrow" w:hAnsi="Arial Narrow"/>
                <w:sz w:val="22"/>
              </w:rPr>
              <w:t xml:space="preserve"> </w:t>
            </w:r>
          </w:p>
          <w:p w:rsidR="008B6EFC" w:rsidRPr="008B6EFC" w:rsidRDefault="008B6EFC" w:rsidP="008B6EFC">
            <w:pPr>
              <w:spacing w:line="240" w:lineRule="auto"/>
              <w:ind w:firstLine="0"/>
              <w:jc w:val="left"/>
              <w:rPr>
                <w:rFonts w:ascii="Arial Narrow" w:hAnsi="Arial Narrow"/>
                <w:sz w:val="22"/>
              </w:rPr>
            </w:pPr>
            <w:r w:rsidRPr="008B6EFC">
              <w:rPr>
                <w:rFonts w:ascii="Arial Narrow" w:hAnsi="Arial Narrow"/>
                <w:sz w:val="22"/>
              </w:rPr>
              <w:t>Для освещения пешеходных зон территорий общественного назначения</w:t>
            </w:r>
            <w:r>
              <w:rPr>
                <w:rFonts w:ascii="Arial Narrow" w:hAnsi="Arial Narrow"/>
                <w:sz w:val="22"/>
              </w:rPr>
              <w:t xml:space="preserve"> </w:t>
            </w:r>
            <w:r w:rsidRPr="008B6EFC">
              <w:rPr>
                <w:rFonts w:ascii="Arial Narrow" w:hAnsi="Arial Narrow"/>
                <w:sz w:val="22"/>
              </w:rPr>
              <w:t>допускается использование газонных светильников, встроенных в ступени,</w:t>
            </w:r>
            <w:r>
              <w:rPr>
                <w:rFonts w:ascii="Arial Narrow" w:hAnsi="Arial Narrow"/>
                <w:sz w:val="22"/>
              </w:rPr>
              <w:t xml:space="preserve"> </w:t>
            </w:r>
            <w:r w:rsidRPr="008B6EFC">
              <w:rPr>
                <w:rFonts w:ascii="Arial Narrow" w:hAnsi="Arial Narrow"/>
                <w:sz w:val="22"/>
              </w:rPr>
              <w:t>подпорные стенки, ограждения, цоколи зданий и сооружений, малые</w:t>
            </w:r>
            <w:r>
              <w:rPr>
                <w:rFonts w:ascii="Arial Narrow" w:hAnsi="Arial Narrow"/>
                <w:sz w:val="22"/>
              </w:rPr>
              <w:t xml:space="preserve"> </w:t>
            </w:r>
            <w:r w:rsidRPr="008B6EFC">
              <w:rPr>
                <w:rFonts w:ascii="Arial Narrow" w:hAnsi="Arial Narrow"/>
                <w:sz w:val="22"/>
              </w:rPr>
              <w:t>архитектурные формы.</w:t>
            </w:r>
          </w:p>
        </w:tc>
      </w:tr>
      <w:tr w:rsidR="008B6EFC" w:rsidRPr="008B6EFC" w:rsidTr="008B6EFC">
        <w:tc>
          <w:tcPr>
            <w:tcW w:w="1758" w:type="dxa"/>
            <w:tcMar>
              <w:left w:w="57" w:type="dxa"/>
              <w:right w:w="57" w:type="dxa"/>
            </w:tcMar>
            <w:vAlign w:val="center"/>
          </w:tcPr>
          <w:p w:rsidR="008B6EFC" w:rsidRPr="008B6EFC" w:rsidRDefault="008B6EFC" w:rsidP="008B6EFC">
            <w:pPr>
              <w:spacing w:line="240" w:lineRule="auto"/>
              <w:ind w:firstLine="0"/>
              <w:jc w:val="left"/>
              <w:rPr>
                <w:rFonts w:ascii="Arial Narrow" w:hAnsi="Arial Narrow"/>
                <w:sz w:val="22"/>
              </w:rPr>
            </w:pPr>
            <w:r w:rsidRPr="008B6EFC">
              <w:rPr>
                <w:rFonts w:ascii="Arial Narrow" w:hAnsi="Arial Narrow"/>
                <w:sz w:val="22"/>
              </w:rPr>
              <w:t>Наружное</w:t>
            </w:r>
            <w:r>
              <w:rPr>
                <w:rFonts w:ascii="Arial Narrow" w:hAnsi="Arial Narrow"/>
                <w:sz w:val="22"/>
              </w:rPr>
              <w:t xml:space="preserve"> </w:t>
            </w:r>
            <w:r w:rsidRPr="008B6EFC">
              <w:rPr>
                <w:rFonts w:ascii="Arial Narrow" w:hAnsi="Arial Narrow"/>
                <w:sz w:val="22"/>
              </w:rPr>
              <w:t>архитектурное</w:t>
            </w:r>
            <w:r>
              <w:rPr>
                <w:rFonts w:ascii="Arial Narrow" w:hAnsi="Arial Narrow"/>
                <w:sz w:val="22"/>
              </w:rPr>
              <w:t xml:space="preserve"> </w:t>
            </w:r>
            <w:r w:rsidRPr="008B6EFC">
              <w:rPr>
                <w:rFonts w:ascii="Arial Narrow" w:hAnsi="Arial Narrow"/>
                <w:sz w:val="22"/>
              </w:rPr>
              <w:t>освещение</w:t>
            </w:r>
            <w:r>
              <w:rPr>
                <w:rFonts w:ascii="Arial Narrow" w:hAnsi="Arial Narrow"/>
                <w:sz w:val="22"/>
              </w:rPr>
              <w:t xml:space="preserve"> </w:t>
            </w:r>
            <w:r w:rsidRPr="008B6EFC">
              <w:rPr>
                <w:rFonts w:ascii="Arial Narrow" w:hAnsi="Arial Narrow"/>
                <w:sz w:val="22"/>
              </w:rPr>
              <w:t>зданий и</w:t>
            </w:r>
            <w:r>
              <w:rPr>
                <w:rFonts w:ascii="Arial Narrow" w:hAnsi="Arial Narrow"/>
                <w:sz w:val="22"/>
              </w:rPr>
              <w:t xml:space="preserve"> </w:t>
            </w:r>
            <w:r w:rsidRPr="008B6EFC">
              <w:rPr>
                <w:rFonts w:ascii="Arial Narrow" w:hAnsi="Arial Narrow"/>
                <w:sz w:val="22"/>
              </w:rPr>
              <w:t>сооружений</w:t>
            </w:r>
          </w:p>
        </w:tc>
        <w:tc>
          <w:tcPr>
            <w:tcW w:w="7711" w:type="dxa"/>
            <w:tcMar>
              <w:left w:w="57" w:type="dxa"/>
              <w:right w:w="57" w:type="dxa"/>
            </w:tcMar>
            <w:vAlign w:val="center"/>
          </w:tcPr>
          <w:p w:rsidR="008B6EFC" w:rsidRPr="008B6EFC" w:rsidRDefault="008B6EFC" w:rsidP="008B6EFC">
            <w:pPr>
              <w:spacing w:line="240" w:lineRule="auto"/>
              <w:ind w:firstLine="0"/>
              <w:jc w:val="left"/>
              <w:rPr>
                <w:rFonts w:ascii="Arial Narrow" w:hAnsi="Arial Narrow"/>
                <w:sz w:val="22"/>
              </w:rPr>
            </w:pPr>
            <w:r w:rsidRPr="008B6EFC">
              <w:rPr>
                <w:rFonts w:ascii="Arial Narrow" w:hAnsi="Arial Narrow"/>
                <w:sz w:val="22"/>
              </w:rPr>
              <w:t>Наружное архитектурное освещение должно обеспечивать в вечернее время</w:t>
            </w:r>
            <w:r>
              <w:rPr>
                <w:rFonts w:ascii="Arial Narrow" w:hAnsi="Arial Narrow"/>
                <w:sz w:val="22"/>
              </w:rPr>
              <w:t xml:space="preserve"> </w:t>
            </w:r>
            <w:r w:rsidRPr="008B6EFC">
              <w:rPr>
                <w:rFonts w:ascii="Arial Narrow" w:hAnsi="Arial Narrow"/>
                <w:sz w:val="22"/>
              </w:rPr>
              <w:t>хорошую видимость и выразительность наиболее важных объектов и повышать</w:t>
            </w:r>
            <w:r>
              <w:rPr>
                <w:rFonts w:ascii="Arial Narrow" w:hAnsi="Arial Narrow"/>
                <w:sz w:val="22"/>
              </w:rPr>
              <w:t xml:space="preserve"> </w:t>
            </w:r>
            <w:r w:rsidRPr="008B6EFC">
              <w:rPr>
                <w:rFonts w:ascii="Arial Narrow" w:hAnsi="Arial Narrow"/>
                <w:sz w:val="22"/>
              </w:rPr>
              <w:t>комфортность световой среды. Установки архитектурного освещения не должны</w:t>
            </w:r>
            <w:r>
              <w:rPr>
                <w:rFonts w:ascii="Arial Narrow" w:hAnsi="Arial Narrow"/>
                <w:sz w:val="22"/>
              </w:rPr>
              <w:t xml:space="preserve"> </w:t>
            </w:r>
            <w:r w:rsidRPr="008B6EFC">
              <w:rPr>
                <w:rFonts w:ascii="Arial Narrow" w:hAnsi="Arial Narrow"/>
                <w:sz w:val="22"/>
              </w:rPr>
              <w:t>производить</w:t>
            </w:r>
            <w:r>
              <w:rPr>
                <w:rFonts w:ascii="Arial Narrow" w:hAnsi="Arial Narrow"/>
                <w:sz w:val="22"/>
              </w:rPr>
              <w:t xml:space="preserve"> </w:t>
            </w:r>
            <w:r w:rsidRPr="008B6EFC">
              <w:rPr>
                <w:rFonts w:ascii="Arial Narrow" w:hAnsi="Arial Narrow"/>
                <w:sz w:val="22"/>
              </w:rPr>
              <w:t>слепящего действия на водителей транспорта и пешеходов.</w:t>
            </w:r>
          </w:p>
          <w:p w:rsidR="008B6EFC" w:rsidRPr="008B6EFC" w:rsidRDefault="008B6EFC" w:rsidP="008B6EFC">
            <w:pPr>
              <w:spacing w:line="240" w:lineRule="auto"/>
              <w:ind w:firstLine="0"/>
              <w:jc w:val="left"/>
              <w:rPr>
                <w:rFonts w:ascii="Arial Narrow" w:hAnsi="Arial Narrow"/>
                <w:sz w:val="22"/>
              </w:rPr>
            </w:pPr>
            <w:r w:rsidRPr="008B6EFC">
              <w:rPr>
                <w:rFonts w:ascii="Arial Narrow" w:hAnsi="Arial Narrow"/>
                <w:sz w:val="22"/>
              </w:rPr>
              <w:t>Архитектурное освещение осуществляется стационарными или временными</w:t>
            </w:r>
            <w:r>
              <w:rPr>
                <w:rFonts w:ascii="Arial Narrow" w:hAnsi="Arial Narrow"/>
                <w:sz w:val="22"/>
              </w:rPr>
              <w:t xml:space="preserve"> </w:t>
            </w:r>
            <w:r w:rsidRPr="008B6EFC">
              <w:rPr>
                <w:rFonts w:ascii="Arial Narrow" w:hAnsi="Arial Narrow"/>
                <w:sz w:val="22"/>
              </w:rPr>
              <w:t>установками освещения объектов, главным образом, наружного освещения их</w:t>
            </w:r>
            <w:r>
              <w:rPr>
                <w:rFonts w:ascii="Arial Narrow" w:hAnsi="Arial Narrow"/>
                <w:sz w:val="22"/>
              </w:rPr>
              <w:t xml:space="preserve"> </w:t>
            </w:r>
            <w:r w:rsidRPr="008B6EFC">
              <w:rPr>
                <w:rFonts w:ascii="Arial Narrow" w:hAnsi="Arial Narrow"/>
                <w:sz w:val="22"/>
              </w:rPr>
              <w:t>фасадных поверхностей.</w:t>
            </w:r>
            <w:r>
              <w:rPr>
                <w:rFonts w:ascii="Arial Narrow" w:hAnsi="Arial Narrow"/>
                <w:sz w:val="22"/>
              </w:rPr>
              <w:t xml:space="preserve"> </w:t>
            </w:r>
            <w:r w:rsidRPr="008B6EFC">
              <w:rPr>
                <w:rFonts w:ascii="Arial Narrow" w:hAnsi="Arial Narrow"/>
                <w:sz w:val="22"/>
              </w:rPr>
              <w:t>К временным установкам архитектурного освещения относится праздничная</w:t>
            </w:r>
            <w:r>
              <w:rPr>
                <w:rFonts w:ascii="Arial Narrow" w:hAnsi="Arial Narrow"/>
                <w:sz w:val="22"/>
              </w:rPr>
              <w:t xml:space="preserve"> </w:t>
            </w:r>
            <w:r w:rsidRPr="008B6EFC">
              <w:rPr>
                <w:rFonts w:ascii="Arial Narrow" w:hAnsi="Arial Narrow"/>
                <w:sz w:val="22"/>
              </w:rPr>
              <w:t>иллюминация: световые гирлянды, сетки, контурные обтяжки,</w:t>
            </w:r>
            <w:r>
              <w:rPr>
                <w:rFonts w:ascii="Arial Narrow" w:hAnsi="Arial Narrow"/>
                <w:sz w:val="22"/>
              </w:rPr>
              <w:t xml:space="preserve"> </w:t>
            </w:r>
            <w:proofErr w:type="spellStart"/>
            <w:r w:rsidRPr="008B6EFC">
              <w:rPr>
                <w:rFonts w:ascii="Arial Narrow" w:hAnsi="Arial Narrow"/>
                <w:sz w:val="22"/>
              </w:rPr>
              <w:t>светографические</w:t>
            </w:r>
            <w:proofErr w:type="spellEnd"/>
            <w:r>
              <w:rPr>
                <w:rFonts w:ascii="Arial Narrow" w:hAnsi="Arial Narrow"/>
                <w:sz w:val="22"/>
              </w:rPr>
              <w:t xml:space="preserve"> </w:t>
            </w:r>
            <w:r w:rsidRPr="008B6EFC">
              <w:rPr>
                <w:rFonts w:ascii="Arial Narrow" w:hAnsi="Arial Narrow"/>
                <w:sz w:val="22"/>
              </w:rPr>
              <w:t>элементы, панно и объемные композиции из ламп накаливания, разрядных,</w:t>
            </w:r>
            <w:r>
              <w:rPr>
                <w:rFonts w:ascii="Arial Narrow" w:hAnsi="Arial Narrow"/>
                <w:sz w:val="22"/>
              </w:rPr>
              <w:t xml:space="preserve"> </w:t>
            </w:r>
            <w:r w:rsidRPr="008B6EFC">
              <w:rPr>
                <w:rFonts w:ascii="Arial Narrow" w:hAnsi="Arial Narrow"/>
                <w:sz w:val="22"/>
              </w:rPr>
              <w:t xml:space="preserve">светодиодов, </w:t>
            </w:r>
            <w:proofErr w:type="spellStart"/>
            <w:r w:rsidRPr="008B6EFC">
              <w:rPr>
                <w:rFonts w:ascii="Arial Narrow" w:hAnsi="Arial Narrow"/>
                <w:sz w:val="22"/>
              </w:rPr>
              <w:t>световодов</w:t>
            </w:r>
            <w:proofErr w:type="spellEnd"/>
            <w:r w:rsidRPr="008B6EFC">
              <w:rPr>
                <w:rFonts w:ascii="Arial Narrow" w:hAnsi="Arial Narrow"/>
                <w:sz w:val="22"/>
              </w:rPr>
              <w:t>, световые проекции, лазерные рисунки и т. п.</w:t>
            </w:r>
          </w:p>
          <w:p w:rsidR="008B6EFC" w:rsidRPr="008B6EFC" w:rsidRDefault="008B6EFC" w:rsidP="008B6EFC">
            <w:pPr>
              <w:spacing w:line="240" w:lineRule="auto"/>
              <w:ind w:firstLine="0"/>
              <w:jc w:val="left"/>
              <w:rPr>
                <w:rFonts w:ascii="Arial Narrow" w:hAnsi="Arial Narrow"/>
                <w:sz w:val="22"/>
              </w:rPr>
            </w:pPr>
            <w:r w:rsidRPr="008B6EFC">
              <w:rPr>
                <w:rFonts w:ascii="Arial Narrow" w:hAnsi="Arial Narrow"/>
                <w:sz w:val="22"/>
              </w:rPr>
              <w:t>В целях архитектурного освещения могут использоваться также установки</w:t>
            </w:r>
            <w:r>
              <w:rPr>
                <w:rFonts w:ascii="Arial Narrow" w:hAnsi="Arial Narrow"/>
                <w:sz w:val="22"/>
              </w:rPr>
              <w:t xml:space="preserve"> </w:t>
            </w:r>
            <w:r w:rsidRPr="008B6EFC">
              <w:rPr>
                <w:rFonts w:ascii="Arial Narrow" w:hAnsi="Arial Narrow"/>
                <w:sz w:val="22"/>
              </w:rPr>
              <w:t>функционального освещения (стационарные установки освещения дорожных</w:t>
            </w:r>
            <w:r>
              <w:rPr>
                <w:rFonts w:ascii="Arial Narrow" w:hAnsi="Arial Narrow"/>
                <w:sz w:val="22"/>
              </w:rPr>
              <w:t xml:space="preserve"> </w:t>
            </w:r>
            <w:r w:rsidRPr="008B6EFC">
              <w:rPr>
                <w:rFonts w:ascii="Arial Narrow" w:hAnsi="Arial Narrow"/>
                <w:sz w:val="22"/>
              </w:rPr>
              <w:t>покрытий и пространств в транспортных и пешеходных зонах) – для монтажа</w:t>
            </w:r>
            <w:r>
              <w:rPr>
                <w:rFonts w:ascii="Arial Narrow" w:hAnsi="Arial Narrow"/>
                <w:sz w:val="22"/>
              </w:rPr>
              <w:t xml:space="preserve"> </w:t>
            </w:r>
            <w:r w:rsidRPr="008B6EFC">
              <w:rPr>
                <w:rFonts w:ascii="Arial Narrow" w:hAnsi="Arial Narrow"/>
                <w:sz w:val="22"/>
              </w:rPr>
              <w:t>прожекторов,</w:t>
            </w:r>
            <w:r>
              <w:rPr>
                <w:rFonts w:ascii="Arial Narrow" w:hAnsi="Arial Narrow"/>
                <w:sz w:val="22"/>
              </w:rPr>
              <w:t xml:space="preserve"> </w:t>
            </w:r>
            <w:r w:rsidRPr="008B6EFC">
              <w:rPr>
                <w:rFonts w:ascii="Arial Narrow" w:hAnsi="Arial Narrow"/>
                <w:sz w:val="22"/>
              </w:rPr>
              <w:t>нацеливаемых на фасады зданий, сооружений, зеленых насаждений,</w:t>
            </w:r>
            <w:r>
              <w:rPr>
                <w:rFonts w:ascii="Arial Narrow" w:hAnsi="Arial Narrow"/>
                <w:sz w:val="22"/>
              </w:rPr>
              <w:t xml:space="preserve"> </w:t>
            </w:r>
            <w:r w:rsidRPr="008B6EFC">
              <w:rPr>
                <w:rFonts w:ascii="Arial Narrow" w:hAnsi="Arial Narrow"/>
                <w:sz w:val="22"/>
              </w:rPr>
              <w:t>для иллюминации, световой информации и рекламы, элементы которых могут</w:t>
            </w:r>
            <w:r>
              <w:rPr>
                <w:rFonts w:ascii="Arial Narrow" w:hAnsi="Arial Narrow"/>
                <w:sz w:val="22"/>
              </w:rPr>
              <w:t xml:space="preserve"> </w:t>
            </w:r>
            <w:r w:rsidRPr="008B6EFC">
              <w:rPr>
                <w:rFonts w:ascii="Arial Narrow" w:hAnsi="Arial Narrow"/>
                <w:sz w:val="22"/>
              </w:rPr>
              <w:t>крепиться на опорах уличных светильников.</w:t>
            </w:r>
          </w:p>
        </w:tc>
      </w:tr>
      <w:tr w:rsidR="008B6EFC" w:rsidRPr="008B6EFC" w:rsidTr="008B6EFC">
        <w:tc>
          <w:tcPr>
            <w:tcW w:w="1758" w:type="dxa"/>
            <w:tcMar>
              <w:left w:w="57" w:type="dxa"/>
              <w:right w:w="57" w:type="dxa"/>
            </w:tcMar>
            <w:vAlign w:val="center"/>
          </w:tcPr>
          <w:p w:rsidR="008B6EFC" w:rsidRPr="008B6EFC" w:rsidRDefault="00841F12" w:rsidP="008B6EFC">
            <w:pPr>
              <w:spacing w:line="240" w:lineRule="auto"/>
              <w:ind w:firstLine="0"/>
              <w:jc w:val="left"/>
              <w:rPr>
                <w:rFonts w:ascii="Arial Narrow" w:hAnsi="Arial Narrow"/>
                <w:sz w:val="22"/>
              </w:rPr>
            </w:pPr>
            <w:r w:rsidRPr="00841F12">
              <w:rPr>
                <w:rFonts w:ascii="Arial Narrow" w:hAnsi="Arial Narrow"/>
                <w:sz w:val="22"/>
              </w:rPr>
              <w:t>Охранное освещение</w:t>
            </w:r>
          </w:p>
        </w:tc>
        <w:tc>
          <w:tcPr>
            <w:tcW w:w="7711" w:type="dxa"/>
            <w:tcMar>
              <w:left w:w="57" w:type="dxa"/>
              <w:right w:w="57" w:type="dxa"/>
            </w:tcMar>
            <w:vAlign w:val="center"/>
          </w:tcPr>
          <w:p w:rsidR="00841F12" w:rsidRPr="00841F12" w:rsidRDefault="00841F12" w:rsidP="00841F12">
            <w:pPr>
              <w:spacing w:line="240" w:lineRule="auto"/>
              <w:ind w:firstLine="0"/>
              <w:jc w:val="left"/>
              <w:rPr>
                <w:rFonts w:ascii="Arial Narrow" w:hAnsi="Arial Narrow"/>
                <w:sz w:val="22"/>
              </w:rPr>
            </w:pPr>
            <w:r w:rsidRPr="00841F12">
              <w:rPr>
                <w:rFonts w:ascii="Arial Narrow" w:hAnsi="Arial Narrow"/>
                <w:sz w:val="22"/>
              </w:rPr>
              <w:t>Охранное освещение (при отсутствии специальных технических средств охраны)</w:t>
            </w:r>
            <w:r>
              <w:rPr>
                <w:rFonts w:ascii="Arial Narrow" w:hAnsi="Arial Narrow"/>
                <w:sz w:val="22"/>
              </w:rPr>
              <w:t xml:space="preserve"> </w:t>
            </w:r>
            <w:r w:rsidRPr="00841F12">
              <w:rPr>
                <w:rFonts w:ascii="Arial Narrow" w:hAnsi="Arial Narrow"/>
                <w:sz w:val="22"/>
              </w:rPr>
              <w:t>должно предусматриваться вдоль границ территорий, охраняемых в ночное время.</w:t>
            </w:r>
          </w:p>
          <w:p w:rsidR="00841F12" w:rsidRPr="00841F12" w:rsidRDefault="00841F12" w:rsidP="00841F12">
            <w:pPr>
              <w:spacing w:line="240" w:lineRule="auto"/>
              <w:ind w:firstLine="0"/>
              <w:jc w:val="left"/>
              <w:rPr>
                <w:rFonts w:ascii="Arial Narrow" w:hAnsi="Arial Narrow"/>
                <w:sz w:val="22"/>
              </w:rPr>
            </w:pPr>
            <w:r w:rsidRPr="00841F12">
              <w:rPr>
                <w:rFonts w:ascii="Arial Narrow" w:hAnsi="Arial Narrow"/>
                <w:sz w:val="22"/>
              </w:rPr>
              <w:t xml:space="preserve">Освещенность должна быть не менее 0,5 </w:t>
            </w:r>
            <w:proofErr w:type="spellStart"/>
            <w:r w:rsidRPr="00841F12">
              <w:rPr>
                <w:rFonts w:ascii="Arial Narrow" w:hAnsi="Arial Narrow"/>
                <w:sz w:val="22"/>
              </w:rPr>
              <w:t>лк</w:t>
            </w:r>
            <w:proofErr w:type="spellEnd"/>
            <w:r w:rsidRPr="00841F12">
              <w:rPr>
                <w:rFonts w:ascii="Arial Narrow" w:hAnsi="Arial Narrow"/>
                <w:sz w:val="22"/>
              </w:rPr>
              <w:t xml:space="preserve"> на уровне земли в горизонтальной</w:t>
            </w:r>
            <w:r>
              <w:rPr>
                <w:rFonts w:ascii="Arial Narrow" w:hAnsi="Arial Narrow"/>
                <w:sz w:val="22"/>
              </w:rPr>
              <w:t xml:space="preserve"> </w:t>
            </w:r>
            <w:r w:rsidRPr="00841F12">
              <w:rPr>
                <w:rFonts w:ascii="Arial Narrow" w:hAnsi="Arial Narrow"/>
                <w:sz w:val="22"/>
              </w:rPr>
              <w:t>плоскости или на уровне 0,5 м от земли на одной стороне вертикальной плоскости,</w:t>
            </w:r>
          </w:p>
          <w:p w:rsidR="00841F12" w:rsidRPr="00841F12" w:rsidRDefault="00841F12" w:rsidP="00841F12">
            <w:pPr>
              <w:spacing w:line="240" w:lineRule="auto"/>
              <w:ind w:firstLine="0"/>
              <w:jc w:val="left"/>
              <w:rPr>
                <w:rFonts w:ascii="Arial Narrow" w:hAnsi="Arial Narrow"/>
                <w:sz w:val="22"/>
              </w:rPr>
            </w:pPr>
            <w:r w:rsidRPr="00841F12">
              <w:rPr>
                <w:rFonts w:ascii="Arial Narrow" w:hAnsi="Arial Narrow"/>
                <w:sz w:val="22"/>
              </w:rPr>
              <w:t>перпендикулярной к линии границы.</w:t>
            </w:r>
          </w:p>
          <w:p w:rsidR="008B6EFC" w:rsidRPr="008B6EFC" w:rsidRDefault="00841F12" w:rsidP="00841F12">
            <w:pPr>
              <w:spacing w:line="240" w:lineRule="auto"/>
              <w:ind w:firstLine="0"/>
              <w:jc w:val="left"/>
              <w:rPr>
                <w:rFonts w:ascii="Arial Narrow" w:hAnsi="Arial Narrow"/>
                <w:sz w:val="22"/>
              </w:rPr>
            </w:pPr>
            <w:r w:rsidRPr="00841F12">
              <w:rPr>
                <w:rFonts w:ascii="Arial Narrow" w:hAnsi="Arial Narrow"/>
                <w:sz w:val="22"/>
              </w:rPr>
              <w:t>При использовании для охраны специальных технических средств освещенность</w:t>
            </w:r>
            <w:r>
              <w:rPr>
                <w:rFonts w:ascii="Arial Narrow" w:hAnsi="Arial Narrow"/>
                <w:sz w:val="22"/>
              </w:rPr>
              <w:t xml:space="preserve"> </w:t>
            </w:r>
            <w:r w:rsidRPr="00841F12">
              <w:rPr>
                <w:rFonts w:ascii="Arial Narrow" w:hAnsi="Arial Narrow"/>
                <w:sz w:val="22"/>
              </w:rPr>
              <w:t>следует принимать по заданию на проектирование охранного освещения.</w:t>
            </w:r>
          </w:p>
        </w:tc>
      </w:tr>
    </w:tbl>
    <w:p w:rsidR="008B6EFC" w:rsidRPr="00343A95" w:rsidRDefault="008B6EFC" w:rsidP="00343A95">
      <w:pPr>
        <w:spacing w:line="276" w:lineRule="auto"/>
        <w:rPr>
          <w:rFonts w:ascii="Arial" w:hAnsi="Arial" w:cs="Arial"/>
          <w:sz w:val="24"/>
          <w:szCs w:val="24"/>
        </w:rPr>
      </w:pPr>
    </w:p>
    <w:p w:rsidR="00343A95" w:rsidRDefault="00343A95" w:rsidP="00343A95">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.21. </w:t>
      </w:r>
      <w:r w:rsidRPr="00343A95">
        <w:rPr>
          <w:rFonts w:ascii="Arial" w:hAnsi="Arial" w:cs="Arial"/>
          <w:sz w:val="24"/>
          <w:szCs w:val="24"/>
        </w:rPr>
        <w:t>Освещение наземных пешеходных переходов должно обеспечивать людям</w:t>
      </w:r>
      <w:r>
        <w:rPr>
          <w:rFonts w:ascii="Arial" w:hAnsi="Arial" w:cs="Arial"/>
          <w:sz w:val="24"/>
          <w:szCs w:val="24"/>
        </w:rPr>
        <w:t xml:space="preserve"> </w:t>
      </w:r>
      <w:r w:rsidRPr="00343A95">
        <w:rPr>
          <w:rFonts w:ascii="Arial" w:hAnsi="Arial" w:cs="Arial"/>
          <w:sz w:val="24"/>
          <w:szCs w:val="24"/>
        </w:rPr>
        <w:t>безопасное пересечение проезжей части и возможность видеть препятствия и дефекты дорожного</w:t>
      </w:r>
      <w:r>
        <w:rPr>
          <w:rFonts w:ascii="Arial" w:hAnsi="Arial" w:cs="Arial"/>
          <w:sz w:val="24"/>
          <w:szCs w:val="24"/>
        </w:rPr>
        <w:t xml:space="preserve"> </w:t>
      </w:r>
      <w:r w:rsidRPr="00343A95">
        <w:rPr>
          <w:rFonts w:ascii="Arial" w:hAnsi="Arial" w:cs="Arial"/>
          <w:sz w:val="24"/>
          <w:szCs w:val="24"/>
        </w:rPr>
        <w:t>покрытия. Для предупреждения водителей и пешеходов рекомендуется использовать в зоне</w:t>
      </w:r>
      <w:r>
        <w:rPr>
          <w:rFonts w:ascii="Arial" w:hAnsi="Arial" w:cs="Arial"/>
          <w:sz w:val="24"/>
          <w:szCs w:val="24"/>
        </w:rPr>
        <w:t xml:space="preserve"> </w:t>
      </w:r>
      <w:r w:rsidRPr="00343A95">
        <w:rPr>
          <w:rFonts w:ascii="Arial" w:hAnsi="Arial" w:cs="Arial"/>
          <w:sz w:val="24"/>
          <w:szCs w:val="24"/>
        </w:rPr>
        <w:t>перехода освещение другого цвета.</w:t>
      </w:r>
      <w:r>
        <w:rPr>
          <w:rFonts w:ascii="Arial" w:hAnsi="Arial" w:cs="Arial"/>
          <w:sz w:val="24"/>
          <w:szCs w:val="24"/>
        </w:rPr>
        <w:t xml:space="preserve"> </w:t>
      </w:r>
      <w:r w:rsidRPr="00343A95">
        <w:rPr>
          <w:rFonts w:ascii="Arial" w:hAnsi="Arial" w:cs="Arial"/>
          <w:sz w:val="24"/>
          <w:szCs w:val="24"/>
        </w:rPr>
        <w:t>На пешеходных переходах в одном уровне с проезжей частью улиц и дорог</w:t>
      </w:r>
      <w:r>
        <w:rPr>
          <w:rFonts w:ascii="Arial" w:hAnsi="Arial" w:cs="Arial"/>
          <w:sz w:val="24"/>
          <w:szCs w:val="24"/>
        </w:rPr>
        <w:t xml:space="preserve"> </w:t>
      </w:r>
      <w:r w:rsidRPr="00343A95">
        <w:rPr>
          <w:rFonts w:ascii="Arial" w:hAnsi="Arial" w:cs="Arial"/>
          <w:sz w:val="24"/>
          <w:szCs w:val="24"/>
        </w:rPr>
        <w:t>следует предусматривать повышение уровня освещения не менее чем в 1,5 раза по сравнению с</w:t>
      </w:r>
      <w:r>
        <w:rPr>
          <w:rFonts w:ascii="Arial" w:hAnsi="Arial" w:cs="Arial"/>
          <w:sz w:val="24"/>
          <w:szCs w:val="24"/>
        </w:rPr>
        <w:t xml:space="preserve"> </w:t>
      </w:r>
      <w:r w:rsidRPr="00343A95">
        <w:rPr>
          <w:rFonts w:ascii="Arial" w:hAnsi="Arial" w:cs="Arial"/>
          <w:sz w:val="24"/>
          <w:szCs w:val="24"/>
        </w:rPr>
        <w:t>нормой освещения пересекаемой проезжей части. Увеличение уровня освещения достигается за</w:t>
      </w:r>
      <w:r>
        <w:rPr>
          <w:rFonts w:ascii="Arial" w:hAnsi="Arial" w:cs="Arial"/>
          <w:sz w:val="24"/>
          <w:szCs w:val="24"/>
        </w:rPr>
        <w:t xml:space="preserve"> </w:t>
      </w:r>
      <w:r w:rsidRPr="00343A95">
        <w:rPr>
          <w:rFonts w:ascii="Arial" w:hAnsi="Arial" w:cs="Arial"/>
          <w:sz w:val="24"/>
          <w:szCs w:val="24"/>
        </w:rPr>
        <w:t>счет уменьшения шага опор, установки дополнительных или более мощных осветительных</w:t>
      </w:r>
      <w:r>
        <w:rPr>
          <w:rFonts w:ascii="Arial" w:hAnsi="Arial" w:cs="Arial"/>
          <w:sz w:val="24"/>
          <w:szCs w:val="24"/>
        </w:rPr>
        <w:t xml:space="preserve"> </w:t>
      </w:r>
      <w:r w:rsidRPr="00343A95">
        <w:rPr>
          <w:rFonts w:ascii="Arial" w:hAnsi="Arial" w:cs="Arial"/>
          <w:sz w:val="24"/>
          <w:szCs w:val="24"/>
        </w:rPr>
        <w:t>приборов, использования осветленного покрытия на переходе и т.п.</w:t>
      </w:r>
    </w:p>
    <w:p w:rsidR="00343A95" w:rsidRDefault="00343A95" w:rsidP="009171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.22. </w:t>
      </w:r>
      <w:r w:rsidR="009171E6" w:rsidRPr="009171E6">
        <w:rPr>
          <w:rFonts w:ascii="Arial" w:hAnsi="Arial" w:cs="Arial"/>
          <w:sz w:val="24"/>
          <w:szCs w:val="24"/>
        </w:rPr>
        <w:t>Нормы освещенности территорий объектов общественного назначения</w:t>
      </w:r>
      <w:r w:rsidR="009171E6">
        <w:rPr>
          <w:rFonts w:ascii="Arial" w:hAnsi="Arial" w:cs="Arial"/>
          <w:sz w:val="24"/>
          <w:szCs w:val="24"/>
        </w:rPr>
        <w:t xml:space="preserve"> </w:t>
      </w:r>
      <w:r w:rsidR="009171E6" w:rsidRPr="009171E6">
        <w:rPr>
          <w:rFonts w:ascii="Arial" w:hAnsi="Arial" w:cs="Arial"/>
          <w:sz w:val="24"/>
          <w:szCs w:val="24"/>
        </w:rPr>
        <w:t>(общественных зданий, парков, стадионов, транспортных и пешеходных тоннелей, проездов под</w:t>
      </w:r>
      <w:r w:rsidR="009171E6">
        <w:rPr>
          <w:rFonts w:ascii="Arial" w:hAnsi="Arial" w:cs="Arial"/>
          <w:sz w:val="24"/>
          <w:szCs w:val="24"/>
        </w:rPr>
        <w:t xml:space="preserve"> </w:t>
      </w:r>
      <w:r w:rsidR="009171E6" w:rsidRPr="009171E6">
        <w:rPr>
          <w:rFonts w:ascii="Arial" w:hAnsi="Arial" w:cs="Arial"/>
          <w:sz w:val="24"/>
          <w:szCs w:val="24"/>
        </w:rPr>
        <w:t>путепроводами и мостами и др.) следует принимать в</w:t>
      </w:r>
      <w:r w:rsidR="009171E6">
        <w:rPr>
          <w:rFonts w:ascii="Arial" w:hAnsi="Arial" w:cs="Arial"/>
          <w:sz w:val="24"/>
          <w:szCs w:val="24"/>
        </w:rPr>
        <w:t xml:space="preserve"> соответствии с СП 52.13330.2016</w:t>
      </w:r>
      <w:r w:rsidR="009171E6" w:rsidRPr="009171E6">
        <w:rPr>
          <w:rFonts w:ascii="Arial" w:hAnsi="Arial" w:cs="Arial"/>
          <w:sz w:val="24"/>
          <w:szCs w:val="24"/>
        </w:rPr>
        <w:t>.</w:t>
      </w:r>
    </w:p>
    <w:p w:rsidR="00E63BC9" w:rsidRPr="00343A95" w:rsidRDefault="00E63BC9" w:rsidP="009171E6">
      <w:pPr>
        <w:spacing w:line="276" w:lineRule="auto"/>
        <w:rPr>
          <w:rFonts w:ascii="Arial" w:hAnsi="Arial" w:cs="Arial"/>
          <w:sz w:val="24"/>
          <w:szCs w:val="24"/>
        </w:rPr>
      </w:pPr>
    </w:p>
    <w:p w:rsidR="00423046" w:rsidRPr="00657699" w:rsidRDefault="00657699" w:rsidP="00657699">
      <w:pPr>
        <w:spacing w:line="276" w:lineRule="auto"/>
        <w:outlineLvl w:val="1"/>
        <w:rPr>
          <w:rFonts w:ascii="Arial" w:hAnsi="Arial" w:cs="Arial"/>
          <w:b/>
          <w:sz w:val="24"/>
          <w:szCs w:val="24"/>
        </w:rPr>
      </w:pPr>
      <w:bookmarkStart w:id="30" w:name="_Toc45803749"/>
      <w:r>
        <w:rPr>
          <w:rFonts w:ascii="Arial" w:hAnsi="Arial" w:cs="Arial"/>
          <w:b/>
          <w:sz w:val="24"/>
          <w:szCs w:val="24"/>
        </w:rPr>
        <w:t>2.1</w:t>
      </w:r>
      <w:r w:rsidR="002A329A">
        <w:rPr>
          <w:rFonts w:ascii="Arial" w:hAnsi="Arial" w:cs="Arial"/>
          <w:b/>
          <w:sz w:val="24"/>
          <w:szCs w:val="24"/>
        </w:rPr>
        <w:t>6</w:t>
      </w:r>
      <w:r w:rsidR="00D96B9F" w:rsidRPr="00657699">
        <w:rPr>
          <w:rFonts w:ascii="Arial" w:hAnsi="Arial" w:cs="Arial"/>
          <w:b/>
          <w:sz w:val="24"/>
          <w:szCs w:val="24"/>
        </w:rPr>
        <w:t xml:space="preserve"> </w:t>
      </w:r>
      <w:r w:rsidR="00423046" w:rsidRPr="00657699">
        <w:rPr>
          <w:rFonts w:ascii="Arial" w:hAnsi="Arial" w:cs="Arial"/>
          <w:b/>
          <w:sz w:val="24"/>
          <w:szCs w:val="24"/>
        </w:rPr>
        <w:t xml:space="preserve">Объекты </w:t>
      </w:r>
      <w:r>
        <w:rPr>
          <w:rFonts w:ascii="Arial" w:hAnsi="Arial" w:cs="Arial"/>
          <w:b/>
          <w:sz w:val="24"/>
          <w:szCs w:val="24"/>
        </w:rPr>
        <w:t>специального назначения</w:t>
      </w:r>
      <w:bookmarkEnd w:id="29"/>
      <w:bookmarkEnd w:id="30"/>
    </w:p>
    <w:p w:rsidR="00EB5A15" w:rsidRPr="00657699" w:rsidRDefault="00D96B9F" w:rsidP="00657699">
      <w:pPr>
        <w:spacing w:line="276" w:lineRule="auto"/>
        <w:rPr>
          <w:rFonts w:ascii="Arial" w:hAnsi="Arial" w:cs="Arial"/>
          <w:sz w:val="24"/>
          <w:szCs w:val="24"/>
        </w:rPr>
      </w:pPr>
      <w:r w:rsidRPr="00657699">
        <w:rPr>
          <w:rFonts w:ascii="Arial" w:hAnsi="Arial" w:cs="Arial"/>
          <w:sz w:val="24"/>
          <w:szCs w:val="24"/>
        </w:rPr>
        <w:t>2.1</w:t>
      </w:r>
      <w:r w:rsidR="002A329A">
        <w:rPr>
          <w:rFonts w:ascii="Arial" w:hAnsi="Arial" w:cs="Arial"/>
          <w:sz w:val="24"/>
          <w:szCs w:val="24"/>
        </w:rPr>
        <w:t>6</w:t>
      </w:r>
      <w:r w:rsidR="00516D71" w:rsidRPr="00657699">
        <w:rPr>
          <w:rFonts w:ascii="Arial" w:hAnsi="Arial" w:cs="Arial"/>
          <w:sz w:val="24"/>
          <w:szCs w:val="24"/>
        </w:rPr>
        <w:t xml:space="preserve">.1. Система организации и осуществления деятельности на территории </w:t>
      </w:r>
      <w:r w:rsidR="00C846E0">
        <w:rPr>
          <w:rFonts w:ascii="Arial" w:hAnsi="Arial" w:cs="Arial"/>
          <w:sz w:val="24"/>
          <w:szCs w:val="24"/>
        </w:rPr>
        <w:t>Новоалександров</w:t>
      </w:r>
      <w:r w:rsidR="00554591" w:rsidRPr="00657699">
        <w:rPr>
          <w:rFonts w:ascii="Arial" w:hAnsi="Arial" w:cs="Arial"/>
          <w:sz w:val="24"/>
          <w:szCs w:val="24"/>
        </w:rPr>
        <w:t>ского городского округа</w:t>
      </w:r>
      <w:r w:rsidR="00516D71" w:rsidRPr="00657699">
        <w:rPr>
          <w:rFonts w:ascii="Arial" w:hAnsi="Arial" w:cs="Arial"/>
          <w:sz w:val="24"/>
          <w:szCs w:val="24"/>
        </w:rPr>
        <w:t xml:space="preserve"> по сбору, транспортированию, обработке, утилизации, обезвреживанию, размещению образующихся отходов, в том числе твердых коммунальных отходов, устанавливается в соответствии с территориальной схемой обращения с отходами, в том числе с твердыми коммунальными </w:t>
      </w:r>
      <w:r w:rsidR="00B7000D">
        <w:rPr>
          <w:rFonts w:ascii="Arial" w:hAnsi="Arial" w:cs="Arial"/>
          <w:sz w:val="24"/>
          <w:szCs w:val="24"/>
        </w:rPr>
        <w:t>отходами, в Ставропольском крае</w:t>
      </w:r>
      <w:r w:rsidR="00516D71" w:rsidRPr="00B7000D">
        <w:rPr>
          <w:rFonts w:ascii="Arial" w:hAnsi="Arial" w:cs="Arial"/>
          <w:sz w:val="24"/>
          <w:szCs w:val="24"/>
          <w:vertAlign w:val="superscript"/>
        </w:rPr>
        <w:footnoteReference w:id="28"/>
      </w:r>
      <w:r w:rsidR="00B7000D">
        <w:rPr>
          <w:rFonts w:ascii="Arial" w:hAnsi="Arial" w:cs="Arial"/>
          <w:sz w:val="24"/>
          <w:szCs w:val="24"/>
        </w:rPr>
        <w:t>.</w:t>
      </w:r>
    </w:p>
    <w:p w:rsidR="00EF09DE" w:rsidRDefault="00EF09DE" w:rsidP="00657699">
      <w:pPr>
        <w:spacing w:line="276" w:lineRule="auto"/>
        <w:rPr>
          <w:rFonts w:ascii="Arial" w:hAnsi="Arial" w:cs="Arial"/>
          <w:sz w:val="24"/>
          <w:szCs w:val="24"/>
        </w:rPr>
      </w:pPr>
      <w:r w:rsidRPr="00657699">
        <w:rPr>
          <w:rFonts w:ascii="Arial" w:hAnsi="Arial" w:cs="Arial"/>
          <w:sz w:val="24"/>
          <w:szCs w:val="24"/>
        </w:rPr>
        <w:t>2.</w:t>
      </w:r>
      <w:r w:rsidR="00D96B9F" w:rsidRPr="00657699">
        <w:rPr>
          <w:rFonts w:ascii="Arial" w:hAnsi="Arial" w:cs="Arial"/>
          <w:sz w:val="24"/>
          <w:szCs w:val="24"/>
        </w:rPr>
        <w:t>1</w:t>
      </w:r>
      <w:r w:rsidR="002A329A">
        <w:rPr>
          <w:rFonts w:ascii="Arial" w:hAnsi="Arial" w:cs="Arial"/>
          <w:sz w:val="24"/>
          <w:szCs w:val="24"/>
        </w:rPr>
        <w:t>6</w:t>
      </w:r>
      <w:r w:rsidRPr="00657699">
        <w:rPr>
          <w:rFonts w:ascii="Arial" w:hAnsi="Arial" w:cs="Arial"/>
          <w:sz w:val="24"/>
          <w:szCs w:val="24"/>
        </w:rPr>
        <w:t xml:space="preserve">.2. </w:t>
      </w:r>
      <w:r w:rsidR="00D4632D" w:rsidRPr="006875D1">
        <w:rPr>
          <w:rFonts w:ascii="Arial" w:hAnsi="Arial" w:cs="Arial"/>
          <w:sz w:val="24"/>
          <w:szCs w:val="24"/>
        </w:rPr>
        <w:t xml:space="preserve">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таблице </w:t>
      </w:r>
      <w:r w:rsidR="00B7000D">
        <w:rPr>
          <w:rFonts w:ascii="Arial" w:hAnsi="Arial" w:cs="Arial"/>
          <w:sz w:val="24"/>
          <w:szCs w:val="24"/>
        </w:rPr>
        <w:t>3</w:t>
      </w:r>
      <w:r w:rsidR="00DA3B05">
        <w:rPr>
          <w:rFonts w:ascii="Arial" w:hAnsi="Arial" w:cs="Arial"/>
          <w:sz w:val="24"/>
          <w:szCs w:val="24"/>
        </w:rPr>
        <w:t>6</w:t>
      </w:r>
      <w:r w:rsidR="003216F5" w:rsidRPr="00657699">
        <w:rPr>
          <w:rFonts w:ascii="Arial" w:hAnsi="Arial" w:cs="Arial"/>
          <w:sz w:val="24"/>
          <w:szCs w:val="24"/>
        </w:rPr>
        <w:t>.</w:t>
      </w:r>
      <w:r w:rsidR="00811A93">
        <w:rPr>
          <w:rFonts w:ascii="Arial" w:hAnsi="Arial" w:cs="Arial"/>
          <w:sz w:val="24"/>
          <w:szCs w:val="24"/>
        </w:rPr>
        <w:t xml:space="preserve"> </w:t>
      </w:r>
    </w:p>
    <w:p w:rsidR="00D4632D" w:rsidRPr="00657699" w:rsidRDefault="00D4632D" w:rsidP="00657699">
      <w:pPr>
        <w:spacing w:line="276" w:lineRule="auto"/>
        <w:rPr>
          <w:rFonts w:ascii="Arial" w:hAnsi="Arial" w:cs="Arial"/>
          <w:sz w:val="24"/>
          <w:szCs w:val="24"/>
        </w:rPr>
      </w:pPr>
    </w:p>
    <w:p w:rsidR="00997643" w:rsidRPr="00B7000D" w:rsidRDefault="00B7000D" w:rsidP="00B7000D">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36</w:t>
      </w:r>
      <w:r w:rsidR="00150C1B">
        <w:rPr>
          <w:noProof/>
        </w:rPr>
        <w:fldChar w:fldCharType="end"/>
      </w:r>
      <w:r>
        <w:t xml:space="preserve"> – </w:t>
      </w:r>
      <w:r w:rsidR="003216F5" w:rsidRPr="00B7000D">
        <w:t>Нормы накопления коммунальных отходов</w:t>
      </w:r>
    </w:p>
    <w:tbl>
      <w:tblPr>
        <w:tblW w:w="5000" w:type="pct"/>
        <w:tblCellMar>
          <w:top w:w="6" w:type="dxa"/>
          <w:left w:w="28" w:type="dxa"/>
          <w:bottom w:w="6" w:type="dxa"/>
          <w:right w:w="28" w:type="dxa"/>
        </w:tblCellMar>
        <w:tblLook w:val="0000" w:firstRow="0" w:lastRow="0" w:firstColumn="0" w:lastColumn="0" w:noHBand="0" w:noVBand="0"/>
      </w:tblPr>
      <w:tblGrid>
        <w:gridCol w:w="1231"/>
        <w:gridCol w:w="4287"/>
        <w:gridCol w:w="2422"/>
        <w:gridCol w:w="1405"/>
      </w:tblGrid>
      <w:tr w:rsidR="00997643" w:rsidRPr="00D57E9D" w:rsidTr="00D57E9D">
        <w:tc>
          <w:tcPr>
            <w:tcW w:w="2952" w:type="pct"/>
            <w:gridSpan w:val="2"/>
            <w:vMerge w:val="restar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b/>
              </w:rPr>
            </w:pPr>
            <w:r w:rsidRPr="00D57E9D">
              <w:rPr>
                <w:rFonts w:ascii="Arial Narrow" w:hAnsi="Arial Narrow" w:cs="Times New Roman"/>
                <w:b/>
              </w:rPr>
              <w:t>Коммунальные отходы</w:t>
            </w:r>
          </w:p>
        </w:tc>
        <w:tc>
          <w:tcPr>
            <w:tcW w:w="2048" w:type="pct"/>
            <w:gridSpan w:val="2"/>
            <w:tcBorders>
              <w:top w:val="single" w:sz="4" w:space="0" w:color="auto"/>
              <w:left w:val="single" w:sz="4" w:space="0" w:color="auto"/>
              <w:bottom w:val="single" w:sz="4" w:space="0" w:color="auto"/>
              <w:right w:val="single" w:sz="4" w:space="0" w:color="auto"/>
            </w:tcBorders>
            <w:vAlign w:val="center"/>
          </w:tcPr>
          <w:p w:rsidR="00997643" w:rsidRPr="00D57E9D" w:rsidRDefault="00D57E9D" w:rsidP="003216F5">
            <w:pPr>
              <w:pStyle w:val="ConsPlusNormal"/>
              <w:jc w:val="center"/>
              <w:rPr>
                <w:rFonts w:ascii="Arial Narrow" w:hAnsi="Arial Narrow" w:cs="Times New Roman"/>
                <w:b/>
              </w:rPr>
            </w:pPr>
            <w:r>
              <w:rPr>
                <w:rFonts w:ascii="Arial Narrow" w:hAnsi="Arial Narrow" w:cs="Times New Roman"/>
                <w:b/>
              </w:rPr>
              <w:t>Объем</w:t>
            </w:r>
            <w:r w:rsidR="00997643" w:rsidRPr="00D57E9D">
              <w:rPr>
                <w:rFonts w:ascii="Arial Narrow" w:hAnsi="Arial Narrow" w:cs="Times New Roman"/>
                <w:b/>
              </w:rPr>
              <w:t xml:space="preserve"> коммунальных отходов, </w:t>
            </w:r>
            <w:r w:rsidR="005272E7" w:rsidRPr="00D57E9D">
              <w:rPr>
                <w:rFonts w:ascii="Arial Narrow" w:hAnsi="Arial Narrow" w:cs="Times New Roman"/>
                <w:b/>
              </w:rPr>
              <w:t xml:space="preserve">на 1 </w:t>
            </w:r>
            <w:r w:rsidR="00997643" w:rsidRPr="00D57E9D">
              <w:rPr>
                <w:rFonts w:ascii="Arial Narrow" w:hAnsi="Arial Narrow" w:cs="Times New Roman"/>
                <w:b/>
              </w:rPr>
              <w:t>чел./год</w:t>
            </w:r>
          </w:p>
        </w:tc>
      </w:tr>
      <w:tr w:rsidR="00997643" w:rsidRPr="00D57E9D" w:rsidTr="00D57E9D">
        <w:trPr>
          <w:trHeight w:val="199"/>
        </w:trPr>
        <w:tc>
          <w:tcPr>
            <w:tcW w:w="2952" w:type="pct"/>
            <w:gridSpan w:val="2"/>
            <w:vMerge/>
            <w:tcBorders>
              <w:top w:val="single" w:sz="4" w:space="0" w:color="auto"/>
              <w:left w:val="single" w:sz="4" w:space="0" w:color="auto"/>
              <w:bottom w:val="single" w:sz="4" w:space="0" w:color="auto"/>
              <w:right w:val="single" w:sz="4" w:space="0" w:color="auto"/>
            </w:tcBorders>
          </w:tcPr>
          <w:p w:rsidR="00997643" w:rsidRPr="00D57E9D" w:rsidRDefault="00997643" w:rsidP="003216F5">
            <w:pPr>
              <w:pStyle w:val="ConsPlusNormal"/>
              <w:jc w:val="both"/>
              <w:rPr>
                <w:rFonts w:ascii="Arial Narrow" w:hAnsi="Arial Narrow" w:cs="Times New Roman"/>
              </w:rPr>
            </w:pPr>
          </w:p>
        </w:tc>
        <w:tc>
          <w:tcPr>
            <w:tcW w:w="1296" w:type="pct"/>
            <w:tcBorders>
              <w:top w:val="single" w:sz="4" w:space="0" w:color="auto"/>
              <w:left w:val="single" w:sz="4" w:space="0" w:color="auto"/>
              <w:bottom w:val="single" w:sz="4" w:space="0" w:color="auto"/>
              <w:right w:val="single" w:sz="4" w:space="0" w:color="auto"/>
            </w:tcBorders>
          </w:tcPr>
          <w:p w:rsidR="00997643" w:rsidRPr="00D57E9D" w:rsidRDefault="00997643" w:rsidP="003216F5">
            <w:pPr>
              <w:pStyle w:val="ConsPlusNormal"/>
              <w:jc w:val="center"/>
              <w:rPr>
                <w:rFonts w:ascii="Arial Narrow" w:hAnsi="Arial Narrow" w:cs="Times New Roman"/>
                <w:b/>
              </w:rPr>
            </w:pPr>
            <w:r w:rsidRPr="00D57E9D">
              <w:rPr>
                <w:rFonts w:ascii="Arial Narrow" w:hAnsi="Arial Narrow" w:cs="Times New Roman"/>
                <w:b/>
              </w:rPr>
              <w:t>кг</w:t>
            </w:r>
          </w:p>
        </w:tc>
        <w:tc>
          <w:tcPr>
            <w:tcW w:w="752" w:type="pct"/>
            <w:tcBorders>
              <w:top w:val="single" w:sz="4" w:space="0" w:color="auto"/>
              <w:left w:val="single" w:sz="4" w:space="0" w:color="auto"/>
              <w:bottom w:val="single" w:sz="4" w:space="0" w:color="auto"/>
              <w:right w:val="single" w:sz="4" w:space="0" w:color="auto"/>
            </w:tcBorders>
          </w:tcPr>
          <w:p w:rsidR="00997643" w:rsidRPr="00D57E9D" w:rsidRDefault="00997643" w:rsidP="003216F5">
            <w:pPr>
              <w:pStyle w:val="ConsPlusNormal"/>
              <w:jc w:val="center"/>
              <w:rPr>
                <w:rFonts w:ascii="Arial Narrow" w:hAnsi="Arial Narrow" w:cs="Times New Roman"/>
                <w:b/>
              </w:rPr>
            </w:pPr>
            <w:r w:rsidRPr="00D57E9D">
              <w:rPr>
                <w:rFonts w:ascii="Arial Narrow" w:hAnsi="Arial Narrow" w:cs="Times New Roman"/>
                <w:b/>
              </w:rPr>
              <w:t>л</w:t>
            </w:r>
          </w:p>
        </w:tc>
      </w:tr>
      <w:tr w:rsidR="00997643" w:rsidRPr="00D57E9D" w:rsidTr="00D57E9D">
        <w:trPr>
          <w:trHeight w:val="343"/>
        </w:trPr>
        <w:tc>
          <w:tcPr>
            <w:tcW w:w="658" w:type="pct"/>
            <w:vMerge w:val="restar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rPr>
                <w:rFonts w:ascii="Arial Narrow" w:hAnsi="Arial Narrow" w:cs="Times New Roman"/>
              </w:rPr>
            </w:pPr>
            <w:r w:rsidRPr="00D57E9D">
              <w:rPr>
                <w:rFonts w:ascii="Arial Narrow" w:hAnsi="Arial Narrow" w:cs="Times New Roman"/>
              </w:rPr>
              <w:t>Твердые</w:t>
            </w:r>
          </w:p>
        </w:tc>
        <w:tc>
          <w:tcPr>
            <w:tcW w:w="2294"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rPr>
                <w:rFonts w:ascii="Arial Narrow" w:hAnsi="Arial Narrow" w:cs="Times New Roman"/>
              </w:rPr>
            </w:pPr>
            <w:r w:rsidRPr="00D57E9D">
              <w:rPr>
                <w:rFonts w:ascii="Arial Narrow" w:hAnsi="Arial Narrow" w:cs="Times New Roman"/>
              </w:rPr>
              <w:t>- от жилых зданий, оборудованных водопроводом, канализацией, центральным отоплением и газом</w:t>
            </w:r>
          </w:p>
        </w:tc>
        <w:tc>
          <w:tcPr>
            <w:tcW w:w="1296"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rPr>
            </w:pPr>
            <w:r w:rsidRPr="00D57E9D">
              <w:rPr>
                <w:rFonts w:ascii="Arial Narrow" w:hAnsi="Arial Narrow" w:cs="Times New Roman"/>
              </w:rPr>
              <w:t xml:space="preserve">190 </w:t>
            </w:r>
            <w:r w:rsidR="000B0338" w:rsidRPr="00D57E9D">
              <w:rPr>
                <w:rFonts w:ascii="Arial Narrow" w:hAnsi="Arial Narrow" w:cs="Times New Roman"/>
              </w:rPr>
              <w:t>–</w:t>
            </w:r>
            <w:r w:rsidRPr="00D57E9D">
              <w:rPr>
                <w:rFonts w:ascii="Arial Narrow" w:hAnsi="Arial Narrow" w:cs="Times New Roman"/>
              </w:rPr>
              <w:t xml:space="preserve"> 225</w:t>
            </w:r>
          </w:p>
        </w:tc>
        <w:tc>
          <w:tcPr>
            <w:tcW w:w="752"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rPr>
            </w:pPr>
            <w:r w:rsidRPr="00D57E9D">
              <w:rPr>
                <w:rFonts w:ascii="Arial Narrow" w:hAnsi="Arial Narrow" w:cs="Times New Roman"/>
              </w:rPr>
              <w:t xml:space="preserve">900 </w:t>
            </w:r>
            <w:r w:rsidR="000B0338" w:rsidRPr="00D57E9D">
              <w:rPr>
                <w:rFonts w:ascii="Arial Narrow" w:hAnsi="Arial Narrow" w:cs="Times New Roman"/>
              </w:rPr>
              <w:t>–</w:t>
            </w:r>
            <w:r w:rsidRPr="00D57E9D">
              <w:rPr>
                <w:rFonts w:ascii="Arial Narrow" w:hAnsi="Arial Narrow" w:cs="Times New Roman"/>
              </w:rPr>
              <w:t xml:space="preserve"> 1000</w:t>
            </w:r>
            <w:r w:rsidR="000B0338" w:rsidRPr="00D57E9D">
              <w:rPr>
                <w:rFonts w:ascii="Arial Narrow" w:hAnsi="Arial Narrow" w:cs="Times New Roman"/>
              </w:rPr>
              <w:t xml:space="preserve"> </w:t>
            </w:r>
          </w:p>
        </w:tc>
      </w:tr>
      <w:tr w:rsidR="00D57E9D" w:rsidRPr="00D57E9D" w:rsidTr="00D57E9D">
        <w:trPr>
          <w:trHeight w:val="204"/>
        </w:trPr>
        <w:tc>
          <w:tcPr>
            <w:tcW w:w="658" w:type="pct"/>
            <w:vMerge/>
            <w:tcBorders>
              <w:top w:val="single" w:sz="4" w:space="0" w:color="auto"/>
              <w:left w:val="single" w:sz="4" w:space="0" w:color="auto"/>
              <w:bottom w:val="single" w:sz="4" w:space="0" w:color="auto"/>
              <w:right w:val="single" w:sz="4" w:space="0" w:color="auto"/>
            </w:tcBorders>
            <w:vAlign w:val="center"/>
          </w:tcPr>
          <w:p w:rsidR="00D57E9D" w:rsidRPr="00D57E9D" w:rsidRDefault="00D57E9D" w:rsidP="003216F5">
            <w:pPr>
              <w:pStyle w:val="ConsPlusNormal"/>
              <w:rPr>
                <w:rFonts w:ascii="Arial Narrow" w:hAnsi="Arial Narrow" w:cs="Times New Roman"/>
              </w:rPr>
            </w:pPr>
          </w:p>
        </w:tc>
        <w:tc>
          <w:tcPr>
            <w:tcW w:w="2294" w:type="pct"/>
            <w:tcBorders>
              <w:top w:val="single" w:sz="4" w:space="0" w:color="auto"/>
              <w:left w:val="single" w:sz="4" w:space="0" w:color="auto"/>
              <w:right w:val="single" w:sz="4" w:space="0" w:color="auto"/>
            </w:tcBorders>
            <w:vAlign w:val="center"/>
          </w:tcPr>
          <w:p w:rsidR="00D57E9D" w:rsidRPr="00D57E9D" w:rsidRDefault="00D57E9D" w:rsidP="003216F5">
            <w:pPr>
              <w:pStyle w:val="ConsPlusNormal"/>
              <w:rPr>
                <w:rFonts w:ascii="Arial Narrow" w:hAnsi="Arial Narrow" w:cs="Times New Roman"/>
              </w:rPr>
            </w:pPr>
            <w:r w:rsidRPr="00D57E9D">
              <w:rPr>
                <w:rFonts w:ascii="Arial Narrow" w:hAnsi="Arial Narrow" w:cs="Times New Roman"/>
              </w:rPr>
              <w:t>- от прочих жилых зданий</w:t>
            </w:r>
          </w:p>
        </w:tc>
        <w:tc>
          <w:tcPr>
            <w:tcW w:w="1296" w:type="pct"/>
            <w:tcBorders>
              <w:top w:val="single" w:sz="4" w:space="0" w:color="auto"/>
              <w:left w:val="single" w:sz="4" w:space="0" w:color="auto"/>
              <w:right w:val="single" w:sz="4" w:space="0" w:color="auto"/>
            </w:tcBorders>
            <w:vAlign w:val="center"/>
          </w:tcPr>
          <w:p w:rsidR="00D57E9D" w:rsidRPr="00D57E9D" w:rsidRDefault="00D57E9D" w:rsidP="003216F5">
            <w:pPr>
              <w:pStyle w:val="ConsPlusNormal"/>
              <w:jc w:val="center"/>
              <w:rPr>
                <w:rFonts w:ascii="Arial Narrow" w:hAnsi="Arial Narrow" w:cs="Times New Roman"/>
              </w:rPr>
            </w:pPr>
            <w:r w:rsidRPr="00D57E9D">
              <w:rPr>
                <w:rFonts w:ascii="Arial Narrow" w:hAnsi="Arial Narrow" w:cs="Times New Roman"/>
              </w:rPr>
              <w:t xml:space="preserve">300 – 450 </w:t>
            </w:r>
          </w:p>
        </w:tc>
        <w:tc>
          <w:tcPr>
            <w:tcW w:w="752" w:type="pct"/>
            <w:tcBorders>
              <w:top w:val="single" w:sz="4" w:space="0" w:color="auto"/>
              <w:left w:val="single" w:sz="4" w:space="0" w:color="auto"/>
              <w:right w:val="single" w:sz="4" w:space="0" w:color="auto"/>
            </w:tcBorders>
            <w:vAlign w:val="center"/>
          </w:tcPr>
          <w:p w:rsidR="00D57E9D" w:rsidRPr="00D57E9D" w:rsidRDefault="00D57E9D" w:rsidP="003216F5">
            <w:pPr>
              <w:pStyle w:val="ConsPlusNormal"/>
              <w:jc w:val="center"/>
              <w:rPr>
                <w:rFonts w:ascii="Arial Narrow" w:hAnsi="Arial Narrow" w:cs="Times New Roman"/>
              </w:rPr>
            </w:pPr>
            <w:r w:rsidRPr="00D57E9D">
              <w:rPr>
                <w:rFonts w:ascii="Arial Narrow" w:hAnsi="Arial Narrow" w:cs="Times New Roman"/>
              </w:rPr>
              <w:t xml:space="preserve">1100 – 1500 </w:t>
            </w:r>
          </w:p>
        </w:tc>
      </w:tr>
      <w:tr w:rsidR="00997643" w:rsidRPr="00D57E9D" w:rsidTr="00D57E9D">
        <w:tc>
          <w:tcPr>
            <w:tcW w:w="658"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rPr>
                <w:rFonts w:ascii="Arial Narrow" w:hAnsi="Arial Narrow" w:cs="Times New Roman"/>
              </w:rPr>
            </w:pPr>
            <w:r w:rsidRPr="00D57E9D">
              <w:rPr>
                <w:rFonts w:ascii="Arial Narrow" w:hAnsi="Arial Narrow" w:cs="Times New Roman"/>
              </w:rPr>
              <w:t>Жидкие</w:t>
            </w:r>
          </w:p>
        </w:tc>
        <w:tc>
          <w:tcPr>
            <w:tcW w:w="2294"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rPr>
                <w:rFonts w:ascii="Arial Narrow" w:hAnsi="Arial Narrow" w:cs="Times New Roman"/>
              </w:rPr>
            </w:pPr>
            <w:r w:rsidRPr="00D57E9D">
              <w:rPr>
                <w:rFonts w:ascii="Arial Narrow" w:hAnsi="Arial Narrow" w:cs="Times New Roman"/>
              </w:rPr>
              <w:t>из выгребов (при отсутствии канализации)</w:t>
            </w:r>
          </w:p>
        </w:tc>
        <w:tc>
          <w:tcPr>
            <w:tcW w:w="1296"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rPr>
            </w:pPr>
            <w:r w:rsidRPr="00D57E9D">
              <w:rPr>
                <w:rFonts w:ascii="Arial Narrow" w:hAnsi="Arial Narrow" w:cs="Times New Roman"/>
              </w:rPr>
              <w:t>-</w:t>
            </w:r>
          </w:p>
        </w:tc>
        <w:tc>
          <w:tcPr>
            <w:tcW w:w="752"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rPr>
            </w:pPr>
            <w:r w:rsidRPr="00D57E9D">
              <w:rPr>
                <w:rFonts w:ascii="Arial Narrow" w:hAnsi="Arial Narrow" w:cs="Times New Roman"/>
              </w:rPr>
              <w:t xml:space="preserve">2000 </w:t>
            </w:r>
            <w:r w:rsidR="000B0338" w:rsidRPr="00D57E9D">
              <w:rPr>
                <w:rFonts w:ascii="Arial Narrow" w:hAnsi="Arial Narrow" w:cs="Times New Roman"/>
              </w:rPr>
              <w:t>–</w:t>
            </w:r>
            <w:r w:rsidRPr="00D57E9D">
              <w:rPr>
                <w:rFonts w:ascii="Arial Narrow" w:hAnsi="Arial Narrow" w:cs="Times New Roman"/>
              </w:rPr>
              <w:t xml:space="preserve"> 3500</w:t>
            </w:r>
            <w:r w:rsidR="000B0338" w:rsidRPr="00D57E9D">
              <w:rPr>
                <w:rFonts w:ascii="Arial Narrow" w:hAnsi="Arial Narrow" w:cs="Times New Roman"/>
              </w:rPr>
              <w:t xml:space="preserve"> </w:t>
            </w:r>
          </w:p>
        </w:tc>
      </w:tr>
      <w:tr w:rsidR="00997643" w:rsidRPr="00D57E9D" w:rsidTr="00D57E9D">
        <w:tc>
          <w:tcPr>
            <w:tcW w:w="2952" w:type="pct"/>
            <w:gridSpan w:val="2"/>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rPr>
                <w:rFonts w:ascii="Arial Narrow" w:hAnsi="Arial Narrow" w:cs="Times New Roman"/>
              </w:rPr>
            </w:pPr>
            <w:r w:rsidRPr="00D57E9D">
              <w:rPr>
                <w:rFonts w:ascii="Arial Narrow" w:hAnsi="Arial Narrow" w:cs="Times New Roman"/>
              </w:rPr>
              <w:t>Смет с 1 м</w:t>
            </w:r>
            <w:r w:rsidRPr="00D57E9D">
              <w:rPr>
                <w:rFonts w:ascii="Arial Narrow" w:hAnsi="Arial Narrow" w:cs="Times New Roman"/>
                <w:vertAlign w:val="superscript"/>
              </w:rPr>
              <w:t>2</w:t>
            </w:r>
            <w:r w:rsidRPr="00D57E9D">
              <w:rPr>
                <w:rFonts w:ascii="Arial Narrow" w:hAnsi="Arial Narrow" w:cs="Times New Roman"/>
              </w:rPr>
              <w:t xml:space="preserve"> твердых покрытий улиц, площадей и парков</w:t>
            </w:r>
          </w:p>
        </w:tc>
        <w:tc>
          <w:tcPr>
            <w:tcW w:w="1296"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rPr>
            </w:pPr>
            <w:r w:rsidRPr="00D57E9D">
              <w:rPr>
                <w:rFonts w:ascii="Arial Narrow" w:hAnsi="Arial Narrow" w:cs="Times New Roman"/>
              </w:rPr>
              <w:t xml:space="preserve">5 </w:t>
            </w:r>
            <w:r w:rsidR="000B0338" w:rsidRPr="00D57E9D">
              <w:rPr>
                <w:rFonts w:ascii="Arial Narrow" w:hAnsi="Arial Narrow" w:cs="Times New Roman"/>
              </w:rPr>
              <w:t>–</w:t>
            </w:r>
            <w:r w:rsidRPr="00D57E9D">
              <w:rPr>
                <w:rFonts w:ascii="Arial Narrow" w:hAnsi="Arial Narrow" w:cs="Times New Roman"/>
              </w:rPr>
              <w:t xml:space="preserve"> 15</w:t>
            </w:r>
            <w:r w:rsidR="000B0338" w:rsidRPr="00D57E9D">
              <w:rPr>
                <w:rFonts w:ascii="Arial Narrow" w:hAnsi="Arial Narrow" w:cs="Times New Roman"/>
              </w:rPr>
              <w:t xml:space="preserve"> </w:t>
            </w:r>
          </w:p>
        </w:tc>
        <w:tc>
          <w:tcPr>
            <w:tcW w:w="752"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rPr>
            </w:pPr>
            <w:r w:rsidRPr="00D57E9D">
              <w:rPr>
                <w:rFonts w:ascii="Arial Narrow" w:hAnsi="Arial Narrow" w:cs="Times New Roman"/>
              </w:rPr>
              <w:t xml:space="preserve">8 </w:t>
            </w:r>
            <w:r w:rsidR="000B0338" w:rsidRPr="00D57E9D">
              <w:rPr>
                <w:rFonts w:ascii="Arial Narrow" w:hAnsi="Arial Narrow" w:cs="Times New Roman"/>
              </w:rPr>
              <w:t>–</w:t>
            </w:r>
            <w:r w:rsidRPr="00D57E9D">
              <w:rPr>
                <w:rFonts w:ascii="Arial Narrow" w:hAnsi="Arial Narrow" w:cs="Times New Roman"/>
              </w:rPr>
              <w:t xml:space="preserve"> 20</w:t>
            </w:r>
            <w:r w:rsidR="000B0338" w:rsidRPr="00D57E9D">
              <w:rPr>
                <w:rFonts w:ascii="Arial Narrow" w:hAnsi="Arial Narrow" w:cs="Times New Roman"/>
              </w:rPr>
              <w:t xml:space="preserve"> </w:t>
            </w:r>
          </w:p>
        </w:tc>
      </w:tr>
      <w:tr w:rsidR="00997643" w:rsidRPr="00D57E9D" w:rsidTr="00B7000D">
        <w:tc>
          <w:tcPr>
            <w:tcW w:w="5000" w:type="pct"/>
            <w:gridSpan w:val="4"/>
            <w:tcBorders>
              <w:top w:val="single" w:sz="4" w:space="0" w:color="auto"/>
            </w:tcBorders>
          </w:tcPr>
          <w:p w:rsidR="00997643" w:rsidRPr="00D57E9D" w:rsidRDefault="003216F5" w:rsidP="00B7000D">
            <w:pPr>
              <w:pStyle w:val="ConsPlusNormal"/>
              <w:jc w:val="both"/>
            </w:pPr>
            <w:r w:rsidRPr="00D57E9D">
              <w:t>Примечание</w:t>
            </w:r>
            <w:r w:rsidR="00B7000D" w:rsidRPr="00D57E9D">
              <w:t xml:space="preserve">: </w:t>
            </w:r>
            <w:r w:rsidR="00997643" w:rsidRPr="00D57E9D">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tc>
      </w:tr>
    </w:tbl>
    <w:p w:rsidR="00997643" w:rsidRPr="004A77C4" w:rsidRDefault="00997643" w:rsidP="00997643">
      <w:pPr>
        <w:pStyle w:val="ConsPlusNormal"/>
        <w:jc w:val="both"/>
      </w:pPr>
    </w:p>
    <w:p w:rsidR="00DD21BB" w:rsidRPr="006875D1" w:rsidRDefault="00DD21BB" w:rsidP="00DD21BB">
      <w:pPr>
        <w:spacing w:line="276" w:lineRule="auto"/>
        <w:rPr>
          <w:rFonts w:ascii="Arial" w:hAnsi="Arial" w:cs="Arial"/>
          <w:sz w:val="24"/>
          <w:szCs w:val="24"/>
        </w:rPr>
      </w:pPr>
      <w:bookmarkStart w:id="31" w:name="_Toc531603784"/>
      <w:r>
        <w:rPr>
          <w:rFonts w:ascii="Arial" w:hAnsi="Arial" w:cs="Arial"/>
          <w:sz w:val="24"/>
          <w:szCs w:val="24"/>
        </w:rPr>
        <w:t>2.1</w:t>
      </w:r>
      <w:r w:rsidR="002A329A">
        <w:rPr>
          <w:rFonts w:ascii="Arial" w:hAnsi="Arial" w:cs="Arial"/>
          <w:sz w:val="24"/>
          <w:szCs w:val="24"/>
        </w:rPr>
        <w:t>6</w:t>
      </w:r>
      <w:r>
        <w:rPr>
          <w:rFonts w:ascii="Arial" w:hAnsi="Arial" w:cs="Arial"/>
          <w:sz w:val="24"/>
          <w:szCs w:val="24"/>
        </w:rPr>
        <w:t xml:space="preserve">.3. </w:t>
      </w:r>
      <w:r w:rsidRPr="006875D1">
        <w:rPr>
          <w:rFonts w:ascii="Arial" w:hAnsi="Arial" w:cs="Arial"/>
          <w:sz w:val="24"/>
          <w:szCs w:val="24"/>
        </w:rPr>
        <w:t xml:space="preserve">Размеры земельных участков и </w:t>
      </w:r>
      <w:r>
        <w:rPr>
          <w:rFonts w:ascii="Arial" w:hAnsi="Arial" w:cs="Arial"/>
          <w:sz w:val="24"/>
          <w:szCs w:val="24"/>
        </w:rPr>
        <w:t>СЗЗ</w:t>
      </w:r>
      <w:r w:rsidRPr="006875D1">
        <w:rPr>
          <w:rFonts w:ascii="Arial" w:hAnsi="Arial" w:cs="Arial"/>
          <w:sz w:val="24"/>
          <w:szCs w:val="24"/>
        </w:rPr>
        <w:t xml:space="preserve"> предприятий и сооружений по обезвреживанию, транспортировке и переработке бытовых отходов следует принимать по таблице </w:t>
      </w:r>
      <w:r>
        <w:rPr>
          <w:rFonts w:ascii="Arial" w:hAnsi="Arial" w:cs="Arial"/>
          <w:sz w:val="24"/>
          <w:szCs w:val="24"/>
        </w:rPr>
        <w:t>3</w:t>
      </w:r>
      <w:r w:rsidR="00DA3B05">
        <w:rPr>
          <w:rFonts w:ascii="Arial" w:hAnsi="Arial" w:cs="Arial"/>
          <w:sz w:val="24"/>
          <w:szCs w:val="24"/>
        </w:rPr>
        <w:t>7</w:t>
      </w:r>
      <w:r w:rsidRPr="006875D1">
        <w:rPr>
          <w:rFonts w:ascii="Arial" w:hAnsi="Arial" w:cs="Arial"/>
          <w:sz w:val="24"/>
          <w:szCs w:val="24"/>
        </w:rPr>
        <w:t>.</w:t>
      </w:r>
      <w:r w:rsidR="00811A93">
        <w:rPr>
          <w:rFonts w:ascii="Arial" w:hAnsi="Arial" w:cs="Arial"/>
          <w:sz w:val="24"/>
          <w:szCs w:val="24"/>
        </w:rPr>
        <w:t xml:space="preserve"> Минимальный уровень территориальной доступности для населения указанных объектов не нормируется.</w:t>
      </w:r>
    </w:p>
    <w:p w:rsidR="00DD21BB" w:rsidRPr="006875D1" w:rsidRDefault="00DD21BB" w:rsidP="00DD21BB">
      <w:pPr>
        <w:spacing w:line="276" w:lineRule="auto"/>
        <w:rPr>
          <w:rFonts w:ascii="Arial" w:hAnsi="Arial" w:cs="Arial"/>
          <w:sz w:val="24"/>
          <w:szCs w:val="24"/>
        </w:rPr>
      </w:pPr>
    </w:p>
    <w:p w:rsidR="00DD21BB" w:rsidRPr="00DD21BB" w:rsidRDefault="00DD21BB" w:rsidP="00DD21BB">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37</w:t>
      </w:r>
      <w:r w:rsidR="00150C1B">
        <w:rPr>
          <w:noProof/>
        </w:rPr>
        <w:fldChar w:fldCharType="end"/>
      </w:r>
      <w:r>
        <w:t xml:space="preserve"> </w:t>
      </w:r>
      <w:r w:rsidRPr="00DD21BB">
        <w:rPr>
          <w:rFonts w:cs="Arial"/>
          <w:szCs w:val="24"/>
        </w:rPr>
        <w:t>– Размеры земельных участков и СЗЗ предприятий и сооружений</w:t>
      </w:r>
      <w:r>
        <w:rPr>
          <w:rStyle w:val="aa"/>
          <w:rFonts w:cs="Arial"/>
          <w:szCs w:val="24"/>
        </w:rPr>
        <w:footnoteReference w:id="29"/>
      </w:r>
    </w:p>
    <w:tbl>
      <w:tblPr>
        <w:tblW w:w="5000" w:type="pct"/>
        <w:shd w:val="clear" w:color="auto" w:fill="FFFFFF"/>
        <w:tblCellMar>
          <w:left w:w="0" w:type="dxa"/>
          <w:right w:w="0" w:type="dxa"/>
        </w:tblCellMar>
        <w:tblLook w:val="04A0" w:firstRow="1" w:lastRow="0" w:firstColumn="1" w:lastColumn="0" w:noHBand="0" w:noVBand="1"/>
      </w:tblPr>
      <w:tblGrid>
        <w:gridCol w:w="4688"/>
        <w:gridCol w:w="2027"/>
        <w:gridCol w:w="2620"/>
      </w:tblGrid>
      <w:tr w:rsidR="00DD21BB" w:rsidRPr="00DD21BB" w:rsidTr="00DD21BB">
        <w:tc>
          <w:tcPr>
            <w:tcW w:w="4688"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b/>
                <w:sz w:val="22"/>
              </w:rPr>
            </w:pPr>
            <w:r w:rsidRPr="00DD21BB">
              <w:rPr>
                <w:rFonts w:ascii="Arial Narrow" w:hAnsi="Arial Narrow" w:cs="Arial"/>
                <w:b/>
                <w:sz w:val="22"/>
              </w:rPr>
              <w:t>Предприятия и</w:t>
            </w:r>
          </w:p>
          <w:p w:rsidR="00DD21BB" w:rsidRPr="00DD21BB" w:rsidRDefault="00DD21BB" w:rsidP="00DD21BB">
            <w:pPr>
              <w:spacing w:line="240" w:lineRule="auto"/>
              <w:ind w:firstLine="0"/>
              <w:jc w:val="center"/>
              <w:rPr>
                <w:rFonts w:ascii="Arial Narrow" w:hAnsi="Arial Narrow" w:cs="Arial"/>
                <w:b/>
                <w:sz w:val="22"/>
              </w:rPr>
            </w:pPr>
            <w:r w:rsidRPr="00DD21BB">
              <w:rPr>
                <w:rFonts w:ascii="Arial Narrow" w:hAnsi="Arial Narrow" w:cs="Arial"/>
                <w:b/>
                <w:sz w:val="22"/>
              </w:rPr>
              <w:t>сооружения</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b/>
                <w:sz w:val="22"/>
              </w:rPr>
            </w:pPr>
            <w:r w:rsidRPr="00DD21BB">
              <w:rPr>
                <w:rFonts w:ascii="Arial Narrow" w:hAnsi="Arial Narrow" w:cs="Arial"/>
                <w:b/>
                <w:sz w:val="22"/>
              </w:rPr>
              <w:t>Площади земельных участков на 1000 тонн бытовых отходов, г</w:t>
            </w:r>
            <w:r>
              <w:rPr>
                <w:rFonts w:ascii="Arial Narrow" w:hAnsi="Arial Narrow" w:cs="Arial"/>
                <w:b/>
                <w:sz w:val="22"/>
              </w:rPr>
              <w:t>а</w:t>
            </w:r>
          </w:p>
        </w:tc>
        <w:tc>
          <w:tcPr>
            <w:tcW w:w="2620"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b/>
                <w:sz w:val="22"/>
              </w:rPr>
            </w:pPr>
            <w:r w:rsidRPr="00DD21BB">
              <w:rPr>
                <w:rFonts w:ascii="Arial Narrow" w:hAnsi="Arial Narrow" w:cs="Arial"/>
                <w:b/>
                <w:sz w:val="22"/>
              </w:rPr>
              <w:t>Размер</w:t>
            </w:r>
            <w:r>
              <w:rPr>
                <w:rFonts w:ascii="Arial Narrow" w:hAnsi="Arial Narrow" w:cs="Arial"/>
                <w:b/>
                <w:sz w:val="22"/>
              </w:rPr>
              <w:t>ы санитарно-защитных зон, м</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Мусороперерабатывающие и мусоросжигательные предприятия, мощностью, тыс. тонн в год:</w:t>
            </w:r>
          </w:p>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 до 100</w:t>
            </w:r>
          </w:p>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 св. 100</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0,05</w:t>
            </w:r>
          </w:p>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0,05</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300</w:t>
            </w:r>
          </w:p>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500</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Склады компоста</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0,04</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300</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Полигоны</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0,02 – 0,05</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500</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Поля компостирования</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0,5 – 1</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500</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Мусороперегрузочные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0,04</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100</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Сливные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0,02</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300</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Поля складирования и захоронения обезвреженных осадков (по сухому веществу)</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0,3</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1000</w:t>
            </w:r>
          </w:p>
        </w:tc>
      </w:tr>
    </w:tbl>
    <w:p w:rsidR="00DD21BB" w:rsidRDefault="004456D3" w:rsidP="004456D3">
      <w:pPr>
        <w:spacing w:line="240" w:lineRule="auto"/>
        <w:ind w:firstLine="0"/>
        <w:rPr>
          <w:rFonts w:ascii="Arial" w:hAnsi="Arial" w:cs="Arial"/>
          <w:sz w:val="20"/>
          <w:szCs w:val="20"/>
        </w:rPr>
      </w:pPr>
      <w:r>
        <w:rPr>
          <w:rFonts w:ascii="Arial" w:hAnsi="Arial" w:cs="Arial"/>
          <w:sz w:val="20"/>
          <w:szCs w:val="20"/>
        </w:rPr>
        <w:t>Примечание</w:t>
      </w:r>
      <w:r w:rsidR="00DD21BB" w:rsidRPr="000A7B5F">
        <w:rPr>
          <w:rFonts w:ascii="Arial" w:hAnsi="Arial" w:cs="Arial"/>
          <w:sz w:val="20"/>
          <w:szCs w:val="20"/>
        </w:rPr>
        <w:t>: СЗЗ от очистных сооружений поверхностного стока открытого типа до жилой террито</w:t>
      </w:r>
      <w:r>
        <w:rPr>
          <w:rFonts w:ascii="Arial" w:hAnsi="Arial" w:cs="Arial"/>
          <w:sz w:val="20"/>
          <w:szCs w:val="20"/>
        </w:rPr>
        <w:t>рии следует принимать 100 м, закрытого типа – 50 м.</w:t>
      </w:r>
    </w:p>
    <w:p w:rsidR="004456D3" w:rsidRPr="004456D3" w:rsidRDefault="004456D3" w:rsidP="004456D3">
      <w:pPr>
        <w:spacing w:line="276" w:lineRule="auto"/>
        <w:rPr>
          <w:rFonts w:ascii="Arial" w:hAnsi="Arial" w:cs="Arial"/>
          <w:sz w:val="24"/>
          <w:szCs w:val="24"/>
        </w:rPr>
      </w:pPr>
    </w:p>
    <w:p w:rsidR="004456D3" w:rsidRDefault="00BC3962" w:rsidP="00BC3962">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6</w:t>
      </w:r>
      <w:r>
        <w:rPr>
          <w:rFonts w:ascii="Arial" w:hAnsi="Arial" w:cs="Arial"/>
          <w:sz w:val="24"/>
          <w:szCs w:val="24"/>
        </w:rPr>
        <w:t xml:space="preserve">.4. </w:t>
      </w:r>
      <w:r w:rsidRPr="00BC3962">
        <w:rPr>
          <w:rFonts w:ascii="Arial" w:hAnsi="Arial" w:cs="Arial"/>
          <w:sz w:val="24"/>
          <w:szCs w:val="24"/>
        </w:rPr>
        <w:t>Расчетные показатели минимально допустимого уровня обеспеченности и</w:t>
      </w:r>
      <w:r>
        <w:rPr>
          <w:rFonts w:ascii="Arial" w:hAnsi="Arial" w:cs="Arial"/>
          <w:sz w:val="24"/>
          <w:szCs w:val="24"/>
        </w:rPr>
        <w:t xml:space="preserve"> </w:t>
      </w:r>
      <w:r w:rsidRPr="00BC3962">
        <w:rPr>
          <w:rFonts w:ascii="Arial" w:hAnsi="Arial" w:cs="Arial"/>
          <w:sz w:val="24"/>
          <w:szCs w:val="24"/>
        </w:rPr>
        <w:t>максимально допустимого уровня территориальной доступности объектов, необходимых для</w:t>
      </w:r>
      <w:r>
        <w:rPr>
          <w:rFonts w:ascii="Arial" w:hAnsi="Arial" w:cs="Arial"/>
          <w:sz w:val="24"/>
          <w:szCs w:val="24"/>
        </w:rPr>
        <w:t xml:space="preserve"> </w:t>
      </w:r>
      <w:r w:rsidRPr="00BC3962">
        <w:rPr>
          <w:rFonts w:ascii="Arial" w:hAnsi="Arial" w:cs="Arial"/>
          <w:sz w:val="24"/>
          <w:szCs w:val="24"/>
        </w:rPr>
        <w:t>организации ритуальных услуг и мест захоронения, а также размеры их земельных участков</w:t>
      </w:r>
      <w:r>
        <w:rPr>
          <w:rFonts w:ascii="Arial" w:hAnsi="Arial" w:cs="Arial"/>
          <w:sz w:val="24"/>
          <w:szCs w:val="24"/>
        </w:rPr>
        <w:t xml:space="preserve"> </w:t>
      </w:r>
      <w:r w:rsidRPr="00BC3962">
        <w:rPr>
          <w:rFonts w:ascii="Arial" w:hAnsi="Arial" w:cs="Arial"/>
          <w:sz w:val="24"/>
          <w:szCs w:val="24"/>
        </w:rPr>
        <w:t>приведены в таблице</w:t>
      </w:r>
      <w:r>
        <w:rPr>
          <w:rFonts w:ascii="Arial" w:hAnsi="Arial" w:cs="Arial"/>
          <w:sz w:val="24"/>
          <w:szCs w:val="24"/>
        </w:rPr>
        <w:t xml:space="preserve"> 3</w:t>
      </w:r>
      <w:r w:rsidR="00DA3B05">
        <w:rPr>
          <w:rFonts w:ascii="Arial" w:hAnsi="Arial" w:cs="Arial"/>
          <w:sz w:val="24"/>
          <w:szCs w:val="24"/>
        </w:rPr>
        <w:t>8</w:t>
      </w:r>
      <w:r>
        <w:rPr>
          <w:rFonts w:ascii="Arial" w:hAnsi="Arial" w:cs="Arial"/>
          <w:sz w:val="24"/>
          <w:szCs w:val="24"/>
        </w:rPr>
        <w:t>.</w:t>
      </w:r>
    </w:p>
    <w:p w:rsidR="00BC3962" w:rsidRDefault="00BC3962" w:rsidP="00BC3962">
      <w:pPr>
        <w:spacing w:line="276" w:lineRule="auto"/>
        <w:rPr>
          <w:rFonts w:ascii="Arial" w:hAnsi="Arial" w:cs="Arial"/>
          <w:sz w:val="24"/>
          <w:szCs w:val="24"/>
        </w:rPr>
      </w:pPr>
    </w:p>
    <w:p w:rsidR="00BC3962" w:rsidRDefault="00BC3962" w:rsidP="00BC3962">
      <w:pPr>
        <w:pStyle w:val="af1"/>
        <w:rPr>
          <w:rFonts w:cs="Times New Roman"/>
          <w:szCs w:val="24"/>
        </w:rPr>
      </w:pPr>
      <w:r w:rsidRPr="00BC3962">
        <w:rPr>
          <w:rFonts w:cs="Times New Roman"/>
          <w:szCs w:val="24"/>
        </w:rPr>
        <w:t xml:space="preserve">Таблица </w:t>
      </w:r>
      <w:r w:rsidRPr="00BC3962">
        <w:rPr>
          <w:rFonts w:cs="Times New Roman"/>
          <w:szCs w:val="24"/>
        </w:rPr>
        <w:fldChar w:fldCharType="begin"/>
      </w:r>
      <w:r w:rsidRPr="00BC3962">
        <w:rPr>
          <w:rFonts w:cs="Times New Roman"/>
          <w:szCs w:val="24"/>
        </w:rPr>
        <w:instrText xml:space="preserve"> SEQ Таблица \* ARABIC </w:instrText>
      </w:r>
      <w:r w:rsidRPr="00BC3962">
        <w:rPr>
          <w:rFonts w:cs="Times New Roman"/>
          <w:szCs w:val="24"/>
        </w:rPr>
        <w:fldChar w:fldCharType="separate"/>
      </w:r>
      <w:r w:rsidR="006455DA">
        <w:rPr>
          <w:rFonts w:cs="Times New Roman"/>
          <w:noProof/>
          <w:szCs w:val="24"/>
        </w:rPr>
        <w:t>38</w:t>
      </w:r>
      <w:r w:rsidRPr="00BC3962">
        <w:rPr>
          <w:rFonts w:cs="Times New Roman"/>
          <w:szCs w:val="24"/>
        </w:rPr>
        <w:fldChar w:fldCharType="end"/>
      </w:r>
      <w:r w:rsidRPr="00BC3962">
        <w:rPr>
          <w:rFonts w:cs="Times New Roman"/>
          <w:szCs w:val="24"/>
        </w:rPr>
        <w:t xml:space="preserve"> </w:t>
      </w:r>
      <w:r>
        <w:rPr>
          <w:rFonts w:cs="Times New Roman"/>
          <w:szCs w:val="24"/>
        </w:rPr>
        <w:t>–</w:t>
      </w:r>
      <w:r w:rsidRPr="00BC3962">
        <w:rPr>
          <w:rFonts w:cs="Times New Roman"/>
          <w:szCs w:val="24"/>
        </w:rPr>
        <w:t xml:space="preserve"> </w:t>
      </w:r>
      <w:r>
        <w:rPr>
          <w:rFonts w:cs="Times New Roman"/>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на территории </w:t>
      </w:r>
      <w:r w:rsidR="00C846E0">
        <w:rPr>
          <w:rFonts w:cs="Times New Roman"/>
          <w:szCs w:val="24"/>
        </w:rPr>
        <w:t>Новоалександров</w:t>
      </w:r>
      <w:r>
        <w:rPr>
          <w:rFonts w:cs="Times New Roman"/>
          <w:szCs w:val="24"/>
        </w:rPr>
        <w:t>ского городского округа</w:t>
      </w:r>
    </w:p>
    <w:tbl>
      <w:tblPr>
        <w:tblStyle w:val="ab"/>
        <w:tblW w:w="0" w:type="auto"/>
        <w:tblLook w:val="04A0" w:firstRow="1" w:lastRow="0" w:firstColumn="1" w:lastColumn="0" w:noHBand="0" w:noVBand="1"/>
      </w:tblPr>
      <w:tblGrid>
        <w:gridCol w:w="1866"/>
        <w:gridCol w:w="1835"/>
        <w:gridCol w:w="1879"/>
        <w:gridCol w:w="1730"/>
        <w:gridCol w:w="2035"/>
      </w:tblGrid>
      <w:tr w:rsidR="005A41F3" w:rsidRPr="005A41F3" w:rsidTr="008E19D6">
        <w:tc>
          <w:tcPr>
            <w:tcW w:w="1914" w:type="dxa"/>
            <w:vAlign w:val="center"/>
          </w:tcPr>
          <w:p w:rsidR="005A41F3" w:rsidRPr="005A41F3" w:rsidRDefault="005A41F3" w:rsidP="005A41F3">
            <w:pPr>
              <w:spacing w:line="240" w:lineRule="auto"/>
              <w:ind w:firstLine="0"/>
              <w:jc w:val="center"/>
              <w:rPr>
                <w:rFonts w:ascii="Arial Narrow" w:hAnsi="Arial Narrow"/>
                <w:b/>
                <w:sz w:val="20"/>
                <w:szCs w:val="20"/>
              </w:rPr>
            </w:pPr>
            <w:r>
              <w:rPr>
                <w:rFonts w:ascii="Arial Narrow" w:hAnsi="Arial Narrow"/>
                <w:b/>
                <w:sz w:val="20"/>
                <w:szCs w:val="20"/>
              </w:rPr>
              <w:t>Наименование объекта</w:t>
            </w:r>
          </w:p>
        </w:tc>
        <w:tc>
          <w:tcPr>
            <w:tcW w:w="1914" w:type="dxa"/>
            <w:vAlign w:val="center"/>
          </w:tcPr>
          <w:p w:rsidR="005A41F3" w:rsidRPr="005A41F3" w:rsidRDefault="005A41F3" w:rsidP="005A41F3">
            <w:pPr>
              <w:spacing w:line="240" w:lineRule="auto"/>
              <w:ind w:firstLine="0"/>
              <w:jc w:val="center"/>
              <w:rPr>
                <w:rFonts w:ascii="Arial Narrow" w:hAnsi="Arial Narrow"/>
                <w:b/>
                <w:sz w:val="20"/>
                <w:szCs w:val="20"/>
              </w:rPr>
            </w:pPr>
            <w:r>
              <w:rPr>
                <w:rFonts w:ascii="Arial Narrow" w:hAnsi="Arial Narrow"/>
                <w:b/>
                <w:sz w:val="20"/>
                <w:szCs w:val="20"/>
              </w:rPr>
              <w:t>Единица измерения</w:t>
            </w:r>
          </w:p>
        </w:tc>
        <w:tc>
          <w:tcPr>
            <w:tcW w:w="1914" w:type="dxa"/>
            <w:vAlign w:val="center"/>
          </w:tcPr>
          <w:p w:rsidR="005A41F3" w:rsidRPr="005A41F3" w:rsidRDefault="005A41F3" w:rsidP="005A41F3">
            <w:pPr>
              <w:spacing w:line="240" w:lineRule="auto"/>
              <w:ind w:firstLine="0"/>
              <w:jc w:val="center"/>
              <w:rPr>
                <w:rFonts w:ascii="Arial Narrow" w:hAnsi="Arial Narrow"/>
                <w:b/>
                <w:sz w:val="20"/>
                <w:szCs w:val="20"/>
              </w:rPr>
            </w:pPr>
            <w:r>
              <w:rPr>
                <w:rFonts w:ascii="Arial Narrow" w:hAnsi="Arial Narrow"/>
                <w:b/>
                <w:sz w:val="20"/>
                <w:szCs w:val="20"/>
              </w:rPr>
              <w:t>Минимальный уровень обеспеченности</w:t>
            </w:r>
          </w:p>
        </w:tc>
        <w:tc>
          <w:tcPr>
            <w:tcW w:w="1737" w:type="dxa"/>
            <w:vAlign w:val="center"/>
          </w:tcPr>
          <w:p w:rsidR="005A41F3" w:rsidRPr="005A41F3" w:rsidRDefault="005A41F3" w:rsidP="005A41F3">
            <w:pPr>
              <w:spacing w:line="240" w:lineRule="auto"/>
              <w:ind w:firstLine="0"/>
              <w:jc w:val="center"/>
              <w:rPr>
                <w:rFonts w:ascii="Arial Narrow" w:hAnsi="Arial Narrow"/>
                <w:b/>
                <w:sz w:val="20"/>
                <w:szCs w:val="20"/>
              </w:rPr>
            </w:pPr>
            <w:r>
              <w:rPr>
                <w:rFonts w:ascii="Arial Narrow" w:hAnsi="Arial Narrow"/>
                <w:b/>
                <w:sz w:val="20"/>
                <w:szCs w:val="20"/>
              </w:rPr>
              <w:t>Максимальный уровень территориальной доступности</w:t>
            </w:r>
          </w:p>
        </w:tc>
        <w:tc>
          <w:tcPr>
            <w:tcW w:w="2092" w:type="dxa"/>
            <w:vAlign w:val="center"/>
          </w:tcPr>
          <w:p w:rsidR="005A41F3" w:rsidRPr="005A41F3" w:rsidRDefault="005A41F3" w:rsidP="005A41F3">
            <w:pPr>
              <w:spacing w:line="240" w:lineRule="auto"/>
              <w:ind w:firstLine="0"/>
              <w:jc w:val="center"/>
              <w:rPr>
                <w:rFonts w:ascii="Arial Narrow" w:hAnsi="Arial Narrow"/>
                <w:b/>
                <w:sz w:val="20"/>
                <w:szCs w:val="20"/>
              </w:rPr>
            </w:pPr>
            <w:r>
              <w:rPr>
                <w:rFonts w:ascii="Arial Narrow" w:hAnsi="Arial Narrow"/>
                <w:b/>
                <w:sz w:val="20"/>
                <w:szCs w:val="20"/>
              </w:rPr>
              <w:t>Размер земельного участка</w:t>
            </w:r>
          </w:p>
        </w:tc>
      </w:tr>
      <w:tr w:rsidR="008E19D6" w:rsidRPr="005A41F3" w:rsidTr="008E19D6">
        <w:tc>
          <w:tcPr>
            <w:tcW w:w="1914" w:type="dxa"/>
            <w:vAlign w:val="center"/>
          </w:tcPr>
          <w:p w:rsidR="008E19D6" w:rsidRPr="00391254" w:rsidRDefault="008E19D6" w:rsidP="00391254">
            <w:pPr>
              <w:spacing w:line="240" w:lineRule="auto"/>
              <w:ind w:firstLine="0"/>
              <w:jc w:val="left"/>
              <w:rPr>
                <w:rFonts w:ascii="Arial Narrow" w:hAnsi="Arial Narrow"/>
                <w:sz w:val="20"/>
                <w:szCs w:val="20"/>
              </w:rPr>
            </w:pPr>
            <w:r w:rsidRPr="00391254">
              <w:rPr>
                <w:rFonts w:ascii="Arial Narrow" w:hAnsi="Arial Narrow"/>
                <w:sz w:val="20"/>
                <w:szCs w:val="20"/>
              </w:rPr>
              <w:t>Бюро похоронного</w:t>
            </w:r>
          </w:p>
          <w:p w:rsidR="008E19D6" w:rsidRPr="005A41F3" w:rsidRDefault="008E19D6" w:rsidP="00391254">
            <w:pPr>
              <w:spacing w:line="240" w:lineRule="auto"/>
              <w:ind w:firstLine="0"/>
              <w:jc w:val="left"/>
              <w:rPr>
                <w:rFonts w:ascii="Arial Narrow" w:hAnsi="Arial Narrow"/>
                <w:sz w:val="20"/>
                <w:szCs w:val="20"/>
              </w:rPr>
            </w:pPr>
            <w:r w:rsidRPr="00391254">
              <w:rPr>
                <w:rFonts w:ascii="Arial Narrow" w:hAnsi="Arial Narrow"/>
                <w:sz w:val="20"/>
                <w:szCs w:val="20"/>
              </w:rPr>
              <w:t>обслуживания</w:t>
            </w:r>
          </w:p>
        </w:tc>
        <w:tc>
          <w:tcPr>
            <w:tcW w:w="1914" w:type="dxa"/>
            <w:vAlign w:val="center"/>
          </w:tcPr>
          <w:p w:rsidR="008E19D6" w:rsidRPr="005A41F3" w:rsidRDefault="008E19D6" w:rsidP="00391254">
            <w:pPr>
              <w:spacing w:line="240" w:lineRule="auto"/>
              <w:ind w:firstLine="0"/>
              <w:jc w:val="center"/>
              <w:rPr>
                <w:rFonts w:ascii="Arial Narrow" w:hAnsi="Arial Narrow"/>
                <w:sz w:val="20"/>
                <w:szCs w:val="20"/>
              </w:rPr>
            </w:pPr>
            <w:r w:rsidRPr="00391254">
              <w:rPr>
                <w:rFonts w:ascii="Arial Narrow" w:hAnsi="Arial Narrow"/>
                <w:sz w:val="20"/>
                <w:szCs w:val="20"/>
              </w:rPr>
              <w:t>объект</w:t>
            </w:r>
          </w:p>
        </w:tc>
        <w:tc>
          <w:tcPr>
            <w:tcW w:w="1914" w:type="dxa"/>
            <w:vAlign w:val="center"/>
          </w:tcPr>
          <w:p w:rsidR="008E19D6" w:rsidRPr="005A41F3" w:rsidRDefault="008E19D6" w:rsidP="00391254">
            <w:pPr>
              <w:spacing w:line="240" w:lineRule="auto"/>
              <w:ind w:firstLine="0"/>
              <w:jc w:val="center"/>
              <w:rPr>
                <w:rFonts w:ascii="Arial Narrow" w:hAnsi="Arial Narrow"/>
                <w:sz w:val="20"/>
                <w:szCs w:val="20"/>
              </w:rPr>
            </w:pPr>
            <w:r w:rsidRPr="00391254">
              <w:rPr>
                <w:rFonts w:ascii="Arial Narrow" w:hAnsi="Arial Narrow"/>
                <w:sz w:val="20"/>
                <w:szCs w:val="20"/>
              </w:rPr>
              <w:t>по заданию на</w:t>
            </w:r>
            <w:r>
              <w:rPr>
                <w:rFonts w:ascii="Arial Narrow" w:hAnsi="Arial Narrow"/>
                <w:sz w:val="20"/>
                <w:szCs w:val="20"/>
              </w:rPr>
              <w:t xml:space="preserve"> </w:t>
            </w:r>
            <w:r w:rsidRPr="00391254">
              <w:rPr>
                <w:rFonts w:ascii="Arial Narrow" w:hAnsi="Arial Narrow"/>
                <w:sz w:val="20"/>
                <w:szCs w:val="20"/>
              </w:rPr>
              <w:t>проектирование,</w:t>
            </w:r>
            <w:r>
              <w:rPr>
                <w:rFonts w:ascii="Arial Narrow" w:hAnsi="Arial Narrow"/>
                <w:sz w:val="20"/>
                <w:szCs w:val="20"/>
              </w:rPr>
              <w:t xml:space="preserve"> </w:t>
            </w:r>
            <w:r w:rsidRPr="00391254">
              <w:rPr>
                <w:rFonts w:ascii="Arial Narrow" w:hAnsi="Arial Narrow"/>
                <w:sz w:val="20"/>
                <w:szCs w:val="20"/>
              </w:rPr>
              <w:t xml:space="preserve">но не менее 1 на </w:t>
            </w:r>
            <w:r>
              <w:rPr>
                <w:rFonts w:ascii="Arial Narrow" w:hAnsi="Arial Narrow"/>
                <w:sz w:val="20"/>
                <w:szCs w:val="20"/>
              </w:rPr>
              <w:t>городской округ</w:t>
            </w:r>
          </w:p>
        </w:tc>
        <w:tc>
          <w:tcPr>
            <w:tcW w:w="1737" w:type="dxa"/>
            <w:vMerge w:val="restart"/>
            <w:vAlign w:val="center"/>
          </w:tcPr>
          <w:p w:rsidR="008E19D6" w:rsidRPr="005A41F3" w:rsidRDefault="008E19D6" w:rsidP="005A41F3">
            <w:pPr>
              <w:spacing w:line="240" w:lineRule="auto"/>
              <w:ind w:firstLine="0"/>
              <w:jc w:val="center"/>
              <w:rPr>
                <w:rFonts w:ascii="Arial Narrow" w:hAnsi="Arial Narrow"/>
                <w:sz w:val="20"/>
                <w:szCs w:val="20"/>
              </w:rPr>
            </w:pPr>
            <w:r w:rsidRPr="00391254">
              <w:rPr>
                <w:rFonts w:ascii="Arial Narrow" w:hAnsi="Arial Narrow"/>
                <w:sz w:val="20"/>
                <w:szCs w:val="20"/>
              </w:rPr>
              <w:t>Не нормируется</w:t>
            </w:r>
          </w:p>
        </w:tc>
        <w:tc>
          <w:tcPr>
            <w:tcW w:w="2092" w:type="dxa"/>
            <w:vAlign w:val="center"/>
          </w:tcPr>
          <w:p w:rsidR="008E19D6" w:rsidRPr="005A41F3" w:rsidRDefault="008E19D6" w:rsidP="005A41F3">
            <w:pPr>
              <w:spacing w:line="240" w:lineRule="auto"/>
              <w:ind w:firstLine="0"/>
              <w:jc w:val="center"/>
              <w:rPr>
                <w:rFonts w:ascii="Arial Narrow" w:hAnsi="Arial Narrow"/>
                <w:sz w:val="20"/>
                <w:szCs w:val="20"/>
              </w:rPr>
            </w:pPr>
            <w:r>
              <w:rPr>
                <w:rFonts w:ascii="Arial Narrow" w:hAnsi="Arial Narrow"/>
                <w:sz w:val="20"/>
                <w:szCs w:val="20"/>
              </w:rPr>
              <w:t>По заданию на проектирование</w:t>
            </w:r>
          </w:p>
        </w:tc>
      </w:tr>
      <w:tr w:rsidR="008E19D6" w:rsidRPr="005A41F3" w:rsidTr="008E19D6">
        <w:tc>
          <w:tcPr>
            <w:tcW w:w="1914" w:type="dxa"/>
            <w:vAlign w:val="center"/>
          </w:tcPr>
          <w:p w:rsidR="008E19D6" w:rsidRPr="008E19D6" w:rsidRDefault="008E19D6" w:rsidP="008E19D6">
            <w:pPr>
              <w:spacing w:line="240" w:lineRule="auto"/>
              <w:ind w:firstLine="0"/>
              <w:jc w:val="left"/>
              <w:rPr>
                <w:rFonts w:ascii="Arial Narrow" w:hAnsi="Arial Narrow"/>
                <w:sz w:val="20"/>
                <w:szCs w:val="20"/>
              </w:rPr>
            </w:pPr>
            <w:r w:rsidRPr="008E19D6">
              <w:rPr>
                <w:rFonts w:ascii="Arial Narrow" w:hAnsi="Arial Narrow"/>
                <w:sz w:val="20"/>
                <w:szCs w:val="20"/>
              </w:rPr>
              <w:t>Кладбище</w:t>
            </w:r>
          </w:p>
          <w:p w:rsidR="008E19D6" w:rsidRPr="008E19D6" w:rsidRDefault="008E19D6" w:rsidP="008E19D6">
            <w:pPr>
              <w:spacing w:line="240" w:lineRule="auto"/>
              <w:ind w:firstLine="0"/>
              <w:jc w:val="left"/>
              <w:rPr>
                <w:rFonts w:ascii="Arial Narrow" w:hAnsi="Arial Narrow"/>
                <w:sz w:val="20"/>
                <w:szCs w:val="20"/>
              </w:rPr>
            </w:pPr>
            <w:r w:rsidRPr="008E19D6">
              <w:rPr>
                <w:rFonts w:ascii="Arial Narrow" w:hAnsi="Arial Narrow"/>
                <w:sz w:val="20"/>
                <w:szCs w:val="20"/>
              </w:rPr>
              <w:t>традиционного</w:t>
            </w:r>
          </w:p>
          <w:p w:rsidR="008E19D6" w:rsidRPr="005A41F3" w:rsidRDefault="008E19D6" w:rsidP="008E19D6">
            <w:pPr>
              <w:spacing w:line="240" w:lineRule="auto"/>
              <w:ind w:firstLine="0"/>
              <w:jc w:val="left"/>
              <w:rPr>
                <w:rFonts w:ascii="Arial Narrow" w:hAnsi="Arial Narrow"/>
                <w:sz w:val="20"/>
                <w:szCs w:val="20"/>
              </w:rPr>
            </w:pPr>
            <w:r w:rsidRPr="008E19D6">
              <w:rPr>
                <w:rFonts w:ascii="Arial Narrow" w:hAnsi="Arial Narrow"/>
                <w:sz w:val="20"/>
                <w:szCs w:val="20"/>
              </w:rPr>
              <w:t>захоронения*</w:t>
            </w:r>
          </w:p>
        </w:tc>
        <w:tc>
          <w:tcPr>
            <w:tcW w:w="1914" w:type="dxa"/>
            <w:vAlign w:val="center"/>
          </w:tcPr>
          <w:p w:rsidR="008E19D6" w:rsidRPr="005A41F3" w:rsidRDefault="008E19D6" w:rsidP="008E19D6">
            <w:pPr>
              <w:spacing w:line="240" w:lineRule="auto"/>
              <w:ind w:firstLine="0"/>
              <w:jc w:val="center"/>
              <w:rPr>
                <w:rFonts w:ascii="Arial Narrow" w:hAnsi="Arial Narrow"/>
                <w:sz w:val="20"/>
                <w:szCs w:val="20"/>
              </w:rPr>
            </w:pPr>
            <w:r w:rsidRPr="008E19D6">
              <w:rPr>
                <w:rFonts w:ascii="Arial Narrow" w:hAnsi="Arial Narrow"/>
                <w:sz w:val="20"/>
                <w:szCs w:val="20"/>
              </w:rPr>
              <w:t xml:space="preserve">га </w:t>
            </w:r>
            <w:r>
              <w:rPr>
                <w:rFonts w:ascii="Arial Narrow" w:hAnsi="Arial Narrow"/>
                <w:sz w:val="20"/>
                <w:szCs w:val="20"/>
              </w:rPr>
              <w:t>на</w:t>
            </w:r>
            <w:r w:rsidRPr="008E19D6">
              <w:rPr>
                <w:rFonts w:ascii="Arial Narrow" w:hAnsi="Arial Narrow"/>
                <w:sz w:val="20"/>
                <w:szCs w:val="20"/>
              </w:rPr>
              <w:t xml:space="preserve"> 1000</w:t>
            </w:r>
            <w:r>
              <w:rPr>
                <w:rFonts w:ascii="Arial Narrow" w:hAnsi="Arial Narrow"/>
                <w:sz w:val="20"/>
                <w:szCs w:val="20"/>
              </w:rPr>
              <w:t xml:space="preserve"> человек</w:t>
            </w:r>
          </w:p>
        </w:tc>
        <w:tc>
          <w:tcPr>
            <w:tcW w:w="1914" w:type="dxa"/>
            <w:vAlign w:val="center"/>
          </w:tcPr>
          <w:p w:rsidR="008E19D6" w:rsidRPr="005A41F3" w:rsidRDefault="008E19D6" w:rsidP="005A41F3">
            <w:pPr>
              <w:spacing w:line="240" w:lineRule="auto"/>
              <w:ind w:firstLine="0"/>
              <w:jc w:val="center"/>
              <w:rPr>
                <w:rFonts w:ascii="Arial Narrow" w:hAnsi="Arial Narrow"/>
                <w:sz w:val="20"/>
                <w:szCs w:val="20"/>
              </w:rPr>
            </w:pPr>
            <w:r w:rsidRPr="008E19D6">
              <w:rPr>
                <w:rFonts w:ascii="Arial Narrow" w:hAnsi="Arial Narrow"/>
                <w:sz w:val="20"/>
                <w:szCs w:val="20"/>
              </w:rPr>
              <w:t>0,24</w:t>
            </w:r>
          </w:p>
        </w:tc>
        <w:tc>
          <w:tcPr>
            <w:tcW w:w="1737" w:type="dxa"/>
            <w:vMerge/>
            <w:vAlign w:val="center"/>
          </w:tcPr>
          <w:p w:rsidR="008E19D6" w:rsidRPr="005A41F3" w:rsidRDefault="008E19D6" w:rsidP="005A41F3">
            <w:pPr>
              <w:spacing w:line="240" w:lineRule="auto"/>
              <w:ind w:firstLine="0"/>
              <w:jc w:val="center"/>
              <w:rPr>
                <w:rFonts w:ascii="Arial Narrow" w:hAnsi="Arial Narrow"/>
                <w:sz w:val="20"/>
                <w:szCs w:val="20"/>
              </w:rPr>
            </w:pPr>
          </w:p>
        </w:tc>
        <w:tc>
          <w:tcPr>
            <w:tcW w:w="2092" w:type="dxa"/>
            <w:vAlign w:val="center"/>
          </w:tcPr>
          <w:p w:rsidR="008E19D6" w:rsidRPr="008E19D6" w:rsidRDefault="008E19D6" w:rsidP="008E19D6">
            <w:pPr>
              <w:spacing w:line="240" w:lineRule="auto"/>
              <w:ind w:firstLine="0"/>
              <w:jc w:val="center"/>
              <w:rPr>
                <w:rFonts w:ascii="Arial Narrow" w:hAnsi="Arial Narrow"/>
                <w:sz w:val="20"/>
                <w:szCs w:val="20"/>
              </w:rPr>
            </w:pPr>
            <w:r w:rsidRPr="008E19D6">
              <w:rPr>
                <w:rFonts w:ascii="Arial Narrow" w:hAnsi="Arial Narrow"/>
                <w:sz w:val="20"/>
                <w:szCs w:val="20"/>
              </w:rPr>
              <w:t>По заданию на</w:t>
            </w:r>
            <w:r>
              <w:rPr>
                <w:rFonts w:ascii="Arial Narrow" w:hAnsi="Arial Narrow"/>
                <w:sz w:val="20"/>
                <w:szCs w:val="20"/>
              </w:rPr>
              <w:t xml:space="preserve"> </w:t>
            </w:r>
            <w:r w:rsidRPr="008E19D6">
              <w:rPr>
                <w:rFonts w:ascii="Arial Narrow" w:hAnsi="Arial Narrow"/>
                <w:sz w:val="20"/>
                <w:szCs w:val="20"/>
              </w:rPr>
              <w:t>проектирование,</w:t>
            </w:r>
          </w:p>
          <w:p w:rsidR="008E19D6" w:rsidRPr="005A41F3" w:rsidRDefault="008E19D6" w:rsidP="008E19D6">
            <w:pPr>
              <w:spacing w:line="240" w:lineRule="auto"/>
              <w:ind w:firstLine="0"/>
              <w:jc w:val="center"/>
              <w:rPr>
                <w:rFonts w:ascii="Arial Narrow" w:hAnsi="Arial Narrow"/>
                <w:sz w:val="20"/>
                <w:szCs w:val="20"/>
              </w:rPr>
            </w:pPr>
            <w:r w:rsidRPr="008E19D6">
              <w:rPr>
                <w:rFonts w:ascii="Arial Narrow" w:hAnsi="Arial Narrow"/>
                <w:sz w:val="20"/>
                <w:szCs w:val="20"/>
              </w:rPr>
              <w:t>но не более 40 га</w:t>
            </w:r>
          </w:p>
        </w:tc>
      </w:tr>
    </w:tbl>
    <w:p w:rsidR="00BC3962" w:rsidRPr="008E19D6" w:rsidRDefault="00BC3962" w:rsidP="008E19D6">
      <w:pPr>
        <w:spacing w:line="276" w:lineRule="auto"/>
        <w:rPr>
          <w:rFonts w:ascii="Arial" w:hAnsi="Arial" w:cs="Arial"/>
          <w:sz w:val="24"/>
          <w:szCs w:val="24"/>
        </w:rPr>
      </w:pPr>
    </w:p>
    <w:p w:rsidR="004456D3" w:rsidRPr="00FB3E90" w:rsidRDefault="00FB3E90" w:rsidP="00FB3E90">
      <w:pPr>
        <w:spacing w:line="276" w:lineRule="auto"/>
        <w:outlineLvl w:val="1"/>
        <w:rPr>
          <w:rFonts w:ascii="Arial" w:hAnsi="Arial" w:cs="Arial"/>
          <w:sz w:val="24"/>
          <w:szCs w:val="24"/>
        </w:rPr>
      </w:pPr>
      <w:bookmarkStart w:id="32" w:name="_Toc45803750"/>
      <w:r>
        <w:rPr>
          <w:rFonts w:ascii="Arial" w:hAnsi="Arial" w:cs="Arial"/>
          <w:b/>
          <w:bCs/>
          <w:sz w:val="24"/>
          <w:szCs w:val="24"/>
        </w:rPr>
        <w:t>2.1</w:t>
      </w:r>
      <w:r w:rsidR="00ED06F3">
        <w:rPr>
          <w:rFonts w:ascii="Arial" w:hAnsi="Arial" w:cs="Arial"/>
          <w:b/>
          <w:bCs/>
          <w:sz w:val="24"/>
          <w:szCs w:val="24"/>
        </w:rPr>
        <w:t>7</w:t>
      </w:r>
      <w:r>
        <w:rPr>
          <w:rFonts w:ascii="Arial" w:hAnsi="Arial" w:cs="Arial"/>
          <w:b/>
          <w:bCs/>
          <w:sz w:val="24"/>
          <w:szCs w:val="24"/>
        </w:rPr>
        <w:t xml:space="preserve"> </w:t>
      </w:r>
      <w:r w:rsidRPr="00FB3E90">
        <w:rPr>
          <w:rFonts w:ascii="Arial" w:hAnsi="Arial" w:cs="Arial"/>
          <w:b/>
          <w:bCs/>
          <w:sz w:val="24"/>
          <w:szCs w:val="24"/>
        </w:rPr>
        <w:t>Объекты, необходимые для организации и осуществления мероприятий по</w:t>
      </w:r>
      <w:r>
        <w:rPr>
          <w:rFonts w:ascii="Arial" w:hAnsi="Arial" w:cs="Arial"/>
          <w:b/>
          <w:bCs/>
          <w:sz w:val="24"/>
          <w:szCs w:val="24"/>
        </w:rPr>
        <w:t xml:space="preserve"> </w:t>
      </w:r>
      <w:r w:rsidRPr="00FB3E90">
        <w:rPr>
          <w:rFonts w:ascii="Arial" w:hAnsi="Arial" w:cs="Arial"/>
          <w:b/>
          <w:bCs/>
          <w:sz w:val="24"/>
          <w:szCs w:val="24"/>
        </w:rPr>
        <w:t xml:space="preserve">территориальной обороне и гражданской обороне, защите населения и территории </w:t>
      </w:r>
      <w:r w:rsidR="00C846E0">
        <w:rPr>
          <w:rFonts w:ascii="Arial" w:hAnsi="Arial" w:cs="Arial"/>
          <w:b/>
          <w:bCs/>
          <w:sz w:val="24"/>
          <w:szCs w:val="24"/>
        </w:rPr>
        <w:t>Новоалександров</w:t>
      </w:r>
      <w:r>
        <w:rPr>
          <w:rFonts w:ascii="Arial" w:hAnsi="Arial" w:cs="Arial"/>
          <w:b/>
          <w:bCs/>
          <w:sz w:val="24"/>
          <w:szCs w:val="24"/>
        </w:rPr>
        <w:t>ского городского округа</w:t>
      </w:r>
      <w:r w:rsidRPr="00FB3E90">
        <w:rPr>
          <w:rFonts w:ascii="Arial" w:hAnsi="Arial" w:cs="Arial"/>
          <w:b/>
          <w:bCs/>
          <w:sz w:val="24"/>
          <w:szCs w:val="24"/>
        </w:rPr>
        <w:t xml:space="preserve"> от чрезвычайных ситуаций природного и техногенного характера</w:t>
      </w:r>
      <w:r>
        <w:rPr>
          <w:rFonts w:ascii="Arial" w:hAnsi="Arial" w:cs="Arial"/>
          <w:b/>
          <w:bCs/>
          <w:sz w:val="24"/>
          <w:szCs w:val="24"/>
        </w:rPr>
        <w:t>.</w:t>
      </w:r>
      <w:r w:rsidRPr="00FB3E90">
        <w:rPr>
          <w:rFonts w:ascii="Arial" w:hAnsi="Arial" w:cs="Arial"/>
          <w:b/>
          <w:bCs/>
          <w:sz w:val="24"/>
          <w:szCs w:val="24"/>
        </w:rPr>
        <w:t xml:space="preserve"> Объекты для</w:t>
      </w:r>
      <w:r>
        <w:rPr>
          <w:rFonts w:ascii="Arial" w:hAnsi="Arial" w:cs="Arial"/>
          <w:b/>
          <w:bCs/>
          <w:sz w:val="24"/>
          <w:szCs w:val="24"/>
        </w:rPr>
        <w:t xml:space="preserve"> </w:t>
      </w:r>
      <w:r w:rsidRPr="00FB3E90">
        <w:rPr>
          <w:rFonts w:ascii="Arial" w:hAnsi="Arial" w:cs="Arial"/>
          <w:b/>
          <w:bCs/>
          <w:sz w:val="24"/>
          <w:szCs w:val="24"/>
        </w:rPr>
        <w:t>обеспечения деятельности аварийно-спасательных служб</w:t>
      </w:r>
      <w:r>
        <w:rPr>
          <w:rFonts w:ascii="Arial" w:hAnsi="Arial" w:cs="Arial"/>
          <w:b/>
          <w:bCs/>
          <w:sz w:val="24"/>
          <w:szCs w:val="24"/>
        </w:rPr>
        <w:t xml:space="preserve"> (</w:t>
      </w:r>
      <w:r w:rsidRPr="00FB3E90">
        <w:rPr>
          <w:rFonts w:ascii="Arial" w:hAnsi="Arial" w:cs="Arial"/>
          <w:b/>
          <w:bCs/>
          <w:sz w:val="24"/>
          <w:szCs w:val="24"/>
        </w:rPr>
        <w:t>в том числе</w:t>
      </w:r>
      <w:r>
        <w:rPr>
          <w:rFonts w:ascii="Arial" w:hAnsi="Arial" w:cs="Arial"/>
          <w:b/>
          <w:bCs/>
          <w:sz w:val="24"/>
          <w:szCs w:val="24"/>
        </w:rPr>
        <w:t xml:space="preserve"> </w:t>
      </w:r>
      <w:r w:rsidRPr="00FB3E90">
        <w:rPr>
          <w:rFonts w:ascii="Arial" w:hAnsi="Arial" w:cs="Arial"/>
          <w:b/>
          <w:bCs/>
          <w:sz w:val="24"/>
          <w:szCs w:val="24"/>
        </w:rPr>
        <w:t>поисково-спасательных</w:t>
      </w:r>
      <w:r>
        <w:rPr>
          <w:rFonts w:ascii="Arial" w:hAnsi="Arial" w:cs="Arial"/>
          <w:b/>
          <w:bCs/>
          <w:sz w:val="24"/>
          <w:szCs w:val="24"/>
        </w:rPr>
        <w:t>)</w:t>
      </w:r>
      <w:bookmarkEnd w:id="32"/>
    </w:p>
    <w:bookmarkEnd w:id="31"/>
    <w:p w:rsidR="008F25DF" w:rsidRDefault="00E5635F" w:rsidP="008F25DF">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7</w:t>
      </w:r>
      <w:r>
        <w:rPr>
          <w:rFonts w:ascii="Arial" w:hAnsi="Arial" w:cs="Arial"/>
          <w:sz w:val="24"/>
          <w:szCs w:val="24"/>
        </w:rPr>
        <w:t xml:space="preserve">.1. </w:t>
      </w:r>
      <w:r w:rsidR="008F25DF" w:rsidRPr="008F25DF">
        <w:rPr>
          <w:rFonts w:ascii="Arial" w:hAnsi="Arial" w:cs="Arial"/>
          <w:sz w:val="24"/>
          <w:szCs w:val="24"/>
        </w:rPr>
        <w:t>Предупреждение чрезвычайных ситуаций, стихийных бедствий, эпидемий, а также</w:t>
      </w:r>
      <w:r w:rsidR="008F25DF">
        <w:rPr>
          <w:rFonts w:ascii="Arial" w:hAnsi="Arial" w:cs="Arial"/>
          <w:sz w:val="24"/>
          <w:szCs w:val="24"/>
        </w:rPr>
        <w:t xml:space="preserve"> </w:t>
      </w:r>
      <w:r w:rsidR="008F25DF" w:rsidRPr="008F25DF">
        <w:rPr>
          <w:rFonts w:ascii="Arial" w:hAnsi="Arial" w:cs="Arial"/>
          <w:sz w:val="24"/>
          <w:szCs w:val="24"/>
        </w:rPr>
        <w:t xml:space="preserve">защита населения и территорий </w:t>
      </w:r>
      <w:r w:rsidR="00C846E0">
        <w:rPr>
          <w:rFonts w:ascii="Arial" w:hAnsi="Arial" w:cs="Arial"/>
          <w:sz w:val="24"/>
          <w:szCs w:val="24"/>
        </w:rPr>
        <w:t>Новоалександров</w:t>
      </w:r>
      <w:r w:rsidR="008F25DF">
        <w:rPr>
          <w:rFonts w:ascii="Arial" w:hAnsi="Arial" w:cs="Arial"/>
          <w:sz w:val="24"/>
          <w:szCs w:val="24"/>
        </w:rPr>
        <w:t xml:space="preserve">ского городского округа (и населенных </w:t>
      </w:r>
      <w:r w:rsidR="00984CF9">
        <w:rPr>
          <w:rFonts w:ascii="Arial" w:hAnsi="Arial" w:cs="Arial"/>
          <w:sz w:val="24"/>
          <w:szCs w:val="24"/>
        </w:rPr>
        <w:t>пунктов</w:t>
      </w:r>
      <w:r w:rsidR="008F25DF">
        <w:rPr>
          <w:rFonts w:ascii="Arial" w:hAnsi="Arial" w:cs="Arial"/>
          <w:sz w:val="24"/>
          <w:szCs w:val="24"/>
        </w:rPr>
        <w:t xml:space="preserve"> в его составе) </w:t>
      </w:r>
      <w:r w:rsidR="008F25DF" w:rsidRPr="008F25DF">
        <w:rPr>
          <w:rFonts w:ascii="Arial" w:hAnsi="Arial" w:cs="Arial"/>
          <w:sz w:val="24"/>
          <w:szCs w:val="24"/>
        </w:rPr>
        <w:t>от чрезвычайных ситуаций природного и</w:t>
      </w:r>
      <w:r w:rsidR="008F25DF">
        <w:rPr>
          <w:rFonts w:ascii="Arial" w:hAnsi="Arial" w:cs="Arial"/>
          <w:sz w:val="24"/>
          <w:szCs w:val="24"/>
        </w:rPr>
        <w:t xml:space="preserve"> </w:t>
      </w:r>
      <w:r w:rsidR="008F25DF" w:rsidRPr="008F25DF">
        <w:rPr>
          <w:rFonts w:ascii="Arial" w:hAnsi="Arial" w:cs="Arial"/>
          <w:sz w:val="24"/>
          <w:szCs w:val="24"/>
        </w:rPr>
        <w:t>техногенного характера представляет собой совокупность мероприятий направленных на</w:t>
      </w:r>
      <w:r w:rsidR="008F25DF">
        <w:rPr>
          <w:rFonts w:ascii="Arial" w:hAnsi="Arial" w:cs="Arial"/>
          <w:sz w:val="24"/>
          <w:szCs w:val="24"/>
        </w:rPr>
        <w:t xml:space="preserve"> </w:t>
      </w:r>
      <w:r w:rsidR="008F25DF" w:rsidRPr="008F25DF">
        <w:rPr>
          <w:rFonts w:ascii="Arial" w:hAnsi="Arial" w:cs="Arial"/>
          <w:sz w:val="24"/>
          <w:szCs w:val="24"/>
        </w:rPr>
        <w:t>обеспечение защиты населения и территории и ликвидации их последствий.</w:t>
      </w:r>
    </w:p>
    <w:p w:rsidR="00D30D69" w:rsidRDefault="008F25DF" w:rsidP="00C350DE">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7</w:t>
      </w:r>
      <w:r>
        <w:rPr>
          <w:rFonts w:ascii="Arial" w:hAnsi="Arial" w:cs="Arial"/>
          <w:sz w:val="24"/>
          <w:szCs w:val="24"/>
        </w:rPr>
        <w:t xml:space="preserve">.2. </w:t>
      </w:r>
      <w:r w:rsidR="00D30D69" w:rsidRPr="00D30D69">
        <w:rPr>
          <w:rFonts w:ascii="Arial" w:hAnsi="Arial" w:cs="Arial"/>
          <w:sz w:val="24"/>
          <w:szCs w:val="24"/>
        </w:rPr>
        <w:t xml:space="preserve">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w:t>
      </w:r>
      <w:r w:rsidR="00D30D69">
        <w:rPr>
          <w:rFonts w:ascii="Arial" w:hAnsi="Arial" w:cs="Arial"/>
          <w:sz w:val="24"/>
          <w:szCs w:val="24"/>
        </w:rPr>
        <w:t xml:space="preserve">капитального строительства на территории </w:t>
      </w:r>
      <w:r w:rsidR="00C846E0">
        <w:rPr>
          <w:rFonts w:ascii="Arial" w:hAnsi="Arial" w:cs="Arial"/>
          <w:sz w:val="24"/>
          <w:szCs w:val="24"/>
        </w:rPr>
        <w:t>Новоалександров</w:t>
      </w:r>
      <w:r w:rsidR="00D30D69">
        <w:rPr>
          <w:rFonts w:ascii="Arial" w:hAnsi="Arial" w:cs="Arial"/>
          <w:sz w:val="24"/>
          <w:szCs w:val="24"/>
        </w:rPr>
        <w:t xml:space="preserve">ского городского округа (в том числе </w:t>
      </w:r>
      <w:r w:rsidR="00D30D69" w:rsidRPr="00D30D69">
        <w:rPr>
          <w:rFonts w:ascii="Arial" w:hAnsi="Arial" w:cs="Arial"/>
          <w:sz w:val="24"/>
          <w:szCs w:val="24"/>
        </w:rPr>
        <w:t>опасных производственных объектов, особо опасных, технически сложных, уникальных объектов и объектов гражданской обороны</w:t>
      </w:r>
      <w:r w:rsidR="00D30D69">
        <w:rPr>
          <w:rFonts w:ascii="Arial" w:hAnsi="Arial" w:cs="Arial"/>
          <w:sz w:val="24"/>
          <w:szCs w:val="24"/>
        </w:rPr>
        <w:t>)</w:t>
      </w:r>
      <w:r w:rsidR="00D30D69" w:rsidRPr="00D30D69">
        <w:rPr>
          <w:rFonts w:ascii="Arial" w:hAnsi="Arial" w:cs="Arial"/>
          <w:sz w:val="24"/>
          <w:szCs w:val="24"/>
        </w:rPr>
        <w:t>, следует принимать по СП 165.1325800.</w:t>
      </w:r>
      <w:r w:rsidR="00D30D69">
        <w:rPr>
          <w:rFonts w:ascii="Arial" w:hAnsi="Arial" w:cs="Arial"/>
          <w:sz w:val="24"/>
          <w:szCs w:val="24"/>
        </w:rPr>
        <w:t xml:space="preserve">2014 </w:t>
      </w:r>
      <w:r w:rsidR="00D30D69" w:rsidRPr="00D30D69">
        <w:rPr>
          <w:rFonts w:ascii="Arial" w:hAnsi="Arial" w:cs="Arial"/>
          <w:bCs/>
          <w:sz w:val="24"/>
          <w:szCs w:val="24"/>
        </w:rPr>
        <w:t>Инженерно-технические мероприятия по гражданской обороне. Актуализированная редакция СНиП 2.01.51-90</w:t>
      </w:r>
      <w:r w:rsidR="00D30D69">
        <w:rPr>
          <w:rFonts w:ascii="Arial" w:hAnsi="Arial" w:cs="Arial"/>
          <w:bCs/>
          <w:sz w:val="24"/>
          <w:szCs w:val="24"/>
        </w:rPr>
        <w:t>.</w:t>
      </w:r>
    </w:p>
    <w:p w:rsidR="00EA35C0" w:rsidRDefault="00D30D69" w:rsidP="00C350DE">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7</w:t>
      </w:r>
      <w:r>
        <w:rPr>
          <w:rFonts w:ascii="Arial" w:hAnsi="Arial" w:cs="Arial"/>
          <w:sz w:val="24"/>
          <w:szCs w:val="24"/>
        </w:rPr>
        <w:t xml:space="preserve">.3. </w:t>
      </w:r>
      <w:r w:rsidR="00C350DE" w:rsidRPr="00C350DE">
        <w:rPr>
          <w:rFonts w:ascii="Arial" w:hAnsi="Arial" w:cs="Arial"/>
          <w:sz w:val="24"/>
          <w:szCs w:val="24"/>
        </w:rPr>
        <w:t>Расчетные показатели уровня обеспеченности и</w:t>
      </w:r>
      <w:r w:rsidR="00C350DE">
        <w:rPr>
          <w:rFonts w:ascii="Arial" w:hAnsi="Arial" w:cs="Arial"/>
          <w:sz w:val="24"/>
          <w:szCs w:val="24"/>
        </w:rPr>
        <w:t xml:space="preserve"> </w:t>
      </w:r>
      <w:r w:rsidR="00C350DE" w:rsidRPr="00C350DE">
        <w:rPr>
          <w:rFonts w:ascii="Arial" w:hAnsi="Arial" w:cs="Arial"/>
          <w:sz w:val="24"/>
          <w:szCs w:val="24"/>
        </w:rPr>
        <w:t>территориальной доступности объектов, необходимых для</w:t>
      </w:r>
      <w:r w:rsidR="00C350DE">
        <w:rPr>
          <w:rFonts w:ascii="Arial" w:hAnsi="Arial" w:cs="Arial"/>
          <w:sz w:val="24"/>
          <w:szCs w:val="24"/>
        </w:rPr>
        <w:t xml:space="preserve"> </w:t>
      </w:r>
      <w:r w:rsidR="00C350DE" w:rsidRPr="00C350DE">
        <w:rPr>
          <w:rFonts w:ascii="Arial" w:hAnsi="Arial" w:cs="Arial"/>
          <w:sz w:val="24"/>
          <w:szCs w:val="24"/>
        </w:rPr>
        <w:t>организации и осуществления мероприятий по территориальной обороне и гражданской обороне,</w:t>
      </w:r>
      <w:r w:rsidR="00C350DE">
        <w:rPr>
          <w:rFonts w:ascii="Arial" w:hAnsi="Arial" w:cs="Arial"/>
          <w:sz w:val="24"/>
          <w:szCs w:val="24"/>
        </w:rPr>
        <w:t xml:space="preserve"> </w:t>
      </w:r>
      <w:r w:rsidR="00C350DE" w:rsidRPr="00C350DE">
        <w:rPr>
          <w:rFonts w:ascii="Arial" w:hAnsi="Arial" w:cs="Arial"/>
          <w:sz w:val="24"/>
          <w:szCs w:val="24"/>
        </w:rPr>
        <w:t xml:space="preserve">защите населения и территории </w:t>
      </w:r>
      <w:r w:rsidR="00C846E0">
        <w:rPr>
          <w:rFonts w:ascii="Arial" w:hAnsi="Arial" w:cs="Arial"/>
          <w:sz w:val="24"/>
          <w:szCs w:val="24"/>
        </w:rPr>
        <w:t>Новоалександров</w:t>
      </w:r>
      <w:r w:rsidR="00C350DE">
        <w:rPr>
          <w:rFonts w:ascii="Arial" w:hAnsi="Arial" w:cs="Arial"/>
          <w:sz w:val="24"/>
          <w:szCs w:val="24"/>
        </w:rPr>
        <w:t xml:space="preserve">ского городского округа </w:t>
      </w:r>
      <w:r w:rsidR="00C350DE" w:rsidRPr="00C350DE">
        <w:rPr>
          <w:rFonts w:ascii="Arial" w:hAnsi="Arial" w:cs="Arial"/>
          <w:sz w:val="24"/>
          <w:szCs w:val="24"/>
        </w:rPr>
        <w:t>от чрезвычайных ситуаций природного и</w:t>
      </w:r>
      <w:r w:rsidR="00C350DE">
        <w:rPr>
          <w:rFonts w:ascii="Arial" w:hAnsi="Arial" w:cs="Arial"/>
          <w:sz w:val="24"/>
          <w:szCs w:val="24"/>
        </w:rPr>
        <w:t xml:space="preserve"> </w:t>
      </w:r>
      <w:r w:rsidR="00C350DE" w:rsidRPr="00C350DE">
        <w:rPr>
          <w:rFonts w:ascii="Arial" w:hAnsi="Arial" w:cs="Arial"/>
          <w:sz w:val="24"/>
          <w:szCs w:val="24"/>
        </w:rPr>
        <w:t>техногенного характера, объектов для обеспечения деятельности аварийно-спасательных служб, в</w:t>
      </w:r>
      <w:r w:rsidR="00C350DE">
        <w:rPr>
          <w:rFonts w:ascii="Arial" w:hAnsi="Arial" w:cs="Arial"/>
          <w:sz w:val="24"/>
          <w:szCs w:val="24"/>
        </w:rPr>
        <w:t xml:space="preserve"> </w:t>
      </w:r>
      <w:r w:rsidR="00C350DE" w:rsidRPr="00C350DE">
        <w:rPr>
          <w:rFonts w:ascii="Arial" w:hAnsi="Arial" w:cs="Arial"/>
          <w:sz w:val="24"/>
          <w:szCs w:val="24"/>
        </w:rPr>
        <w:t>том числе поисково-спасательных, приведены в таблице</w:t>
      </w:r>
      <w:r w:rsidR="00C350DE">
        <w:rPr>
          <w:rFonts w:ascii="Arial" w:hAnsi="Arial" w:cs="Arial"/>
          <w:sz w:val="24"/>
          <w:szCs w:val="24"/>
        </w:rPr>
        <w:t>.</w:t>
      </w:r>
    </w:p>
    <w:p w:rsidR="00C350DE" w:rsidRDefault="00C350DE" w:rsidP="00C350DE">
      <w:pPr>
        <w:spacing w:line="276" w:lineRule="auto"/>
        <w:rPr>
          <w:rFonts w:ascii="Arial" w:hAnsi="Arial" w:cs="Arial"/>
          <w:sz w:val="24"/>
          <w:szCs w:val="24"/>
        </w:rPr>
      </w:pPr>
    </w:p>
    <w:p w:rsidR="00DA3B05" w:rsidRDefault="00DA3B05" w:rsidP="00C350DE">
      <w:pPr>
        <w:spacing w:line="276" w:lineRule="auto"/>
        <w:rPr>
          <w:rFonts w:ascii="Arial" w:hAnsi="Arial" w:cs="Arial"/>
          <w:sz w:val="24"/>
          <w:szCs w:val="24"/>
        </w:rPr>
      </w:pPr>
    </w:p>
    <w:p w:rsidR="00DA3B05" w:rsidRDefault="00DA3B05" w:rsidP="00C350DE">
      <w:pPr>
        <w:spacing w:line="276" w:lineRule="auto"/>
        <w:rPr>
          <w:rFonts w:ascii="Arial" w:hAnsi="Arial" w:cs="Arial"/>
          <w:sz w:val="24"/>
          <w:szCs w:val="24"/>
        </w:rPr>
      </w:pPr>
    </w:p>
    <w:p w:rsidR="00DA3B05" w:rsidRDefault="00DA3B05" w:rsidP="00C350DE">
      <w:pPr>
        <w:spacing w:line="276" w:lineRule="auto"/>
        <w:rPr>
          <w:rFonts w:ascii="Arial" w:hAnsi="Arial" w:cs="Arial"/>
          <w:sz w:val="24"/>
          <w:szCs w:val="24"/>
        </w:rPr>
      </w:pPr>
    </w:p>
    <w:p w:rsidR="0034462B" w:rsidRPr="0034462B" w:rsidRDefault="0034462B" w:rsidP="0034462B">
      <w:pPr>
        <w:pStyle w:val="af1"/>
        <w:rPr>
          <w:rFonts w:cs="Arial"/>
          <w:szCs w:val="24"/>
        </w:rPr>
      </w:pPr>
      <w:r w:rsidRPr="0034462B">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39</w:t>
      </w:r>
      <w:r w:rsidR="00150C1B">
        <w:rPr>
          <w:noProof/>
        </w:rPr>
        <w:fldChar w:fldCharType="end"/>
      </w:r>
      <w:r w:rsidRPr="0034462B">
        <w:rPr>
          <w:rFonts w:cs="Arial"/>
          <w:szCs w:val="24"/>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w:t>
      </w:r>
      <w:r w:rsidR="00C846E0">
        <w:rPr>
          <w:rFonts w:cs="Arial"/>
          <w:szCs w:val="24"/>
        </w:rPr>
        <w:t>Новоалександров</w:t>
      </w:r>
      <w:r w:rsidRPr="0034462B">
        <w:rPr>
          <w:rFonts w:cs="Arial"/>
          <w:szCs w:val="24"/>
        </w:rPr>
        <w:t>ского городского округа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w:t>
      </w:r>
    </w:p>
    <w:tbl>
      <w:tblPr>
        <w:tblStyle w:val="ab"/>
        <w:tblW w:w="0" w:type="auto"/>
        <w:jc w:val="center"/>
        <w:tblLook w:val="04A0" w:firstRow="1" w:lastRow="0" w:firstColumn="1" w:lastColumn="0" w:noHBand="0" w:noVBand="1"/>
      </w:tblPr>
      <w:tblGrid>
        <w:gridCol w:w="4805"/>
        <w:gridCol w:w="2269"/>
        <w:gridCol w:w="2271"/>
      </w:tblGrid>
      <w:tr w:rsidR="0034462B" w:rsidRPr="0034462B" w:rsidTr="0034462B">
        <w:trPr>
          <w:jc w:val="center"/>
        </w:trPr>
        <w:tc>
          <w:tcPr>
            <w:tcW w:w="4848"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b/>
                <w:sz w:val="20"/>
                <w:szCs w:val="20"/>
              </w:rPr>
            </w:pPr>
            <w:bookmarkStart w:id="33" w:name="_Toc531603788"/>
            <w:r>
              <w:rPr>
                <w:rFonts w:ascii="Arial Narrow" w:hAnsi="Arial Narrow"/>
                <w:b/>
                <w:sz w:val="20"/>
                <w:szCs w:val="20"/>
              </w:rPr>
              <w:t>Наименование объектов</w:t>
            </w:r>
          </w:p>
        </w:tc>
        <w:tc>
          <w:tcPr>
            <w:tcW w:w="2281"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b/>
                <w:sz w:val="20"/>
                <w:szCs w:val="20"/>
              </w:rPr>
            </w:pPr>
            <w:r>
              <w:rPr>
                <w:rFonts w:ascii="Arial Narrow" w:hAnsi="Arial Narrow"/>
                <w:b/>
                <w:sz w:val="20"/>
                <w:szCs w:val="20"/>
              </w:rPr>
              <w:t>Минимальный уровень обеспеченности</w:t>
            </w:r>
          </w:p>
        </w:tc>
        <w:tc>
          <w:tcPr>
            <w:tcW w:w="2282"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b/>
                <w:sz w:val="20"/>
                <w:szCs w:val="20"/>
              </w:rPr>
            </w:pPr>
            <w:r>
              <w:rPr>
                <w:rFonts w:ascii="Arial Narrow" w:hAnsi="Arial Narrow"/>
                <w:b/>
                <w:sz w:val="20"/>
                <w:szCs w:val="20"/>
              </w:rPr>
              <w:t>Максимальный уровень территориальной доступности</w:t>
            </w:r>
          </w:p>
        </w:tc>
      </w:tr>
      <w:tr w:rsidR="0034462B" w:rsidRPr="0034462B" w:rsidTr="0034462B">
        <w:trPr>
          <w:jc w:val="center"/>
        </w:trPr>
        <w:tc>
          <w:tcPr>
            <w:tcW w:w="4848" w:type="dxa"/>
            <w:tcMar>
              <w:left w:w="28" w:type="dxa"/>
              <w:right w:w="28" w:type="dxa"/>
            </w:tcMar>
            <w:vAlign w:val="center"/>
          </w:tcPr>
          <w:p w:rsidR="0034462B" w:rsidRPr="0034462B" w:rsidRDefault="0034462B" w:rsidP="0034462B">
            <w:pPr>
              <w:spacing w:line="240" w:lineRule="auto"/>
              <w:ind w:firstLine="0"/>
              <w:jc w:val="left"/>
              <w:rPr>
                <w:rFonts w:ascii="Arial Narrow" w:hAnsi="Arial Narrow"/>
                <w:sz w:val="20"/>
                <w:szCs w:val="20"/>
              </w:rPr>
            </w:pPr>
            <w:r w:rsidRPr="0034462B">
              <w:rPr>
                <w:rFonts w:ascii="Arial Narrow" w:hAnsi="Arial Narrow"/>
                <w:sz w:val="20"/>
                <w:szCs w:val="20"/>
              </w:rPr>
              <w:t>Административные здания, в том</w:t>
            </w:r>
            <w:r>
              <w:rPr>
                <w:rFonts w:ascii="Arial Narrow" w:hAnsi="Arial Narrow"/>
                <w:sz w:val="20"/>
                <w:szCs w:val="20"/>
              </w:rPr>
              <w:t xml:space="preserve"> </w:t>
            </w:r>
            <w:r w:rsidRPr="0034462B">
              <w:rPr>
                <w:rFonts w:ascii="Arial Narrow" w:hAnsi="Arial Narrow"/>
                <w:sz w:val="20"/>
                <w:szCs w:val="20"/>
              </w:rPr>
              <w:t>числе для размещения сил и средств</w:t>
            </w:r>
            <w:r>
              <w:rPr>
                <w:rFonts w:ascii="Arial Narrow" w:hAnsi="Arial Narrow"/>
                <w:sz w:val="20"/>
                <w:szCs w:val="20"/>
              </w:rPr>
              <w:t xml:space="preserve"> </w:t>
            </w:r>
            <w:r w:rsidRPr="0034462B">
              <w:rPr>
                <w:rFonts w:ascii="Arial Narrow" w:hAnsi="Arial Narrow"/>
                <w:sz w:val="20"/>
                <w:szCs w:val="20"/>
              </w:rPr>
              <w:t>защиты населения и территории от</w:t>
            </w:r>
            <w:r>
              <w:rPr>
                <w:rFonts w:ascii="Arial Narrow" w:hAnsi="Arial Narrow"/>
                <w:sz w:val="20"/>
                <w:szCs w:val="20"/>
              </w:rPr>
              <w:t xml:space="preserve"> ЧС </w:t>
            </w:r>
            <w:r w:rsidRPr="0034462B">
              <w:rPr>
                <w:rFonts w:ascii="Arial Narrow" w:hAnsi="Arial Narrow"/>
                <w:sz w:val="20"/>
                <w:szCs w:val="20"/>
              </w:rPr>
              <w:t>природного</w:t>
            </w:r>
            <w:r>
              <w:rPr>
                <w:rFonts w:ascii="Arial Narrow" w:hAnsi="Arial Narrow"/>
                <w:sz w:val="20"/>
                <w:szCs w:val="20"/>
              </w:rPr>
              <w:t xml:space="preserve"> </w:t>
            </w:r>
            <w:r w:rsidRPr="0034462B">
              <w:rPr>
                <w:rFonts w:ascii="Arial Narrow" w:hAnsi="Arial Narrow"/>
                <w:sz w:val="20"/>
                <w:szCs w:val="20"/>
              </w:rPr>
              <w:t>и техногенного характера,</w:t>
            </w:r>
            <w:r>
              <w:rPr>
                <w:rFonts w:ascii="Arial Narrow" w:hAnsi="Arial Narrow"/>
                <w:sz w:val="20"/>
                <w:szCs w:val="20"/>
              </w:rPr>
              <w:t xml:space="preserve"> </w:t>
            </w:r>
            <w:r w:rsidRPr="0034462B">
              <w:rPr>
                <w:rFonts w:ascii="Arial Narrow" w:hAnsi="Arial Narrow"/>
                <w:sz w:val="20"/>
                <w:szCs w:val="20"/>
              </w:rPr>
              <w:t>лабораторий и др.</w:t>
            </w:r>
          </w:p>
        </w:tc>
        <w:tc>
          <w:tcPr>
            <w:tcW w:w="2281" w:type="dxa"/>
            <w:vMerge w:val="restart"/>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По заданию на проектирование</w:t>
            </w:r>
          </w:p>
        </w:tc>
        <w:tc>
          <w:tcPr>
            <w:tcW w:w="2282" w:type="dxa"/>
            <w:vMerge w:val="restart"/>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r>
      <w:tr w:rsidR="0034462B" w:rsidRPr="0034462B" w:rsidTr="0034462B">
        <w:trPr>
          <w:jc w:val="center"/>
        </w:trPr>
        <w:tc>
          <w:tcPr>
            <w:tcW w:w="4848" w:type="dxa"/>
            <w:tcMar>
              <w:left w:w="28" w:type="dxa"/>
              <w:right w:w="28" w:type="dxa"/>
            </w:tcMar>
            <w:vAlign w:val="center"/>
          </w:tcPr>
          <w:p w:rsidR="0034462B" w:rsidRPr="0034462B" w:rsidRDefault="0034462B" w:rsidP="0034462B">
            <w:pPr>
              <w:spacing w:line="240" w:lineRule="auto"/>
              <w:ind w:firstLine="0"/>
              <w:jc w:val="left"/>
              <w:rPr>
                <w:rFonts w:ascii="Arial Narrow" w:hAnsi="Arial Narrow"/>
                <w:sz w:val="20"/>
                <w:szCs w:val="20"/>
              </w:rPr>
            </w:pPr>
            <w:r w:rsidRPr="0034462B">
              <w:rPr>
                <w:rFonts w:ascii="Arial Narrow" w:hAnsi="Arial Narrow"/>
                <w:sz w:val="20"/>
                <w:szCs w:val="20"/>
              </w:rPr>
              <w:t>Склады материально-технических,</w:t>
            </w:r>
            <w:r>
              <w:rPr>
                <w:rFonts w:ascii="Arial Narrow" w:hAnsi="Arial Narrow"/>
                <w:sz w:val="20"/>
                <w:szCs w:val="20"/>
              </w:rPr>
              <w:t xml:space="preserve"> </w:t>
            </w:r>
            <w:r w:rsidRPr="0034462B">
              <w:rPr>
                <w:rFonts w:ascii="Arial Narrow" w:hAnsi="Arial Narrow"/>
                <w:sz w:val="20"/>
                <w:szCs w:val="20"/>
              </w:rPr>
              <w:t>продовольственных, медицинских и</w:t>
            </w:r>
            <w:r>
              <w:rPr>
                <w:rFonts w:ascii="Arial Narrow" w:hAnsi="Arial Narrow"/>
                <w:sz w:val="20"/>
                <w:szCs w:val="20"/>
              </w:rPr>
              <w:t xml:space="preserve"> </w:t>
            </w:r>
            <w:r w:rsidRPr="0034462B">
              <w:rPr>
                <w:rFonts w:ascii="Arial Narrow" w:hAnsi="Arial Narrow"/>
                <w:sz w:val="20"/>
                <w:szCs w:val="20"/>
              </w:rPr>
              <w:t>иных средств</w:t>
            </w:r>
          </w:p>
        </w:tc>
        <w:tc>
          <w:tcPr>
            <w:tcW w:w="2281" w:type="dxa"/>
            <w:vMerge/>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p>
        </w:tc>
        <w:tc>
          <w:tcPr>
            <w:tcW w:w="2282" w:type="dxa"/>
            <w:vMerge/>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p>
        </w:tc>
      </w:tr>
      <w:tr w:rsidR="0034462B" w:rsidRPr="0034462B" w:rsidTr="0034462B">
        <w:trPr>
          <w:jc w:val="center"/>
        </w:trPr>
        <w:tc>
          <w:tcPr>
            <w:tcW w:w="4848" w:type="dxa"/>
            <w:tcMar>
              <w:left w:w="28" w:type="dxa"/>
              <w:right w:w="28" w:type="dxa"/>
            </w:tcMar>
            <w:vAlign w:val="center"/>
          </w:tcPr>
          <w:p w:rsidR="0034462B" w:rsidRPr="0034462B" w:rsidRDefault="0034462B" w:rsidP="0034462B">
            <w:pPr>
              <w:spacing w:line="240" w:lineRule="auto"/>
              <w:ind w:firstLine="0"/>
              <w:jc w:val="left"/>
              <w:rPr>
                <w:rFonts w:ascii="Arial Narrow" w:hAnsi="Arial Narrow"/>
                <w:sz w:val="20"/>
                <w:szCs w:val="20"/>
              </w:rPr>
            </w:pPr>
            <w:r w:rsidRPr="0034462B">
              <w:rPr>
                <w:rFonts w:ascii="Arial Narrow" w:hAnsi="Arial Narrow"/>
                <w:sz w:val="20"/>
                <w:szCs w:val="20"/>
              </w:rPr>
              <w:t>Защитные сооружения гражданской</w:t>
            </w:r>
            <w:r>
              <w:rPr>
                <w:rFonts w:ascii="Arial Narrow" w:hAnsi="Arial Narrow"/>
                <w:sz w:val="20"/>
                <w:szCs w:val="20"/>
              </w:rPr>
              <w:t xml:space="preserve"> </w:t>
            </w:r>
            <w:r w:rsidRPr="0034462B">
              <w:rPr>
                <w:rFonts w:ascii="Arial Narrow" w:hAnsi="Arial Narrow"/>
                <w:sz w:val="20"/>
                <w:szCs w:val="20"/>
              </w:rPr>
              <w:t>обороны (убежища,</w:t>
            </w:r>
            <w:r>
              <w:rPr>
                <w:rFonts w:ascii="Arial Narrow" w:hAnsi="Arial Narrow"/>
                <w:sz w:val="20"/>
                <w:szCs w:val="20"/>
              </w:rPr>
              <w:t xml:space="preserve"> </w:t>
            </w:r>
            <w:r w:rsidRPr="0034462B">
              <w:rPr>
                <w:rFonts w:ascii="Arial Narrow" w:hAnsi="Arial Narrow"/>
                <w:sz w:val="20"/>
                <w:szCs w:val="20"/>
              </w:rPr>
              <w:t>укрытия)</w:t>
            </w:r>
          </w:p>
        </w:tc>
        <w:tc>
          <w:tcPr>
            <w:tcW w:w="2281"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1000 мест на 1000 жителей</w:t>
            </w:r>
          </w:p>
        </w:tc>
        <w:tc>
          <w:tcPr>
            <w:tcW w:w="2282"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sidRPr="0034462B">
              <w:rPr>
                <w:rFonts w:ascii="Arial Narrow" w:hAnsi="Arial Narrow"/>
                <w:sz w:val="20"/>
                <w:szCs w:val="20"/>
              </w:rPr>
              <w:t>Убежища в радиусе</w:t>
            </w:r>
            <w:r>
              <w:rPr>
                <w:rFonts w:ascii="Arial Narrow" w:hAnsi="Arial Narrow"/>
                <w:sz w:val="20"/>
                <w:szCs w:val="20"/>
              </w:rPr>
              <w:t xml:space="preserve"> </w:t>
            </w:r>
            <w:r w:rsidRPr="0034462B">
              <w:rPr>
                <w:rFonts w:ascii="Arial Narrow" w:hAnsi="Arial Narrow"/>
                <w:sz w:val="20"/>
                <w:szCs w:val="20"/>
              </w:rPr>
              <w:t>пешеходной</w:t>
            </w:r>
            <w:r>
              <w:rPr>
                <w:rFonts w:ascii="Arial Narrow" w:hAnsi="Arial Narrow"/>
                <w:sz w:val="20"/>
                <w:szCs w:val="20"/>
              </w:rPr>
              <w:t xml:space="preserve"> </w:t>
            </w:r>
            <w:r w:rsidRPr="0034462B">
              <w:rPr>
                <w:rFonts w:ascii="Arial Narrow" w:hAnsi="Arial Narrow"/>
                <w:sz w:val="20"/>
                <w:szCs w:val="20"/>
              </w:rPr>
              <w:t>доступности сбора</w:t>
            </w:r>
          </w:p>
          <w:p w:rsidR="0034462B" w:rsidRPr="0034462B" w:rsidRDefault="0034462B" w:rsidP="0034462B">
            <w:pPr>
              <w:spacing w:line="240" w:lineRule="auto"/>
              <w:ind w:firstLine="0"/>
              <w:jc w:val="center"/>
              <w:rPr>
                <w:rFonts w:ascii="Arial Narrow" w:hAnsi="Arial Narrow"/>
                <w:sz w:val="20"/>
                <w:szCs w:val="20"/>
              </w:rPr>
            </w:pPr>
            <w:r w:rsidRPr="0034462B">
              <w:rPr>
                <w:rFonts w:ascii="Arial Narrow" w:hAnsi="Arial Narrow"/>
                <w:sz w:val="20"/>
                <w:szCs w:val="20"/>
              </w:rPr>
              <w:t xml:space="preserve">укрываемых </w:t>
            </w:r>
            <w:r>
              <w:rPr>
                <w:rFonts w:ascii="Arial Narrow" w:hAnsi="Arial Narrow"/>
                <w:sz w:val="20"/>
                <w:szCs w:val="20"/>
              </w:rPr>
              <w:t xml:space="preserve">– </w:t>
            </w:r>
            <w:r w:rsidRPr="0034462B">
              <w:rPr>
                <w:rFonts w:ascii="Arial Narrow" w:hAnsi="Arial Narrow"/>
                <w:sz w:val="20"/>
                <w:szCs w:val="20"/>
              </w:rPr>
              <w:t>500 м,</w:t>
            </w:r>
            <w:r>
              <w:rPr>
                <w:rFonts w:ascii="Arial Narrow" w:hAnsi="Arial Narrow"/>
                <w:sz w:val="20"/>
                <w:szCs w:val="20"/>
              </w:rPr>
              <w:t xml:space="preserve"> </w:t>
            </w:r>
            <w:r w:rsidRPr="0034462B">
              <w:rPr>
                <w:rFonts w:ascii="Arial Narrow" w:hAnsi="Arial Narrow"/>
                <w:sz w:val="20"/>
                <w:szCs w:val="20"/>
              </w:rPr>
              <w:t>а укрытия</w:t>
            </w:r>
            <w:r>
              <w:rPr>
                <w:rFonts w:ascii="Arial Narrow" w:hAnsi="Arial Narrow"/>
                <w:sz w:val="20"/>
                <w:szCs w:val="20"/>
              </w:rPr>
              <w:t xml:space="preserve"> </w:t>
            </w:r>
            <w:r w:rsidRPr="0034462B">
              <w:rPr>
                <w:rFonts w:ascii="Arial Narrow" w:hAnsi="Arial Narrow"/>
                <w:sz w:val="20"/>
                <w:szCs w:val="20"/>
              </w:rPr>
              <w:t>– не более</w:t>
            </w:r>
            <w:r>
              <w:rPr>
                <w:rFonts w:ascii="Arial Narrow" w:hAnsi="Arial Narrow"/>
                <w:sz w:val="20"/>
                <w:szCs w:val="20"/>
              </w:rPr>
              <w:t xml:space="preserve"> </w:t>
            </w:r>
            <w:r w:rsidRPr="0034462B">
              <w:rPr>
                <w:rFonts w:ascii="Arial Narrow" w:hAnsi="Arial Narrow"/>
                <w:sz w:val="20"/>
                <w:szCs w:val="20"/>
              </w:rPr>
              <w:t>1000 м</w:t>
            </w:r>
          </w:p>
        </w:tc>
      </w:tr>
      <w:tr w:rsidR="0034462B" w:rsidRPr="0034462B" w:rsidTr="0034462B">
        <w:trPr>
          <w:jc w:val="center"/>
        </w:trPr>
        <w:tc>
          <w:tcPr>
            <w:tcW w:w="4848" w:type="dxa"/>
            <w:tcMar>
              <w:left w:w="28" w:type="dxa"/>
              <w:right w:w="28" w:type="dxa"/>
            </w:tcMar>
            <w:vAlign w:val="center"/>
          </w:tcPr>
          <w:p w:rsidR="0034462B" w:rsidRPr="0034462B" w:rsidRDefault="0034462B" w:rsidP="0034462B">
            <w:pPr>
              <w:spacing w:line="240" w:lineRule="auto"/>
              <w:ind w:firstLine="0"/>
              <w:jc w:val="left"/>
              <w:rPr>
                <w:rFonts w:ascii="Arial Narrow" w:hAnsi="Arial Narrow"/>
                <w:sz w:val="20"/>
                <w:szCs w:val="20"/>
              </w:rPr>
            </w:pPr>
            <w:r w:rsidRPr="0034462B">
              <w:rPr>
                <w:rFonts w:ascii="Arial Narrow" w:hAnsi="Arial Narrow"/>
                <w:sz w:val="20"/>
                <w:szCs w:val="20"/>
              </w:rPr>
              <w:t>Пункты временного размещения</w:t>
            </w:r>
            <w:r>
              <w:rPr>
                <w:rFonts w:ascii="Arial Narrow" w:hAnsi="Arial Narrow"/>
                <w:sz w:val="20"/>
                <w:szCs w:val="20"/>
              </w:rPr>
              <w:t xml:space="preserve"> </w:t>
            </w:r>
            <w:r w:rsidRPr="0034462B">
              <w:rPr>
                <w:rFonts w:ascii="Arial Narrow" w:hAnsi="Arial Narrow"/>
                <w:sz w:val="20"/>
                <w:szCs w:val="20"/>
              </w:rPr>
              <w:t>эвакуируемого населения</w:t>
            </w:r>
          </w:p>
        </w:tc>
        <w:tc>
          <w:tcPr>
            <w:tcW w:w="2281"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c>
          <w:tcPr>
            <w:tcW w:w="2282"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r>
      <w:tr w:rsidR="0034462B" w:rsidRPr="0034462B" w:rsidTr="0034462B">
        <w:trPr>
          <w:jc w:val="center"/>
        </w:trPr>
        <w:tc>
          <w:tcPr>
            <w:tcW w:w="4848" w:type="dxa"/>
            <w:tcMar>
              <w:left w:w="28" w:type="dxa"/>
              <w:right w:w="28" w:type="dxa"/>
            </w:tcMar>
            <w:vAlign w:val="center"/>
          </w:tcPr>
          <w:p w:rsidR="0034462B" w:rsidRPr="0034462B" w:rsidRDefault="0034462B" w:rsidP="0034462B">
            <w:pPr>
              <w:spacing w:line="240" w:lineRule="auto"/>
              <w:ind w:firstLine="0"/>
              <w:jc w:val="left"/>
              <w:rPr>
                <w:rFonts w:ascii="Arial Narrow" w:hAnsi="Arial Narrow"/>
                <w:sz w:val="20"/>
                <w:szCs w:val="20"/>
              </w:rPr>
            </w:pPr>
            <w:r w:rsidRPr="0034462B">
              <w:rPr>
                <w:rFonts w:ascii="Arial Narrow" w:hAnsi="Arial Narrow"/>
                <w:sz w:val="20"/>
                <w:szCs w:val="20"/>
              </w:rPr>
              <w:t>Сооружения по защите территорий от ЧС природного и техногенного</w:t>
            </w:r>
            <w:r>
              <w:rPr>
                <w:rFonts w:ascii="Arial Narrow" w:hAnsi="Arial Narrow"/>
                <w:sz w:val="20"/>
                <w:szCs w:val="20"/>
              </w:rPr>
              <w:t xml:space="preserve"> </w:t>
            </w:r>
            <w:r w:rsidRPr="0034462B">
              <w:rPr>
                <w:rFonts w:ascii="Arial Narrow" w:hAnsi="Arial Narrow"/>
                <w:sz w:val="20"/>
                <w:szCs w:val="20"/>
              </w:rPr>
              <w:t>характера</w:t>
            </w:r>
          </w:p>
        </w:tc>
        <w:tc>
          <w:tcPr>
            <w:tcW w:w="2281"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100% территории округа, требующей защиты</w:t>
            </w:r>
          </w:p>
        </w:tc>
        <w:tc>
          <w:tcPr>
            <w:tcW w:w="2282"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r>
      <w:tr w:rsidR="008F25DF" w:rsidRPr="0034462B" w:rsidTr="0034462B">
        <w:trPr>
          <w:jc w:val="center"/>
        </w:trPr>
        <w:tc>
          <w:tcPr>
            <w:tcW w:w="4848" w:type="dxa"/>
            <w:tcMar>
              <w:left w:w="28" w:type="dxa"/>
              <w:right w:w="28" w:type="dxa"/>
            </w:tcMar>
            <w:vAlign w:val="center"/>
          </w:tcPr>
          <w:p w:rsidR="008F25DF" w:rsidRPr="0034462B" w:rsidRDefault="008F25DF" w:rsidP="0034462B">
            <w:pPr>
              <w:spacing w:line="240" w:lineRule="auto"/>
              <w:ind w:firstLine="0"/>
              <w:jc w:val="left"/>
              <w:rPr>
                <w:rFonts w:ascii="Arial Narrow" w:hAnsi="Arial Narrow"/>
                <w:sz w:val="20"/>
                <w:szCs w:val="20"/>
              </w:rPr>
            </w:pPr>
            <w:r w:rsidRPr="0034462B">
              <w:rPr>
                <w:rFonts w:ascii="Arial Narrow" w:hAnsi="Arial Narrow"/>
                <w:sz w:val="20"/>
                <w:szCs w:val="20"/>
              </w:rPr>
              <w:t>Здания для размещения аварийно-спасательных служб, в</w:t>
            </w:r>
            <w:r>
              <w:rPr>
                <w:rFonts w:ascii="Arial Narrow" w:hAnsi="Arial Narrow"/>
                <w:sz w:val="20"/>
                <w:szCs w:val="20"/>
              </w:rPr>
              <w:t xml:space="preserve"> </w:t>
            </w:r>
            <w:r w:rsidRPr="0034462B">
              <w:rPr>
                <w:rFonts w:ascii="Arial Narrow" w:hAnsi="Arial Narrow"/>
                <w:sz w:val="20"/>
                <w:szCs w:val="20"/>
              </w:rPr>
              <w:t>том числе</w:t>
            </w:r>
            <w:r>
              <w:rPr>
                <w:rFonts w:ascii="Arial Narrow" w:hAnsi="Arial Narrow"/>
                <w:sz w:val="20"/>
                <w:szCs w:val="20"/>
              </w:rPr>
              <w:t xml:space="preserve"> </w:t>
            </w:r>
            <w:r w:rsidRPr="0034462B">
              <w:rPr>
                <w:rFonts w:ascii="Arial Narrow" w:hAnsi="Arial Narrow"/>
                <w:sz w:val="20"/>
                <w:szCs w:val="20"/>
              </w:rPr>
              <w:t>поисково-спасательных, лабораторий,</w:t>
            </w:r>
            <w:r>
              <w:rPr>
                <w:rFonts w:ascii="Arial Narrow" w:hAnsi="Arial Narrow"/>
                <w:sz w:val="20"/>
                <w:szCs w:val="20"/>
              </w:rPr>
              <w:t xml:space="preserve"> </w:t>
            </w:r>
            <w:r w:rsidRPr="0034462B">
              <w:rPr>
                <w:rFonts w:ascii="Arial Narrow" w:hAnsi="Arial Narrow"/>
                <w:sz w:val="20"/>
                <w:szCs w:val="20"/>
              </w:rPr>
              <w:t>образовательных организаций по</w:t>
            </w:r>
            <w:r>
              <w:rPr>
                <w:rFonts w:ascii="Arial Narrow" w:hAnsi="Arial Narrow"/>
                <w:sz w:val="20"/>
                <w:szCs w:val="20"/>
              </w:rPr>
              <w:t xml:space="preserve"> </w:t>
            </w:r>
            <w:r w:rsidRPr="0034462B">
              <w:rPr>
                <w:rFonts w:ascii="Arial Narrow" w:hAnsi="Arial Narrow"/>
                <w:sz w:val="20"/>
                <w:szCs w:val="20"/>
              </w:rPr>
              <w:t>подготовке спасателей, объектов по</w:t>
            </w:r>
            <w:r>
              <w:rPr>
                <w:rFonts w:ascii="Arial Narrow" w:hAnsi="Arial Narrow"/>
                <w:sz w:val="20"/>
                <w:szCs w:val="20"/>
              </w:rPr>
              <w:t xml:space="preserve"> </w:t>
            </w:r>
            <w:r w:rsidRPr="0034462B">
              <w:rPr>
                <w:rFonts w:ascii="Arial Narrow" w:hAnsi="Arial Narrow"/>
                <w:sz w:val="20"/>
                <w:szCs w:val="20"/>
              </w:rPr>
              <w:t>подготовке собак и др.</w:t>
            </w:r>
          </w:p>
        </w:tc>
        <w:tc>
          <w:tcPr>
            <w:tcW w:w="2281" w:type="dxa"/>
            <w:tcMar>
              <w:left w:w="28" w:type="dxa"/>
              <w:right w:w="28" w:type="dxa"/>
            </w:tcMar>
            <w:vAlign w:val="center"/>
          </w:tcPr>
          <w:p w:rsidR="008F25DF" w:rsidRPr="0034462B" w:rsidRDefault="008F25DF" w:rsidP="0034462B">
            <w:pPr>
              <w:spacing w:line="240" w:lineRule="auto"/>
              <w:ind w:firstLine="0"/>
              <w:jc w:val="center"/>
              <w:rPr>
                <w:rFonts w:ascii="Arial Narrow" w:hAnsi="Arial Narrow"/>
                <w:sz w:val="20"/>
                <w:szCs w:val="20"/>
              </w:rPr>
            </w:pPr>
            <w:r w:rsidRPr="0034462B">
              <w:rPr>
                <w:rFonts w:ascii="Arial Narrow" w:hAnsi="Arial Narrow"/>
                <w:sz w:val="20"/>
                <w:szCs w:val="20"/>
              </w:rPr>
              <w:t>По</w:t>
            </w:r>
            <w:r>
              <w:rPr>
                <w:rFonts w:ascii="Arial Narrow" w:hAnsi="Arial Narrow"/>
                <w:sz w:val="20"/>
                <w:szCs w:val="20"/>
              </w:rPr>
              <w:t xml:space="preserve"> </w:t>
            </w:r>
            <w:r w:rsidRPr="0034462B">
              <w:rPr>
                <w:rFonts w:ascii="Arial Narrow" w:hAnsi="Arial Narrow"/>
                <w:sz w:val="20"/>
                <w:szCs w:val="20"/>
              </w:rPr>
              <w:t>заданию</w:t>
            </w:r>
            <w:r>
              <w:rPr>
                <w:rFonts w:ascii="Arial Narrow" w:hAnsi="Arial Narrow"/>
                <w:sz w:val="20"/>
                <w:szCs w:val="20"/>
              </w:rPr>
              <w:t xml:space="preserve"> </w:t>
            </w:r>
            <w:r w:rsidRPr="0034462B">
              <w:rPr>
                <w:rFonts w:ascii="Arial Narrow" w:hAnsi="Arial Narrow"/>
                <w:sz w:val="20"/>
                <w:szCs w:val="20"/>
              </w:rPr>
              <w:t>на</w:t>
            </w:r>
            <w:r>
              <w:rPr>
                <w:rFonts w:ascii="Arial Narrow" w:hAnsi="Arial Narrow"/>
                <w:sz w:val="20"/>
                <w:szCs w:val="20"/>
              </w:rPr>
              <w:t xml:space="preserve"> </w:t>
            </w:r>
            <w:r w:rsidRPr="0034462B">
              <w:rPr>
                <w:rFonts w:ascii="Arial Narrow" w:hAnsi="Arial Narrow"/>
                <w:sz w:val="20"/>
                <w:szCs w:val="20"/>
              </w:rPr>
              <w:t>проектирование</w:t>
            </w:r>
          </w:p>
        </w:tc>
        <w:tc>
          <w:tcPr>
            <w:tcW w:w="2282" w:type="dxa"/>
            <w:tcMar>
              <w:left w:w="28" w:type="dxa"/>
              <w:right w:w="28" w:type="dxa"/>
            </w:tcMar>
            <w:vAlign w:val="center"/>
          </w:tcPr>
          <w:p w:rsidR="008F25DF" w:rsidRPr="0034462B" w:rsidRDefault="008F25DF" w:rsidP="0074052C">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r>
      <w:tr w:rsidR="008F25DF" w:rsidRPr="0034462B" w:rsidTr="0034462B">
        <w:trPr>
          <w:jc w:val="center"/>
        </w:trPr>
        <w:tc>
          <w:tcPr>
            <w:tcW w:w="4848" w:type="dxa"/>
            <w:tcMar>
              <w:left w:w="28" w:type="dxa"/>
              <w:right w:w="28" w:type="dxa"/>
            </w:tcMar>
            <w:vAlign w:val="center"/>
          </w:tcPr>
          <w:p w:rsidR="008F25DF" w:rsidRPr="0034462B" w:rsidRDefault="008F25DF" w:rsidP="008F25DF">
            <w:pPr>
              <w:spacing w:line="240" w:lineRule="auto"/>
              <w:ind w:firstLine="0"/>
              <w:jc w:val="left"/>
              <w:rPr>
                <w:rFonts w:ascii="Arial Narrow" w:hAnsi="Arial Narrow"/>
                <w:sz w:val="20"/>
                <w:szCs w:val="20"/>
              </w:rPr>
            </w:pPr>
            <w:r w:rsidRPr="008F25DF">
              <w:rPr>
                <w:rFonts w:ascii="Arial Narrow" w:hAnsi="Arial Narrow"/>
                <w:sz w:val="20"/>
                <w:szCs w:val="20"/>
              </w:rPr>
              <w:t>Спасательные посты, станции на</w:t>
            </w:r>
            <w:r>
              <w:rPr>
                <w:rFonts w:ascii="Arial Narrow" w:hAnsi="Arial Narrow"/>
                <w:sz w:val="20"/>
                <w:szCs w:val="20"/>
              </w:rPr>
              <w:t xml:space="preserve"> </w:t>
            </w:r>
            <w:r w:rsidRPr="008F25DF">
              <w:rPr>
                <w:rFonts w:ascii="Arial Narrow" w:hAnsi="Arial Narrow"/>
                <w:sz w:val="20"/>
                <w:szCs w:val="20"/>
              </w:rPr>
              <w:t>водных объектах (в том числе</w:t>
            </w:r>
            <w:r>
              <w:rPr>
                <w:rFonts w:ascii="Arial Narrow" w:hAnsi="Arial Narrow"/>
                <w:sz w:val="20"/>
                <w:szCs w:val="20"/>
              </w:rPr>
              <w:t xml:space="preserve"> </w:t>
            </w:r>
            <w:r w:rsidRPr="008F25DF">
              <w:rPr>
                <w:rFonts w:ascii="Arial Narrow" w:hAnsi="Arial Narrow"/>
                <w:sz w:val="20"/>
                <w:szCs w:val="20"/>
              </w:rPr>
              <w:t>объекты оказания первой</w:t>
            </w:r>
            <w:r>
              <w:rPr>
                <w:rFonts w:ascii="Arial Narrow" w:hAnsi="Arial Narrow"/>
                <w:sz w:val="20"/>
                <w:szCs w:val="20"/>
              </w:rPr>
              <w:t xml:space="preserve"> </w:t>
            </w:r>
            <w:r w:rsidRPr="008F25DF">
              <w:rPr>
                <w:rFonts w:ascii="Arial Narrow" w:hAnsi="Arial Narrow"/>
                <w:sz w:val="20"/>
                <w:szCs w:val="20"/>
              </w:rPr>
              <w:t>медицинской помощи)</w:t>
            </w:r>
          </w:p>
        </w:tc>
        <w:tc>
          <w:tcPr>
            <w:tcW w:w="2281" w:type="dxa"/>
            <w:tcMar>
              <w:left w:w="28" w:type="dxa"/>
              <w:right w:w="28" w:type="dxa"/>
            </w:tcMar>
            <w:vAlign w:val="center"/>
          </w:tcPr>
          <w:p w:rsidR="008F25DF" w:rsidRPr="0034462B" w:rsidRDefault="008F25DF" w:rsidP="008F25DF">
            <w:pPr>
              <w:spacing w:line="240" w:lineRule="auto"/>
              <w:ind w:firstLine="0"/>
              <w:jc w:val="center"/>
              <w:rPr>
                <w:rFonts w:ascii="Arial Narrow" w:hAnsi="Arial Narrow"/>
                <w:sz w:val="20"/>
                <w:szCs w:val="20"/>
              </w:rPr>
            </w:pPr>
            <w:r w:rsidRPr="008F25DF">
              <w:rPr>
                <w:rFonts w:ascii="Arial Narrow" w:hAnsi="Arial Narrow"/>
                <w:sz w:val="20"/>
                <w:szCs w:val="20"/>
              </w:rPr>
              <w:t>1 объект на 400 м</w:t>
            </w:r>
            <w:r>
              <w:rPr>
                <w:rFonts w:ascii="Arial Narrow" w:hAnsi="Arial Narrow"/>
                <w:sz w:val="20"/>
                <w:szCs w:val="20"/>
              </w:rPr>
              <w:t xml:space="preserve"> </w:t>
            </w:r>
            <w:r w:rsidRPr="008F25DF">
              <w:rPr>
                <w:rFonts w:ascii="Arial Narrow" w:hAnsi="Arial Narrow"/>
                <w:sz w:val="20"/>
                <w:szCs w:val="20"/>
              </w:rPr>
              <w:t>береговой линии в</w:t>
            </w:r>
            <w:r>
              <w:rPr>
                <w:rFonts w:ascii="Arial Narrow" w:hAnsi="Arial Narrow"/>
                <w:sz w:val="20"/>
                <w:szCs w:val="20"/>
              </w:rPr>
              <w:t xml:space="preserve"> </w:t>
            </w:r>
            <w:r w:rsidRPr="008F25DF">
              <w:rPr>
                <w:rFonts w:ascii="Arial Narrow" w:hAnsi="Arial Narrow"/>
                <w:sz w:val="20"/>
                <w:szCs w:val="20"/>
              </w:rPr>
              <w:t>местах отдыха</w:t>
            </w:r>
            <w:r>
              <w:rPr>
                <w:rFonts w:ascii="Arial Narrow" w:hAnsi="Arial Narrow"/>
                <w:sz w:val="20"/>
                <w:szCs w:val="20"/>
              </w:rPr>
              <w:t xml:space="preserve"> </w:t>
            </w:r>
            <w:r w:rsidRPr="008F25DF">
              <w:rPr>
                <w:rFonts w:ascii="Arial Narrow" w:hAnsi="Arial Narrow"/>
                <w:sz w:val="20"/>
                <w:szCs w:val="20"/>
              </w:rPr>
              <w:t>населения</w:t>
            </w:r>
          </w:p>
        </w:tc>
        <w:tc>
          <w:tcPr>
            <w:tcW w:w="2282" w:type="dxa"/>
            <w:tcMar>
              <w:left w:w="28" w:type="dxa"/>
              <w:right w:w="28" w:type="dxa"/>
            </w:tcMar>
            <w:vAlign w:val="center"/>
          </w:tcPr>
          <w:p w:rsidR="008F25DF" w:rsidRPr="0034462B" w:rsidRDefault="008F25DF" w:rsidP="0034462B">
            <w:pPr>
              <w:spacing w:line="240" w:lineRule="auto"/>
              <w:ind w:firstLine="0"/>
              <w:jc w:val="center"/>
              <w:rPr>
                <w:rFonts w:ascii="Arial Narrow" w:hAnsi="Arial Narrow"/>
                <w:sz w:val="20"/>
                <w:szCs w:val="20"/>
              </w:rPr>
            </w:pPr>
            <w:r>
              <w:rPr>
                <w:rFonts w:ascii="Arial Narrow" w:hAnsi="Arial Narrow"/>
                <w:sz w:val="20"/>
                <w:szCs w:val="20"/>
              </w:rPr>
              <w:t>Радиус пешеходной доступности – 400 м</w:t>
            </w:r>
          </w:p>
        </w:tc>
      </w:tr>
    </w:tbl>
    <w:p w:rsidR="008F25DF" w:rsidRDefault="008F25DF" w:rsidP="008F25DF">
      <w:pPr>
        <w:spacing w:line="276" w:lineRule="auto"/>
        <w:rPr>
          <w:rFonts w:ascii="Arial" w:hAnsi="Arial" w:cs="Arial"/>
          <w:sz w:val="24"/>
          <w:szCs w:val="24"/>
        </w:rPr>
      </w:pPr>
    </w:p>
    <w:p w:rsidR="00830B75" w:rsidRPr="00830B75" w:rsidRDefault="00830B75" w:rsidP="00830B75">
      <w:pPr>
        <w:spacing w:line="276" w:lineRule="auto"/>
        <w:outlineLvl w:val="1"/>
        <w:rPr>
          <w:rFonts w:ascii="Arial" w:hAnsi="Arial" w:cs="Arial"/>
          <w:b/>
          <w:bCs/>
          <w:sz w:val="24"/>
          <w:szCs w:val="24"/>
        </w:rPr>
      </w:pPr>
      <w:bookmarkStart w:id="34" w:name="_Toc45803751"/>
      <w:r>
        <w:rPr>
          <w:rFonts w:ascii="Arial" w:hAnsi="Arial" w:cs="Arial"/>
          <w:b/>
          <w:bCs/>
          <w:sz w:val="24"/>
          <w:szCs w:val="24"/>
        </w:rPr>
        <w:t>2.1</w:t>
      </w:r>
      <w:r w:rsidR="00ED06F3">
        <w:rPr>
          <w:rFonts w:ascii="Arial" w:hAnsi="Arial" w:cs="Arial"/>
          <w:b/>
          <w:bCs/>
          <w:sz w:val="24"/>
          <w:szCs w:val="24"/>
        </w:rPr>
        <w:t>8</w:t>
      </w:r>
      <w:r w:rsidRPr="00830B75">
        <w:rPr>
          <w:rFonts w:ascii="Arial" w:hAnsi="Arial" w:cs="Arial"/>
          <w:b/>
          <w:bCs/>
          <w:sz w:val="24"/>
          <w:szCs w:val="24"/>
        </w:rPr>
        <w:t xml:space="preserve"> Объекты, необходимые для обеспечения первичных мер</w:t>
      </w:r>
      <w:r>
        <w:rPr>
          <w:rFonts w:ascii="Arial" w:hAnsi="Arial" w:cs="Arial"/>
          <w:b/>
          <w:bCs/>
          <w:sz w:val="24"/>
          <w:szCs w:val="24"/>
        </w:rPr>
        <w:t xml:space="preserve"> </w:t>
      </w:r>
      <w:r w:rsidRPr="00830B75">
        <w:rPr>
          <w:rFonts w:ascii="Arial" w:hAnsi="Arial" w:cs="Arial"/>
          <w:b/>
          <w:bCs/>
          <w:sz w:val="24"/>
          <w:szCs w:val="24"/>
        </w:rPr>
        <w:t>пожарной безопасности</w:t>
      </w:r>
      <w:bookmarkEnd w:id="34"/>
    </w:p>
    <w:p w:rsidR="00830B75" w:rsidRDefault="0074052C" w:rsidP="00830B75">
      <w:pPr>
        <w:spacing w:line="276" w:lineRule="auto"/>
        <w:rPr>
          <w:rFonts w:ascii="Arial" w:hAnsi="Arial" w:cs="Arial"/>
          <w:sz w:val="24"/>
          <w:szCs w:val="24"/>
        </w:rPr>
      </w:pPr>
      <w:r>
        <w:rPr>
          <w:rFonts w:ascii="Arial" w:hAnsi="Arial" w:cs="Arial"/>
          <w:sz w:val="24"/>
          <w:szCs w:val="24"/>
        </w:rPr>
        <w:t>2.</w:t>
      </w:r>
      <w:r w:rsidR="00830B75" w:rsidRPr="00830B75">
        <w:rPr>
          <w:rFonts w:ascii="Arial" w:hAnsi="Arial" w:cs="Arial"/>
          <w:sz w:val="24"/>
          <w:szCs w:val="24"/>
        </w:rPr>
        <w:t>1</w:t>
      </w:r>
      <w:r w:rsidR="00ED06F3">
        <w:rPr>
          <w:rFonts w:ascii="Arial" w:hAnsi="Arial" w:cs="Arial"/>
          <w:sz w:val="24"/>
          <w:szCs w:val="24"/>
        </w:rPr>
        <w:t>8</w:t>
      </w:r>
      <w:r w:rsidR="00830B75" w:rsidRPr="00830B75">
        <w:rPr>
          <w:rFonts w:ascii="Arial" w:hAnsi="Arial" w:cs="Arial"/>
          <w:sz w:val="24"/>
          <w:szCs w:val="24"/>
        </w:rPr>
        <w:t>.1. При разработке документов территориального планирования и документации по</w:t>
      </w:r>
      <w:r w:rsidR="00830B75">
        <w:rPr>
          <w:rFonts w:ascii="Arial" w:hAnsi="Arial" w:cs="Arial"/>
          <w:sz w:val="24"/>
          <w:szCs w:val="24"/>
        </w:rPr>
        <w:t xml:space="preserve"> </w:t>
      </w:r>
      <w:r w:rsidR="00830B75" w:rsidRPr="00830B75">
        <w:rPr>
          <w:rFonts w:ascii="Arial" w:hAnsi="Arial" w:cs="Arial"/>
          <w:sz w:val="24"/>
          <w:szCs w:val="24"/>
        </w:rPr>
        <w:t xml:space="preserve">планировке </w:t>
      </w:r>
      <w:r w:rsidR="00830B75">
        <w:rPr>
          <w:rFonts w:ascii="Arial" w:hAnsi="Arial" w:cs="Arial"/>
          <w:sz w:val="24"/>
          <w:szCs w:val="24"/>
        </w:rPr>
        <w:t xml:space="preserve">для </w:t>
      </w:r>
      <w:r w:rsidR="00830B75" w:rsidRPr="00830B75">
        <w:rPr>
          <w:rFonts w:ascii="Arial" w:hAnsi="Arial" w:cs="Arial"/>
          <w:sz w:val="24"/>
          <w:szCs w:val="24"/>
        </w:rPr>
        <w:t xml:space="preserve">территории </w:t>
      </w:r>
      <w:r w:rsidR="00C846E0">
        <w:rPr>
          <w:rFonts w:ascii="Arial" w:hAnsi="Arial" w:cs="Arial"/>
          <w:sz w:val="24"/>
          <w:szCs w:val="24"/>
        </w:rPr>
        <w:t>Новоалександров</w:t>
      </w:r>
      <w:r w:rsidR="00830B75">
        <w:rPr>
          <w:rFonts w:ascii="Arial" w:hAnsi="Arial" w:cs="Arial"/>
          <w:sz w:val="24"/>
          <w:szCs w:val="24"/>
        </w:rPr>
        <w:t xml:space="preserve">ского городского </w:t>
      </w:r>
      <w:proofErr w:type="spellStart"/>
      <w:r w:rsidR="00830B75">
        <w:rPr>
          <w:rFonts w:ascii="Arial" w:hAnsi="Arial" w:cs="Arial"/>
          <w:sz w:val="24"/>
          <w:szCs w:val="24"/>
        </w:rPr>
        <w:t>коруга</w:t>
      </w:r>
      <w:proofErr w:type="spellEnd"/>
      <w:r w:rsidR="00830B75">
        <w:rPr>
          <w:rFonts w:ascii="Arial" w:hAnsi="Arial" w:cs="Arial"/>
          <w:sz w:val="24"/>
          <w:szCs w:val="24"/>
        </w:rPr>
        <w:t xml:space="preserve"> </w:t>
      </w:r>
      <w:r w:rsidR="00830B75" w:rsidRPr="00830B75">
        <w:rPr>
          <w:rFonts w:ascii="Arial" w:hAnsi="Arial" w:cs="Arial"/>
          <w:sz w:val="24"/>
          <w:szCs w:val="24"/>
        </w:rPr>
        <w:t>должны выполняться требования Федерального закона от</w:t>
      </w:r>
      <w:r w:rsidR="00830B75">
        <w:rPr>
          <w:rFonts w:ascii="Arial" w:hAnsi="Arial" w:cs="Arial"/>
          <w:sz w:val="24"/>
          <w:szCs w:val="24"/>
        </w:rPr>
        <w:t xml:space="preserve"> </w:t>
      </w:r>
      <w:r w:rsidR="00830B75" w:rsidRPr="00830B75">
        <w:rPr>
          <w:rFonts w:ascii="Arial" w:hAnsi="Arial" w:cs="Arial"/>
          <w:sz w:val="24"/>
          <w:szCs w:val="24"/>
        </w:rPr>
        <w:t>22.07.2008 № 123-ФЗ «Технический регламент о требованиях пожарной безопасности», а также</w:t>
      </w:r>
      <w:r w:rsidR="00830B75">
        <w:rPr>
          <w:rFonts w:ascii="Arial" w:hAnsi="Arial" w:cs="Arial"/>
          <w:sz w:val="24"/>
          <w:szCs w:val="24"/>
        </w:rPr>
        <w:t xml:space="preserve"> </w:t>
      </w:r>
      <w:r w:rsidR="00830B75" w:rsidRPr="00830B75">
        <w:rPr>
          <w:rFonts w:ascii="Arial" w:hAnsi="Arial" w:cs="Arial"/>
          <w:sz w:val="24"/>
          <w:szCs w:val="24"/>
        </w:rPr>
        <w:t>иные требования пожарной безопасности, изложенные в законах и нормативно-технических</w:t>
      </w:r>
      <w:r w:rsidR="00830B75">
        <w:rPr>
          <w:rFonts w:ascii="Arial" w:hAnsi="Arial" w:cs="Arial"/>
          <w:sz w:val="24"/>
          <w:szCs w:val="24"/>
        </w:rPr>
        <w:t xml:space="preserve"> </w:t>
      </w:r>
      <w:r w:rsidR="00830B75" w:rsidRPr="00830B75">
        <w:rPr>
          <w:rFonts w:ascii="Arial" w:hAnsi="Arial" w:cs="Arial"/>
          <w:sz w:val="24"/>
          <w:szCs w:val="24"/>
        </w:rPr>
        <w:t>документах Российской Федерации и не противоречащие требованиям Федерального закона от</w:t>
      </w:r>
      <w:r w:rsidR="00830B75">
        <w:rPr>
          <w:rFonts w:ascii="Arial" w:hAnsi="Arial" w:cs="Arial"/>
          <w:sz w:val="24"/>
          <w:szCs w:val="24"/>
        </w:rPr>
        <w:t xml:space="preserve"> </w:t>
      </w:r>
      <w:r w:rsidR="00830B75" w:rsidRPr="00830B75">
        <w:rPr>
          <w:rFonts w:ascii="Arial" w:hAnsi="Arial" w:cs="Arial"/>
          <w:sz w:val="24"/>
          <w:szCs w:val="24"/>
        </w:rPr>
        <w:t>22.07.2008 № 123-ФЗ.</w:t>
      </w:r>
    </w:p>
    <w:p w:rsidR="00830B75" w:rsidRDefault="00830B75" w:rsidP="00830B75">
      <w:pPr>
        <w:spacing w:line="276" w:lineRule="auto"/>
        <w:rPr>
          <w:rFonts w:ascii="Arial" w:hAnsi="Arial" w:cs="Arial"/>
          <w:sz w:val="24"/>
          <w:szCs w:val="24"/>
        </w:rPr>
      </w:pPr>
      <w:r w:rsidRPr="00830B75">
        <w:rPr>
          <w:rFonts w:ascii="Arial" w:hAnsi="Arial" w:cs="Arial"/>
          <w:sz w:val="24"/>
          <w:szCs w:val="24"/>
        </w:rPr>
        <w:t>Описание и обоснование положений, касающихся проведения мероприятий</w:t>
      </w:r>
      <w:r>
        <w:rPr>
          <w:rFonts w:ascii="Arial" w:hAnsi="Arial" w:cs="Arial"/>
          <w:sz w:val="24"/>
          <w:szCs w:val="24"/>
        </w:rPr>
        <w:t xml:space="preserve"> </w:t>
      </w:r>
      <w:r w:rsidRPr="00830B75">
        <w:rPr>
          <w:rFonts w:ascii="Arial" w:hAnsi="Arial" w:cs="Arial"/>
          <w:sz w:val="24"/>
          <w:szCs w:val="24"/>
        </w:rPr>
        <w:t>по обеспечению</w:t>
      </w:r>
      <w:r>
        <w:rPr>
          <w:rFonts w:ascii="Arial" w:hAnsi="Arial" w:cs="Arial"/>
          <w:sz w:val="24"/>
          <w:szCs w:val="24"/>
        </w:rPr>
        <w:t xml:space="preserve"> </w:t>
      </w:r>
      <w:r w:rsidRPr="00830B75">
        <w:rPr>
          <w:rFonts w:ascii="Arial" w:hAnsi="Arial" w:cs="Arial"/>
          <w:sz w:val="24"/>
          <w:szCs w:val="24"/>
        </w:rPr>
        <w:t xml:space="preserve">пожарной безопасности </w:t>
      </w:r>
      <w:r>
        <w:rPr>
          <w:rFonts w:ascii="Arial" w:hAnsi="Arial" w:cs="Arial"/>
          <w:sz w:val="24"/>
          <w:szCs w:val="24"/>
        </w:rPr>
        <w:t xml:space="preserve">на </w:t>
      </w:r>
      <w:r w:rsidRPr="00830B75">
        <w:rPr>
          <w:rFonts w:ascii="Arial" w:hAnsi="Arial" w:cs="Arial"/>
          <w:sz w:val="24"/>
          <w:szCs w:val="24"/>
        </w:rPr>
        <w:t>территории городского округа, должны входить в пояснительные записки</w:t>
      </w:r>
      <w:r>
        <w:rPr>
          <w:rFonts w:ascii="Arial" w:hAnsi="Arial" w:cs="Arial"/>
          <w:sz w:val="24"/>
          <w:szCs w:val="24"/>
        </w:rPr>
        <w:t xml:space="preserve"> </w:t>
      </w:r>
      <w:r w:rsidRPr="00830B75">
        <w:rPr>
          <w:rFonts w:ascii="Arial" w:hAnsi="Arial" w:cs="Arial"/>
          <w:sz w:val="24"/>
          <w:szCs w:val="24"/>
        </w:rPr>
        <w:t>к материалам по обоснованию проектов планировки территорий городского округа.</w:t>
      </w:r>
      <w:r>
        <w:rPr>
          <w:rFonts w:ascii="Arial" w:hAnsi="Arial" w:cs="Arial"/>
          <w:sz w:val="24"/>
          <w:szCs w:val="24"/>
        </w:rPr>
        <w:t xml:space="preserve"> </w:t>
      </w:r>
    </w:p>
    <w:p w:rsidR="008F25DF" w:rsidRDefault="0074052C" w:rsidP="00830B75">
      <w:pPr>
        <w:spacing w:line="276" w:lineRule="auto"/>
        <w:rPr>
          <w:rFonts w:ascii="Arial" w:hAnsi="Arial" w:cs="Arial"/>
          <w:sz w:val="24"/>
          <w:szCs w:val="24"/>
        </w:rPr>
      </w:pPr>
      <w:r>
        <w:rPr>
          <w:rFonts w:ascii="Arial" w:hAnsi="Arial" w:cs="Arial"/>
          <w:sz w:val="24"/>
          <w:szCs w:val="24"/>
        </w:rPr>
        <w:t>2.</w:t>
      </w:r>
      <w:r w:rsidR="00830B75" w:rsidRPr="00830B75">
        <w:rPr>
          <w:rFonts w:ascii="Arial" w:hAnsi="Arial" w:cs="Arial"/>
          <w:sz w:val="24"/>
          <w:szCs w:val="24"/>
        </w:rPr>
        <w:t>1</w:t>
      </w:r>
      <w:r w:rsidR="00ED06F3">
        <w:rPr>
          <w:rFonts w:ascii="Arial" w:hAnsi="Arial" w:cs="Arial"/>
          <w:sz w:val="24"/>
          <w:szCs w:val="24"/>
        </w:rPr>
        <w:t>8</w:t>
      </w:r>
      <w:r w:rsidR="00830B75" w:rsidRPr="00830B75">
        <w:rPr>
          <w:rFonts w:ascii="Arial" w:hAnsi="Arial" w:cs="Arial"/>
          <w:sz w:val="24"/>
          <w:szCs w:val="24"/>
        </w:rPr>
        <w:t>.2. Расчетные показатели минимально допустимого уровня обеспеченности и</w:t>
      </w:r>
      <w:r w:rsidR="00E14339">
        <w:rPr>
          <w:rFonts w:ascii="Arial" w:hAnsi="Arial" w:cs="Arial"/>
          <w:sz w:val="24"/>
          <w:szCs w:val="24"/>
        </w:rPr>
        <w:t xml:space="preserve"> </w:t>
      </w:r>
      <w:r w:rsidR="00830B75" w:rsidRPr="00830B75">
        <w:rPr>
          <w:rFonts w:ascii="Arial" w:hAnsi="Arial" w:cs="Arial"/>
          <w:sz w:val="24"/>
          <w:szCs w:val="24"/>
        </w:rPr>
        <w:t>максимально допустимого уровня территориальной доступности объектов, необходимых для</w:t>
      </w:r>
      <w:r w:rsidR="00E14339">
        <w:rPr>
          <w:rFonts w:ascii="Arial" w:hAnsi="Arial" w:cs="Arial"/>
          <w:sz w:val="24"/>
          <w:szCs w:val="24"/>
        </w:rPr>
        <w:t xml:space="preserve"> </w:t>
      </w:r>
      <w:r w:rsidR="00830B75" w:rsidRPr="00830B75">
        <w:rPr>
          <w:rFonts w:ascii="Arial" w:hAnsi="Arial" w:cs="Arial"/>
          <w:sz w:val="24"/>
          <w:szCs w:val="24"/>
        </w:rPr>
        <w:t>обеспечения первичных мер пожарной безопасности, приведены в таблице</w:t>
      </w:r>
      <w:r w:rsidR="00E14339">
        <w:rPr>
          <w:rFonts w:ascii="Arial" w:hAnsi="Arial" w:cs="Arial"/>
          <w:sz w:val="24"/>
          <w:szCs w:val="24"/>
        </w:rPr>
        <w:t xml:space="preserve"> ниже.</w:t>
      </w:r>
    </w:p>
    <w:p w:rsidR="00E14339" w:rsidRDefault="00E14339" w:rsidP="00830B75">
      <w:pPr>
        <w:spacing w:line="276" w:lineRule="auto"/>
        <w:rPr>
          <w:rFonts w:ascii="Arial" w:hAnsi="Arial" w:cs="Arial"/>
          <w:sz w:val="24"/>
          <w:szCs w:val="24"/>
        </w:rPr>
      </w:pPr>
    </w:p>
    <w:p w:rsidR="000626A2" w:rsidRDefault="000626A2" w:rsidP="00830B75">
      <w:pPr>
        <w:spacing w:line="276" w:lineRule="auto"/>
        <w:rPr>
          <w:rFonts w:ascii="Arial" w:hAnsi="Arial" w:cs="Arial"/>
          <w:sz w:val="24"/>
          <w:szCs w:val="24"/>
        </w:rPr>
      </w:pPr>
    </w:p>
    <w:p w:rsidR="00DA3B05" w:rsidRDefault="00DA3B05" w:rsidP="00830B75">
      <w:pPr>
        <w:spacing w:line="276" w:lineRule="auto"/>
        <w:rPr>
          <w:rFonts w:ascii="Arial" w:hAnsi="Arial" w:cs="Arial"/>
          <w:sz w:val="24"/>
          <w:szCs w:val="24"/>
        </w:rPr>
      </w:pPr>
    </w:p>
    <w:p w:rsidR="00E14339" w:rsidRDefault="00E14339" w:rsidP="00E14339">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40</w:t>
      </w:r>
      <w:r w:rsidR="00150C1B">
        <w:rPr>
          <w:noProof/>
        </w:rPr>
        <w:fldChar w:fldCharType="end"/>
      </w:r>
      <w:r>
        <w:rPr>
          <w:rFonts w:cs="Arial"/>
          <w:szCs w:val="24"/>
        </w:rPr>
        <w:t xml:space="preserve"> – </w:t>
      </w:r>
      <w:r w:rsidRPr="00830B75">
        <w:rPr>
          <w:rFonts w:cs="Arial"/>
          <w:szCs w:val="24"/>
        </w:rPr>
        <w:t>Расчетные показатели минимально допустимого уровня обеспеченности и</w:t>
      </w:r>
      <w:r>
        <w:rPr>
          <w:rFonts w:cs="Arial"/>
          <w:szCs w:val="24"/>
        </w:rPr>
        <w:t xml:space="preserve"> </w:t>
      </w:r>
      <w:r w:rsidRPr="00830B75">
        <w:rPr>
          <w:rFonts w:cs="Arial"/>
          <w:szCs w:val="24"/>
        </w:rPr>
        <w:t>максимально допустимого уровня территориальной доступности объектов, необходимых для</w:t>
      </w:r>
      <w:r>
        <w:rPr>
          <w:rFonts w:cs="Arial"/>
          <w:szCs w:val="24"/>
        </w:rPr>
        <w:t xml:space="preserve"> </w:t>
      </w:r>
      <w:r w:rsidRPr="00830B75">
        <w:rPr>
          <w:rFonts w:cs="Arial"/>
          <w:szCs w:val="24"/>
        </w:rPr>
        <w:t>обеспечения первичных мер пожарной безопасности</w:t>
      </w:r>
      <w:r>
        <w:rPr>
          <w:rFonts w:cs="Arial"/>
          <w:szCs w:val="24"/>
        </w:rPr>
        <w:t xml:space="preserve">, на территории </w:t>
      </w:r>
      <w:r w:rsidR="00C846E0">
        <w:rPr>
          <w:rFonts w:cs="Arial"/>
          <w:szCs w:val="24"/>
        </w:rPr>
        <w:t>Новоалександров</w:t>
      </w:r>
      <w:r>
        <w:rPr>
          <w:rFonts w:cs="Arial"/>
          <w:szCs w:val="24"/>
        </w:rPr>
        <w:t>ского городского округа</w:t>
      </w:r>
    </w:p>
    <w:tbl>
      <w:tblPr>
        <w:tblStyle w:val="ab"/>
        <w:tblW w:w="0" w:type="auto"/>
        <w:tblLook w:val="04A0" w:firstRow="1" w:lastRow="0" w:firstColumn="1" w:lastColumn="0" w:noHBand="0" w:noVBand="1"/>
      </w:tblPr>
      <w:tblGrid>
        <w:gridCol w:w="4497"/>
        <w:gridCol w:w="2420"/>
        <w:gridCol w:w="2428"/>
      </w:tblGrid>
      <w:tr w:rsidR="00E14339" w:rsidRPr="00E14339" w:rsidTr="0074052C">
        <w:tc>
          <w:tcPr>
            <w:tcW w:w="4644" w:type="dxa"/>
            <w:vAlign w:val="center"/>
          </w:tcPr>
          <w:p w:rsidR="00E14339" w:rsidRPr="00E14339" w:rsidRDefault="00E14339" w:rsidP="00E14339">
            <w:pPr>
              <w:spacing w:line="276" w:lineRule="auto"/>
              <w:ind w:firstLine="0"/>
              <w:jc w:val="center"/>
              <w:rPr>
                <w:rFonts w:ascii="Arial Narrow" w:hAnsi="Arial Narrow" w:cs="Arial"/>
                <w:b/>
                <w:sz w:val="22"/>
              </w:rPr>
            </w:pPr>
            <w:r>
              <w:rPr>
                <w:rFonts w:ascii="Arial Narrow" w:hAnsi="Arial Narrow" w:cs="Arial"/>
                <w:b/>
                <w:sz w:val="22"/>
              </w:rPr>
              <w:t>Наименование объектов</w:t>
            </w:r>
          </w:p>
        </w:tc>
        <w:tc>
          <w:tcPr>
            <w:tcW w:w="2463" w:type="dxa"/>
            <w:vAlign w:val="center"/>
          </w:tcPr>
          <w:p w:rsidR="00E14339" w:rsidRPr="00E14339" w:rsidRDefault="00E14339" w:rsidP="00E14339">
            <w:pPr>
              <w:spacing w:line="276" w:lineRule="auto"/>
              <w:ind w:firstLine="0"/>
              <w:jc w:val="center"/>
              <w:rPr>
                <w:rFonts w:ascii="Arial Narrow" w:hAnsi="Arial Narrow" w:cs="Arial"/>
                <w:b/>
                <w:sz w:val="22"/>
              </w:rPr>
            </w:pPr>
            <w:r>
              <w:rPr>
                <w:rFonts w:ascii="Arial Narrow" w:hAnsi="Arial Narrow" w:cs="Arial"/>
                <w:b/>
                <w:sz w:val="22"/>
              </w:rPr>
              <w:t>Минимальный уровень обеспеченности</w:t>
            </w:r>
          </w:p>
        </w:tc>
        <w:tc>
          <w:tcPr>
            <w:tcW w:w="2464" w:type="dxa"/>
            <w:vAlign w:val="center"/>
          </w:tcPr>
          <w:p w:rsidR="00E14339" w:rsidRPr="00E14339" w:rsidRDefault="00E14339" w:rsidP="00E14339">
            <w:pPr>
              <w:spacing w:line="276" w:lineRule="auto"/>
              <w:ind w:firstLine="0"/>
              <w:jc w:val="center"/>
              <w:rPr>
                <w:rFonts w:ascii="Arial Narrow" w:hAnsi="Arial Narrow" w:cs="Arial"/>
                <w:b/>
                <w:sz w:val="22"/>
              </w:rPr>
            </w:pPr>
            <w:r>
              <w:rPr>
                <w:rFonts w:ascii="Arial Narrow" w:hAnsi="Arial Narrow" w:cs="Arial"/>
                <w:b/>
                <w:sz w:val="22"/>
              </w:rPr>
              <w:t>Максимальный уровень территориальной доступности</w:t>
            </w:r>
          </w:p>
        </w:tc>
      </w:tr>
      <w:tr w:rsidR="00E14339" w:rsidRPr="00E14339" w:rsidTr="0074052C">
        <w:tc>
          <w:tcPr>
            <w:tcW w:w="4644" w:type="dxa"/>
            <w:vAlign w:val="center"/>
          </w:tcPr>
          <w:p w:rsidR="00E14339" w:rsidRPr="00E14339" w:rsidRDefault="00E14339" w:rsidP="00E14339">
            <w:pPr>
              <w:spacing w:line="276" w:lineRule="auto"/>
              <w:ind w:firstLine="0"/>
              <w:jc w:val="left"/>
              <w:rPr>
                <w:rFonts w:ascii="Arial Narrow" w:hAnsi="Arial Narrow" w:cs="Arial"/>
                <w:sz w:val="22"/>
              </w:rPr>
            </w:pPr>
            <w:r w:rsidRPr="00E14339">
              <w:rPr>
                <w:rFonts w:ascii="Arial Narrow" w:hAnsi="Arial Narrow" w:cs="Arial"/>
                <w:sz w:val="22"/>
              </w:rPr>
              <w:t>Подразделения пожарной охра</w:t>
            </w:r>
            <w:r>
              <w:rPr>
                <w:rFonts w:ascii="Arial Narrow" w:hAnsi="Arial Narrow" w:cs="Arial"/>
                <w:sz w:val="22"/>
              </w:rPr>
              <w:t>ны</w:t>
            </w:r>
            <w:r w:rsidRPr="00E14339">
              <w:rPr>
                <w:rFonts w:ascii="Arial Narrow" w:hAnsi="Arial Narrow" w:cs="Arial"/>
                <w:sz w:val="22"/>
              </w:rPr>
              <w:t>*</w:t>
            </w:r>
          </w:p>
        </w:tc>
        <w:tc>
          <w:tcPr>
            <w:tcW w:w="2463" w:type="dxa"/>
            <w:vAlign w:val="center"/>
          </w:tcPr>
          <w:p w:rsidR="00E14339" w:rsidRPr="00E14339" w:rsidRDefault="0074052C" w:rsidP="0074052C">
            <w:pPr>
              <w:spacing w:line="276" w:lineRule="auto"/>
              <w:ind w:firstLine="0"/>
              <w:jc w:val="center"/>
              <w:rPr>
                <w:rFonts w:ascii="Arial Narrow" w:hAnsi="Arial Narrow" w:cs="Arial"/>
                <w:sz w:val="22"/>
              </w:rPr>
            </w:pPr>
            <w:r w:rsidRPr="0074052C">
              <w:rPr>
                <w:rFonts w:ascii="Arial Narrow" w:hAnsi="Arial Narrow" w:cs="Arial"/>
                <w:sz w:val="22"/>
              </w:rPr>
              <w:t>по расчету в</w:t>
            </w:r>
            <w:r>
              <w:rPr>
                <w:rFonts w:ascii="Arial Narrow" w:hAnsi="Arial Narrow" w:cs="Arial"/>
                <w:sz w:val="22"/>
              </w:rPr>
              <w:t xml:space="preserve"> </w:t>
            </w:r>
            <w:r w:rsidRPr="0074052C">
              <w:rPr>
                <w:rFonts w:ascii="Arial Narrow" w:hAnsi="Arial Narrow" w:cs="Arial"/>
                <w:sz w:val="22"/>
              </w:rPr>
              <w:t>соответствии</w:t>
            </w:r>
            <w:r>
              <w:rPr>
                <w:rFonts w:ascii="Arial Narrow" w:hAnsi="Arial Narrow" w:cs="Arial"/>
                <w:sz w:val="22"/>
              </w:rPr>
              <w:t xml:space="preserve"> </w:t>
            </w:r>
            <w:r w:rsidRPr="0074052C">
              <w:rPr>
                <w:rFonts w:ascii="Arial Narrow" w:hAnsi="Arial Narrow" w:cs="Arial"/>
                <w:sz w:val="22"/>
              </w:rPr>
              <w:t>с СП 11.13130.2009</w:t>
            </w:r>
          </w:p>
        </w:tc>
        <w:tc>
          <w:tcPr>
            <w:tcW w:w="2464" w:type="dxa"/>
            <w:vAlign w:val="center"/>
          </w:tcPr>
          <w:p w:rsidR="00E14339" w:rsidRPr="00E14339" w:rsidRDefault="0074052C" w:rsidP="0074052C">
            <w:pPr>
              <w:spacing w:line="276" w:lineRule="auto"/>
              <w:ind w:firstLine="0"/>
              <w:jc w:val="center"/>
              <w:rPr>
                <w:rFonts w:ascii="Arial Narrow" w:hAnsi="Arial Narrow" w:cs="Arial"/>
                <w:sz w:val="22"/>
              </w:rPr>
            </w:pPr>
            <w:r w:rsidRPr="0074052C">
              <w:rPr>
                <w:rFonts w:ascii="Arial Narrow" w:hAnsi="Arial Narrow" w:cs="Arial"/>
                <w:sz w:val="22"/>
              </w:rPr>
              <w:t>по расчету в</w:t>
            </w:r>
            <w:r>
              <w:rPr>
                <w:rFonts w:ascii="Arial Narrow" w:hAnsi="Arial Narrow" w:cs="Arial"/>
                <w:sz w:val="22"/>
              </w:rPr>
              <w:t xml:space="preserve"> </w:t>
            </w:r>
            <w:r w:rsidRPr="0074052C">
              <w:rPr>
                <w:rFonts w:ascii="Arial Narrow" w:hAnsi="Arial Narrow" w:cs="Arial"/>
                <w:sz w:val="22"/>
              </w:rPr>
              <w:t>соответствии</w:t>
            </w:r>
            <w:r>
              <w:rPr>
                <w:rFonts w:ascii="Arial Narrow" w:hAnsi="Arial Narrow" w:cs="Arial"/>
                <w:sz w:val="22"/>
              </w:rPr>
              <w:t xml:space="preserve"> </w:t>
            </w:r>
            <w:r w:rsidRPr="0074052C">
              <w:rPr>
                <w:rFonts w:ascii="Arial Narrow" w:hAnsi="Arial Narrow" w:cs="Arial"/>
                <w:sz w:val="22"/>
              </w:rPr>
              <w:t>с СП 11.13130.2009</w:t>
            </w:r>
          </w:p>
        </w:tc>
      </w:tr>
      <w:tr w:rsidR="0074052C" w:rsidRPr="00E14339" w:rsidTr="0074052C">
        <w:tc>
          <w:tcPr>
            <w:tcW w:w="4644" w:type="dxa"/>
            <w:vAlign w:val="center"/>
          </w:tcPr>
          <w:p w:rsidR="0074052C" w:rsidRPr="00E14339" w:rsidRDefault="0074052C" w:rsidP="0074052C">
            <w:pPr>
              <w:spacing w:line="276" w:lineRule="auto"/>
              <w:ind w:firstLine="0"/>
              <w:jc w:val="left"/>
              <w:rPr>
                <w:rFonts w:ascii="Arial Narrow" w:hAnsi="Arial Narrow" w:cs="Arial"/>
                <w:sz w:val="22"/>
              </w:rPr>
            </w:pPr>
            <w:r w:rsidRPr="0074052C">
              <w:rPr>
                <w:rFonts w:ascii="Arial Narrow" w:hAnsi="Arial Narrow" w:cs="Arial"/>
                <w:sz w:val="22"/>
              </w:rPr>
              <w:t>Источники наружного противопожарного</w:t>
            </w:r>
            <w:r>
              <w:rPr>
                <w:rFonts w:ascii="Arial Narrow" w:hAnsi="Arial Narrow" w:cs="Arial"/>
                <w:sz w:val="22"/>
              </w:rPr>
              <w:t xml:space="preserve"> водоснабжения</w:t>
            </w:r>
            <w:r w:rsidRPr="0074052C">
              <w:rPr>
                <w:rFonts w:ascii="Arial Narrow" w:hAnsi="Arial Narrow" w:cs="Arial"/>
                <w:sz w:val="22"/>
              </w:rPr>
              <w:t>**</w:t>
            </w:r>
          </w:p>
        </w:tc>
        <w:tc>
          <w:tcPr>
            <w:tcW w:w="2463" w:type="dxa"/>
            <w:vAlign w:val="center"/>
          </w:tcPr>
          <w:p w:rsidR="0074052C" w:rsidRPr="00E14339" w:rsidRDefault="0074052C" w:rsidP="0074052C">
            <w:pPr>
              <w:spacing w:line="276" w:lineRule="auto"/>
              <w:ind w:firstLine="0"/>
              <w:jc w:val="center"/>
              <w:rPr>
                <w:rFonts w:ascii="Arial Narrow" w:hAnsi="Arial Narrow" w:cs="Arial"/>
                <w:sz w:val="22"/>
              </w:rPr>
            </w:pPr>
            <w:r w:rsidRPr="0074052C">
              <w:rPr>
                <w:rFonts w:ascii="Arial Narrow" w:hAnsi="Arial Narrow" w:cs="Arial"/>
                <w:sz w:val="22"/>
              </w:rPr>
              <w:t>по расчету в</w:t>
            </w:r>
            <w:r>
              <w:rPr>
                <w:rFonts w:ascii="Arial Narrow" w:hAnsi="Arial Narrow" w:cs="Arial"/>
                <w:sz w:val="22"/>
              </w:rPr>
              <w:t xml:space="preserve"> с</w:t>
            </w:r>
            <w:r w:rsidRPr="0074052C">
              <w:rPr>
                <w:rFonts w:ascii="Arial Narrow" w:hAnsi="Arial Narrow" w:cs="Arial"/>
                <w:sz w:val="22"/>
              </w:rPr>
              <w:t>оответствии</w:t>
            </w:r>
            <w:r>
              <w:rPr>
                <w:rFonts w:ascii="Arial Narrow" w:hAnsi="Arial Narrow" w:cs="Arial"/>
                <w:sz w:val="22"/>
              </w:rPr>
              <w:t xml:space="preserve"> </w:t>
            </w:r>
            <w:r w:rsidRPr="0074052C">
              <w:rPr>
                <w:rFonts w:ascii="Arial Narrow" w:hAnsi="Arial Narrow" w:cs="Arial"/>
                <w:sz w:val="22"/>
              </w:rPr>
              <w:t>с СП 8.13130.2009</w:t>
            </w:r>
          </w:p>
        </w:tc>
        <w:tc>
          <w:tcPr>
            <w:tcW w:w="2464" w:type="dxa"/>
            <w:vMerge w:val="restart"/>
            <w:vAlign w:val="center"/>
          </w:tcPr>
          <w:p w:rsidR="0074052C" w:rsidRPr="00E14339" w:rsidRDefault="0074052C" w:rsidP="00E14339">
            <w:pPr>
              <w:spacing w:line="276" w:lineRule="auto"/>
              <w:ind w:firstLine="0"/>
              <w:jc w:val="center"/>
              <w:rPr>
                <w:rFonts w:ascii="Arial Narrow" w:hAnsi="Arial Narrow" w:cs="Arial"/>
                <w:sz w:val="22"/>
              </w:rPr>
            </w:pPr>
            <w:r>
              <w:rPr>
                <w:rFonts w:ascii="Arial Narrow" w:hAnsi="Arial Narrow" w:cs="Arial"/>
                <w:sz w:val="22"/>
              </w:rPr>
              <w:t>150 м</w:t>
            </w:r>
          </w:p>
        </w:tc>
      </w:tr>
      <w:tr w:rsidR="0074052C" w:rsidRPr="00E14339" w:rsidTr="0074052C">
        <w:tc>
          <w:tcPr>
            <w:tcW w:w="4644" w:type="dxa"/>
            <w:vAlign w:val="center"/>
          </w:tcPr>
          <w:p w:rsidR="0074052C" w:rsidRPr="00E14339" w:rsidRDefault="0074052C" w:rsidP="0074052C">
            <w:pPr>
              <w:spacing w:line="276" w:lineRule="auto"/>
              <w:ind w:firstLine="0"/>
              <w:jc w:val="left"/>
              <w:rPr>
                <w:rFonts w:ascii="Arial Narrow" w:hAnsi="Arial Narrow" w:cs="Arial"/>
                <w:sz w:val="22"/>
              </w:rPr>
            </w:pPr>
            <w:r w:rsidRPr="0074052C">
              <w:rPr>
                <w:rFonts w:ascii="Arial Narrow" w:hAnsi="Arial Narrow" w:cs="Arial"/>
                <w:sz w:val="22"/>
              </w:rPr>
              <w:t>Дороги (улицы, проезды) с обеспечением</w:t>
            </w:r>
            <w:r>
              <w:rPr>
                <w:rFonts w:ascii="Arial Narrow" w:hAnsi="Arial Narrow" w:cs="Arial"/>
                <w:sz w:val="22"/>
              </w:rPr>
              <w:t xml:space="preserve"> </w:t>
            </w:r>
            <w:r w:rsidRPr="0074052C">
              <w:rPr>
                <w:rFonts w:ascii="Arial Narrow" w:hAnsi="Arial Narrow" w:cs="Arial"/>
                <w:sz w:val="22"/>
              </w:rPr>
              <w:t>беспрепятственного проезда пожарной</w:t>
            </w:r>
            <w:r>
              <w:rPr>
                <w:rFonts w:ascii="Arial Narrow" w:hAnsi="Arial Narrow" w:cs="Arial"/>
                <w:sz w:val="22"/>
              </w:rPr>
              <w:t xml:space="preserve"> </w:t>
            </w:r>
            <w:r w:rsidRPr="0074052C">
              <w:rPr>
                <w:rFonts w:ascii="Arial Narrow" w:hAnsi="Arial Narrow" w:cs="Arial"/>
                <w:sz w:val="22"/>
              </w:rPr>
              <w:t>техники***</w:t>
            </w:r>
          </w:p>
        </w:tc>
        <w:tc>
          <w:tcPr>
            <w:tcW w:w="2463" w:type="dxa"/>
            <w:vAlign w:val="center"/>
          </w:tcPr>
          <w:p w:rsidR="0074052C" w:rsidRPr="00E14339" w:rsidRDefault="0074052C" w:rsidP="00E14339">
            <w:pPr>
              <w:spacing w:line="276" w:lineRule="auto"/>
              <w:ind w:firstLine="0"/>
              <w:jc w:val="center"/>
              <w:rPr>
                <w:rFonts w:ascii="Arial Narrow" w:hAnsi="Arial Narrow" w:cs="Arial"/>
                <w:sz w:val="22"/>
              </w:rPr>
            </w:pPr>
            <w:r w:rsidRPr="0074052C">
              <w:rPr>
                <w:rFonts w:ascii="Arial Narrow" w:hAnsi="Arial Narrow" w:cs="Arial"/>
                <w:sz w:val="22"/>
              </w:rPr>
              <w:t>не нормируется</w:t>
            </w:r>
          </w:p>
        </w:tc>
        <w:tc>
          <w:tcPr>
            <w:tcW w:w="2464" w:type="dxa"/>
            <w:vMerge/>
            <w:vAlign w:val="center"/>
          </w:tcPr>
          <w:p w:rsidR="0074052C" w:rsidRPr="00E14339" w:rsidRDefault="0074052C" w:rsidP="00E14339">
            <w:pPr>
              <w:spacing w:line="276" w:lineRule="auto"/>
              <w:ind w:firstLine="0"/>
              <w:jc w:val="center"/>
              <w:rPr>
                <w:rFonts w:ascii="Arial Narrow" w:hAnsi="Arial Narrow" w:cs="Arial"/>
                <w:sz w:val="22"/>
              </w:rPr>
            </w:pPr>
          </w:p>
        </w:tc>
      </w:tr>
    </w:tbl>
    <w:p w:rsidR="00BA100B" w:rsidRPr="00BA100B" w:rsidRDefault="00BA100B" w:rsidP="00BA100B">
      <w:pPr>
        <w:spacing w:line="240" w:lineRule="auto"/>
        <w:ind w:firstLine="0"/>
        <w:rPr>
          <w:rFonts w:ascii="Arial" w:hAnsi="Arial" w:cs="Arial"/>
          <w:sz w:val="20"/>
          <w:szCs w:val="20"/>
        </w:rPr>
      </w:pPr>
      <w:r w:rsidRPr="00BA100B">
        <w:rPr>
          <w:rFonts w:ascii="Arial" w:hAnsi="Arial" w:cs="Arial"/>
          <w:sz w:val="20"/>
          <w:szCs w:val="20"/>
        </w:rPr>
        <w:t xml:space="preserve">* </w:t>
      </w:r>
      <w:r>
        <w:rPr>
          <w:rFonts w:ascii="Arial" w:hAnsi="Arial" w:cs="Arial"/>
          <w:sz w:val="20"/>
          <w:szCs w:val="20"/>
        </w:rPr>
        <w:t xml:space="preserve">– </w:t>
      </w:r>
      <w:r w:rsidRPr="00BA100B">
        <w:rPr>
          <w:rFonts w:ascii="Arial" w:hAnsi="Arial" w:cs="Arial"/>
          <w:sz w:val="20"/>
          <w:szCs w:val="20"/>
        </w:rPr>
        <w:t>При разработке документов территориального планирования и документации по планировке</w:t>
      </w:r>
      <w:r>
        <w:rPr>
          <w:rFonts w:ascii="Arial" w:hAnsi="Arial" w:cs="Arial"/>
          <w:sz w:val="20"/>
          <w:szCs w:val="20"/>
        </w:rPr>
        <w:t xml:space="preserve"> </w:t>
      </w:r>
      <w:r w:rsidRPr="00BA100B">
        <w:rPr>
          <w:rFonts w:ascii="Arial" w:hAnsi="Arial" w:cs="Arial"/>
          <w:sz w:val="20"/>
          <w:szCs w:val="20"/>
        </w:rPr>
        <w:t>территории необходимо резервировать территорию под размещение пожарных депо с учетом перспективы</w:t>
      </w:r>
      <w:r>
        <w:rPr>
          <w:rFonts w:ascii="Arial" w:hAnsi="Arial" w:cs="Arial"/>
          <w:sz w:val="20"/>
          <w:szCs w:val="20"/>
        </w:rPr>
        <w:t xml:space="preserve"> </w:t>
      </w:r>
      <w:r w:rsidRPr="00BA100B">
        <w:rPr>
          <w:rFonts w:ascii="Arial" w:hAnsi="Arial" w:cs="Arial"/>
          <w:sz w:val="20"/>
          <w:szCs w:val="20"/>
        </w:rPr>
        <w:t>развития городского округа в размере необходимой площади земельного участка.</w:t>
      </w:r>
      <w:r>
        <w:rPr>
          <w:rFonts w:ascii="Arial" w:hAnsi="Arial" w:cs="Arial"/>
          <w:sz w:val="20"/>
          <w:szCs w:val="20"/>
        </w:rPr>
        <w:t xml:space="preserve"> </w:t>
      </w:r>
      <w:r w:rsidRPr="00BA100B">
        <w:rPr>
          <w:rFonts w:ascii="Arial" w:hAnsi="Arial" w:cs="Arial"/>
          <w:sz w:val="20"/>
          <w:szCs w:val="20"/>
        </w:rPr>
        <w:t>Площадь земельных</w:t>
      </w:r>
      <w:r>
        <w:rPr>
          <w:rFonts w:ascii="Arial" w:hAnsi="Arial" w:cs="Arial"/>
          <w:sz w:val="20"/>
          <w:szCs w:val="20"/>
        </w:rPr>
        <w:t xml:space="preserve"> </w:t>
      </w:r>
      <w:r w:rsidRPr="00BA100B">
        <w:rPr>
          <w:rFonts w:ascii="Arial" w:hAnsi="Arial" w:cs="Arial"/>
          <w:sz w:val="20"/>
          <w:szCs w:val="20"/>
        </w:rPr>
        <w:t>участков в зависимости от типа пожарного депо определяется техническим заданием на проектирование.</w:t>
      </w:r>
    </w:p>
    <w:p w:rsidR="00BA100B" w:rsidRPr="00BA100B" w:rsidRDefault="00BA100B" w:rsidP="00BA100B">
      <w:pPr>
        <w:spacing w:line="240" w:lineRule="auto"/>
        <w:ind w:firstLine="0"/>
        <w:rPr>
          <w:rFonts w:ascii="Arial" w:hAnsi="Arial" w:cs="Arial"/>
          <w:sz w:val="20"/>
          <w:szCs w:val="20"/>
        </w:rPr>
      </w:pPr>
      <w:r w:rsidRPr="00BA100B">
        <w:rPr>
          <w:rFonts w:ascii="Arial" w:hAnsi="Arial" w:cs="Arial"/>
          <w:sz w:val="20"/>
          <w:szCs w:val="20"/>
        </w:rPr>
        <w:t xml:space="preserve">** </w:t>
      </w:r>
      <w:r>
        <w:rPr>
          <w:rFonts w:ascii="Arial" w:hAnsi="Arial" w:cs="Arial"/>
          <w:sz w:val="20"/>
          <w:szCs w:val="20"/>
        </w:rPr>
        <w:t xml:space="preserve">– </w:t>
      </w:r>
      <w:r w:rsidRPr="00BA100B">
        <w:rPr>
          <w:rFonts w:ascii="Arial" w:hAnsi="Arial" w:cs="Arial"/>
          <w:sz w:val="20"/>
          <w:szCs w:val="20"/>
        </w:rPr>
        <w:t>В качестве источников противопожарного водоснабжения могут использоваться естественные и</w:t>
      </w:r>
      <w:r>
        <w:rPr>
          <w:rFonts w:ascii="Arial" w:hAnsi="Arial" w:cs="Arial"/>
          <w:sz w:val="20"/>
          <w:szCs w:val="20"/>
        </w:rPr>
        <w:t xml:space="preserve"> </w:t>
      </w:r>
      <w:r w:rsidRPr="00BA100B">
        <w:rPr>
          <w:rFonts w:ascii="Arial" w:hAnsi="Arial" w:cs="Arial"/>
          <w:sz w:val="20"/>
          <w:szCs w:val="20"/>
        </w:rPr>
        <w:t>искусственные водоемы, а также внутренний и наружный водопроводы (в том числе питьевые,</w:t>
      </w:r>
      <w:r>
        <w:rPr>
          <w:rFonts w:ascii="Arial" w:hAnsi="Arial" w:cs="Arial"/>
          <w:sz w:val="20"/>
          <w:szCs w:val="20"/>
        </w:rPr>
        <w:t xml:space="preserve"> </w:t>
      </w:r>
      <w:r w:rsidRPr="00BA100B">
        <w:rPr>
          <w:rFonts w:ascii="Arial" w:hAnsi="Arial" w:cs="Arial"/>
          <w:sz w:val="20"/>
          <w:szCs w:val="20"/>
        </w:rPr>
        <w:t>хозяйственно-питьевые, хозяйственные и противопожарные).</w:t>
      </w:r>
    </w:p>
    <w:p w:rsidR="00BA100B" w:rsidRPr="00BA100B" w:rsidRDefault="00BA100B" w:rsidP="00BA100B">
      <w:pPr>
        <w:spacing w:line="240" w:lineRule="auto"/>
        <w:ind w:firstLine="0"/>
        <w:rPr>
          <w:rFonts w:ascii="Arial" w:hAnsi="Arial" w:cs="Arial"/>
          <w:sz w:val="20"/>
          <w:szCs w:val="20"/>
        </w:rPr>
      </w:pPr>
      <w:r w:rsidRPr="00BA100B">
        <w:rPr>
          <w:rFonts w:ascii="Arial" w:hAnsi="Arial" w:cs="Arial"/>
          <w:sz w:val="20"/>
          <w:szCs w:val="20"/>
        </w:rPr>
        <w:t xml:space="preserve">*** </w:t>
      </w:r>
      <w:r>
        <w:rPr>
          <w:rFonts w:ascii="Arial" w:hAnsi="Arial" w:cs="Arial"/>
          <w:sz w:val="20"/>
          <w:szCs w:val="20"/>
        </w:rPr>
        <w:t xml:space="preserve">– </w:t>
      </w:r>
      <w:r w:rsidRPr="00BA100B">
        <w:rPr>
          <w:rFonts w:ascii="Arial" w:hAnsi="Arial" w:cs="Arial"/>
          <w:sz w:val="20"/>
          <w:szCs w:val="20"/>
        </w:rPr>
        <w:t>Ширина проездов для пожарной техники в зависимости от высоты зданий или сооружений</w:t>
      </w:r>
      <w:r>
        <w:rPr>
          <w:rFonts w:ascii="Arial" w:hAnsi="Arial" w:cs="Arial"/>
          <w:sz w:val="20"/>
          <w:szCs w:val="20"/>
        </w:rPr>
        <w:t xml:space="preserve"> </w:t>
      </w:r>
      <w:r w:rsidRPr="00BA100B">
        <w:rPr>
          <w:rFonts w:ascii="Arial" w:hAnsi="Arial" w:cs="Arial"/>
          <w:sz w:val="20"/>
          <w:szCs w:val="20"/>
        </w:rPr>
        <w:t>должна составлять не менее:</w:t>
      </w:r>
    </w:p>
    <w:p w:rsidR="00BA100B" w:rsidRPr="00BA100B" w:rsidRDefault="00BA100B" w:rsidP="00BA100B">
      <w:pPr>
        <w:spacing w:line="240" w:lineRule="auto"/>
        <w:ind w:firstLine="0"/>
        <w:rPr>
          <w:rFonts w:ascii="Arial" w:hAnsi="Arial" w:cs="Arial"/>
          <w:sz w:val="20"/>
          <w:szCs w:val="20"/>
        </w:rPr>
      </w:pPr>
      <w:r w:rsidRPr="00BA100B">
        <w:rPr>
          <w:rFonts w:ascii="Arial" w:hAnsi="Arial" w:cs="Arial"/>
          <w:sz w:val="20"/>
          <w:szCs w:val="20"/>
        </w:rPr>
        <w:t>- 3,5 м – при высоте зданий или сооружения до 13,0 м включительно;</w:t>
      </w:r>
    </w:p>
    <w:p w:rsidR="00BA100B" w:rsidRPr="00BA100B" w:rsidRDefault="00BA100B" w:rsidP="00BA100B">
      <w:pPr>
        <w:spacing w:line="240" w:lineRule="auto"/>
        <w:ind w:firstLine="0"/>
        <w:rPr>
          <w:rFonts w:ascii="Arial" w:hAnsi="Arial" w:cs="Arial"/>
          <w:sz w:val="20"/>
          <w:szCs w:val="20"/>
        </w:rPr>
      </w:pPr>
      <w:r w:rsidRPr="00BA100B">
        <w:rPr>
          <w:rFonts w:ascii="Arial" w:hAnsi="Arial" w:cs="Arial"/>
          <w:sz w:val="20"/>
          <w:szCs w:val="20"/>
        </w:rPr>
        <w:t>- 4,2 м – при высоте здания от 13,0 м до 46,0 м включительно;</w:t>
      </w:r>
    </w:p>
    <w:p w:rsidR="00BA100B" w:rsidRPr="00BA100B" w:rsidRDefault="00BA100B" w:rsidP="00BA100B">
      <w:pPr>
        <w:spacing w:line="240" w:lineRule="auto"/>
        <w:ind w:firstLine="0"/>
        <w:rPr>
          <w:rFonts w:ascii="Arial" w:hAnsi="Arial" w:cs="Arial"/>
          <w:sz w:val="20"/>
          <w:szCs w:val="20"/>
        </w:rPr>
      </w:pPr>
      <w:r w:rsidRPr="00BA100B">
        <w:rPr>
          <w:rFonts w:ascii="Arial" w:hAnsi="Arial" w:cs="Arial"/>
          <w:sz w:val="20"/>
          <w:szCs w:val="20"/>
        </w:rPr>
        <w:t>- 6,0 м – при высоте здания более 46 м.</w:t>
      </w:r>
    </w:p>
    <w:p w:rsidR="00E14339" w:rsidRDefault="00BA100B" w:rsidP="00BA100B">
      <w:pPr>
        <w:spacing w:line="240" w:lineRule="auto"/>
        <w:ind w:firstLine="0"/>
        <w:rPr>
          <w:rFonts w:ascii="Arial" w:hAnsi="Arial" w:cs="Arial"/>
          <w:bCs/>
          <w:sz w:val="20"/>
          <w:szCs w:val="20"/>
        </w:rPr>
      </w:pPr>
      <w:r w:rsidRPr="00BA100B">
        <w:rPr>
          <w:rFonts w:ascii="Arial" w:hAnsi="Arial" w:cs="Arial"/>
          <w:sz w:val="20"/>
          <w:szCs w:val="20"/>
        </w:rPr>
        <w:t>Проектирование проездов и подъездов к зданиям и сооружения следует осуществлять в</w:t>
      </w:r>
      <w:r>
        <w:rPr>
          <w:rFonts w:ascii="Arial" w:hAnsi="Arial" w:cs="Arial"/>
          <w:sz w:val="20"/>
          <w:szCs w:val="20"/>
        </w:rPr>
        <w:t xml:space="preserve"> соответствии с СП 4.13130.2013 </w:t>
      </w:r>
      <w:r w:rsidRPr="00BA100B">
        <w:rPr>
          <w:rFonts w:ascii="Arial" w:hAnsi="Arial" w:cs="Arial"/>
          <w:bCs/>
          <w:sz w:val="20"/>
          <w:szCs w:val="20"/>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Pr>
          <w:rFonts w:ascii="Arial" w:hAnsi="Arial" w:cs="Arial"/>
          <w:bCs/>
          <w:sz w:val="20"/>
          <w:szCs w:val="20"/>
        </w:rPr>
        <w:t>.</w:t>
      </w:r>
    </w:p>
    <w:p w:rsidR="00040735" w:rsidRPr="00BA100B" w:rsidRDefault="00040735" w:rsidP="00BA100B">
      <w:pPr>
        <w:spacing w:line="240" w:lineRule="auto"/>
        <w:ind w:firstLine="0"/>
        <w:rPr>
          <w:rFonts w:ascii="Arial" w:hAnsi="Arial" w:cs="Arial"/>
          <w:b/>
          <w:bCs/>
          <w:sz w:val="20"/>
          <w:szCs w:val="20"/>
        </w:rPr>
      </w:pPr>
    </w:p>
    <w:p w:rsidR="00040735" w:rsidRDefault="00040735" w:rsidP="008F25DF">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8</w:t>
      </w:r>
      <w:r>
        <w:rPr>
          <w:rFonts w:ascii="Arial" w:hAnsi="Arial" w:cs="Arial"/>
          <w:sz w:val="24"/>
          <w:szCs w:val="24"/>
        </w:rPr>
        <w:t xml:space="preserve">.3. </w:t>
      </w:r>
      <w:r w:rsidRPr="00040735">
        <w:rPr>
          <w:rFonts w:ascii="Arial" w:hAnsi="Arial" w:cs="Arial"/>
          <w:sz w:val="24"/>
          <w:szCs w:val="24"/>
        </w:rPr>
        <w:t>Допускается не предусматривать наружное противопожарное водоснабжение</w:t>
      </w:r>
      <w:r>
        <w:rPr>
          <w:rStyle w:val="aa"/>
          <w:rFonts w:ascii="Arial" w:hAnsi="Arial" w:cs="Arial"/>
          <w:sz w:val="24"/>
          <w:szCs w:val="24"/>
        </w:rPr>
        <w:footnoteReference w:id="30"/>
      </w:r>
      <w:r w:rsidRPr="00040735">
        <w:rPr>
          <w:rFonts w:ascii="Arial" w:hAnsi="Arial" w:cs="Arial"/>
          <w:sz w:val="24"/>
          <w:szCs w:val="24"/>
        </w:rPr>
        <w:t>:</w:t>
      </w:r>
    </w:p>
    <w:p w:rsidR="00040735" w:rsidRDefault="00040735" w:rsidP="008F25DF">
      <w:pPr>
        <w:spacing w:line="276" w:lineRule="auto"/>
        <w:rPr>
          <w:rFonts w:ascii="Arial" w:hAnsi="Arial" w:cs="Arial"/>
          <w:sz w:val="24"/>
          <w:szCs w:val="24"/>
        </w:rPr>
      </w:pPr>
      <w:r>
        <w:rPr>
          <w:rFonts w:ascii="Arial" w:hAnsi="Arial" w:cs="Arial"/>
          <w:sz w:val="24"/>
          <w:szCs w:val="24"/>
        </w:rPr>
        <w:t xml:space="preserve">- </w:t>
      </w:r>
      <w:r w:rsidRPr="00040735">
        <w:rPr>
          <w:rFonts w:ascii="Arial" w:hAnsi="Arial" w:cs="Arial"/>
          <w:sz w:val="24"/>
          <w:szCs w:val="24"/>
        </w:rPr>
        <w:t>населенных пунктов с числом жителей до 50 человек при застройке зданиями высотой до 2 этажей;</w:t>
      </w:r>
    </w:p>
    <w:p w:rsidR="008F794D" w:rsidRDefault="00040735" w:rsidP="008F25DF">
      <w:pPr>
        <w:spacing w:line="276" w:lineRule="auto"/>
        <w:rPr>
          <w:rFonts w:ascii="Arial" w:hAnsi="Arial" w:cs="Arial"/>
          <w:sz w:val="24"/>
          <w:szCs w:val="24"/>
        </w:rPr>
      </w:pPr>
      <w:r>
        <w:rPr>
          <w:rFonts w:ascii="Arial" w:hAnsi="Arial" w:cs="Arial"/>
          <w:sz w:val="24"/>
          <w:szCs w:val="24"/>
        </w:rPr>
        <w:t xml:space="preserve">- </w:t>
      </w:r>
      <w:r w:rsidRPr="00040735">
        <w:rPr>
          <w:rFonts w:ascii="Arial" w:hAnsi="Arial" w:cs="Arial"/>
          <w:sz w:val="24"/>
          <w:szCs w:val="24"/>
        </w:rPr>
        <w:t xml:space="preserve">расположенных вне населенных пунктов отдельно стоящих зданий и сооружений </w:t>
      </w:r>
      <w:r>
        <w:rPr>
          <w:rFonts w:ascii="Arial" w:hAnsi="Arial" w:cs="Arial"/>
          <w:sz w:val="24"/>
          <w:szCs w:val="24"/>
        </w:rPr>
        <w:t>торговли (</w:t>
      </w:r>
      <w:r w:rsidRPr="00040735">
        <w:rPr>
          <w:rFonts w:ascii="Arial" w:hAnsi="Arial" w:cs="Arial"/>
          <w:sz w:val="24"/>
          <w:szCs w:val="24"/>
        </w:rPr>
        <w:t>класса Ф3.1 по функциональной пожарной опасности</w:t>
      </w:r>
      <w:r>
        <w:rPr>
          <w:rStyle w:val="aa"/>
          <w:rFonts w:ascii="Arial" w:hAnsi="Arial" w:cs="Arial"/>
          <w:sz w:val="24"/>
          <w:szCs w:val="24"/>
        </w:rPr>
        <w:footnoteReference w:id="31"/>
      </w:r>
      <w:r>
        <w:rPr>
          <w:rFonts w:ascii="Arial" w:hAnsi="Arial" w:cs="Arial"/>
          <w:sz w:val="24"/>
          <w:szCs w:val="24"/>
        </w:rPr>
        <w:t>)</w:t>
      </w:r>
      <w:r w:rsidRPr="00040735">
        <w:rPr>
          <w:rFonts w:ascii="Arial" w:hAnsi="Arial" w:cs="Arial"/>
          <w:sz w:val="24"/>
          <w:szCs w:val="24"/>
        </w:rPr>
        <w:t xml:space="preserve"> площадью не более 150 м</w:t>
      </w:r>
      <w:r w:rsidRPr="00040735">
        <w:rPr>
          <w:rFonts w:ascii="Arial" w:hAnsi="Arial" w:cs="Arial"/>
          <w:sz w:val="24"/>
          <w:szCs w:val="24"/>
          <w:vertAlign w:val="superscript"/>
        </w:rPr>
        <w:t>2</w:t>
      </w:r>
      <w:r w:rsidRPr="00040735">
        <w:rPr>
          <w:rFonts w:ascii="Arial" w:hAnsi="Arial" w:cs="Arial"/>
          <w:sz w:val="24"/>
          <w:szCs w:val="24"/>
        </w:rPr>
        <w:t xml:space="preserve">, </w:t>
      </w:r>
      <w:r>
        <w:rPr>
          <w:rFonts w:ascii="Arial" w:hAnsi="Arial" w:cs="Arial"/>
          <w:sz w:val="24"/>
          <w:szCs w:val="24"/>
        </w:rPr>
        <w:t>организаций общественного питания (</w:t>
      </w:r>
      <w:r w:rsidRPr="00040735">
        <w:rPr>
          <w:rFonts w:ascii="Arial" w:hAnsi="Arial" w:cs="Arial"/>
          <w:sz w:val="24"/>
          <w:szCs w:val="24"/>
        </w:rPr>
        <w:t>класса Ф3.2 по функциональной пожарной опасности</w:t>
      </w:r>
      <w:r>
        <w:rPr>
          <w:rFonts w:ascii="Arial" w:hAnsi="Arial" w:cs="Arial"/>
          <w:sz w:val="24"/>
          <w:szCs w:val="24"/>
        </w:rPr>
        <w:t>)</w:t>
      </w:r>
      <w:r w:rsidRPr="00040735">
        <w:rPr>
          <w:rFonts w:ascii="Arial" w:hAnsi="Arial" w:cs="Arial"/>
          <w:sz w:val="24"/>
          <w:szCs w:val="24"/>
        </w:rPr>
        <w:t xml:space="preserve"> объемом не более 1000 м</w:t>
      </w:r>
      <w:r w:rsidRPr="00040735">
        <w:rPr>
          <w:rFonts w:ascii="Arial" w:hAnsi="Arial" w:cs="Arial"/>
          <w:sz w:val="24"/>
          <w:szCs w:val="24"/>
          <w:vertAlign w:val="superscript"/>
        </w:rPr>
        <w:t>3</w:t>
      </w:r>
      <w:r w:rsidRPr="00040735">
        <w:rPr>
          <w:rFonts w:ascii="Arial" w:hAnsi="Arial" w:cs="Arial"/>
          <w:sz w:val="24"/>
          <w:szCs w:val="24"/>
        </w:rPr>
        <w:t xml:space="preserve">, </w:t>
      </w:r>
      <w:r>
        <w:rPr>
          <w:rFonts w:ascii="Arial" w:hAnsi="Arial" w:cs="Arial"/>
          <w:sz w:val="24"/>
          <w:szCs w:val="24"/>
        </w:rPr>
        <w:t>зданий гостиниц, общежитий, спальных корпусов</w:t>
      </w:r>
      <w:r w:rsidRPr="00040735">
        <w:rPr>
          <w:rFonts w:ascii="Arial" w:hAnsi="Arial" w:cs="Arial"/>
          <w:sz w:val="24"/>
          <w:szCs w:val="24"/>
        </w:rPr>
        <w:t xml:space="preserve"> санаториев и домов отдыха общего типа, кемпингов, мотелей и пансионатов</w:t>
      </w:r>
      <w:r>
        <w:rPr>
          <w:rFonts w:ascii="Arial" w:hAnsi="Arial" w:cs="Arial"/>
          <w:sz w:val="24"/>
          <w:szCs w:val="24"/>
        </w:rPr>
        <w:t xml:space="preserve"> (класс</w:t>
      </w:r>
      <w:r w:rsidRPr="00040735">
        <w:rPr>
          <w:rFonts w:ascii="Arial" w:hAnsi="Arial" w:cs="Arial"/>
          <w:sz w:val="24"/>
          <w:szCs w:val="24"/>
        </w:rPr>
        <w:t xml:space="preserve"> Ф1.2</w:t>
      </w:r>
      <w:r>
        <w:rPr>
          <w:rFonts w:ascii="Arial" w:hAnsi="Arial" w:cs="Arial"/>
          <w:sz w:val="24"/>
          <w:szCs w:val="24"/>
        </w:rPr>
        <w:t xml:space="preserve"> по </w:t>
      </w:r>
      <w:r w:rsidRPr="00040735">
        <w:rPr>
          <w:rFonts w:ascii="Arial" w:hAnsi="Arial" w:cs="Arial"/>
          <w:sz w:val="24"/>
          <w:szCs w:val="24"/>
        </w:rPr>
        <w:t>функциональной пожарной опасности</w:t>
      </w:r>
      <w:r>
        <w:rPr>
          <w:rFonts w:ascii="Arial" w:hAnsi="Arial" w:cs="Arial"/>
          <w:sz w:val="24"/>
          <w:szCs w:val="24"/>
        </w:rPr>
        <w:t>)</w:t>
      </w:r>
      <w:r w:rsidRPr="00040735">
        <w:rPr>
          <w:rFonts w:ascii="Arial" w:hAnsi="Arial" w:cs="Arial"/>
          <w:sz w:val="24"/>
          <w:szCs w:val="24"/>
        </w:rPr>
        <w:t xml:space="preserve">, </w:t>
      </w:r>
      <w:r w:rsidR="00553FB5" w:rsidRPr="00553FB5">
        <w:rPr>
          <w:rFonts w:ascii="Arial" w:hAnsi="Arial" w:cs="Arial"/>
          <w:sz w:val="24"/>
          <w:szCs w:val="24"/>
        </w:rPr>
        <w:t>здани</w:t>
      </w:r>
      <w:r w:rsidR="009B4E55">
        <w:rPr>
          <w:rFonts w:ascii="Arial" w:hAnsi="Arial" w:cs="Arial"/>
          <w:sz w:val="24"/>
          <w:szCs w:val="24"/>
        </w:rPr>
        <w:t>й</w:t>
      </w:r>
      <w:r w:rsidR="00553FB5" w:rsidRPr="00553FB5">
        <w:rPr>
          <w:rFonts w:ascii="Arial" w:hAnsi="Arial" w:cs="Arial"/>
          <w:sz w:val="24"/>
          <w:szCs w:val="24"/>
        </w:rPr>
        <w:t xml:space="preserve"> зрелищных и культурно-просветительных учреждений </w:t>
      </w:r>
      <w:r w:rsidR="00553FB5">
        <w:rPr>
          <w:rFonts w:ascii="Arial" w:hAnsi="Arial" w:cs="Arial"/>
          <w:sz w:val="24"/>
          <w:szCs w:val="24"/>
        </w:rPr>
        <w:t>(класс Ф</w:t>
      </w:r>
      <w:r w:rsidR="00553FB5" w:rsidRPr="00040735">
        <w:rPr>
          <w:rFonts w:ascii="Arial" w:hAnsi="Arial" w:cs="Arial"/>
          <w:sz w:val="24"/>
          <w:szCs w:val="24"/>
        </w:rPr>
        <w:t>2</w:t>
      </w:r>
      <w:r w:rsidR="00553FB5">
        <w:rPr>
          <w:rFonts w:ascii="Arial" w:hAnsi="Arial" w:cs="Arial"/>
          <w:sz w:val="24"/>
          <w:szCs w:val="24"/>
        </w:rPr>
        <w:t xml:space="preserve"> по </w:t>
      </w:r>
      <w:r w:rsidR="00553FB5" w:rsidRPr="00040735">
        <w:rPr>
          <w:rFonts w:ascii="Arial" w:hAnsi="Arial" w:cs="Arial"/>
          <w:sz w:val="24"/>
          <w:szCs w:val="24"/>
        </w:rPr>
        <w:t>функциональной пожарной опасности</w:t>
      </w:r>
      <w:r w:rsidR="00553FB5">
        <w:rPr>
          <w:rFonts w:ascii="Arial" w:hAnsi="Arial" w:cs="Arial"/>
          <w:sz w:val="24"/>
          <w:szCs w:val="24"/>
        </w:rPr>
        <w:t>)</w:t>
      </w:r>
      <w:r w:rsidR="00553FB5" w:rsidRPr="00040735">
        <w:rPr>
          <w:rFonts w:ascii="Arial" w:hAnsi="Arial" w:cs="Arial"/>
          <w:sz w:val="24"/>
          <w:szCs w:val="24"/>
        </w:rPr>
        <w:t>,</w:t>
      </w:r>
      <w:r w:rsidR="009B4E55">
        <w:rPr>
          <w:rFonts w:ascii="Arial" w:hAnsi="Arial" w:cs="Arial"/>
          <w:sz w:val="24"/>
          <w:szCs w:val="24"/>
        </w:rPr>
        <w:t xml:space="preserve"> зданий</w:t>
      </w:r>
      <w:r w:rsidR="009B4E55" w:rsidRPr="009B4E55">
        <w:rPr>
          <w:rFonts w:ascii="Arial" w:hAnsi="Arial" w:cs="Arial"/>
          <w:sz w:val="24"/>
          <w:szCs w:val="24"/>
        </w:rPr>
        <w:t xml:space="preserve"> организаций по обслуживанию населения</w:t>
      </w:r>
      <w:r w:rsidR="009B4E55">
        <w:rPr>
          <w:rFonts w:ascii="Arial" w:hAnsi="Arial" w:cs="Arial"/>
          <w:sz w:val="24"/>
          <w:szCs w:val="24"/>
        </w:rPr>
        <w:t xml:space="preserve"> (класс </w:t>
      </w:r>
      <w:r w:rsidRPr="00040735">
        <w:rPr>
          <w:rFonts w:ascii="Arial" w:hAnsi="Arial" w:cs="Arial"/>
          <w:sz w:val="24"/>
          <w:szCs w:val="24"/>
        </w:rPr>
        <w:t>Ф3</w:t>
      </w:r>
      <w:r w:rsidR="009B4E55">
        <w:rPr>
          <w:rFonts w:ascii="Arial" w:hAnsi="Arial" w:cs="Arial"/>
          <w:sz w:val="24"/>
          <w:szCs w:val="24"/>
        </w:rPr>
        <w:t xml:space="preserve"> по функциональной пожарной опасности)</w:t>
      </w:r>
      <w:r w:rsidRPr="00040735">
        <w:rPr>
          <w:rFonts w:ascii="Arial" w:hAnsi="Arial" w:cs="Arial"/>
          <w:sz w:val="24"/>
          <w:szCs w:val="24"/>
        </w:rPr>
        <w:t xml:space="preserve">, </w:t>
      </w:r>
      <w:r w:rsidR="009B4E55">
        <w:rPr>
          <w:rFonts w:ascii="Arial" w:hAnsi="Arial" w:cs="Arial"/>
          <w:sz w:val="24"/>
          <w:szCs w:val="24"/>
        </w:rPr>
        <w:t>зданий</w:t>
      </w:r>
      <w:r w:rsidR="009B4E55" w:rsidRPr="009B4E55">
        <w:rPr>
          <w:rFonts w:ascii="Arial" w:hAnsi="Arial" w:cs="Arial"/>
          <w:sz w:val="24"/>
          <w:szCs w:val="24"/>
        </w:rPr>
        <w:t xml:space="preserve"> образовательных организаций, научных и проектных организаций, органов управления учреждений</w:t>
      </w:r>
      <w:r w:rsidR="009B4E55">
        <w:rPr>
          <w:rFonts w:ascii="Arial" w:hAnsi="Arial" w:cs="Arial"/>
          <w:sz w:val="24"/>
          <w:szCs w:val="24"/>
        </w:rPr>
        <w:t xml:space="preserve"> (класс </w:t>
      </w:r>
      <w:r w:rsidRPr="00040735">
        <w:rPr>
          <w:rFonts w:ascii="Arial" w:hAnsi="Arial" w:cs="Arial"/>
          <w:sz w:val="24"/>
          <w:szCs w:val="24"/>
        </w:rPr>
        <w:t>Ф4 по функциональной пожарной опасности</w:t>
      </w:r>
      <w:r w:rsidR="009B4E55">
        <w:rPr>
          <w:rFonts w:ascii="Arial" w:hAnsi="Arial" w:cs="Arial"/>
          <w:sz w:val="24"/>
          <w:szCs w:val="24"/>
        </w:rPr>
        <w:t>)</w:t>
      </w:r>
      <w:r w:rsidRPr="00040735">
        <w:rPr>
          <w:rFonts w:ascii="Arial" w:hAnsi="Arial" w:cs="Arial"/>
          <w:sz w:val="24"/>
          <w:szCs w:val="24"/>
        </w:rPr>
        <w:t xml:space="preserve"> I, II, III и IV степеней огнестойкости объемом не более 250 м</w:t>
      </w:r>
      <w:r w:rsidR="009B4E55" w:rsidRPr="009B4E55">
        <w:rPr>
          <w:rFonts w:ascii="Arial" w:hAnsi="Arial" w:cs="Arial"/>
          <w:sz w:val="24"/>
          <w:szCs w:val="24"/>
          <w:vertAlign w:val="superscript"/>
        </w:rPr>
        <w:t>3</w:t>
      </w:r>
      <w:r w:rsidRPr="00040735">
        <w:rPr>
          <w:rFonts w:ascii="Arial" w:hAnsi="Arial" w:cs="Arial"/>
          <w:sz w:val="24"/>
          <w:szCs w:val="24"/>
        </w:rPr>
        <w:t>;</w:t>
      </w:r>
      <w:r w:rsidR="009B4E55">
        <w:rPr>
          <w:rFonts w:ascii="Arial" w:hAnsi="Arial" w:cs="Arial"/>
          <w:sz w:val="24"/>
          <w:szCs w:val="24"/>
        </w:rPr>
        <w:t xml:space="preserve"> </w:t>
      </w:r>
      <w:r w:rsidRPr="00040735">
        <w:rPr>
          <w:rFonts w:ascii="Arial" w:hAnsi="Arial" w:cs="Arial"/>
          <w:sz w:val="24"/>
          <w:szCs w:val="24"/>
        </w:rPr>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1000 м</w:t>
      </w:r>
      <w:r w:rsidR="00F61431" w:rsidRPr="00F61431">
        <w:rPr>
          <w:rFonts w:ascii="Arial" w:hAnsi="Arial" w:cs="Arial"/>
          <w:sz w:val="24"/>
          <w:szCs w:val="24"/>
          <w:vertAlign w:val="superscript"/>
        </w:rPr>
        <w:t>3</w:t>
      </w:r>
      <w:r w:rsidRPr="00040735">
        <w:rPr>
          <w:rFonts w:ascii="Arial" w:hAnsi="Arial" w:cs="Arial"/>
          <w:sz w:val="24"/>
          <w:szCs w:val="24"/>
        </w:rPr>
        <w:t>;</w:t>
      </w:r>
      <w:r w:rsidR="00F61431">
        <w:rPr>
          <w:rFonts w:ascii="Arial" w:hAnsi="Arial" w:cs="Arial"/>
          <w:sz w:val="24"/>
          <w:szCs w:val="24"/>
        </w:rPr>
        <w:t xml:space="preserve"> </w:t>
      </w:r>
      <w:r w:rsidRPr="00040735">
        <w:rPr>
          <w:rFonts w:ascii="Arial" w:hAnsi="Arial" w:cs="Arial"/>
          <w:sz w:val="24"/>
          <w:szCs w:val="24"/>
        </w:rPr>
        <w:t xml:space="preserve">сезонных универсальных </w:t>
      </w:r>
      <w:r w:rsidR="00F61431">
        <w:rPr>
          <w:rFonts w:ascii="Arial" w:hAnsi="Arial" w:cs="Arial"/>
          <w:sz w:val="24"/>
          <w:szCs w:val="24"/>
        </w:rPr>
        <w:t xml:space="preserve">приемно-заготовительных пунктов </w:t>
      </w:r>
      <w:r w:rsidRPr="00040735">
        <w:rPr>
          <w:rFonts w:ascii="Arial" w:hAnsi="Arial" w:cs="Arial"/>
          <w:sz w:val="24"/>
          <w:szCs w:val="24"/>
        </w:rPr>
        <w:t>сельскохозяйственных продуктов при объеме зданий не более 1000 м</w:t>
      </w:r>
      <w:r w:rsidR="00F61431" w:rsidRPr="00F61431">
        <w:rPr>
          <w:rFonts w:ascii="Arial" w:hAnsi="Arial" w:cs="Arial"/>
          <w:sz w:val="24"/>
          <w:szCs w:val="24"/>
          <w:vertAlign w:val="superscript"/>
        </w:rPr>
        <w:t>3</w:t>
      </w:r>
      <w:r w:rsidRPr="00040735">
        <w:rPr>
          <w:rFonts w:ascii="Arial" w:hAnsi="Arial" w:cs="Arial"/>
          <w:sz w:val="24"/>
          <w:szCs w:val="24"/>
        </w:rPr>
        <w:t>;</w:t>
      </w:r>
      <w:r w:rsidR="00F61431">
        <w:rPr>
          <w:rFonts w:ascii="Arial" w:hAnsi="Arial" w:cs="Arial"/>
          <w:sz w:val="24"/>
          <w:szCs w:val="24"/>
        </w:rPr>
        <w:t xml:space="preserve"> складских зданий</w:t>
      </w:r>
      <w:r w:rsidR="00F61431" w:rsidRPr="00F61431">
        <w:rPr>
          <w:rFonts w:ascii="Arial" w:hAnsi="Arial" w:cs="Arial"/>
          <w:sz w:val="24"/>
          <w:szCs w:val="24"/>
        </w:rPr>
        <w:t>,</w:t>
      </w:r>
      <w:r w:rsidR="00F61431">
        <w:rPr>
          <w:rFonts w:ascii="Arial" w:hAnsi="Arial" w:cs="Arial"/>
          <w:sz w:val="24"/>
          <w:szCs w:val="24"/>
        </w:rPr>
        <w:t xml:space="preserve"> сооружений, стоянок</w:t>
      </w:r>
      <w:r w:rsidR="00F61431" w:rsidRPr="00F61431">
        <w:rPr>
          <w:rFonts w:ascii="Arial" w:hAnsi="Arial" w:cs="Arial"/>
          <w:sz w:val="24"/>
          <w:szCs w:val="24"/>
        </w:rPr>
        <w:t xml:space="preserve"> для автомобилей без технического обслуж</w:t>
      </w:r>
      <w:r w:rsidR="00F61431">
        <w:rPr>
          <w:rFonts w:ascii="Arial" w:hAnsi="Arial" w:cs="Arial"/>
          <w:sz w:val="24"/>
          <w:szCs w:val="24"/>
        </w:rPr>
        <w:t>ивания и ремонта, книгохранилищ, архивов, складских помещений</w:t>
      </w:r>
      <w:r w:rsidR="00F61431" w:rsidRPr="00F61431">
        <w:rPr>
          <w:rFonts w:ascii="Arial" w:hAnsi="Arial" w:cs="Arial"/>
          <w:sz w:val="24"/>
          <w:szCs w:val="24"/>
        </w:rPr>
        <w:t xml:space="preserve"> </w:t>
      </w:r>
      <w:r w:rsidR="00F61431">
        <w:rPr>
          <w:rFonts w:ascii="Arial" w:hAnsi="Arial" w:cs="Arial"/>
          <w:sz w:val="24"/>
          <w:szCs w:val="24"/>
        </w:rPr>
        <w:t>(класс</w:t>
      </w:r>
      <w:r w:rsidRPr="00040735">
        <w:rPr>
          <w:rFonts w:ascii="Arial" w:hAnsi="Arial" w:cs="Arial"/>
          <w:sz w:val="24"/>
          <w:szCs w:val="24"/>
        </w:rPr>
        <w:t xml:space="preserve"> Ф5.2 по функциональной пожарной опасности</w:t>
      </w:r>
      <w:r w:rsidR="00F61431">
        <w:rPr>
          <w:rFonts w:ascii="Arial" w:hAnsi="Arial" w:cs="Arial"/>
          <w:sz w:val="24"/>
          <w:szCs w:val="24"/>
        </w:rPr>
        <w:t>)</w:t>
      </w:r>
      <w:r w:rsidRPr="00040735">
        <w:rPr>
          <w:rFonts w:ascii="Arial" w:hAnsi="Arial" w:cs="Arial"/>
          <w:sz w:val="24"/>
          <w:szCs w:val="24"/>
        </w:rPr>
        <w:t xml:space="preserve"> площадью не более 50 м</w:t>
      </w:r>
      <w:r w:rsidR="00F61431" w:rsidRPr="00F61431">
        <w:rPr>
          <w:rFonts w:ascii="Arial" w:hAnsi="Arial" w:cs="Arial"/>
          <w:sz w:val="24"/>
          <w:szCs w:val="24"/>
          <w:vertAlign w:val="superscript"/>
        </w:rPr>
        <w:t>2</w:t>
      </w:r>
      <w:r w:rsidRPr="00040735">
        <w:rPr>
          <w:rFonts w:ascii="Arial" w:hAnsi="Arial" w:cs="Arial"/>
          <w:sz w:val="24"/>
          <w:szCs w:val="24"/>
        </w:rPr>
        <w:t>.</w:t>
      </w:r>
    </w:p>
    <w:p w:rsidR="008F794D" w:rsidRPr="008F794D" w:rsidRDefault="008F794D" w:rsidP="008F794D">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8</w:t>
      </w:r>
      <w:r>
        <w:rPr>
          <w:rFonts w:ascii="Arial" w:hAnsi="Arial" w:cs="Arial"/>
          <w:sz w:val="24"/>
          <w:szCs w:val="24"/>
        </w:rPr>
        <w:t xml:space="preserve">.4. </w:t>
      </w:r>
      <w:r w:rsidRPr="008F794D">
        <w:rPr>
          <w:rFonts w:ascii="Arial" w:hAnsi="Arial" w:cs="Arial"/>
          <w:sz w:val="24"/>
          <w:szCs w:val="24"/>
        </w:rPr>
        <w:t xml:space="preserve">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w:t>
      </w:r>
      <w:r>
        <w:rPr>
          <w:rFonts w:ascii="Arial" w:hAnsi="Arial" w:cs="Arial"/>
          <w:sz w:val="24"/>
          <w:szCs w:val="24"/>
        </w:rPr>
        <w:t>м</w:t>
      </w:r>
      <w:r w:rsidRPr="008F794D">
        <w:rPr>
          <w:rFonts w:ascii="Arial" w:hAnsi="Arial" w:cs="Arial"/>
          <w:sz w:val="24"/>
          <w:szCs w:val="24"/>
          <w:vertAlign w:val="superscript"/>
        </w:rPr>
        <w:t>3</w:t>
      </w:r>
      <w:r w:rsidRPr="008F794D">
        <w:rPr>
          <w:rFonts w:ascii="Arial" w:hAnsi="Arial" w:cs="Arial"/>
          <w:sz w:val="24"/>
          <w:szCs w:val="24"/>
        </w:rPr>
        <w:t xml:space="preserve">,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w:t>
      </w:r>
      <w:r>
        <w:rPr>
          <w:rFonts w:ascii="Arial" w:hAnsi="Arial" w:cs="Arial"/>
          <w:sz w:val="24"/>
          <w:szCs w:val="24"/>
        </w:rPr>
        <w:t>м</w:t>
      </w:r>
      <w:r w:rsidRPr="008F794D">
        <w:rPr>
          <w:rFonts w:ascii="Arial" w:hAnsi="Arial" w:cs="Arial"/>
          <w:sz w:val="24"/>
          <w:szCs w:val="24"/>
          <w:vertAlign w:val="superscript"/>
        </w:rPr>
        <w:t>3</w:t>
      </w:r>
      <w:r w:rsidRPr="008F794D">
        <w:rPr>
          <w:rFonts w:ascii="Arial" w:hAnsi="Arial" w:cs="Arial"/>
          <w:sz w:val="24"/>
          <w:szCs w:val="24"/>
        </w:rPr>
        <w:t xml:space="preserve"> и категорий Г и Д по пожарной и взрывопожарной опасности объемом не более 1000 кубических метров.</w:t>
      </w:r>
    </w:p>
    <w:p w:rsidR="008F794D" w:rsidRPr="008F794D" w:rsidRDefault="008F794D" w:rsidP="008F794D">
      <w:pPr>
        <w:spacing w:line="276" w:lineRule="auto"/>
        <w:rPr>
          <w:rFonts w:ascii="Arial" w:hAnsi="Arial" w:cs="Arial"/>
          <w:sz w:val="24"/>
          <w:szCs w:val="24"/>
        </w:rPr>
      </w:pPr>
      <w:r w:rsidRPr="008F794D">
        <w:rPr>
          <w:rFonts w:ascii="Arial" w:hAnsi="Arial" w:cs="Arial"/>
          <w:sz w:val="24"/>
          <w:szCs w:val="24"/>
        </w:rPr>
        <w:t>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8F794D" w:rsidRPr="008F794D" w:rsidRDefault="008F794D" w:rsidP="008F794D">
      <w:pPr>
        <w:spacing w:line="276" w:lineRule="auto"/>
        <w:rPr>
          <w:rFonts w:ascii="Arial" w:hAnsi="Arial" w:cs="Arial"/>
          <w:sz w:val="24"/>
          <w:szCs w:val="24"/>
        </w:rPr>
      </w:pPr>
      <w:r w:rsidRPr="008F794D">
        <w:rPr>
          <w:rFonts w:ascii="Arial" w:hAnsi="Arial" w:cs="Arial"/>
          <w:sz w:val="24"/>
          <w:szCs w:val="24"/>
        </w:rPr>
        <w:t xml:space="preserve"> </w:t>
      </w:r>
      <w:r>
        <w:rPr>
          <w:rFonts w:ascii="Arial" w:hAnsi="Arial" w:cs="Arial"/>
          <w:sz w:val="24"/>
          <w:szCs w:val="24"/>
        </w:rPr>
        <w:t>2.1</w:t>
      </w:r>
      <w:r w:rsidR="00ED06F3">
        <w:rPr>
          <w:rFonts w:ascii="Arial" w:hAnsi="Arial" w:cs="Arial"/>
          <w:sz w:val="24"/>
          <w:szCs w:val="24"/>
        </w:rPr>
        <w:t>8</w:t>
      </w:r>
      <w:r>
        <w:rPr>
          <w:rFonts w:ascii="Arial" w:hAnsi="Arial" w:cs="Arial"/>
          <w:sz w:val="24"/>
          <w:szCs w:val="24"/>
        </w:rPr>
        <w:t xml:space="preserve">.5. </w:t>
      </w:r>
      <w:r w:rsidRPr="008F794D">
        <w:rPr>
          <w:rFonts w:ascii="Arial" w:hAnsi="Arial" w:cs="Arial"/>
          <w:sz w:val="24"/>
          <w:szCs w:val="24"/>
        </w:rPr>
        <w:t>Подразделения пожарной охраны населенных пунктов должны размещаться в зданиях пожарных депо.</w:t>
      </w:r>
      <w:r>
        <w:rPr>
          <w:rFonts w:ascii="Arial" w:hAnsi="Arial" w:cs="Arial"/>
          <w:sz w:val="24"/>
          <w:szCs w:val="24"/>
        </w:rPr>
        <w:t xml:space="preserve"> </w:t>
      </w:r>
      <w:r w:rsidRPr="008F794D">
        <w:rPr>
          <w:rFonts w:ascii="Arial" w:hAnsi="Arial" w:cs="Arial"/>
          <w:sz w:val="24"/>
          <w:szCs w:val="24"/>
        </w:rPr>
        <w:t>Порядок и методика определения мест дислокации подразделений пожарной охраны на территори</w:t>
      </w:r>
      <w:r>
        <w:rPr>
          <w:rFonts w:ascii="Arial" w:hAnsi="Arial" w:cs="Arial"/>
          <w:sz w:val="24"/>
          <w:szCs w:val="24"/>
        </w:rPr>
        <w:t>и</w:t>
      </w:r>
      <w:r w:rsidRPr="008F794D">
        <w:rPr>
          <w:rFonts w:ascii="Arial" w:hAnsi="Arial" w:cs="Arial"/>
          <w:sz w:val="24"/>
          <w:szCs w:val="24"/>
        </w:rPr>
        <w:t xml:space="preserve"> </w:t>
      </w:r>
      <w:r w:rsidR="00C846E0">
        <w:rPr>
          <w:rFonts w:ascii="Arial" w:hAnsi="Arial" w:cs="Arial"/>
          <w:sz w:val="24"/>
          <w:szCs w:val="24"/>
        </w:rPr>
        <w:t>Новоалександров</w:t>
      </w:r>
      <w:r>
        <w:rPr>
          <w:rFonts w:ascii="Arial" w:hAnsi="Arial" w:cs="Arial"/>
          <w:sz w:val="24"/>
          <w:szCs w:val="24"/>
        </w:rPr>
        <w:t>ского городского округа</w:t>
      </w:r>
      <w:r w:rsidRPr="008F794D">
        <w:rPr>
          <w:rFonts w:ascii="Arial" w:hAnsi="Arial" w:cs="Arial"/>
          <w:sz w:val="24"/>
          <w:szCs w:val="24"/>
        </w:rPr>
        <w:t xml:space="preserve"> устанавливаются нормативными документами по пожарной безопасности.</w:t>
      </w:r>
    </w:p>
    <w:p w:rsidR="008F794D" w:rsidRDefault="008F794D" w:rsidP="008F794D">
      <w:pPr>
        <w:spacing w:line="276" w:lineRule="auto"/>
        <w:rPr>
          <w:rFonts w:ascii="Arial" w:hAnsi="Arial" w:cs="Arial"/>
          <w:sz w:val="24"/>
          <w:szCs w:val="24"/>
        </w:rPr>
      </w:pPr>
      <w:r w:rsidRPr="008F794D">
        <w:rPr>
          <w:rFonts w:ascii="Arial" w:hAnsi="Arial" w:cs="Arial"/>
          <w:sz w:val="24"/>
          <w:szCs w:val="24"/>
        </w:rPr>
        <w:t xml:space="preserve"> </w:t>
      </w:r>
      <w:r>
        <w:rPr>
          <w:rFonts w:ascii="Arial" w:hAnsi="Arial" w:cs="Arial"/>
          <w:sz w:val="24"/>
          <w:szCs w:val="24"/>
        </w:rPr>
        <w:t>2.1</w:t>
      </w:r>
      <w:r w:rsidR="00ED06F3">
        <w:rPr>
          <w:rFonts w:ascii="Arial" w:hAnsi="Arial" w:cs="Arial"/>
          <w:sz w:val="24"/>
          <w:szCs w:val="24"/>
        </w:rPr>
        <w:t>8</w:t>
      </w:r>
      <w:r>
        <w:rPr>
          <w:rFonts w:ascii="Arial" w:hAnsi="Arial" w:cs="Arial"/>
          <w:sz w:val="24"/>
          <w:szCs w:val="24"/>
        </w:rPr>
        <w:t xml:space="preserve">.6. </w:t>
      </w:r>
      <w:r w:rsidRPr="008F794D">
        <w:rPr>
          <w:rFonts w:ascii="Arial" w:hAnsi="Arial" w:cs="Arial"/>
          <w:sz w:val="24"/>
          <w:szCs w:val="24"/>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 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w:t>
      </w:r>
    </w:p>
    <w:p w:rsidR="008F794D" w:rsidRDefault="008F794D" w:rsidP="008F794D">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8</w:t>
      </w:r>
      <w:r>
        <w:rPr>
          <w:rFonts w:ascii="Arial" w:hAnsi="Arial" w:cs="Arial"/>
          <w:sz w:val="24"/>
          <w:szCs w:val="24"/>
        </w:rPr>
        <w:t xml:space="preserve">.7. </w:t>
      </w:r>
      <w:r w:rsidRPr="008F794D">
        <w:rPr>
          <w:rFonts w:ascii="Arial" w:hAnsi="Arial" w:cs="Arial"/>
          <w:sz w:val="24"/>
          <w:szCs w:val="24"/>
        </w:rPr>
        <w:t>Территория пожарного депо должна иметь два въезда (выезда). Ширина ворот на въезде (выезде) должна быть не менее 4,5 м.</w:t>
      </w:r>
      <w:r w:rsidR="00982FE1">
        <w:rPr>
          <w:rFonts w:ascii="Arial" w:hAnsi="Arial" w:cs="Arial"/>
          <w:sz w:val="24"/>
          <w:szCs w:val="24"/>
        </w:rPr>
        <w:t xml:space="preserve"> </w:t>
      </w:r>
      <w:r w:rsidR="00982FE1" w:rsidRPr="00982FE1">
        <w:rPr>
          <w:rFonts w:ascii="Arial" w:hAnsi="Arial" w:cs="Arial"/>
          <w:sz w:val="24"/>
          <w:szCs w:val="24"/>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w:t>
      </w:r>
    </w:p>
    <w:p w:rsidR="002323C7" w:rsidRDefault="002323C7" w:rsidP="000626A2">
      <w:pPr>
        <w:spacing w:line="276" w:lineRule="auto"/>
        <w:ind w:firstLine="0"/>
        <w:jc w:val="left"/>
        <w:rPr>
          <w:rFonts w:ascii="Arial" w:hAnsi="Arial" w:cs="Arial"/>
          <w:b/>
          <w:sz w:val="24"/>
          <w:szCs w:val="24"/>
        </w:rPr>
      </w:pPr>
    </w:p>
    <w:p w:rsidR="002323C7" w:rsidRDefault="002323C7" w:rsidP="002323C7">
      <w:pPr>
        <w:spacing w:line="276" w:lineRule="auto"/>
        <w:outlineLvl w:val="1"/>
        <w:rPr>
          <w:rFonts w:ascii="Arial" w:hAnsi="Arial" w:cs="Arial"/>
          <w:b/>
          <w:bCs/>
          <w:sz w:val="24"/>
          <w:szCs w:val="24"/>
        </w:rPr>
      </w:pPr>
      <w:bookmarkStart w:id="35" w:name="_Toc45803752"/>
      <w:r w:rsidRPr="002323C7">
        <w:rPr>
          <w:rFonts w:ascii="Arial" w:hAnsi="Arial" w:cs="Arial"/>
          <w:b/>
          <w:bCs/>
          <w:sz w:val="24"/>
          <w:szCs w:val="24"/>
        </w:rPr>
        <w:t>2.19 Охрана окружающей среды</w:t>
      </w:r>
      <w:bookmarkEnd w:id="35"/>
    </w:p>
    <w:p w:rsidR="00132301" w:rsidRPr="00132301" w:rsidRDefault="002323C7" w:rsidP="00132301">
      <w:pPr>
        <w:spacing w:line="276" w:lineRule="auto"/>
        <w:rPr>
          <w:rFonts w:ascii="Arial" w:hAnsi="Arial" w:cs="Arial"/>
          <w:bCs/>
          <w:sz w:val="24"/>
          <w:szCs w:val="24"/>
        </w:rPr>
      </w:pPr>
      <w:r>
        <w:rPr>
          <w:rFonts w:ascii="Arial" w:hAnsi="Arial" w:cs="Arial"/>
          <w:bCs/>
          <w:sz w:val="24"/>
          <w:szCs w:val="24"/>
        </w:rPr>
        <w:t xml:space="preserve">2.19.1. </w:t>
      </w:r>
      <w:r w:rsidR="00132301" w:rsidRPr="00132301">
        <w:rPr>
          <w:rFonts w:ascii="Arial" w:hAnsi="Arial" w:cs="Arial"/>
          <w:bCs/>
          <w:sz w:val="24"/>
          <w:szCs w:val="24"/>
        </w:rPr>
        <w:t>При планировке и застройке городского округа следует выполнять требования по</w:t>
      </w:r>
      <w:r w:rsidR="00132301">
        <w:rPr>
          <w:rFonts w:ascii="Arial" w:hAnsi="Arial" w:cs="Arial"/>
          <w:bCs/>
          <w:sz w:val="24"/>
          <w:szCs w:val="24"/>
        </w:rPr>
        <w:t xml:space="preserve"> </w:t>
      </w:r>
      <w:r w:rsidR="00132301" w:rsidRPr="00132301">
        <w:rPr>
          <w:rFonts w:ascii="Arial" w:hAnsi="Arial" w:cs="Arial"/>
          <w:bCs/>
          <w:sz w:val="24"/>
          <w:szCs w:val="24"/>
        </w:rPr>
        <w:t>обеспечению экологической безопасности и охраны здоровья населения, предусматривать</w:t>
      </w:r>
      <w:r w:rsidR="00132301">
        <w:rPr>
          <w:rFonts w:ascii="Arial" w:hAnsi="Arial" w:cs="Arial"/>
          <w:bCs/>
          <w:sz w:val="24"/>
          <w:szCs w:val="24"/>
        </w:rPr>
        <w:t xml:space="preserve"> </w:t>
      </w:r>
      <w:r w:rsidR="00132301" w:rsidRPr="00132301">
        <w:rPr>
          <w:rFonts w:ascii="Arial" w:hAnsi="Arial" w:cs="Arial"/>
          <w:bCs/>
          <w:sz w:val="24"/>
          <w:szCs w:val="24"/>
        </w:rPr>
        <w:t>мероприятия по охране природы, рациональному использованию и воспроизводству природных</w:t>
      </w:r>
      <w:r w:rsidR="00132301">
        <w:rPr>
          <w:rFonts w:ascii="Arial" w:hAnsi="Arial" w:cs="Arial"/>
          <w:bCs/>
          <w:sz w:val="24"/>
          <w:szCs w:val="24"/>
        </w:rPr>
        <w:t xml:space="preserve"> </w:t>
      </w:r>
      <w:r w:rsidR="00132301" w:rsidRPr="00132301">
        <w:rPr>
          <w:rFonts w:ascii="Arial" w:hAnsi="Arial" w:cs="Arial"/>
          <w:bCs/>
          <w:sz w:val="24"/>
          <w:szCs w:val="24"/>
        </w:rPr>
        <w:t>ресурсов, оздоровлению окружающей среды. На территории городского округа необходимо</w:t>
      </w:r>
      <w:r w:rsidR="00132301">
        <w:rPr>
          <w:rFonts w:ascii="Arial" w:hAnsi="Arial" w:cs="Arial"/>
          <w:bCs/>
          <w:sz w:val="24"/>
          <w:szCs w:val="24"/>
        </w:rPr>
        <w:t xml:space="preserve"> </w:t>
      </w:r>
      <w:r w:rsidR="00132301" w:rsidRPr="00132301">
        <w:rPr>
          <w:rFonts w:ascii="Arial" w:hAnsi="Arial" w:cs="Arial"/>
          <w:bCs/>
          <w:sz w:val="24"/>
          <w:szCs w:val="24"/>
        </w:rPr>
        <w:t>обеспечивать достижение нормативных требований и стандартов, определяющих качество</w:t>
      </w:r>
      <w:r w:rsidR="00132301">
        <w:rPr>
          <w:rFonts w:ascii="Arial" w:hAnsi="Arial" w:cs="Arial"/>
          <w:bCs/>
          <w:sz w:val="24"/>
          <w:szCs w:val="24"/>
        </w:rPr>
        <w:t xml:space="preserve"> </w:t>
      </w:r>
      <w:r w:rsidR="00132301" w:rsidRPr="00132301">
        <w:rPr>
          <w:rFonts w:ascii="Arial" w:hAnsi="Arial" w:cs="Arial"/>
          <w:bCs/>
          <w:sz w:val="24"/>
          <w:szCs w:val="24"/>
        </w:rPr>
        <w:t>атмосферного воздуха, воды, почв, а также допустимых уровней шума, вибрации,</w:t>
      </w:r>
      <w:r w:rsidR="00132301">
        <w:rPr>
          <w:rFonts w:ascii="Arial" w:hAnsi="Arial" w:cs="Arial"/>
          <w:bCs/>
          <w:sz w:val="24"/>
          <w:szCs w:val="24"/>
        </w:rPr>
        <w:t xml:space="preserve"> </w:t>
      </w:r>
      <w:r w:rsidR="00132301" w:rsidRPr="00132301">
        <w:rPr>
          <w:rFonts w:ascii="Arial" w:hAnsi="Arial" w:cs="Arial"/>
          <w:bCs/>
          <w:sz w:val="24"/>
          <w:szCs w:val="24"/>
        </w:rPr>
        <w:t>электромагнитных и ионизирующих излучений и других факторов природного и техногенного</w:t>
      </w:r>
      <w:r w:rsidR="00132301">
        <w:rPr>
          <w:rFonts w:ascii="Arial" w:hAnsi="Arial" w:cs="Arial"/>
          <w:bCs/>
          <w:sz w:val="24"/>
          <w:szCs w:val="24"/>
        </w:rPr>
        <w:t xml:space="preserve"> </w:t>
      </w:r>
      <w:r w:rsidR="00132301" w:rsidRPr="00132301">
        <w:rPr>
          <w:rFonts w:ascii="Arial" w:hAnsi="Arial" w:cs="Arial"/>
          <w:bCs/>
          <w:sz w:val="24"/>
          <w:szCs w:val="24"/>
        </w:rPr>
        <w:t>риска.</w:t>
      </w:r>
    </w:p>
    <w:p w:rsidR="00132301" w:rsidRDefault="00132301" w:rsidP="00132301">
      <w:pPr>
        <w:spacing w:line="276" w:lineRule="auto"/>
        <w:rPr>
          <w:rFonts w:ascii="Arial" w:hAnsi="Arial" w:cs="Arial"/>
          <w:b/>
          <w:bCs/>
          <w:sz w:val="24"/>
          <w:szCs w:val="24"/>
        </w:rPr>
      </w:pPr>
      <w:r>
        <w:rPr>
          <w:rFonts w:ascii="Arial" w:hAnsi="Arial" w:cs="Arial"/>
          <w:bCs/>
          <w:sz w:val="24"/>
          <w:szCs w:val="24"/>
        </w:rPr>
        <w:t>2.</w:t>
      </w:r>
      <w:r w:rsidRPr="00132301">
        <w:rPr>
          <w:rFonts w:ascii="Arial" w:hAnsi="Arial" w:cs="Arial"/>
          <w:bCs/>
          <w:sz w:val="24"/>
          <w:szCs w:val="24"/>
        </w:rPr>
        <w:t>1</w:t>
      </w:r>
      <w:r>
        <w:rPr>
          <w:rFonts w:ascii="Arial" w:hAnsi="Arial" w:cs="Arial"/>
          <w:bCs/>
          <w:sz w:val="24"/>
          <w:szCs w:val="24"/>
        </w:rPr>
        <w:t>9</w:t>
      </w:r>
      <w:r w:rsidRPr="00132301">
        <w:rPr>
          <w:rFonts w:ascii="Arial" w:hAnsi="Arial" w:cs="Arial"/>
          <w:bCs/>
          <w:sz w:val="24"/>
          <w:szCs w:val="24"/>
        </w:rPr>
        <w:t>.2. Расчетные показатели объектов, необходимых для организации и осуществления</w:t>
      </w:r>
      <w:r>
        <w:rPr>
          <w:rFonts w:ascii="Arial" w:hAnsi="Arial" w:cs="Arial"/>
          <w:bCs/>
          <w:sz w:val="24"/>
          <w:szCs w:val="24"/>
        </w:rPr>
        <w:t xml:space="preserve"> </w:t>
      </w:r>
      <w:r w:rsidRPr="00132301">
        <w:rPr>
          <w:rFonts w:ascii="Arial" w:hAnsi="Arial" w:cs="Arial"/>
          <w:bCs/>
          <w:sz w:val="24"/>
          <w:szCs w:val="24"/>
        </w:rPr>
        <w:t>программ и проектов в области охраны окружающей среды и экологической безопасности</w:t>
      </w:r>
      <w:r>
        <w:rPr>
          <w:rFonts w:ascii="Arial" w:hAnsi="Arial" w:cs="Arial"/>
          <w:bCs/>
          <w:sz w:val="24"/>
          <w:szCs w:val="24"/>
        </w:rPr>
        <w:t xml:space="preserve"> </w:t>
      </w:r>
      <w:r w:rsidRPr="00132301">
        <w:rPr>
          <w:rFonts w:ascii="Arial" w:hAnsi="Arial" w:cs="Arial"/>
          <w:bCs/>
          <w:sz w:val="24"/>
          <w:szCs w:val="24"/>
        </w:rPr>
        <w:t>следует принимать в соответствии с таблицей.</w:t>
      </w:r>
      <w:r w:rsidRPr="00132301">
        <w:rPr>
          <w:rFonts w:ascii="Arial" w:hAnsi="Arial" w:cs="Arial"/>
          <w:b/>
          <w:bCs/>
          <w:sz w:val="24"/>
          <w:szCs w:val="24"/>
        </w:rPr>
        <w:t xml:space="preserve"> </w:t>
      </w:r>
    </w:p>
    <w:p w:rsidR="00132301" w:rsidRDefault="00132301" w:rsidP="00132301">
      <w:pPr>
        <w:spacing w:line="276" w:lineRule="auto"/>
        <w:rPr>
          <w:rFonts w:ascii="Arial" w:hAnsi="Arial" w:cs="Arial"/>
          <w:b/>
          <w:bCs/>
          <w:sz w:val="24"/>
          <w:szCs w:val="24"/>
        </w:rPr>
      </w:pPr>
    </w:p>
    <w:p w:rsidR="00132301" w:rsidRDefault="00132301" w:rsidP="00132301">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41</w:t>
      </w:r>
      <w:r w:rsidR="00150C1B">
        <w:rPr>
          <w:noProof/>
        </w:rPr>
        <w:fldChar w:fldCharType="end"/>
      </w:r>
      <w:r>
        <w:t xml:space="preserve"> – Расчетные показатели минимально допустимого уровня обеспеченности и максимально допустимого уровня территориальной доступности для населения объектов по охране окружающей среды</w:t>
      </w:r>
    </w:p>
    <w:tbl>
      <w:tblPr>
        <w:tblStyle w:val="ab"/>
        <w:tblW w:w="5000" w:type="pct"/>
        <w:tblLook w:val="04A0" w:firstRow="1" w:lastRow="0" w:firstColumn="1" w:lastColumn="0" w:noHBand="0" w:noVBand="1"/>
      </w:tblPr>
      <w:tblGrid>
        <w:gridCol w:w="3274"/>
        <w:gridCol w:w="3032"/>
        <w:gridCol w:w="3039"/>
      </w:tblGrid>
      <w:tr w:rsidR="00132301" w:rsidRPr="00132301" w:rsidTr="00132301">
        <w:tc>
          <w:tcPr>
            <w:tcW w:w="1752" w:type="pct"/>
            <w:vMerge w:val="restart"/>
            <w:vAlign w:val="center"/>
          </w:tcPr>
          <w:p w:rsidR="00132301" w:rsidRPr="00132301" w:rsidRDefault="00132301" w:rsidP="00132301">
            <w:pPr>
              <w:autoSpaceDE w:val="0"/>
              <w:autoSpaceDN w:val="0"/>
              <w:adjustRightInd w:val="0"/>
              <w:spacing w:line="240" w:lineRule="auto"/>
              <w:ind w:firstLine="0"/>
              <w:jc w:val="center"/>
              <w:rPr>
                <w:rFonts w:ascii="Arial Narrow" w:hAnsi="Arial Narrow" w:cs="Arial"/>
                <w:b/>
                <w:bCs/>
                <w:sz w:val="22"/>
              </w:rPr>
            </w:pPr>
            <w:r w:rsidRPr="00132301">
              <w:rPr>
                <w:rFonts w:ascii="Arial Narrow" w:eastAsia="Times New Roman,Bold" w:hAnsi="Arial Narrow" w:cs="Times New Roman,Bold"/>
                <w:b/>
                <w:bCs/>
                <w:sz w:val="22"/>
              </w:rPr>
              <w:t>Наименование</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объекта</w:t>
            </w:r>
          </w:p>
        </w:tc>
        <w:tc>
          <w:tcPr>
            <w:tcW w:w="3248" w:type="pct"/>
            <w:gridSpan w:val="2"/>
            <w:vAlign w:val="center"/>
          </w:tcPr>
          <w:p w:rsidR="00132301" w:rsidRPr="00132301" w:rsidRDefault="00132301" w:rsidP="00132301">
            <w:pPr>
              <w:pStyle w:val="af1"/>
              <w:jc w:val="center"/>
              <w:rPr>
                <w:rFonts w:ascii="Arial Narrow" w:hAnsi="Arial Narrow" w:cs="Arial"/>
                <w:bCs w:val="0"/>
                <w:sz w:val="22"/>
                <w:szCs w:val="22"/>
              </w:rPr>
            </w:pPr>
            <w:r w:rsidRPr="00132301">
              <w:rPr>
                <w:rFonts w:ascii="Arial Narrow" w:hAnsi="Arial Narrow" w:cs="Arial"/>
                <w:bCs w:val="0"/>
                <w:sz w:val="22"/>
                <w:szCs w:val="22"/>
              </w:rPr>
              <w:t>Расчетные показатели</w:t>
            </w:r>
          </w:p>
        </w:tc>
      </w:tr>
      <w:tr w:rsidR="00132301" w:rsidRPr="00132301" w:rsidTr="00132301">
        <w:tc>
          <w:tcPr>
            <w:tcW w:w="1752" w:type="pct"/>
            <w:vMerge/>
            <w:vAlign w:val="center"/>
          </w:tcPr>
          <w:p w:rsidR="00132301" w:rsidRPr="00132301" w:rsidRDefault="00132301" w:rsidP="00132301">
            <w:pPr>
              <w:pStyle w:val="af1"/>
              <w:jc w:val="center"/>
              <w:rPr>
                <w:rFonts w:ascii="Arial Narrow" w:hAnsi="Arial Narrow" w:cs="Arial"/>
                <w:b w:val="0"/>
                <w:bCs w:val="0"/>
                <w:sz w:val="22"/>
                <w:szCs w:val="22"/>
              </w:rPr>
            </w:pPr>
          </w:p>
        </w:tc>
        <w:tc>
          <w:tcPr>
            <w:tcW w:w="1622" w:type="pct"/>
            <w:vAlign w:val="center"/>
          </w:tcPr>
          <w:p w:rsidR="00132301" w:rsidRPr="00132301" w:rsidRDefault="00132301" w:rsidP="00132301">
            <w:pPr>
              <w:autoSpaceDE w:val="0"/>
              <w:autoSpaceDN w:val="0"/>
              <w:adjustRightInd w:val="0"/>
              <w:spacing w:line="240" w:lineRule="auto"/>
              <w:ind w:firstLine="0"/>
              <w:jc w:val="center"/>
              <w:rPr>
                <w:rFonts w:ascii="Arial Narrow" w:hAnsi="Arial Narrow" w:cs="Arial"/>
                <w:b/>
                <w:bCs/>
                <w:sz w:val="22"/>
              </w:rPr>
            </w:pPr>
            <w:r w:rsidRPr="00132301">
              <w:rPr>
                <w:rFonts w:ascii="Arial Narrow" w:eastAsia="Times New Roman,Bold" w:hAnsi="Arial Narrow" w:cs="Times New Roman,Bold"/>
                <w:b/>
                <w:bCs/>
                <w:sz w:val="22"/>
              </w:rPr>
              <w:t>Минимально</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допустимого</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уровня</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обеспеченности</w:t>
            </w:r>
          </w:p>
        </w:tc>
        <w:tc>
          <w:tcPr>
            <w:tcW w:w="1626" w:type="pct"/>
            <w:vAlign w:val="center"/>
          </w:tcPr>
          <w:p w:rsidR="00132301" w:rsidRPr="00132301" w:rsidRDefault="00132301" w:rsidP="00132301">
            <w:pPr>
              <w:autoSpaceDE w:val="0"/>
              <w:autoSpaceDN w:val="0"/>
              <w:adjustRightInd w:val="0"/>
              <w:spacing w:line="240" w:lineRule="auto"/>
              <w:ind w:firstLine="0"/>
              <w:jc w:val="center"/>
              <w:rPr>
                <w:rFonts w:ascii="Arial Narrow" w:hAnsi="Arial Narrow" w:cs="Arial"/>
                <w:b/>
                <w:bCs/>
                <w:sz w:val="22"/>
              </w:rPr>
            </w:pPr>
            <w:r w:rsidRPr="00132301">
              <w:rPr>
                <w:rFonts w:ascii="Arial Narrow" w:eastAsia="Times New Roman,Bold" w:hAnsi="Arial Narrow" w:cs="Times New Roman,Bold"/>
                <w:b/>
                <w:bCs/>
                <w:sz w:val="22"/>
              </w:rPr>
              <w:t xml:space="preserve">максимально </w:t>
            </w:r>
            <w:r>
              <w:rPr>
                <w:rFonts w:ascii="Arial Narrow" w:eastAsia="Times New Roman,Bold" w:hAnsi="Arial Narrow" w:cs="Times New Roman,Bold"/>
                <w:b/>
                <w:bCs/>
                <w:sz w:val="22"/>
              </w:rPr>
              <w:t>д</w:t>
            </w:r>
            <w:r w:rsidRPr="00132301">
              <w:rPr>
                <w:rFonts w:ascii="Arial Narrow" w:eastAsia="Times New Roman,Bold" w:hAnsi="Arial Narrow" w:cs="Times New Roman,Bold"/>
                <w:b/>
                <w:bCs/>
                <w:sz w:val="22"/>
              </w:rPr>
              <w:t>опустимого</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уровня</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территориальной</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доступности</w:t>
            </w:r>
          </w:p>
        </w:tc>
      </w:tr>
      <w:tr w:rsidR="00132301" w:rsidRPr="00132301" w:rsidTr="00132301">
        <w:tc>
          <w:tcPr>
            <w:tcW w:w="1752" w:type="pct"/>
          </w:tcPr>
          <w:p w:rsidR="00132301" w:rsidRPr="00132301" w:rsidRDefault="00132301" w:rsidP="00132301">
            <w:pPr>
              <w:autoSpaceDE w:val="0"/>
              <w:autoSpaceDN w:val="0"/>
              <w:adjustRightInd w:val="0"/>
              <w:spacing w:line="240" w:lineRule="auto"/>
              <w:ind w:firstLine="0"/>
              <w:jc w:val="left"/>
              <w:rPr>
                <w:rFonts w:ascii="Arial Narrow" w:hAnsi="Arial Narrow" w:cs="Times New Roman"/>
                <w:sz w:val="22"/>
              </w:rPr>
            </w:pPr>
            <w:r w:rsidRPr="00132301">
              <w:rPr>
                <w:rFonts w:ascii="Arial Narrow" w:hAnsi="Arial Narrow" w:cs="Times New Roman"/>
                <w:sz w:val="22"/>
              </w:rPr>
              <w:t>Здания административные, в</w:t>
            </w:r>
          </w:p>
          <w:p w:rsidR="00132301" w:rsidRPr="00132301" w:rsidRDefault="00132301" w:rsidP="00132301">
            <w:pPr>
              <w:autoSpaceDE w:val="0"/>
              <w:autoSpaceDN w:val="0"/>
              <w:adjustRightInd w:val="0"/>
              <w:spacing w:line="240" w:lineRule="auto"/>
              <w:ind w:firstLine="0"/>
              <w:jc w:val="left"/>
              <w:rPr>
                <w:rFonts w:ascii="Arial Narrow" w:hAnsi="Arial Narrow" w:cs="Times New Roman"/>
                <w:sz w:val="22"/>
              </w:rPr>
            </w:pPr>
            <w:r w:rsidRPr="00132301">
              <w:rPr>
                <w:rFonts w:ascii="Arial Narrow" w:hAnsi="Arial Narrow" w:cs="Times New Roman"/>
                <w:sz w:val="22"/>
              </w:rPr>
              <w:t>том числе лаборатории,</w:t>
            </w:r>
          </w:p>
          <w:p w:rsidR="00132301" w:rsidRPr="00132301" w:rsidRDefault="00132301" w:rsidP="00132301">
            <w:pPr>
              <w:autoSpaceDE w:val="0"/>
              <w:autoSpaceDN w:val="0"/>
              <w:adjustRightInd w:val="0"/>
              <w:spacing w:line="240" w:lineRule="auto"/>
              <w:ind w:firstLine="0"/>
              <w:jc w:val="left"/>
              <w:rPr>
                <w:rFonts w:ascii="Arial Narrow" w:hAnsi="Arial Narrow" w:cs="Times New Roman"/>
                <w:sz w:val="22"/>
              </w:rPr>
            </w:pPr>
            <w:r w:rsidRPr="00132301">
              <w:rPr>
                <w:rFonts w:ascii="Arial Narrow" w:hAnsi="Arial Narrow" w:cs="Times New Roman"/>
                <w:sz w:val="22"/>
              </w:rPr>
              <w:t>осуществляющие контроль за</w:t>
            </w:r>
          </w:p>
          <w:p w:rsidR="00132301" w:rsidRPr="00132301" w:rsidRDefault="00132301" w:rsidP="00132301">
            <w:pPr>
              <w:pStyle w:val="af1"/>
              <w:rPr>
                <w:rFonts w:ascii="Arial Narrow" w:hAnsi="Arial Narrow" w:cs="Arial"/>
                <w:b w:val="0"/>
                <w:bCs w:val="0"/>
                <w:sz w:val="22"/>
                <w:szCs w:val="22"/>
              </w:rPr>
            </w:pPr>
            <w:r w:rsidRPr="00132301">
              <w:rPr>
                <w:rFonts w:ascii="Arial Narrow" w:hAnsi="Arial Narrow" w:cs="Times New Roman"/>
                <w:b w:val="0"/>
                <w:sz w:val="22"/>
              </w:rPr>
              <w:t>состоянием окружающей среды</w:t>
            </w:r>
          </w:p>
        </w:tc>
        <w:tc>
          <w:tcPr>
            <w:tcW w:w="1622" w:type="pct"/>
            <w:vAlign w:val="center"/>
          </w:tcPr>
          <w:p w:rsidR="00132301" w:rsidRPr="00132301" w:rsidRDefault="00132301" w:rsidP="00132301">
            <w:pPr>
              <w:pStyle w:val="af1"/>
              <w:jc w:val="center"/>
              <w:rPr>
                <w:rFonts w:ascii="Arial Narrow" w:hAnsi="Arial Narrow" w:cs="Arial"/>
                <w:b w:val="0"/>
                <w:bCs w:val="0"/>
                <w:sz w:val="22"/>
                <w:szCs w:val="22"/>
              </w:rPr>
            </w:pPr>
            <w:r>
              <w:rPr>
                <w:rFonts w:ascii="Arial Narrow" w:hAnsi="Arial Narrow" w:cs="Arial"/>
                <w:b w:val="0"/>
                <w:bCs w:val="0"/>
                <w:sz w:val="22"/>
                <w:szCs w:val="22"/>
              </w:rPr>
              <w:t>По заданию на проектирование, но не менее 1 объекта на территории городского округа</w:t>
            </w:r>
          </w:p>
        </w:tc>
        <w:tc>
          <w:tcPr>
            <w:tcW w:w="1626" w:type="pct"/>
            <w:vAlign w:val="center"/>
          </w:tcPr>
          <w:p w:rsidR="00132301" w:rsidRPr="00132301" w:rsidRDefault="00132301" w:rsidP="00132301">
            <w:pPr>
              <w:pStyle w:val="af1"/>
              <w:jc w:val="center"/>
              <w:rPr>
                <w:rFonts w:ascii="Arial Narrow" w:hAnsi="Arial Narrow" w:cs="Arial"/>
                <w:b w:val="0"/>
                <w:bCs w:val="0"/>
                <w:sz w:val="22"/>
                <w:szCs w:val="22"/>
              </w:rPr>
            </w:pPr>
            <w:r>
              <w:rPr>
                <w:rFonts w:ascii="Arial Narrow" w:hAnsi="Arial Narrow" w:cs="Arial"/>
                <w:b w:val="0"/>
                <w:bCs w:val="0"/>
                <w:sz w:val="22"/>
                <w:szCs w:val="22"/>
              </w:rPr>
              <w:t>Не нормируется</w:t>
            </w:r>
          </w:p>
        </w:tc>
      </w:tr>
    </w:tbl>
    <w:p w:rsidR="0081116B" w:rsidRDefault="0081116B" w:rsidP="00FB1C0C">
      <w:pPr>
        <w:pStyle w:val="af1"/>
        <w:spacing w:line="276" w:lineRule="auto"/>
        <w:rPr>
          <w:rFonts w:cs="Arial"/>
          <w:b w:val="0"/>
          <w:bCs w:val="0"/>
          <w:szCs w:val="24"/>
        </w:rPr>
      </w:pPr>
    </w:p>
    <w:p w:rsidR="0081116B" w:rsidRDefault="0081116B" w:rsidP="00FB1C0C">
      <w:pPr>
        <w:pStyle w:val="af1"/>
        <w:spacing w:line="276" w:lineRule="auto"/>
        <w:ind w:firstLine="709"/>
        <w:rPr>
          <w:rFonts w:cs="Arial"/>
          <w:szCs w:val="24"/>
        </w:rPr>
      </w:pPr>
      <w:r>
        <w:rPr>
          <w:rFonts w:cs="Arial"/>
          <w:b w:val="0"/>
          <w:szCs w:val="24"/>
        </w:rPr>
        <w:t>2.</w:t>
      </w:r>
      <w:r w:rsidRPr="0081116B">
        <w:rPr>
          <w:rFonts w:cs="Arial"/>
          <w:b w:val="0"/>
          <w:szCs w:val="24"/>
        </w:rPr>
        <w:t>1</w:t>
      </w:r>
      <w:r>
        <w:rPr>
          <w:rFonts w:cs="Arial"/>
          <w:b w:val="0"/>
          <w:szCs w:val="24"/>
        </w:rPr>
        <w:t>9</w:t>
      </w:r>
      <w:r w:rsidRPr="0081116B">
        <w:rPr>
          <w:rFonts w:cs="Arial"/>
          <w:b w:val="0"/>
          <w:szCs w:val="24"/>
        </w:rPr>
        <w:t>.3. Предельные значения допустимых уровней воздействия на среду и человека</w:t>
      </w:r>
      <w:r>
        <w:rPr>
          <w:rFonts w:cs="Arial"/>
          <w:b w:val="0"/>
          <w:szCs w:val="24"/>
        </w:rPr>
        <w:t xml:space="preserve"> </w:t>
      </w:r>
      <w:r w:rsidRPr="0081116B">
        <w:rPr>
          <w:rFonts w:cs="Arial"/>
          <w:b w:val="0"/>
          <w:szCs w:val="24"/>
        </w:rPr>
        <w:t>устанавливаются в соответствии с действующими санитарно-эпидемиологическими правилами и</w:t>
      </w:r>
      <w:r>
        <w:rPr>
          <w:rFonts w:cs="Arial"/>
          <w:b w:val="0"/>
          <w:szCs w:val="24"/>
        </w:rPr>
        <w:t xml:space="preserve"> </w:t>
      </w:r>
      <w:r w:rsidRPr="0081116B">
        <w:rPr>
          <w:rFonts w:cs="Arial"/>
          <w:b w:val="0"/>
          <w:bCs w:val="0"/>
          <w:szCs w:val="24"/>
        </w:rPr>
        <w:t xml:space="preserve">нормативами и приведены в таблице </w:t>
      </w:r>
      <w:r>
        <w:rPr>
          <w:rFonts w:cs="Arial"/>
          <w:b w:val="0"/>
          <w:bCs w:val="0"/>
          <w:szCs w:val="24"/>
        </w:rPr>
        <w:t>4</w:t>
      </w:r>
      <w:r w:rsidR="00DA3B05">
        <w:rPr>
          <w:rFonts w:cs="Arial"/>
          <w:b w:val="0"/>
          <w:bCs w:val="0"/>
          <w:szCs w:val="24"/>
        </w:rPr>
        <w:t>2</w:t>
      </w:r>
      <w:r w:rsidRPr="0081116B">
        <w:rPr>
          <w:rFonts w:cs="Arial"/>
          <w:b w:val="0"/>
          <w:bCs w:val="0"/>
          <w:szCs w:val="24"/>
        </w:rPr>
        <w:t>.</w:t>
      </w:r>
      <w:r w:rsidRPr="0081116B">
        <w:rPr>
          <w:rFonts w:cs="Arial"/>
          <w:szCs w:val="24"/>
        </w:rPr>
        <w:t xml:space="preserve"> </w:t>
      </w:r>
    </w:p>
    <w:p w:rsidR="0081116B" w:rsidRDefault="0081116B" w:rsidP="00FB1C0C">
      <w:pPr>
        <w:pStyle w:val="af1"/>
        <w:spacing w:line="276" w:lineRule="auto"/>
        <w:ind w:firstLine="709"/>
        <w:rPr>
          <w:rFonts w:cs="Arial"/>
          <w:szCs w:val="24"/>
        </w:rPr>
      </w:pPr>
    </w:p>
    <w:p w:rsidR="0081116B" w:rsidRDefault="0081116B" w:rsidP="0081116B">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42</w:t>
      </w:r>
      <w:r w:rsidR="00150C1B">
        <w:rPr>
          <w:noProof/>
        </w:rPr>
        <w:fldChar w:fldCharType="end"/>
      </w:r>
      <w:r>
        <w:t xml:space="preserve"> – Предельные значения допустимых уровней воздействия на окружающую среду и человека по функциональным зонам</w:t>
      </w:r>
    </w:p>
    <w:tbl>
      <w:tblPr>
        <w:tblStyle w:val="ab"/>
        <w:tblW w:w="0" w:type="auto"/>
        <w:tblLook w:val="04A0" w:firstRow="1" w:lastRow="0" w:firstColumn="1" w:lastColumn="0" w:noHBand="0" w:noVBand="1"/>
      </w:tblPr>
      <w:tblGrid>
        <w:gridCol w:w="1904"/>
        <w:gridCol w:w="1797"/>
        <w:gridCol w:w="1903"/>
        <w:gridCol w:w="1884"/>
        <w:gridCol w:w="1857"/>
      </w:tblGrid>
      <w:tr w:rsidR="007458F4" w:rsidRPr="0081116B" w:rsidTr="00A458D6">
        <w:tc>
          <w:tcPr>
            <w:tcW w:w="1907" w:type="dxa"/>
            <w:vMerge w:val="restart"/>
            <w:tcMar>
              <w:left w:w="28" w:type="dxa"/>
              <w:right w:w="28" w:type="dxa"/>
            </w:tcMar>
            <w:vAlign w:val="center"/>
          </w:tcPr>
          <w:p w:rsidR="00AD656A" w:rsidRPr="0081116B" w:rsidRDefault="00AD656A" w:rsidP="00A458D6">
            <w:pPr>
              <w:pStyle w:val="af1"/>
              <w:jc w:val="center"/>
              <w:rPr>
                <w:rFonts w:ascii="Arial Narrow" w:hAnsi="Arial Narrow" w:cs="Arial"/>
                <w:bCs w:val="0"/>
                <w:sz w:val="20"/>
                <w:szCs w:val="20"/>
              </w:rPr>
            </w:pPr>
            <w:r w:rsidRPr="0081116B">
              <w:rPr>
                <w:rFonts w:ascii="Arial Narrow" w:eastAsia="Times New Roman,Bold" w:hAnsi="Arial Narrow" w:cs="Times New Roman,Bold"/>
                <w:bCs w:val="0"/>
                <w:sz w:val="22"/>
              </w:rPr>
              <w:t>Зона</w:t>
            </w:r>
          </w:p>
        </w:tc>
        <w:tc>
          <w:tcPr>
            <w:tcW w:w="5630" w:type="dxa"/>
            <w:gridSpan w:val="3"/>
            <w:tcMar>
              <w:left w:w="28" w:type="dxa"/>
              <w:right w:w="28" w:type="dxa"/>
            </w:tcMar>
            <w:vAlign w:val="center"/>
          </w:tcPr>
          <w:p w:rsidR="00AD656A" w:rsidRPr="0081116B" w:rsidRDefault="00AD656A" w:rsidP="00AD656A">
            <w:pPr>
              <w:pStyle w:val="af1"/>
              <w:jc w:val="center"/>
              <w:rPr>
                <w:rFonts w:ascii="Arial Narrow" w:hAnsi="Arial Narrow" w:cs="Arial"/>
                <w:bCs w:val="0"/>
                <w:sz w:val="20"/>
                <w:szCs w:val="20"/>
              </w:rPr>
            </w:pPr>
            <w:r>
              <w:rPr>
                <w:rFonts w:ascii="Arial Narrow" w:hAnsi="Arial Narrow" w:cs="Arial"/>
                <w:bCs w:val="0"/>
                <w:sz w:val="20"/>
                <w:szCs w:val="20"/>
              </w:rPr>
              <w:t>Расчетные показатели воздействия на среду и человека (максимально допустимые уровни)</w:t>
            </w:r>
          </w:p>
        </w:tc>
        <w:tc>
          <w:tcPr>
            <w:tcW w:w="1874" w:type="dxa"/>
            <w:vMerge w:val="restart"/>
            <w:tcMar>
              <w:left w:w="28" w:type="dxa"/>
              <w:right w:w="28" w:type="dxa"/>
            </w:tcMar>
            <w:vAlign w:val="center"/>
          </w:tcPr>
          <w:p w:rsidR="00AD656A" w:rsidRPr="0081116B" w:rsidRDefault="00AD656A" w:rsidP="00AD656A">
            <w:pPr>
              <w:pStyle w:val="af1"/>
              <w:jc w:val="center"/>
              <w:rPr>
                <w:rFonts w:ascii="Arial Narrow" w:hAnsi="Arial Narrow" w:cs="Arial"/>
                <w:bCs w:val="0"/>
                <w:sz w:val="20"/>
                <w:szCs w:val="20"/>
              </w:rPr>
            </w:pPr>
            <w:r>
              <w:rPr>
                <w:rFonts w:ascii="Arial Narrow" w:hAnsi="Arial Narrow" w:cs="Arial"/>
                <w:bCs w:val="0"/>
                <w:sz w:val="20"/>
                <w:szCs w:val="20"/>
              </w:rPr>
              <w:t>Загрязненность сточных вод*</w:t>
            </w:r>
          </w:p>
        </w:tc>
      </w:tr>
      <w:tr w:rsidR="007458F4" w:rsidRPr="0081116B" w:rsidTr="00A458D6">
        <w:tc>
          <w:tcPr>
            <w:tcW w:w="1907" w:type="dxa"/>
            <w:vMerge/>
            <w:tcMar>
              <w:left w:w="28" w:type="dxa"/>
              <w:right w:w="28" w:type="dxa"/>
            </w:tcMar>
            <w:vAlign w:val="center"/>
          </w:tcPr>
          <w:p w:rsidR="00AD656A" w:rsidRPr="0081116B" w:rsidRDefault="00AD656A" w:rsidP="00A458D6">
            <w:pPr>
              <w:pStyle w:val="af1"/>
              <w:jc w:val="left"/>
              <w:rPr>
                <w:rFonts w:ascii="Arial Narrow" w:hAnsi="Arial Narrow" w:cs="Arial"/>
                <w:b w:val="0"/>
                <w:bCs w:val="0"/>
                <w:sz w:val="20"/>
                <w:szCs w:val="20"/>
              </w:rPr>
            </w:pPr>
          </w:p>
        </w:tc>
        <w:tc>
          <w:tcPr>
            <w:tcW w:w="1831" w:type="dxa"/>
            <w:tcMar>
              <w:left w:w="28" w:type="dxa"/>
              <w:right w:w="28" w:type="dxa"/>
            </w:tcMar>
            <w:vAlign w:val="center"/>
          </w:tcPr>
          <w:p w:rsidR="00AD656A" w:rsidRPr="00AD656A" w:rsidRDefault="00AD656A" w:rsidP="00AD656A">
            <w:pPr>
              <w:pStyle w:val="af1"/>
              <w:jc w:val="center"/>
              <w:rPr>
                <w:rFonts w:ascii="Arial Narrow" w:hAnsi="Arial Narrow" w:cs="Arial"/>
                <w:bCs w:val="0"/>
                <w:sz w:val="20"/>
                <w:szCs w:val="20"/>
              </w:rPr>
            </w:pPr>
            <w:r w:rsidRPr="00AD656A">
              <w:rPr>
                <w:rFonts w:ascii="Arial Narrow" w:hAnsi="Arial Narrow" w:cs="Arial"/>
                <w:bCs w:val="0"/>
                <w:sz w:val="20"/>
                <w:szCs w:val="20"/>
              </w:rPr>
              <w:t>Шумового воздействия</w:t>
            </w:r>
            <w:r>
              <w:rPr>
                <w:rFonts w:ascii="Arial Narrow" w:hAnsi="Arial Narrow" w:cs="Arial"/>
                <w:bCs w:val="0"/>
                <w:sz w:val="20"/>
                <w:szCs w:val="20"/>
              </w:rPr>
              <w:t xml:space="preserve">, </w:t>
            </w:r>
            <w:proofErr w:type="spellStart"/>
            <w:r>
              <w:rPr>
                <w:rFonts w:ascii="Arial Narrow" w:hAnsi="Arial Narrow" w:cs="Arial"/>
                <w:bCs w:val="0"/>
                <w:sz w:val="20"/>
                <w:szCs w:val="20"/>
              </w:rPr>
              <w:t>дБА</w:t>
            </w:r>
            <w:proofErr w:type="spellEnd"/>
          </w:p>
        </w:tc>
        <w:tc>
          <w:tcPr>
            <w:tcW w:w="1906" w:type="dxa"/>
            <w:tcMar>
              <w:left w:w="28" w:type="dxa"/>
              <w:right w:w="28" w:type="dxa"/>
            </w:tcMar>
            <w:vAlign w:val="center"/>
          </w:tcPr>
          <w:p w:rsidR="00AD656A" w:rsidRPr="00AD656A" w:rsidRDefault="00AD656A" w:rsidP="00AD656A">
            <w:pPr>
              <w:pStyle w:val="af1"/>
              <w:jc w:val="center"/>
              <w:rPr>
                <w:rFonts w:ascii="Arial Narrow" w:hAnsi="Arial Narrow" w:cs="Arial"/>
                <w:bCs w:val="0"/>
                <w:sz w:val="20"/>
                <w:szCs w:val="20"/>
              </w:rPr>
            </w:pPr>
            <w:r w:rsidRPr="00AD656A">
              <w:rPr>
                <w:rFonts w:ascii="Arial Narrow" w:hAnsi="Arial Narrow" w:cs="Arial"/>
                <w:bCs w:val="0"/>
                <w:sz w:val="20"/>
                <w:szCs w:val="20"/>
              </w:rPr>
              <w:t>Загрязнения атмосферного воздуха</w:t>
            </w:r>
            <w:r>
              <w:rPr>
                <w:rFonts w:ascii="Arial Narrow" w:hAnsi="Arial Narrow" w:cs="Arial"/>
                <w:bCs w:val="0"/>
                <w:sz w:val="20"/>
                <w:szCs w:val="20"/>
              </w:rPr>
              <w:t>, ПДК</w:t>
            </w:r>
          </w:p>
        </w:tc>
        <w:tc>
          <w:tcPr>
            <w:tcW w:w="1893" w:type="dxa"/>
            <w:tcMar>
              <w:left w:w="28" w:type="dxa"/>
              <w:right w:w="28" w:type="dxa"/>
            </w:tcMar>
            <w:vAlign w:val="center"/>
          </w:tcPr>
          <w:p w:rsidR="00AD656A" w:rsidRPr="00AD656A" w:rsidRDefault="00AD656A" w:rsidP="00AD656A">
            <w:pPr>
              <w:pStyle w:val="af1"/>
              <w:jc w:val="center"/>
              <w:rPr>
                <w:rFonts w:ascii="Arial Narrow" w:hAnsi="Arial Narrow" w:cs="Arial"/>
                <w:bCs w:val="0"/>
                <w:sz w:val="20"/>
                <w:szCs w:val="20"/>
              </w:rPr>
            </w:pPr>
            <w:r w:rsidRPr="00AD656A">
              <w:rPr>
                <w:rFonts w:ascii="Arial Narrow" w:hAnsi="Arial Narrow" w:cs="Arial"/>
                <w:bCs w:val="0"/>
                <w:sz w:val="20"/>
                <w:szCs w:val="20"/>
              </w:rPr>
              <w:t>Электромагнитного излучения от электротехнических объектов</w:t>
            </w:r>
            <w:r>
              <w:rPr>
                <w:rFonts w:ascii="Arial Narrow" w:hAnsi="Arial Narrow" w:cs="Arial"/>
                <w:bCs w:val="0"/>
                <w:sz w:val="20"/>
                <w:szCs w:val="20"/>
              </w:rPr>
              <w:t>, ПДУ</w:t>
            </w:r>
          </w:p>
        </w:tc>
        <w:tc>
          <w:tcPr>
            <w:tcW w:w="1874" w:type="dxa"/>
            <w:vMerge/>
            <w:tcMar>
              <w:left w:w="28" w:type="dxa"/>
              <w:right w:w="28" w:type="dxa"/>
            </w:tcMar>
            <w:vAlign w:val="center"/>
          </w:tcPr>
          <w:p w:rsidR="00AD656A" w:rsidRPr="0081116B" w:rsidRDefault="00AD656A" w:rsidP="00AD656A">
            <w:pPr>
              <w:pStyle w:val="af1"/>
              <w:jc w:val="center"/>
              <w:rPr>
                <w:rFonts w:ascii="Arial Narrow" w:hAnsi="Arial Narrow" w:cs="Arial"/>
                <w:b w:val="0"/>
                <w:bCs w:val="0"/>
                <w:sz w:val="20"/>
                <w:szCs w:val="20"/>
              </w:rPr>
            </w:pPr>
          </w:p>
        </w:tc>
      </w:tr>
      <w:tr w:rsidR="0036508A" w:rsidRPr="0081116B" w:rsidTr="00A458D6">
        <w:tc>
          <w:tcPr>
            <w:tcW w:w="1907" w:type="dxa"/>
            <w:tcMar>
              <w:left w:w="28" w:type="dxa"/>
              <w:right w:w="28" w:type="dxa"/>
            </w:tcMar>
            <w:vAlign w:val="center"/>
          </w:tcPr>
          <w:p w:rsidR="0081116B" w:rsidRPr="00AD656A" w:rsidRDefault="00AD656A" w:rsidP="00A458D6">
            <w:pPr>
              <w:pStyle w:val="af1"/>
              <w:jc w:val="left"/>
              <w:rPr>
                <w:rFonts w:ascii="Arial Narrow" w:hAnsi="Arial Narrow" w:cs="Arial"/>
                <w:b w:val="0"/>
                <w:sz w:val="20"/>
                <w:szCs w:val="20"/>
              </w:rPr>
            </w:pPr>
            <w:r>
              <w:rPr>
                <w:rFonts w:ascii="Arial Narrow" w:hAnsi="Arial Narrow" w:cs="Arial"/>
                <w:b w:val="0"/>
                <w:sz w:val="20"/>
                <w:szCs w:val="20"/>
              </w:rPr>
              <w:t>Жилые зоны</w:t>
            </w:r>
          </w:p>
        </w:tc>
        <w:tc>
          <w:tcPr>
            <w:tcW w:w="1831" w:type="dxa"/>
            <w:tcMar>
              <w:left w:w="28" w:type="dxa"/>
              <w:right w:w="28" w:type="dxa"/>
            </w:tcMar>
            <w:vAlign w:val="center"/>
          </w:tcPr>
          <w:p w:rsidR="00AD656A" w:rsidRPr="00AD656A" w:rsidRDefault="00AD656A" w:rsidP="00A458D6">
            <w:pPr>
              <w:pStyle w:val="af1"/>
              <w:jc w:val="center"/>
              <w:rPr>
                <w:rFonts w:ascii="Arial Narrow" w:hAnsi="Arial Narrow" w:cs="Arial"/>
                <w:b w:val="0"/>
                <w:sz w:val="20"/>
                <w:szCs w:val="20"/>
              </w:rPr>
            </w:pPr>
            <w:r w:rsidRPr="00AD656A">
              <w:rPr>
                <w:rFonts w:ascii="Arial Narrow" w:hAnsi="Arial Narrow" w:cs="Arial"/>
                <w:b w:val="0"/>
                <w:sz w:val="20"/>
                <w:szCs w:val="20"/>
              </w:rPr>
              <w:t>55</w:t>
            </w:r>
            <w:r>
              <w:rPr>
                <w:rFonts w:ascii="Arial Narrow" w:hAnsi="Arial Narrow" w:cs="Arial"/>
                <w:b w:val="0"/>
                <w:sz w:val="20"/>
                <w:szCs w:val="20"/>
              </w:rPr>
              <w:t xml:space="preserve"> </w:t>
            </w:r>
            <w:r w:rsidRPr="00AD656A">
              <w:rPr>
                <w:rFonts w:ascii="Arial Narrow" w:hAnsi="Arial Narrow" w:cs="Arial"/>
                <w:b w:val="0"/>
                <w:sz w:val="20"/>
                <w:szCs w:val="20"/>
              </w:rPr>
              <w:t>(с 7.00 до 23.00)</w:t>
            </w:r>
          </w:p>
          <w:p w:rsidR="0081116B" w:rsidRPr="00AD656A" w:rsidRDefault="00AD656A" w:rsidP="00A458D6">
            <w:pPr>
              <w:pStyle w:val="af1"/>
              <w:jc w:val="center"/>
              <w:rPr>
                <w:rFonts w:ascii="Arial Narrow" w:hAnsi="Arial Narrow" w:cs="Arial"/>
                <w:b w:val="0"/>
                <w:sz w:val="20"/>
                <w:szCs w:val="20"/>
              </w:rPr>
            </w:pPr>
            <w:r w:rsidRPr="00AD656A">
              <w:rPr>
                <w:rFonts w:ascii="Arial Narrow" w:hAnsi="Arial Narrow" w:cs="Arial"/>
                <w:b w:val="0"/>
                <w:sz w:val="20"/>
                <w:szCs w:val="20"/>
              </w:rPr>
              <w:t xml:space="preserve">45 </w:t>
            </w:r>
            <w:r>
              <w:rPr>
                <w:rFonts w:ascii="Arial Narrow" w:hAnsi="Arial Narrow" w:cs="Arial"/>
                <w:b w:val="0"/>
                <w:sz w:val="20"/>
                <w:szCs w:val="20"/>
              </w:rPr>
              <w:t>(с 23.00 до 7.00)</w:t>
            </w:r>
            <w:r w:rsidR="000A2D22">
              <w:rPr>
                <w:rFonts w:ascii="Arial Narrow" w:hAnsi="Arial Narrow" w:cs="Arial"/>
                <w:b w:val="0"/>
                <w:sz w:val="20"/>
                <w:szCs w:val="20"/>
              </w:rPr>
              <w:t>**</w:t>
            </w:r>
          </w:p>
        </w:tc>
        <w:tc>
          <w:tcPr>
            <w:tcW w:w="1906" w:type="dxa"/>
            <w:tcMar>
              <w:left w:w="28" w:type="dxa"/>
              <w:right w:w="28" w:type="dxa"/>
            </w:tcMar>
            <w:vAlign w:val="center"/>
          </w:tcPr>
          <w:p w:rsidR="00AD656A" w:rsidRPr="00AD656A" w:rsidRDefault="00AD656A" w:rsidP="00A458D6">
            <w:pPr>
              <w:pStyle w:val="af1"/>
              <w:jc w:val="center"/>
              <w:rPr>
                <w:rFonts w:ascii="Arial Narrow" w:hAnsi="Arial Narrow" w:cs="Arial"/>
                <w:b w:val="0"/>
                <w:sz w:val="20"/>
                <w:szCs w:val="20"/>
              </w:rPr>
            </w:pPr>
            <w:r>
              <w:rPr>
                <w:rFonts w:ascii="Arial Narrow" w:hAnsi="Arial Narrow" w:cs="Arial"/>
                <w:b w:val="0"/>
                <w:sz w:val="20"/>
                <w:szCs w:val="20"/>
              </w:rPr>
              <w:t>1</w:t>
            </w:r>
          </w:p>
          <w:p w:rsidR="0081116B" w:rsidRPr="0081116B" w:rsidRDefault="0081116B" w:rsidP="00A458D6">
            <w:pPr>
              <w:pStyle w:val="af1"/>
              <w:jc w:val="center"/>
              <w:rPr>
                <w:rFonts w:ascii="Arial Narrow" w:hAnsi="Arial Narrow" w:cs="Arial"/>
                <w:b w:val="0"/>
                <w:bCs w:val="0"/>
                <w:sz w:val="20"/>
                <w:szCs w:val="20"/>
              </w:rPr>
            </w:pPr>
          </w:p>
        </w:tc>
        <w:tc>
          <w:tcPr>
            <w:tcW w:w="1893" w:type="dxa"/>
            <w:tcMar>
              <w:left w:w="28" w:type="dxa"/>
              <w:right w:w="28" w:type="dxa"/>
            </w:tcMar>
            <w:vAlign w:val="center"/>
          </w:tcPr>
          <w:p w:rsidR="0081116B" w:rsidRPr="0081116B" w:rsidRDefault="00AD656A" w:rsidP="00A458D6">
            <w:pPr>
              <w:pStyle w:val="af1"/>
              <w:jc w:val="center"/>
              <w:rPr>
                <w:rFonts w:ascii="Arial Narrow" w:hAnsi="Arial Narrow" w:cs="Arial"/>
                <w:b w:val="0"/>
                <w:bCs w:val="0"/>
                <w:sz w:val="20"/>
                <w:szCs w:val="20"/>
              </w:rPr>
            </w:pPr>
            <w:r>
              <w:rPr>
                <w:rFonts w:ascii="Arial Narrow" w:hAnsi="Arial Narrow" w:cs="Arial"/>
                <w:b w:val="0"/>
                <w:sz w:val="20"/>
                <w:szCs w:val="20"/>
              </w:rPr>
              <w:t>1</w:t>
            </w:r>
          </w:p>
        </w:tc>
        <w:tc>
          <w:tcPr>
            <w:tcW w:w="1874" w:type="dxa"/>
            <w:tcMar>
              <w:left w:w="28" w:type="dxa"/>
              <w:right w:w="28" w:type="dxa"/>
            </w:tcMar>
          </w:tcPr>
          <w:p w:rsidR="0081116B" w:rsidRPr="00AD656A" w:rsidRDefault="00AD656A" w:rsidP="00AD656A">
            <w:pPr>
              <w:pStyle w:val="af1"/>
              <w:jc w:val="left"/>
              <w:rPr>
                <w:rFonts w:ascii="Arial Narrow" w:hAnsi="Arial Narrow" w:cs="Arial"/>
                <w:b w:val="0"/>
                <w:sz w:val="20"/>
                <w:szCs w:val="20"/>
              </w:rPr>
            </w:pPr>
            <w:r w:rsidRPr="00AD656A">
              <w:rPr>
                <w:rFonts w:ascii="Arial Narrow" w:hAnsi="Arial Narrow" w:cs="Arial"/>
                <w:b w:val="0"/>
                <w:sz w:val="20"/>
                <w:szCs w:val="20"/>
              </w:rPr>
              <w:t>Нормативно</w:t>
            </w:r>
            <w:r>
              <w:rPr>
                <w:rFonts w:ascii="Arial Narrow" w:hAnsi="Arial Narrow" w:cs="Arial"/>
                <w:b w:val="0"/>
                <w:sz w:val="20"/>
                <w:szCs w:val="20"/>
              </w:rPr>
              <w:t xml:space="preserve"> </w:t>
            </w:r>
            <w:r w:rsidRPr="00AD656A">
              <w:rPr>
                <w:rFonts w:ascii="Arial Narrow" w:hAnsi="Arial Narrow" w:cs="Arial"/>
                <w:b w:val="0"/>
                <w:sz w:val="20"/>
                <w:szCs w:val="20"/>
              </w:rPr>
              <w:t>очищенные на</w:t>
            </w:r>
            <w:r>
              <w:rPr>
                <w:rFonts w:ascii="Arial Narrow" w:hAnsi="Arial Narrow" w:cs="Arial"/>
                <w:b w:val="0"/>
                <w:sz w:val="20"/>
                <w:szCs w:val="20"/>
              </w:rPr>
              <w:t xml:space="preserve"> </w:t>
            </w:r>
            <w:r w:rsidRPr="00AD656A">
              <w:rPr>
                <w:rFonts w:ascii="Arial Narrow" w:hAnsi="Arial Narrow" w:cs="Arial"/>
                <w:b w:val="0"/>
                <w:sz w:val="20"/>
                <w:szCs w:val="20"/>
              </w:rPr>
              <w:t>локальных очистных</w:t>
            </w:r>
            <w:r>
              <w:rPr>
                <w:rFonts w:ascii="Arial Narrow" w:hAnsi="Arial Narrow" w:cs="Arial"/>
                <w:b w:val="0"/>
                <w:sz w:val="20"/>
                <w:szCs w:val="20"/>
              </w:rPr>
              <w:t xml:space="preserve"> </w:t>
            </w:r>
            <w:r w:rsidRPr="00AD656A">
              <w:rPr>
                <w:rFonts w:ascii="Arial Narrow" w:hAnsi="Arial Narrow" w:cs="Arial"/>
                <w:b w:val="0"/>
                <w:sz w:val="20"/>
                <w:szCs w:val="20"/>
              </w:rPr>
              <w:t>сооружениях</w:t>
            </w:r>
            <w:r>
              <w:rPr>
                <w:rFonts w:ascii="Arial Narrow" w:hAnsi="Arial Narrow" w:cs="Arial"/>
                <w:b w:val="0"/>
                <w:sz w:val="20"/>
                <w:szCs w:val="20"/>
              </w:rPr>
              <w:t xml:space="preserve">. </w:t>
            </w:r>
            <w:r w:rsidRPr="00AD656A">
              <w:rPr>
                <w:rFonts w:ascii="Arial Narrow" w:hAnsi="Arial Narrow" w:cs="Arial"/>
                <w:b w:val="0"/>
                <w:sz w:val="20"/>
                <w:szCs w:val="20"/>
              </w:rPr>
              <w:t>Выпуск в городской</w:t>
            </w:r>
            <w:r>
              <w:rPr>
                <w:rFonts w:ascii="Arial Narrow" w:hAnsi="Arial Narrow" w:cs="Arial"/>
                <w:b w:val="0"/>
                <w:sz w:val="20"/>
                <w:szCs w:val="20"/>
              </w:rPr>
              <w:t xml:space="preserve"> </w:t>
            </w:r>
            <w:r w:rsidRPr="00AD656A">
              <w:rPr>
                <w:rFonts w:ascii="Arial Narrow" w:hAnsi="Arial Narrow" w:cs="Arial"/>
                <w:b w:val="0"/>
                <w:sz w:val="20"/>
                <w:szCs w:val="20"/>
              </w:rPr>
              <w:t>коллектор с</w:t>
            </w:r>
            <w:r>
              <w:rPr>
                <w:rFonts w:ascii="Arial Narrow" w:hAnsi="Arial Narrow" w:cs="Arial"/>
                <w:b w:val="0"/>
                <w:sz w:val="20"/>
                <w:szCs w:val="20"/>
              </w:rPr>
              <w:t xml:space="preserve"> после</w:t>
            </w:r>
            <w:r w:rsidRPr="00AD656A">
              <w:rPr>
                <w:rFonts w:ascii="Arial Narrow" w:hAnsi="Arial Narrow" w:cs="Arial"/>
                <w:b w:val="0"/>
                <w:sz w:val="20"/>
                <w:szCs w:val="20"/>
              </w:rPr>
              <w:t>дующей очисткой на</w:t>
            </w:r>
            <w:r>
              <w:rPr>
                <w:rFonts w:ascii="Arial Narrow" w:hAnsi="Arial Narrow" w:cs="Arial"/>
                <w:b w:val="0"/>
                <w:sz w:val="20"/>
                <w:szCs w:val="20"/>
              </w:rPr>
              <w:t xml:space="preserve"> </w:t>
            </w:r>
            <w:r w:rsidRPr="00AD656A">
              <w:rPr>
                <w:rFonts w:ascii="Arial Narrow" w:hAnsi="Arial Narrow" w:cs="Arial"/>
                <w:b w:val="0"/>
                <w:sz w:val="20"/>
                <w:szCs w:val="20"/>
              </w:rPr>
              <w:t>городских очистны</w:t>
            </w:r>
            <w:r>
              <w:rPr>
                <w:rFonts w:ascii="Arial Narrow" w:hAnsi="Arial Narrow" w:cs="Arial"/>
                <w:b w:val="0"/>
                <w:sz w:val="20"/>
                <w:szCs w:val="20"/>
              </w:rPr>
              <w:t xml:space="preserve">х </w:t>
            </w:r>
            <w:r w:rsidRPr="00AD656A">
              <w:rPr>
                <w:rFonts w:ascii="Arial Narrow" w:hAnsi="Arial Narrow" w:cs="Arial"/>
                <w:b w:val="0"/>
                <w:bCs w:val="0"/>
                <w:sz w:val="20"/>
                <w:szCs w:val="20"/>
              </w:rPr>
              <w:t>сооружениях</w:t>
            </w:r>
            <w:r>
              <w:rPr>
                <w:rFonts w:ascii="Arial Narrow" w:hAnsi="Arial Narrow" w:cs="Arial"/>
                <w:b w:val="0"/>
                <w:bCs w:val="0"/>
                <w:sz w:val="20"/>
                <w:szCs w:val="20"/>
              </w:rPr>
              <w:t xml:space="preserve"> </w:t>
            </w:r>
          </w:p>
        </w:tc>
      </w:tr>
      <w:tr w:rsidR="0036508A" w:rsidRPr="0081116B" w:rsidTr="00A458D6">
        <w:tc>
          <w:tcPr>
            <w:tcW w:w="1907" w:type="dxa"/>
            <w:tcMar>
              <w:left w:w="28" w:type="dxa"/>
              <w:right w:w="28" w:type="dxa"/>
            </w:tcMar>
            <w:vAlign w:val="center"/>
          </w:tcPr>
          <w:p w:rsidR="00AD656A" w:rsidRPr="00AD656A" w:rsidRDefault="00AD656A" w:rsidP="00A458D6">
            <w:pPr>
              <w:pStyle w:val="af1"/>
              <w:jc w:val="left"/>
              <w:rPr>
                <w:rFonts w:ascii="Arial Narrow" w:hAnsi="Arial Narrow" w:cs="Arial"/>
                <w:b w:val="0"/>
                <w:sz w:val="20"/>
                <w:szCs w:val="20"/>
              </w:rPr>
            </w:pPr>
            <w:r w:rsidRPr="00AD656A">
              <w:rPr>
                <w:rFonts w:ascii="Arial Narrow" w:hAnsi="Arial Narrow" w:cs="Arial"/>
                <w:b w:val="0"/>
                <w:sz w:val="20"/>
                <w:szCs w:val="20"/>
              </w:rPr>
              <w:t>Общественно-деловые</w:t>
            </w:r>
          </w:p>
          <w:p w:rsidR="0081116B" w:rsidRPr="0081116B" w:rsidRDefault="00AD656A" w:rsidP="00A458D6">
            <w:pPr>
              <w:pStyle w:val="af1"/>
              <w:jc w:val="left"/>
              <w:rPr>
                <w:rFonts w:ascii="Arial Narrow" w:hAnsi="Arial Narrow" w:cs="Arial"/>
                <w:b w:val="0"/>
                <w:bCs w:val="0"/>
                <w:sz w:val="20"/>
                <w:szCs w:val="20"/>
              </w:rPr>
            </w:pPr>
            <w:r w:rsidRPr="00AD656A">
              <w:rPr>
                <w:rFonts w:ascii="Arial Narrow" w:hAnsi="Arial Narrow" w:cs="Arial"/>
                <w:b w:val="0"/>
                <w:bCs w:val="0"/>
                <w:sz w:val="20"/>
                <w:szCs w:val="20"/>
              </w:rPr>
              <w:t>зоны</w:t>
            </w:r>
          </w:p>
        </w:tc>
        <w:tc>
          <w:tcPr>
            <w:tcW w:w="1831" w:type="dxa"/>
            <w:tcMar>
              <w:left w:w="28" w:type="dxa"/>
              <w:right w:w="28" w:type="dxa"/>
            </w:tcMar>
            <w:vAlign w:val="center"/>
          </w:tcPr>
          <w:p w:rsidR="0081116B" w:rsidRPr="0081116B" w:rsidRDefault="00AD656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60</w:t>
            </w:r>
          </w:p>
        </w:tc>
        <w:tc>
          <w:tcPr>
            <w:tcW w:w="1906" w:type="dxa"/>
            <w:tcMar>
              <w:left w:w="28" w:type="dxa"/>
              <w:right w:w="28" w:type="dxa"/>
            </w:tcMar>
            <w:vAlign w:val="center"/>
          </w:tcPr>
          <w:p w:rsidR="0081116B" w:rsidRPr="0081116B" w:rsidRDefault="00AD656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1</w:t>
            </w:r>
          </w:p>
        </w:tc>
        <w:tc>
          <w:tcPr>
            <w:tcW w:w="1893" w:type="dxa"/>
            <w:tcMar>
              <w:left w:w="28" w:type="dxa"/>
              <w:right w:w="28" w:type="dxa"/>
            </w:tcMar>
            <w:vAlign w:val="center"/>
          </w:tcPr>
          <w:p w:rsidR="0081116B" w:rsidRPr="0081116B" w:rsidRDefault="00AD656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1</w:t>
            </w:r>
          </w:p>
        </w:tc>
        <w:tc>
          <w:tcPr>
            <w:tcW w:w="1874" w:type="dxa"/>
            <w:tcMar>
              <w:left w:w="28" w:type="dxa"/>
              <w:right w:w="28" w:type="dxa"/>
            </w:tcMar>
          </w:tcPr>
          <w:p w:rsidR="0081116B" w:rsidRPr="0081116B" w:rsidRDefault="00AD656A" w:rsidP="00AD656A">
            <w:pPr>
              <w:pStyle w:val="af1"/>
              <w:jc w:val="left"/>
              <w:rPr>
                <w:rFonts w:ascii="Arial Narrow" w:hAnsi="Arial Narrow" w:cs="Arial"/>
                <w:b w:val="0"/>
                <w:bCs w:val="0"/>
                <w:sz w:val="20"/>
                <w:szCs w:val="20"/>
              </w:rPr>
            </w:pPr>
            <w:r w:rsidRPr="00AD656A">
              <w:rPr>
                <w:rFonts w:ascii="Arial Narrow" w:hAnsi="Arial Narrow" w:cs="Arial"/>
                <w:b w:val="0"/>
                <w:sz w:val="20"/>
                <w:szCs w:val="20"/>
              </w:rPr>
              <w:t>Нормативно</w:t>
            </w:r>
            <w:r>
              <w:rPr>
                <w:rFonts w:ascii="Arial Narrow" w:hAnsi="Arial Narrow" w:cs="Arial"/>
                <w:b w:val="0"/>
                <w:sz w:val="20"/>
                <w:szCs w:val="20"/>
              </w:rPr>
              <w:t xml:space="preserve"> </w:t>
            </w:r>
            <w:r w:rsidRPr="00AD656A">
              <w:rPr>
                <w:rFonts w:ascii="Arial Narrow" w:hAnsi="Arial Narrow" w:cs="Arial"/>
                <w:b w:val="0"/>
                <w:sz w:val="20"/>
                <w:szCs w:val="20"/>
              </w:rPr>
              <w:t>очищенные на</w:t>
            </w:r>
            <w:r>
              <w:rPr>
                <w:rFonts w:ascii="Arial Narrow" w:hAnsi="Arial Narrow" w:cs="Arial"/>
                <w:b w:val="0"/>
                <w:sz w:val="20"/>
                <w:szCs w:val="20"/>
              </w:rPr>
              <w:t xml:space="preserve"> </w:t>
            </w:r>
            <w:r w:rsidRPr="00AD656A">
              <w:rPr>
                <w:rFonts w:ascii="Arial Narrow" w:hAnsi="Arial Narrow" w:cs="Arial"/>
                <w:b w:val="0"/>
                <w:sz w:val="20"/>
                <w:szCs w:val="20"/>
              </w:rPr>
              <w:t>локальных очистных</w:t>
            </w:r>
            <w:r>
              <w:rPr>
                <w:rFonts w:ascii="Arial Narrow" w:hAnsi="Arial Narrow" w:cs="Arial"/>
                <w:b w:val="0"/>
                <w:sz w:val="20"/>
                <w:szCs w:val="20"/>
              </w:rPr>
              <w:t xml:space="preserve"> </w:t>
            </w:r>
            <w:r w:rsidRPr="00AD656A">
              <w:rPr>
                <w:rFonts w:ascii="Arial Narrow" w:hAnsi="Arial Narrow" w:cs="Arial"/>
                <w:b w:val="0"/>
                <w:sz w:val="20"/>
                <w:szCs w:val="20"/>
              </w:rPr>
              <w:t>сооружениях</w:t>
            </w:r>
            <w:r>
              <w:rPr>
                <w:rFonts w:ascii="Arial Narrow" w:hAnsi="Arial Narrow" w:cs="Arial"/>
                <w:b w:val="0"/>
                <w:sz w:val="20"/>
                <w:szCs w:val="20"/>
              </w:rPr>
              <w:t xml:space="preserve">. </w:t>
            </w:r>
            <w:r w:rsidRPr="00AD656A">
              <w:rPr>
                <w:rFonts w:ascii="Arial Narrow" w:hAnsi="Arial Narrow" w:cs="Arial"/>
                <w:b w:val="0"/>
                <w:sz w:val="20"/>
                <w:szCs w:val="20"/>
              </w:rPr>
              <w:t>Выпуск в городской</w:t>
            </w:r>
            <w:r>
              <w:rPr>
                <w:rFonts w:ascii="Arial Narrow" w:hAnsi="Arial Narrow" w:cs="Arial"/>
                <w:b w:val="0"/>
                <w:sz w:val="20"/>
                <w:szCs w:val="20"/>
              </w:rPr>
              <w:t xml:space="preserve"> </w:t>
            </w:r>
            <w:r w:rsidRPr="00AD656A">
              <w:rPr>
                <w:rFonts w:ascii="Arial Narrow" w:hAnsi="Arial Narrow" w:cs="Arial"/>
                <w:b w:val="0"/>
                <w:sz w:val="20"/>
                <w:szCs w:val="20"/>
              </w:rPr>
              <w:t>коллектор с</w:t>
            </w:r>
            <w:r>
              <w:rPr>
                <w:rFonts w:ascii="Arial Narrow" w:hAnsi="Arial Narrow" w:cs="Arial"/>
                <w:b w:val="0"/>
                <w:sz w:val="20"/>
                <w:szCs w:val="20"/>
              </w:rPr>
              <w:t xml:space="preserve"> после</w:t>
            </w:r>
            <w:r w:rsidRPr="00AD656A">
              <w:rPr>
                <w:rFonts w:ascii="Arial Narrow" w:hAnsi="Arial Narrow" w:cs="Arial"/>
                <w:b w:val="0"/>
                <w:sz w:val="20"/>
                <w:szCs w:val="20"/>
              </w:rPr>
              <w:t>дующей очисткой на</w:t>
            </w:r>
            <w:r>
              <w:rPr>
                <w:rFonts w:ascii="Arial Narrow" w:hAnsi="Arial Narrow" w:cs="Arial"/>
                <w:b w:val="0"/>
                <w:sz w:val="20"/>
                <w:szCs w:val="20"/>
              </w:rPr>
              <w:t xml:space="preserve"> </w:t>
            </w:r>
            <w:r w:rsidRPr="00AD656A">
              <w:rPr>
                <w:rFonts w:ascii="Arial Narrow" w:hAnsi="Arial Narrow" w:cs="Arial"/>
                <w:b w:val="0"/>
                <w:sz w:val="20"/>
                <w:szCs w:val="20"/>
              </w:rPr>
              <w:t>городских очистны</w:t>
            </w:r>
            <w:r>
              <w:rPr>
                <w:rFonts w:ascii="Arial Narrow" w:hAnsi="Arial Narrow" w:cs="Arial"/>
                <w:b w:val="0"/>
                <w:sz w:val="20"/>
                <w:szCs w:val="20"/>
              </w:rPr>
              <w:t xml:space="preserve">х </w:t>
            </w:r>
            <w:r w:rsidRPr="00AD656A">
              <w:rPr>
                <w:rFonts w:ascii="Arial Narrow" w:hAnsi="Arial Narrow" w:cs="Arial"/>
                <w:b w:val="0"/>
                <w:bCs w:val="0"/>
                <w:sz w:val="20"/>
                <w:szCs w:val="20"/>
              </w:rPr>
              <w:t>сооружениях</w:t>
            </w:r>
          </w:p>
        </w:tc>
      </w:tr>
      <w:tr w:rsidR="0036508A" w:rsidRPr="0081116B" w:rsidTr="00A458D6">
        <w:tc>
          <w:tcPr>
            <w:tcW w:w="1907" w:type="dxa"/>
            <w:tcMar>
              <w:left w:w="28" w:type="dxa"/>
              <w:right w:w="28" w:type="dxa"/>
            </w:tcMar>
            <w:vAlign w:val="center"/>
          </w:tcPr>
          <w:p w:rsidR="0081116B" w:rsidRPr="00AD656A" w:rsidRDefault="00AD656A" w:rsidP="00A458D6">
            <w:pPr>
              <w:pStyle w:val="af1"/>
              <w:jc w:val="left"/>
              <w:rPr>
                <w:rFonts w:ascii="Arial Narrow" w:hAnsi="Arial Narrow" w:cs="Arial"/>
                <w:b w:val="0"/>
                <w:sz w:val="20"/>
                <w:szCs w:val="20"/>
              </w:rPr>
            </w:pPr>
            <w:r w:rsidRPr="00AD656A">
              <w:rPr>
                <w:rFonts w:ascii="Arial Narrow" w:hAnsi="Arial Narrow" w:cs="Arial"/>
                <w:b w:val="0"/>
                <w:sz w:val="20"/>
                <w:szCs w:val="20"/>
              </w:rPr>
              <w:t>Производственные</w:t>
            </w:r>
            <w:r w:rsidR="000A2D22">
              <w:rPr>
                <w:rFonts w:ascii="Arial Narrow" w:hAnsi="Arial Narrow" w:cs="Arial"/>
                <w:b w:val="0"/>
                <w:sz w:val="20"/>
                <w:szCs w:val="20"/>
              </w:rPr>
              <w:t xml:space="preserve"> зоны***</w:t>
            </w:r>
          </w:p>
        </w:tc>
        <w:tc>
          <w:tcPr>
            <w:tcW w:w="1831" w:type="dxa"/>
            <w:tcMar>
              <w:left w:w="28" w:type="dxa"/>
              <w:right w:w="28" w:type="dxa"/>
            </w:tcMar>
            <w:vAlign w:val="center"/>
          </w:tcPr>
          <w:p w:rsidR="0081116B" w:rsidRPr="00AD656A" w:rsidRDefault="00AD656A" w:rsidP="00A458D6">
            <w:pPr>
              <w:pStyle w:val="af1"/>
              <w:jc w:val="center"/>
              <w:rPr>
                <w:rFonts w:ascii="Arial Narrow" w:hAnsi="Arial Narrow" w:cs="Arial"/>
                <w:b w:val="0"/>
                <w:sz w:val="20"/>
                <w:szCs w:val="20"/>
              </w:rPr>
            </w:pPr>
            <w:r>
              <w:rPr>
                <w:rFonts w:ascii="Arial Narrow" w:hAnsi="Arial Narrow" w:cs="Arial"/>
                <w:b w:val="0"/>
                <w:sz w:val="20"/>
                <w:szCs w:val="20"/>
              </w:rPr>
              <w:t>70</w:t>
            </w:r>
          </w:p>
        </w:tc>
        <w:tc>
          <w:tcPr>
            <w:tcW w:w="1906" w:type="dxa"/>
            <w:tcMar>
              <w:left w:w="28" w:type="dxa"/>
              <w:right w:w="28" w:type="dxa"/>
            </w:tcMar>
            <w:vAlign w:val="center"/>
          </w:tcPr>
          <w:p w:rsidR="0081116B" w:rsidRPr="00AD656A" w:rsidRDefault="000A2D22" w:rsidP="00A458D6">
            <w:pPr>
              <w:pStyle w:val="af1"/>
              <w:jc w:val="center"/>
              <w:rPr>
                <w:rFonts w:ascii="Arial Narrow" w:hAnsi="Arial Narrow" w:cs="Arial"/>
                <w:b w:val="0"/>
                <w:sz w:val="20"/>
                <w:szCs w:val="20"/>
              </w:rPr>
            </w:pPr>
            <w:r>
              <w:rPr>
                <w:rFonts w:ascii="Arial Narrow" w:hAnsi="Arial Narrow" w:cs="Arial"/>
                <w:b w:val="0"/>
                <w:sz w:val="20"/>
                <w:szCs w:val="20"/>
              </w:rPr>
              <w:t>1</w:t>
            </w:r>
          </w:p>
        </w:tc>
        <w:tc>
          <w:tcPr>
            <w:tcW w:w="1893" w:type="dxa"/>
            <w:tcMar>
              <w:left w:w="28" w:type="dxa"/>
              <w:right w:w="28" w:type="dxa"/>
            </w:tcMar>
            <w:vAlign w:val="center"/>
          </w:tcPr>
          <w:p w:rsidR="0081116B" w:rsidRPr="00AD656A" w:rsidRDefault="00AD656A" w:rsidP="00A458D6">
            <w:pPr>
              <w:pStyle w:val="af1"/>
              <w:jc w:val="center"/>
              <w:rPr>
                <w:rFonts w:ascii="Arial Narrow" w:hAnsi="Arial Narrow" w:cs="Arial"/>
                <w:b w:val="0"/>
                <w:sz w:val="20"/>
                <w:szCs w:val="20"/>
              </w:rPr>
            </w:pPr>
            <w:r>
              <w:rPr>
                <w:rFonts w:ascii="Arial Narrow" w:hAnsi="Arial Narrow" w:cs="Arial"/>
                <w:b w:val="0"/>
                <w:sz w:val="20"/>
                <w:szCs w:val="20"/>
              </w:rPr>
              <w:t>1</w:t>
            </w:r>
          </w:p>
        </w:tc>
        <w:tc>
          <w:tcPr>
            <w:tcW w:w="1874" w:type="dxa"/>
            <w:tcMar>
              <w:left w:w="28" w:type="dxa"/>
              <w:right w:w="28" w:type="dxa"/>
            </w:tcMar>
          </w:tcPr>
          <w:p w:rsidR="0081116B" w:rsidRPr="0081116B" w:rsidRDefault="00AD656A" w:rsidP="00AD656A">
            <w:pPr>
              <w:pStyle w:val="af1"/>
              <w:jc w:val="left"/>
              <w:rPr>
                <w:rFonts w:ascii="Arial Narrow" w:hAnsi="Arial Narrow" w:cs="Arial"/>
                <w:b w:val="0"/>
                <w:bCs w:val="0"/>
                <w:sz w:val="20"/>
                <w:szCs w:val="20"/>
              </w:rPr>
            </w:pPr>
            <w:r w:rsidRPr="00AD656A">
              <w:rPr>
                <w:rFonts w:ascii="Arial Narrow" w:hAnsi="Arial Narrow" w:cs="Arial"/>
                <w:b w:val="0"/>
                <w:sz w:val="20"/>
                <w:szCs w:val="20"/>
              </w:rPr>
              <w:t>Нормативно</w:t>
            </w:r>
            <w:r>
              <w:rPr>
                <w:rFonts w:ascii="Arial Narrow" w:hAnsi="Arial Narrow" w:cs="Arial"/>
                <w:b w:val="0"/>
                <w:sz w:val="20"/>
                <w:szCs w:val="20"/>
              </w:rPr>
              <w:t xml:space="preserve"> </w:t>
            </w:r>
            <w:r w:rsidRPr="00AD656A">
              <w:rPr>
                <w:rFonts w:ascii="Arial Narrow" w:hAnsi="Arial Narrow" w:cs="Arial"/>
                <w:b w:val="0"/>
                <w:sz w:val="20"/>
                <w:szCs w:val="20"/>
              </w:rPr>
              <w:t>очищенные на</w:t>
            </w:r>
            <w:r>
              <w:rPr>
                <w:rFonts w:ascii="Arial Narrow" w:hAnsi="Arial Narrow" w:cs="Arial"/>
                <w:b w:val="0"/>
                <w:sz w:val="20"/>
                <w:szCs w:val="20"/>
              </w:rPr>
              <w:t xml:space="preserve"> </w:t>
            </w:r>
            <w:r w:rsidRPr="00AD656A">
              <w:rPr>
                <w:rFonts w:ascii="Arial Narrow" w:hAnsi="Arial Narrow" w:cs="Arial"/>
                <w:b w:val="0"/>
                <w:sz w:val="20"/>
                <w:szCs w:val="20"/>
              </w:rPr>
              <w:t>локальных очистных</w:t>
            </w:r>
            <w:r>
              <w:rPr>
                <w:rFonts w:ascii="Arial Narrow" w:hAnsi="Arial Narrow" w:cs="Arial"/>
                <w:b w:val="0"/>
                <w:sz w:val="20"/>
                <w:szCs w:val="20"/>
              </w:rPr>
              <w:t xml:space="preserve"> </w:t>
            </w:r>
            <w:r w:rsidRPr="00AD656A">
              <w:rPr>
                <w:rFonts w:ascii="Arial Narrow" w:hAnsi="Arial Narrow" w:cs="Arial"/>
                <w:b w:val="0"/>
                <w:sz w:val="20"/>
                <w:szCs w:val="20"/>
              </w:rPr>
              <w:t>сооружениях с</w:t>
            </w:r>
            <w:r>
              <w:rPr>
                <w:rFonts w:ascii="Arial Narrow" w:hAnsi="Arial Narrow" w:cs="Arial"/>
                <w:b w:val="0"/>
                <w:sz w:val="20"/>
                <w:szCs w:val="20"/>
              </w:rPr>
              <w:t xml:space="preserve"> </w:t>
            </w:r>
            <w:r w:rsidRPr="00AD656A">
              <w:rPr>
                <w:rFonts w:ascii="Arial Narrow" w:hAnsi="Arial Narrow" w:cs="Arial"/>
                <w:b w:val="0"/>
                <w:sz w:val="20"/>
                <w:szCs w:val="20"/>
              </w:rPr>
              <w:t>самостоятельным</w:t>
            </w:r>
            <w:r>
              <w:rPr>
                <w:rFonts w:ascii="Arial Narrow" w:hAnsi="Arial Narrow" w:cs="Arial"/>
                <w:b w:val="0"/>
                <w:sz w:val="20"/>
                <w:szCs w:val="20"/>
              </w:rPr>
              <w:t xml:space="preserve"> </w:t>
            </w:r>
            <w:r w:rsidRPr="00AD656A">
              <w:rPr>
                <w:rFonts w:ascii="Arial Narrow" w:hAnsi="Arial Narrow" w:cs="Arial"/>
                <w:b w:val="0"/>
                <w:sz w:val="20"/>
                <w:szCs w:val="20"/>
              </w:rPr>
              <w:t>или</w:t>
            </w:r>
            <w:r>
              <w:rPr>
                <w:rFonts w:ascii="Arial Narrow" w:hAnsi="Arial Narrow" w:cs="Arial"/>
                <w:b w:val="0"/>
                <w:sz w:val="20"/>
                <w:szCs w:val="20"/>
              </w:rPr>
              <w:t xml:space="preserve"> </w:t>
            </w:r>
            <w:r w:rsidRPr="00AD656A">
              <w:rPr>
                <w:rFonts w:ascii="Arial Narrow" w:hAnsi="Arial Narrow" w:cs="Arial"/>
                <w:b w:val="0"/>
                <w:sz w:val="20"/>
                <w:szCs w:val="20"/>
              </w:rPr>
              <w:t>централизованны</w:t>
            </w:r>
            <w:r w:rsidRPr="00AD656A">
              <w:rPr>
                <w:rFonts w:ascii="Arial Narrow" w:hAnsi="Arial Narrow" w:cs="Arial"/>
                <w:b w:val="0"/>
                <w:bCs w:val="0"/>
                <w:sz w:val="20"/>
                <w:szCs w:val="20"/>
              </w:rPr>
              <w:t>м</w:t>
            </w:r>
            <w:r>
              <w:rPr>
                <w:rFonts w:ascii="Arial Narrow" w:hAnsi="Arial Narrow" w:cs="Arial"/>
                <w:b w:val="0"/>
                <w:bCs w:val="0"/>
                <w:sz w:val="20"/>
                <w:szCs w:val="20"/>
              </w:rPr>
              <w:t xml:space="preserve"> </w:t>
            </w:r>
            <w:r w:rsidRPr="00AD656A">
              <w:rPr>
                <w:rFonts w:ascii="Arial Narrow" w:hAnsi="Arial Narrow" w:cs="Arial"/>
                <w:b w:val="0"/>
                <w:bCs w:val="0"/>
                <w:sz w:val="20"/>
                <w:szCs w:val="20"/>
              </w:rPr>
              <w:t>выпуском</w:t>
            </w:r>
          </w:p>
        </w:tc>
      </w:tr>
      <w:tr w:rsidR="0036508A" w:rsidRPr="0081116B" w:rsidTr="00A458D6">
        <w:tc>
          <w:tcPr>
            <w:tcW w:w="1907" w:type="dxa"/>
            <w:tcMar>
              <w:left w:w="28" w:type="dxa"/>
              <w:right w:w="28" w:type="dxa"/>
            </w:tcMar>
            <w:vAlign w:val="center"/>
          </w:tcPr>
          <w:p w:rsidR="0081116B" w:rsidRPr="0081116B" w:rsidRDefault="007458F4" w:rsidP="00A458D6">
            <w:pPr>
              <w:pStyle w:val="af1"/>
              <w:jc w:val="left"/>
              <w:rPr>
                <w:rFonts w:ascii="Arial Narrow" w:hAnsi="Arial Narrow" w:cs="Arial"/>
                <w:b w:val="0"/>
                <w:bCs w:val="0"/>
                <w:sz w:val="20"/>
                <w:szCs w:val="20"/>
              </w:rPr>
            </w:pPr>
            <w:r w:rsidRPr="007458F4">
              <w:rPr>
                <w:rFonts w:ascii="Arial Narrow" w:hAnsi="Arial Narrow" w:cs="Arial"/>
                <w:b w:val="0"/>
                <w:sz w:val="20"/>
                <w:szCs w:val="20"/>
              </w:rPr>
              <w:t>Рекреационные зоны,</w:t>
            </w:r>
            <w:r>
              <w:rPr>
                <w:rFonts w:ascii="Arial Narrow" w:hAnsi="Arial Narrow" w:cs="Arial"/>
                <w:b w:val="0"/>
                <w:sz w:val="20"/>
                <w:szCs w:val="20"/>
              </w:rPr>
              <w:t xml:space="preserve"> </w:t>
            </w:r>
            <w:r w:rsidRPr="007458F4">
              <w:rPr>
                <w:rFonts w:ascii="Arial Narrow" w:hAnsi="Arial Narrow" w:cs="Arial"/>
                <w:b w:val="0"/>
                <w:sz w:val="20"/>
                <w:szCs w:val="20"/>
              </w:rPr>
              <w:t>в том числе места</w:t>
            </w:r>
            <w:r>
              <w:rPr>
                <w:rFonts w:ascii="Arial Narrow" w:hAnsi="Arial Narrow" w:cs="Arial"/>
                <w:b w:val="0"/>
                <w:sz w:val="20"/>
                <w:szCs w:val="20"/>
              </w:rPr>
              <w:t xml:space="preserve"> </w:t>
            </w:r>
            <w:r w:rsidRPr="007458F4">
              <w:rPr>
                <w:rFonts w:ascii="Arial Narrow" w:hAnsi="Arial Narrow" w:cs="Arial"/>
                <w:b w:val="0"/>
                <w:sz w:val="20"/>
                <w:szCs w:val="20"/>
              </w:rPr>
              <w:t>массового отдыха</w:t>
            </w:r>
            <w:r>
              <w:rPr>
                <w:rFonts w:ascii="Arial Narrow" w:hAnsi="Arial Narrow" w:cs="Arial"/>
                <w:b w:val="0"/>
                <w:sz w:val="20"/>
                <w:szCs w:val="20"/>
              </w:rPr>
              <w:t xml:space="preserve"> </w:t>
            </w:r>
            <w:r w:rsidRPr="007458F4">
              <w:rPr>
                <w:rFonts w:ascii="Arial Narrow" w:hAnsi="Arial Narrow" w:cs="Arial"/>
                <w:b w:val="0"/>
                <w:sz w:val="20"/>
                <w:szCs w:val="20"/>
              </w:rPr>
              <w:t>населения,</w:t>
            </w:r>
            <w:r>
              <w:rPr>
                <w:rFonts w:ascii="Arial Narrow" w:hAnsi="Arial Narrow" w:cs="Arial"/>
                <w:b w:val="0"/>
                <w:sz w:val="20"/>
                <w:szCs w:val="20"/>
              </w:rPr>
              <w:t xml:space="preserve"> </w:t>
            </w:r>
            <w:r w:rsidRPr="007458F4">
              <w:rPr>
                <w:rFonts w:ascii="Arial Narrow" w:hAnsi="Arial Narrow" w:cs="Arial"/>
                <w:b w:val="0"/>
                <w:sz w:val="20"/>
                <w:szCs w:val="20"/>
              </w:rPr>
              <w:t>территории лечебно-профилактических</w:t>
            </w:r>
            <w:r>
              <w:rPr>
                <w:rFonts w:ascii="Arial Narrow" w:hAnsi="Arial Narrow" w:cs="Arial"/>
                <w:b w:val="0"/>
                <w:sz w:val="20"/>
                <w:szCs w:val="20"/>
              </w:rPr>
              <w:t xml:space="preserve"> </w:t>
            </w:r>
            <w:r w:rsidRPr="007458F4">
              <w:rPr>
                <w:rFonts w:ascii="Arial Narrow" w:hAnsi="Arial Narrow" w:cs="Arial"/>
                <w:b w:val="0"/>
                <w:sz w:val="20"/>
                <w:szCs w:val="20"/>
              </w:rPr>
              <w:t>организаций</w:t>
            </w:r>
            <w:r>
              <w:rPr>
                <w:rFonts w:ascii="Arial Narrow" w:hAnsi="Arial Narrow" w:cs="Arial"/>
                <w:b w:val="0"/>
                <w:sz w:val="20"/>
                <w:szCs w:val="20"/>
              </w:rPr>
              <w:t xml:space="preserve"> </w:t>
            </w:r>
            <w:r w:rsidRPr="007458F4">
              <w:rPr>
                <w:rFonts w:ascii="Arial Narrow" w:hAnsi="Arial Narrow" w:cs="Arial"/>
                <w:b w:val="0"/>
                <w:sz w:val="20"/>
                <w:szCs w:val="20"/>
              </w:rPr>
              <w:t>длительного</w:t>
            </w:r>
            <w:r>
              <w:rPr>
                <w:rFonts w:ascii="Arial Narrow" w:hAnsi="Arial Narrow" w:cs="Arial"/>
                <w:b w:val="0"/>
                <w:sz w:val="20"/>
                <w:szCs w:val="20"/>
              </w:rPr>
              <w:t xml:space="preserve"> </w:t>
            </w:r>
            <w:r w:rsidRPr="007458F4">
              <w:rPr>
                <w:rFonts w:ascii="Arial Narrow" w:hAnsi="Arial Narrow" w:cs="Arial"/>
                <w:b w:val="0"/>
                <w:sz w:val="20"/>
                <w:szCs w:val="20"/>
              </w:rPr>
              <w:t>пребывания больных и</w:t>
            </w:r>
            <w:r>
              <w:rPr>
                <w:rFonts w:ascii="Arial Narrow" w:hAnsi="Arial Narrow" w:cs="Arial"/>
                <w:b w:val="0"/>
                <w:sz w:val="20"/>
                <w:szCs w:val="20"/>
              </w:rPr>
              <w:t xml:space="preserve"> </w:t>
            </w:r>
            <w:r w:rsidRPr="007458F4">
              <w:rPr>
                <w:rFonts w:ascii="Arial Narrow" w:hAnsi="Arial Narrow" w:cs="Arial"/>
                <w:b w:val="0"/>
                <w:bCs w:val="0"/>
                <w:sz w:val="20"/>
                <w:szCs w:val="20"/>
              </w:rPr>
              <w:t>центров реабилитации</w:t>
            </w:r>
          </w:p>
        </w:tc>
        <w:tc>
          <w:tcPr>
            <w:tcW w:w="1831" w:type="dxa"/>
            <w:tcMar>
              <w:left w:w="28" w:type="dxa"/>
              <w:right w:w="28" w:type="dxa"/>
            </w:tcMar>
            <w:vAlign w:val="center"/>
          </w:tcPr>
          <w:p w:rsidR="007458F4" w:rsidRPr="00AD656A" w:rsidRDefault="007458F4" w:rsidP="00A458D6">
            <w:pPr>
              <w:pStyle w:val="af1"/>
              <w:jc w:val="center"/>
              <w:rPr>
                <w:rFonts w:ascii="Arial Narrow" w:hAnsi="Arial Narrow" w:cs="Arial"/>
                <w:b w:val="0"/>
                <w:sz w:val="20"/>
                <w:szCs w:val="20"/>
              </w:rPr>
            </w:pPr>
            <w:r>
              <w:rPr>
                <w:rFonts w:ascii="Arial Narrow" w:hAnsi="Arial Narrow" w:cs="Arial"/>
                <w:b w:val="0"/>
                <w:sz w:val="20"/>
                <w:szCs w:val="20"/>
              </w:rPr>
              <w:t xml:space="preserve">70 </w:t>
            </w:r>
            <w:r w:rsidRPr="00AD656A">
              <w:rPr>
                <w:rFonts w:ascii="Arial Narrow" w:hAnsi="Arial Narrow" w:cs="Arial"/>
                <w:b w:val="0"/>
                <w:sz w:val="20"/>
                <w:szCs w:val="20"/>
              </w:rPr>
              <w:t>(с 7.00 до 23.00)</w:t>
            </w:r>
          </w:p>
          <w:p w:rsidR="0081116B" w:rsidRPr="0081116B" w:rsidRDefault="007458F4" w:rsidP="00A458D6">
            <w:pPr>
              <w:pStyle w:val="af1"/>
              <w:jc w:val="center"/>
              <w:rPr>
                <w:rFonts w:ascii="Arial Narrow" w:hAnsi="Arial Narrow" w:cs="Arial"/>
                <w:b w:val="0"/>
                <w:bCs w:val="0"/>
                <w:sz w:val="20"/>
                <w:szCs w:val="20"/>
              </w:rPr>
            </w:pPr>
            <w:r>
              <w:rPr>
                <w:rFonts w:ascii="Arial Narrow" w:hAnsi="Arial Narrow" w:cs="Arial"/>
                <w:b w:val="0"/>
                <w:sz w:val="20"/>
                <w:szCs w:val="20"/>
              </w:rPr>
              <w:t>60</w:t>
            </w:r>
            <w:r w:rsidRPr="00AD656A">
              <w:rPr>
                <w:rFonts w:ascii="Arial Narrow" w:hAnsi="Arial Narrow" w:cs="Arial"/>
                <w:b w:val="0"/>
                <w:sz w:val="20"/>
                <w:szCs w:val="20"/>
              </w:rPr>
              <w:t xml:space="preserve"> </w:t>
            </w:r>
            <w:r>
              <w:rPr>
                <w:rFonts w:ascii="Arial Narrow" w:hAnsi="Arial Narrow" w:cs="Arial"/>
                <w:b w:val="0"/>
                <w:sz w:val="20"/>
                <w:szCs w:val="20"/>
              </w:rPr>
              <w:t>(с 23.00 до 7.00)</w:t>
            </w:r>
          </w:p>
        </w:tc>
        <w:tc>
          <w:tcPr>
            <w:tcW w:w="1906" w:type="dxa"/>
            <w:tcMar>
              <w:left w:w="28" w:type="dxa"/>
              <w:right w:w="28" w:type="dxa"/>
            </w:tcMar>
            <w:vAlign w:val="center"/>
          </w:tcPr>
          <w:p w:rsidR="0081116B" w:rsidRPr="0081116B" w:rsidRDefault="007458F4"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0,8</w:t>
            </w:r>
          </w:p>
        </w:tc>
        <w:tc>
          <w:tcPr>
            <w:tcW w:w="1893" w:type="dxa"/>
            <w:tcMar>
              <w:left w:w="28" w:type="dxa"/>
              <w:right w:w="28" w:type="dxa"/>
            </w:tcMar>
            <w:vAlign w:val="center"/>
          </w:tcPr>
          <w:p w:rsidR="0081116B" w:rsidRPr="0081116B" w:rsidRDefault="007458F4"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1</w:t>
            </w:r>
          </w:p>
        </w:tc>
        <w:tc>
          <w:tcPr>
            <w:tcW w:w="1874" w:type="dxa"/>
            <w:tcMar>
              <w:left w:w="28" w:type="dxa"/>
              <w:right w:w="28" w:type="dxa"/>
            </w:tcMar>
          </w:tcPr>
          <w:p w:rsidR="0081116B" w:rsidRPr="0081116B" w:rsidRDefault="007458F4" w:rsidP="007458F4">
            <w:pPr>
              <w:pStyle w:val="af1"/>
              <w:jc w:val="left"/>
              <w:rPr>
                <w:rFonts w:ascii="Arial Narrow" w:hAnsi="Arial Narrow" w:cs="Arial"/>
                <w:b w:val="0"/>
                <w:bCs w:val="0"/>
                <w:sz w:val="20"/>
                <w:szCs w:val="20"/>
              </w:rPr>
            </w:pPr>
            <w:r w:rsidRPr="007458F4">
              <w:rPr>
                <w:rFonts w:ascii="Arial Narrow" w:hAnsi="Arial Narrow" w:cs="Arial"/>
                <w:b w:val="0"/>
                <w:sz w:val="20"/>
                <w:szCs w:val="20"/>
              </w:rPr>
              <w:t>Нормативно</w:t>
            </w:r>
            <w:r>
              <w:rPr>
                <w:rFonts w:ascii="Arial Narrow" w:hAnsi="Arial Narrow" w:cs="Arial"/>
                <w:b w:val="0"/>
                <w:sz w:val="20"/>
                <w:szCs w:val="20"/>
              </w:rPr>
              <w:t xml:space="preserve"> </w:t>
            </w:r>
            <w:r w:rsidRPr="007458F4">
              <w:rPr>
                <w:rFonts w:ascii="Arial Narrow" w:hAnsi="Arial Narrow" w:cs="Arial"/>
                <w:b w:val="0"/>
                <w:sz w:val="20"/>
                <w:szCs w:val="20"/>
              </w:rPr>
              <w:t>очищенные на</w:t>
            </w:r>
            <w:r>
              <w:rPr>
                <w:rFonts w:ascii="Arial Narrow" w:hAnsi="Arial Narrow" w:cs="Arial"/>
                <w:b w:val="0"/>
                <w:sz w:val="20"/>
                <w:szCs w:val="20"/>
              </w:rPr>
              <w:t xml:space="preserve"> </w:t>
            </w:r>
            <w:r w:rsidRPr="007458F4">
              <w:rPr>
                <w:rFonts w:ascii="Arial Narrow" w:hAnsi="Arial Narrow" w:cs="Arial"/>
                <w:b w:val="0"/>
                <w:sz w:val="20"/>
                <w:szCs w:val="20"/>
              </w:rPr>
              <w:t>локальных очистных</w:t>
            </w:r>
            <w:r>
              <w:rPr>
                <w:rFonts w:ascii="Arial Narrow" w:hAnsi="Arial Narrow" w:cs="Arial"/>
                <w:b w:val="0"/>
                <w:sz w:val="20"/>
                <w:szCs w:val="20"/>
              </w:rPr>
              <w:t xml:space="preserve"> </w:t>
            </w:r>
            <w:r w:rsidRPr="007458F4">
              <w:rPr>
                <w:rFonts w:ascii="Arial Narrow" w:hAnsi="Arial Narrow" w:cs="Arial"/>
                <w:b w:val="0"/>
                <w:sz w:val="20"/>
                <w:szCs w:val="20"/>
              </w:rPr>
              <w:t>сооружениях с</w:t>
            </w:r>
            <w:r>
              <w:rPr>
                <w:rFonts w:ascii="Arial Narrow" w:hAnsi="Arial Narrow" w:cs="Arial"/>
                <w:b w:val="0"/>
                <w:sz w:val="20"/>
                <w:szCs w:val="20"/>
              </w:rPr>
              <w:t xml:space="preserve"> </w:t>
            </w:r>
            <w:r w:rsidRPr="007458F4">
              <w:rPr>
                <w:rFonts w:ascii="Arial Narrow" w:hAnsi="Arial Narrow" w:cs="Arial"/>
                <w:b w:val="0"/>
                <w:sz w:val="20"/>
                <w:szCs w:val="20"/>
              </w:rPr>
              <w:t>возможным</w:t>
            </w:r>
            <w:r>
              <w:rPr>
                <w:rFonts w:ascii="Arial Narrow" w:hAnsi="Arial Narrow" w:cs="Arial"/>
                <w:b w:val="0"/>
                <w:sz w:val="20"/>
                <w:szCs w:val="20"/>
              </w:rPr>
              <w:t xml:space="preserve"> </w:t>
            </w:r>
            <w:r w:rsidRPr="007458F4">
              <w:rPr>
                <w:rFonts w:ascii="Arial Narrow" w:hAnsi="Arial Narrow" w:cs="Arial"/>
                <w:b w:val="0"/>
                <w:sz w:val="20"/>
                <w:szCs w:val="20"/>
              </w:rPr>
              <w:t>самостоятельным</w:t>
            </w:r>
            <w:r>
              <w:rPr>
                <w:rFonts w:ascii="Arial Narrow" w:hAnsi="Arial Narrow" w:cs="Arial"/>
                <w:b w:val="0"/>
                <w:sz w:val="20"/>
                <w:szCs w:val="20"/>
              </w:rPr>
              <w:t xml:space="preserve"> </w:t>
            </w:r>
            <w:r w:rsidRPr="007458F4">
              <w:rPr>
                <w:rFonts w:ascii="Arial Narrow" w:hAnsi="Arial Narrow" w:cs="Arial"/>
                <w:b w:val="0"/>
                <w:bCs w:val="0"/>
                <w:sz w:val="20"/>
                <w:szCs w:val="20"/>
              </w:rPr>
              <w:t>выпуском</w:t>
            </w:r>
            <w:r>
              <w:rPr>
                <w:rFonts w:ascii="Arial Narrow" w:hAnsi="Arial Narrow" w:cs="Arial"/>
                <w:b w:val="0"/>
                <w:bCs w:val="0"/>
                <w:sz w:val="20"/>
                <w:szCs w:val="20"/>
              </w:rPr>
              <w:t xml:space="preserve"> </w:t>
            </w:r>
          </w:p>
        </w:tc>
      </w:tr>
      <w:tr w:rsidR="0036508A" w:rsidRPr="0081116B" w:rsidTr="00A458D6">
        <w:tc>
          <w:tcPr>
            <w:tcW w:w="1907" w:type="dxa"/>
            <w:tcMar>
              <w:left w:w="28" w:type="dxa"/>
              <w:right w:w="28" w:type="dxa"/>
            </w:tcMar>
            <w:vAlign w:val="center"/>
          </w:tcPr>
          <w:p w:rsidR="0036508A" w:rsidRPr="0081116B" w:rsidRDefault="0036508A" w:rsidP="00A458D6">
            <w:pPr>
              <w:pStyle w:val="af1"/>
              <w:jc w:val="left"/>
              <w:rPr>
                <w:rFonts w:ascii="Arial Narrow" w:hAnsi="Arial Narrow" w:cs="Arial"/>
                <w:b w:val="0"/>
                <w:bCs w:val="0"/>
                <w:sz w:val="20"/>
                <w:szCs w:val="20"/>
              </w:rPr>
            </w:pPr>
            <w:r w:rsidRPr="007458F4">
              <w:rPr>
                <w:rFonts w:ascii="Arial Narrow" w:hAnsi="Arial Narrow" w:cs="Arial"/>
                <w:b w:val="0"/>
                <w:sz w:val="20"/>
                <w:szCs w:val="20"/>
              </w:rPr>
              <w:t>Зона особо</w:t>
            </w:r>
            <w:r>
              <w:rPr>
                <w:rFonts w:ascii="Arial Narrow" w:hAnsi="Arial Narrow" w:cs="Arial"/>
                <w:b w:val="0"/>
                <w:sz w:val="20"/>
                <w:szCs w:val="20"/>
              </w:rPr>
              <w:t xml:space="preserve"> </w:t>
            </w:r>
            <w:r w:rsidRPr="007458F4">
              <w:rPr>
                <w:rFonts w:ascii="Arial Narrow" w:hAnsi="Arial Narrow" w:cs="Arial"/>
                <w:b w:val="0"/>
                <w:sz w:val="20"/>
                <w:szCs w:val="20"/>
              </w:rPr>
              <w:t>охраняемых</w:t>
            </w:r>
            <w:r>
              <w:rPr>
                <w:rFonts w:ascii="Arial Narrow" w:hAnsi="Arial Narrow" w:cs="Arial"/>
                <w:b w:val="0"/>
                <w:sz w:val="20"/>
                <w:szCs w:val="20"/>
              </w:rPr>
              <w:t xml:space="preserve"> </w:t>
            </w:r>
            <w:r w:rsidRPr="007458F4">
              <w:rPr>
                <w:rFonts w:ascii="Arial Narrow" w:hAnsi="Arial Narrow" w:cs="Arial"/>
                <w:b w:val="0"/>
                <w:sz w:val="20"/>
                <w:szCs w:val="20"/>
              </w:rPr>
              <w:t>природных</w:t>
            </w:r>
            <w:r>
              <w:rPr>
                <w:rFonts w:ascii="Arial Narrow" w:hAnsi="Arial Narrow" w:cs="Arial"/>
                <w:b w:val="0"/>
                <w:sz w:val="20"/>
                <w:szCs w:val="20"/>
              </w:rPr>
              <w:t xml:space="preserve"> </w:t>
            </w:r>
            <w:r w:rsidRPr="007458F4">
              <w:rPr>
                <w:rFonts w:ascii="Arial Narrow" w:hAnsi="Arial Narrow" w:cs="Arial"/>
                <w:b w:val="0"/>
                <w:bCs w:val="0"/>
                <w:sz w:val="20"/>
                <w:szCs w:val="20"/>
              </w:rPr>
              <w:t>территорий</w:t>
            </w:r>
          </w:p>
        </w:tc>
        <w:tc>
          <w:tcPr>
            <w:tcW w:w="1831" w:type="dxa"/>
            <w:tcMar>
              <w:left w:w="28" w:type="dxa"/>
              <w:right w:w="28" w:type="dxa"/>
            </w:tcMar>
            <w:vAlign w:val="center"/>
          </w:tcPr>
          <w:p w:rsidR="0036508A" w:rsidRPr="0081116B" w:rsidRDefault="0036508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65</w:t>
            </w:r>
          </w:p>
        </w:tc>
        <w:tc>
          <w:tcPr>
            <w:tcW w:w="1906" w:type="dxa"/>
            <w:tcMar>
              <w:left w:w="28" w:type="dxa"/>
              <w:right w:w="28" w:type="dxa"/>
            </w:tcMar>
            <w:vAlign w:val="center"/>
          </w:tcPr>
          <w:p w:rsidR="0036508A" w:rsidRPr="0081116B" w:rsidRDefault="0036508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0,8</w:t>
            </w:r>
          </w:p>
        </w:tc>
        <w:tc>
          <w:tcPr>
            <w:tcW w:w="1893" w:type="dxa"/>
            <w:tcMar>
              <w:left w:w="28" w:type="dxa"/>
              <w:right w:w="28" w:type="dxa"/>
            </w:tcMar>
            <w:vAlign w:val="center"/>
          </w:tcPr>
          <w:p w:rsidR="0036508A" w:rsidRPr="0081116B" w:rsidRDefault="0036508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1</w:t>
            </w:r>
          </w:p>
        </w:tc>
        <w:tc>
          <w:tcPr>
            <w:tcW w:w="1874" w:type="dxa"/>
            <w:vMerge w:val="restart"/>
            <w:tcMar>
              <w:left w:w="28" w:type="dxa"/>
              <w:right w:w="28" w:type="dxa"/>
            </w:tcMar>
          </w:tcPr>
          <w:p w:rsidR="0036508A" w:rsidRPr="0081116B" w:rsidRDefault="0036508A" w:rsidP="007458F4">
            <w:pPr>
              <w:pStyle w:val="af1"/>
              <w:jc w:val="left"/>
              <w:rPr>
                <w:rFonts w:ascii="Arial Narrow" w:hAnsi="Arial Narrow" w:cs="Arial"/>
                <w:b w:val="0"/>
                <w:bCs w:val="0"/>
                <w:sz w:val="20"/>
                <w:szCs w:val="20"/>
              </w:rPr>
            </w:pPr>
            <w:r w:rsidRPr="007458F4">
              <w:rPr>
                <w:rFonts w:ascii="Arial Narrow" w:hAnsi="Arial Narrow" w:cs="Arial"/>
                <w:b w:val="0"/>
                <w:sz w:val="20"/>
                <w:szCs w:val="20"/>
              </w:rPr>
              <w:t>Нормативно</w:t>
            </w:r>
            <w:r>
              <w:rPr>
                <w:rFonts w:ascii="Arial Narrow" w:hAnsi="Arial Narrow" w:cs="Arial"/>
                <w:b w:val="0"/>
                <w:sz w:val="20"/>
                <w:szCs w:val="20"/>
              </w:rPr>
              <w:t xml:space="preserve"> </w:t>
            </w:r>
            <w:r w:rsidRPr="007458F4">
              <w:rPr>
                <w:rFonts w:ascii="Arial Narrow" w:hAnsi="Arial Narrow" w:cs="Arial"/>
                <w:b w:val="0"/>
                <w:sz w:val="20"/>
                <w:szCs w:val="20"/>
              </w:rPr>
              <w:t>очищенные на</w:t>
            </w:r>
            <w:r>
              <w:rPr>
                <w:rFonts w:ascii="Arial Narrow" w:hAnsi="Arial Narrow" w:cs="Arial"/>
                <w:b w:val="0"/>
                <w:sz w:val="20"/>
                <w:szCs w:val="20"/>
              </w:rPr>
              <w:t xml:space="preserve"> </w:t>
            </w:r>
            <w:r w:rsidRPr="007458F4">
              <w:rPr>
                <w:rFonts w:ascii="Arial Narrow" w:hAnsi="Arial Narrow" w:cs="Arial"/>
                <w:b w:val="0"/>
                <w:sz w:val="20"/>
                <w:szCs w:val="20"/>
              </w:rPr>
              <w:t>локальных очистных</w:t>
            </w:r>
            <w:r>
              <w:rPr>
                <w:rFonts w:ascii="Arial Narrow" w:hAnsi="Arial Narrow" w:cs="Arial"/>
                <w:b w:val="0"/>
                <w:sz w:val="20"/>
                <w:szCs w:val="20"/>
              </w:rPr>
              <w:t xml:space="preserve"> </w:t>
            </w:r>
            <w:r w:rsidRPr="007458F4">
              <w:rPr>
                <w:rFonts w:ascii="Arial Narrow" w:hAnsi="Arial Narrow" w:cs="Arial"/>
                <w:b w:val="0"/>
                <w:sz w:val="20"/>
                <w:szCs w:val="20"/>
              </w:rPr>
              <w:t>сооружениях с</w:t>
            </w:r>
            <w:r>
              <w:rPr>
                <w:rFonts w:ascii="Arial Narrow" w:hAnsi="Arial Narrow" w:cs="Arial"/>
                <w:b w:val="0"/>
                <w:sz w:val="20"/>
                <w:szCs w:val="20"/>
              </w:rPr>
              <w:t xml:space="preserve"> </w:t>
            </w:r>
            <w:r w:rsidRPr="007458F4">
              <w:rPr>
                <w:rFonts w:ascii="Arial Narrow" w:hAnsi="Arial Narrow" w:cs="Arial"/>
                <w:b w:val="0"/>
                <w:sz w:val="20"/>
                <w:szCs w:val="20"/>
              </w:rPr>
              <w:t>самостоятельным</w:t>
            </w:r>
            <w:r>
              <w:rPr>
                <w:rFonts w:ascii="Arial Narrow" w:hAnsi="Arial Narrow" w:cs="Arial"/>
                <w:b w:val="0"/>
                <w:sz w:val="20"/>
                <w:szCs w:val="20"/>
              </w:rPr>
              <w:t xml:space="preserve"> </w:t>
            </w:r>
            <w:r w:rsidRPr="007458F4">
              <w:rPr>
                <w:rFonts w:ascii="Arial Narrow" w:hAnsi="Arial Narrow" w:cs="Arial"/>
                <w:b w:val="0"/>
                <w:sz w:val="20"/>
                <w:szCs w:val="20"/>
              </w:rPr>
              <w:t>или</w:t>
            </w:r>
            <w:r>
              <w:rPr>
                <w:rFonts w:ascii="Arial Narrow" w:hAnsi="Arial Narrow" w:cs="Arial"/>
                <w:b w:val="0"/>
                <w:sz w:val="20"/>
                <w:szCs w:val="20"/>
              </w:rPr>
              <w:t xml:space="preserve"> </w:t>
            </w:r>
            <w:r w:rsidRPr="007458F4">
              <w:rPr>
                <w:rFonts w:ascii="Arial Narrow" w:hAnsi="Arial Narrow" w:cs="Arial"/>
                <w:b w:val="0"/>
                <w:sz w:val="20"/>
                <w:szCs w:val="20"/>
              </w:rPr>
              <w:t>централизованным</w:t>
            </w:r>
            <w:r>
              <w:rPr>
                <w:rFonts w:ascii="Arial Narrow" w:hAnsi="Arial Narrow" w:cs="Arial"/>
                <w:b w:val="0"/>
                <w:sz w:val="20"/>
                <w:szCs w:val="20"/>
              </w:rPr>
              <w:t xml:space="preserve"> </w:t>
            </w:r>
            <w:r w:rsidRPr="007458F4">
              <w:rPr>
                <w:rFonts w:ascii="Arial Narrow" w:hAnsi="Arial Narrow" w:cs="Arial"/>
                <w:b w:val="0"/>
                <w:bCs w:val="0"/>
                <w:sz w:val="20"/>
                <w:szCs w:val="20"/>
              </w:rPr>
              <w:t>выпуском</w:t>
            </w:r>
          </w:p>
        </w:tc>
      </w:tr>
      <w:tr w:rsidR="0036508A" w:rsidRPr="0081116B" w:rsidTr="00A458D6">
        <w:tc>
          <w:tcPr>
            <w:tcW w:w="1907" w:type="dxa"/>
            <w:tcMar>
              <w:left w:w="28" w:type="dxa"/>
              <w:right w:w="28" w:type="dxa"/>
            </w:tcMar>
            <w:vAlign w:val="center"/>
          </w:tcPr>
          <w:p w:rsidR="0036508A" w:rsidRPr="0081116B" w:rsidRDefault="0036508A" w:rsidP="00A458D6">
            <w:pPr>
              <w:pStyle w:val="af1"/>
              <w:jc w:val="left"/>
              <w:rPr>
                <w:rFonts w:ascii="Arial Narrow" w:hAnsi="Arial Narrow" w:cs="Arial"/>
                <w:b w:val="0"/>
                <w:bCs w:val="0"/>
                <w:sz w:val="20"/>
                <w:szCs w:val="20"/>
              </w:rPr>
            </w:pPr>
            <w:r>
              <w:rPr>
                <w:rFonts w:ascii="Arial Narrow" w:hAnsi="Arial Narrow" w:cs="Arial"/>
                <w:b w:val="0"/>
                <w:bCs w:val="0"/>
                <w:sz w:val="20"/>
                <w:szCs w:val="20"/>
              </w:rPr>
              <w:t>Зоны сельско</w:t>
            </w:r>
            <w:r w:rsidRPr="007458F4">
              <w:rPr>
                <w:rFonts w:ascii="Arial Narrow" w:hAnsi="Arial Narrow" w:cs="Arial"/>
                <w:b w:val="0"/>
                <w:bCs w:val="0"/>
                <w:sz w:val="20"/>
                <w:szCs w:val="20"/>
              </w:rPr>
              <w:t>хозяйственного</w:t>
            </w:r>
            <w:r>
              <w:rPr>
                <w:rFonts w:ascii="Arial Narrow" w:hAnsi="Arial Narrow" w:cs="Arial"/>
                <w:b w:val="0"/>
                <w:bCs w:val="0"/>
                <w:sz w:val="20"/>
                <w:szCs w:val="20"/>
              </w:rPr>
              <w:t xml:space="preserve"> </w:t>
            </w:r>
            <w:r w:rsidRPr="007458F4">
              <w:rPr>
                <w:rFonts w:ascii="Arial Narrow" w:hAnsi="Arial Narrow" w:cs="Arial"/>
                <w:b w:val="0"/>
                <w:bCs w:val="0"/>
                <w:sz w:val="20"/>
                <w:szCs w:val="20"/>
              </w:rPr>
              <w:t>использования</w:t>
            </w:r>
          </w:p>
        </w:tc>
        <w:tc>
          <w:tcPr>
            <w:tcW w:w="1831" w:type="dxa"/>
            <w:tcMar>
              <w:left w:w="28" w:type="dxa"/>
              <w:right w:w="28" w:type="dxa"/>
            </w:tcMar>
            <w:vAlign w:val="center"/>
          </w:tcPr>
          <w:p w:rsidR="0036508A" w:rsidRPr="0081116B" w:rsidRDefault="0036508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75</w:t>
            </w:r>
          </w:p>
        </w:tc>
        <w:tc>
          <w:tcPr>
            <w:tcW w:w="1906" w:type="dxa"/>
            <w:tcMar>
              <w:left w:w="28" w:type="dxa"/>
              <w:right w:w="28" w:type="dxa"/>
            </w:tcMar>
            <w:vAlign w:val="center"/>
          </w:tcPr>
          <w:p w:rsidR="0036508A" w:rsidRPr="0036508A" w:rsidRDefault="0036508A" w:rsidP="00A458D6">
            <w:pPr>
              <w:pStyle w:val="af1"/>
              <w:jc w:val="center"/>
              <w:rPr>
                <w:rFonts w:ascii="Arial Narrow" w:hAnsi="Arial Narrow" w:cs="Arial"/>
                <w:b w:val="0"/>
                <w:bCs w:val="0"/>
                <w:sz w:val="20"/>
                <w:szCs w:val="20"/>
              </w:rPr>
            </w:pPr>
            <w:r w:rsidRPr="0036508A">
              <w:rPr>
                <w:rFonts w:ascii="Arial Narrow" w:hAnsi="Arial Narrow" w:cs="Arial"/>
                <w:b w:val="0"/>
                <w:bCs w:val="0"/>
                <w:sz w:val="20"/>
                <w:szCs w:val="20"/>
              </w:rPr>
              <w:t>0,8 – дачные,</w:t>
            </w:r>
            <w:r>
              <w:rPr>
                <w:rFonts w:ascii="Arial Narrow" w:hAnsi="Arial Narrow" w:cs="Arial"/>
                <w:b w:val="0"/>
                <w:bCs w:val="0"/>
                <w:sz w:val="20"/>
                <w:szCs w:val="20"/>
              </w:rPr>
              <w:t xml:space="preserve"> </w:t>
            </w:r>
            <w:r w:rsidRPr="0036508A">
              <w:rPr>
                <w:rFonts w:ascii="Arial Narrow" w:hAnsi="Arial Narrow" w:cs="Arial"/>
                <w:b w:val="0"/>
                <w:bCs w:val="0"/>
                <w:sz w:val="20"/>
                <w:szCs w:val="20"/>
              </w:rPr>
              <w:t>садоводческие,</w:t>
            </w:r>
            <w:r>
              <w:rPr>
                <w:rFonts w:ascii="Arial Narrow" w:hAnsi="Arial Narrow" w:cs="Arial"/>
                <w:b w:val="0"/>
                <w:bCs w:val="0"/>
                <w:sz w:val="20"/>
                <w:szCs w:val="20"/>
              </w:rPr>
              <w:t xml:space="preserve"> </w:t>
            </w:r>
            <w:r w:rsidRPr="0036508A">
              <w:rPr>
                <w:rFonts w:ascii="Arial Narrow" w:hAnsi="Arial Narrow" w:cs="Arial"/>
                <w:b w:val="0"/>
                <w:bCs w:val="0"/>
                <w:sz w:val="20"/>
                <w:szCs w:val="20"/>
              </w:rPr>
              <w:t>огороднические</w:t>
            </w:r>
            <w:r>
              <w:rPr>
                <w:rFonts w:ascii="Arial Narrow" w:hAnsi="Arial Narrow" w:cs="Arial"/>
                <w:b w:val="0"/>
                <w:bCs w:val="0"/>
                <w:sz w:val="20"/>
                <w:szCs w:val="20"/>
              </w:rPr>
              <w:t xml:space="preserve"> </w:t>
            </w:r>
            <w:r w:rsidRPr="0036508A">
              <w:rPr>
                <w:rFonts w:ascii="Arial Narrow" w:hAnsi="Arial Narrow" w:cs="Arial"/>
                <w:b w:val="0"/>
                <w:bCs w:val="0"/>
                <w:sz w:val="20"/>
                <w:szCs w:val="20"/>
              </w:rPr>
              <w:t>объединения</w:t>
            </w:r>
          </w:p>
          <w:p w:rsidR="0036508A" w:rsidRPr="0081116B" w:rsidRDefault="0036508A" w:rsidP="00A458D6">
            <w:pPr>
              <w:pStyle w:val="af1"/>
              <w:jc w:val="center"/>
              <w:rPr>
                <w:rFonts w:ascii="Arial Narrow" w:hAnsi="Arial Narrow" w:cs="Arial"/>
                <w:b w:val="0"/>
                <w:bCs w:val="0"/>
                <w:sz w:val="20"/>
                <w:szCs w:val="20"/>
              </w:rPr>
            </w:pPr>
            <w:r w:rsidRPr="0036508A">
              <w:rPr>
                <w:rFonts w:ascii="Arial Narrow" w:hAnsi="Arial Narrow" w:cs="Arial"/>
                <w:b w:val="0"/>
                <w:bCs w:val="0"/>
                <w:sz w:val="20"/>
                <w:szCs w:val="20"/>
              </w:rPr>
              <w:t>1</w:t>
            </w:r>
            <w:r>
              <w:rPr>
                <w:rFonts w:ascii="Arial Narrow" w:hAnsi="Arial Narrow" w:cs="Arial"/>
                <w:b w:val="0"/>
                <w:bCs w:val="0"/>
                <w:sz w:val="20"/>
                <w:szCs w:val="20"/>
              </w:rPr>
              <w:t xml:space="preserve"> </w:t>
            </w:r>
            <w:r w:rsidRPr="0036508A">
              <w:rPr>
                <w:rFonts w:ascii="Arial Narrow" w:hAnsi="Arial Narrow" w:cs="Arial"/>
                <w:b w:val="0"/>
                <w:bCs w:val="0"/>
                <w:sz w:val="20"/>
                <w:szCs w:val="20"/>
              </w:rPr>
              <w:t>– зоны,</w:t>
            </w:r>
            <w:r>
              <w:rPr>
                <w:rFonts w:ascii="Arial Narrow" w:hAnsi="Arial Narrow" w:cs="Arial"/>
                <w:b w:val="0"/>
                <w:bCs w:val="0"/>
                <w:sz w:val="20"/>
                <w:szCs w:val="20"/>
              </w:rPr>
              <w:t xml:space="preserve"> </w:t>
            </w:r>
            <w:r w:rsidRPr="0036508A">
              <w:rPr>
                <w:rFonts w:ascii="Arial Narrow" w:hAnsi="Arial Narrow" w:cs="Arial"/>
                <w:b w:val="0"/>
                <w:bCs w:val="0"/>
                <w:sz w:val="20"/>
                <w:szCs w:val="20"/>
              </w:rPr>
              <w:t>занятые</w:t>
            </w:r>
            <w:r>
              <w:rPr>
                <w:rFonts w:ascii="Arial Narrow" w:hAnsi="Arial Narrow" w:cs="Arial"/>
                <w:b w:val="0"/>
                <w:bCs w:val="0"/>
                <w:sz w:val="20"/>
                <w:szCs w:val="20"/>
              </w:rPr>
              <w:t xml:space="preserve"> </w:t>
            </w:r>
            <w:r w:rsidRPr="0036508A">
              <w:rPr>
                <w:rFonts w:ascii="Arial Narrow" w:hAnsi="Arial Narrow" w:cs="Arial"/>
                <w:b w:val="0"/>
                <w:bCs w:val="0"/>
                <w:sz w:val="20"/>
                <w:szCs w:val="20"/>
              </w:rPr>
              <w:t>объектами</w:t>
            </w:r>
            <w:r>
              <w:rPr>
                <w:rFonts w:ascii="Arial Narrow" w:hAnsi="Arial Narrow" w:cs="Arial"/>
                <w:b w:val="0"/>
                <w:bCs w:val="0"/>
                <w:sz w:val="20"/>
                <w:szCs w:val="20"/>
              </w:rPr>
              <w:t xml:space="preserve"> </w:t>
            </w:r>
            <w:r w:rsidRPr="0036508A">
              <w:rPr>
                <w:rFonts w:ascii="Arial Narrow" w:hAnsi="Arial Narrow" w:cs="Arial"/>
                <w:b w:val="0"/>
                <w:bCs w:val="0"/>
                <w:sz w:val="20"/>
                <w:szCs w:val="20"/>
              </w:rPr>
              <w:t>сельскохозяйственного</w:t>
            </w:r>
            <w:r>
              <w:rPr>
                <w:rFonts w:ascii="Arial Narrow" w:hAnsi="Arial Narrow" w:cs="Arial"/>
                <w:b w:val="0"/>
                <w:bCs w:val="0"/>
                <w:sz w:val="20"/>
                <w:szCs w:val="20"/>
              </w:rPr>
              <w:t xml:space="preserve"> </w:t>
            </w:r>
            <w:r w:rsidRPr="0036508A">
              <w:rPr>
                <w:rFonts w:ascii="Arial Narrow" w:hAnsi="Arial Narrow" w:cs="Arial"/>
                <w:b w:val="0"/>
                <w:bCs w:val="0"/>
                <w:sz w:val="20"/>
                <w:szCs w:val="20"/>
              </w:rPr>
              <w:t>назначения</w:t>
            </w:r>
          </w:p>
        </w:tc>
        <w:tc>
          <w:tcPr>
            <w:tcW w:w="1893" w:type="dxa"/>
            <w:tcMar>
              <w:left w:w="28" w:type="dxa"/>
              <w:right w:w="28" w:type="dxa"/>
            </w:tcMar>
            <w:vAlign w:val="center"/>
          </w:tcPr>
          <w:p w:rsidR="0036508A" w:rsidRPr="0081116B" w:rsidRDefault="0036508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1</w:t>
            </w:r>
          </w:p>
        </w:tc>
        <w:tc>
          <w:tcPr>
            <w:tcW w:w="1874" w:type="dxa"/>
            <w:vMerge/>
            <w:tcMar>
              <w:left w:w="28" w:type="dxa"/>
              <w:right w:w="28" w:type="dxa"/>
            </w:tcMar>
          </w:tcPr>
          <w:p w:rsidR="0036508A" w:rsidRPr="0081116B" w:rsidRDefault="0036508A" w:rsidP="0081116B">
            <w:pPr>
              <w:pStyle w:val="af1"/>
              <w:rPr>
                <w:rFonts w:ascii="Arial Narrow" w:hAnsi="Arial Narrow" w:cs="Arial"/>
                <w:b w:val="0"/>
                <w:bCs w:val="0"/>
                <w:sz w:val="20"/>
                <w:szCs w:val="20"/>
              </w:rPr>
            </w:pPr>
          </w:p>
        </w:tc>
      </w:tr>
    </w:tbl>
    <w:p w:rsidR="000A2D22" w:rsidRPr="000A2D22" w:rsidRDefault="000A2D22" w:rsidP="00FB1C0C">
      <w:pPr>
        <w:pStyle w:val="af1"/>
        <w:rPr>
          <w:rFonts w:cs="Arial"/>
          <w:b w:val="0"/>
          <w:bCs w:val="0"/>
          <w:sz w:val="20"/>
          <w:szCs w:val="20"/>
        </w:rPr>
      </w:pPr>
      <w:r w:rsidRPr="000A2D22">
        <w:rPr>
          <w:rFonts w:cs="Arial"/>
          <w:b w:val="0"/>
          <w:bCs w:val="0"/>
          <w:sz w:val="20"/>
          <w:szCs w:val="20"/>
        </w:rPr>
        <w:t>Примечания</w:t>
      </w:r>
      <w:r>
        <w:rPr>
          <w:rFonts w:cs="Arial"/>
          <w:b w:val="0"/>
          <w:bCs w:val="0"/>
          <w:sz w:val="20"/>
          <w:szCs w:val="20"/>
        </w:rPr>
        <w:t>:</w:t>
      </w:r>
      <w:r w:rsidR="00FB1C0C">
        <w:rPr>
          <w:rFonts w:cs="Arial"/>
          <w:b w:val="0"/>
          <w:bCs w:val="0"/>
          <w:sz w:val="20"/>
          <w:szCs w:val="20"/>
        </w:rPr>
        <w:t xml:space="preserve"> </w:t>
      </w:r>
      <w:r w:rsidR="00FB1C0C" w:rsidRPr="00FB1C0C">
        <w:rPr>
          <w:rFonts w:cs="Arial"/>
          <w:b w:val="0"/>
          <w:bCs w:val="0"/>
          <w:sz w:val="20"/>
          <w:szCs w:val="20"/>
        </w:rPr>
        <w:t>Значение максимально допустимых уровней относятся к территориям, расположенным внутри</w:t>
      </w:r>
      <w:r w:rsidR="00FB1C0C">
        <w:rPr>
          <w:rFonts w:cs="Arial"/>
          <w:b w:val="0"/>
          <w:bCs w:val="0"/>
          <w:sz w:val="20"/>
          <w:szCs w:val="20"/>
        </w:rPr>
        <w:t xml:space="preserve"> </w:t>
      </w:r>
      <w:r w:rsidR="00FB1C0C" w:rsidRPr="00FB1C0C">
        <w:rPr>
          <w:rFonts w:cs="Arial"/>
          <w:b w:val="0"/>
          <w:bCs w:val="0"/>
          <w:sz w:val="20"/>
          <w:szCs w:val="20"/>
        </w:rPr>
        <w:t>зон. На границах зон должны обеспечиваться значения уровней воздействия, соответствующие меньшему</w:t>
      </w:r>
      <w:r w:rsidR="00FB1C0C">
        <w:rPr>
          <w:rFonts w:cs="Arial"/>
          <w:b w:val="0"/>
          <w:bCs w:val="0"/>
          <w:sz w:val="20"/>
          <w:szCs w:val="20"/>
        </w:rPr>
        <w:t xml:space="preserve"> </w:t>
      </w:r>
      <w:r w:rsidR="00FB1C0C" w:rsidRPr="00FB1C0C">
        <w:rPr>
          <w:rFonts w:cs="Arial"/>
          <w:b w:val="0"/>
          <w:bCs w:val="0"/>
          <w:sz w:val="20"/>
          <w:szCs w:val="20"/>
        </w:rPr>
        <w:t>значению из разрешенных в зонах по обе стороны границы.</w:t>
      </w:r>
    </w:p>
    <w:p w:rsidR="000A2D22" w:rsidRDefault="000A2D22" w:rsidP="0081116B">
      <w:pPr>
        <w:pStyle w:val="af1"/>
        <w:rPr>
          <w:rFonts w:ascii="Arial Narrow" w:hAnsi="Arial Narrow" w:cs="Arial"/>
          <w:b w:val="0"/>
          <w:sz w:val="20"/>
          <w:szCs w:val="20"/>
        </w:rPr>
      </w:pPr>
      <w:r w:rsidRPr="000A2D22">
        <w:rPr>
          <w:rFonts w:cs="Arial"/>
          <w:b w:val="0"/>
          <w:bCs w:val="0"/>
          <w:sz w:val="20"/>
          <w:szCs w:val="20"/>
        </w:rPr>
        <w:t xml:space="preserve">* </w:t>
      </w:r>
      <w:r>
        <w:rPr>
          <w:rFonts w:cs="Arial"/>
          <w:b w:val="0"/>
          <w:bCs w:val="0"/>
          <w:sz w:val="20"/>
          <w:szCs w:val="20"/>
        </w:rPr>
        <w:t xml:space="preserve">– </w:t>
      </w:r>
      <w:r w:rsidRPr="000A2D22">
        <w:rPr>
          <w:rFonts w:cs="Arial"/>
          <w:b w:val="0"/>
          <w:bCs w:val="0"/>
          <w:sz w:val="20"/>
          <w:szCs w:val="20"/>
        </w:rPr>
        <w:t>Норматив качества воды устанавливается в соответствии с СанПиН 2.1.5.980-00</w:t>
      </w:r>
    </w:p>
    <w:p w:rsidR="000A2D22" w:rsidRPr="000A2D22" w:rsidRDefault="000A2D22" w:rsidP="0081116B">
      <w:pPr>
        <w:pStyle w:val="af1"/>
        <w:rPr>
          <w:rFonts w:cs="Arial"/>
          <w:b w:val="0"/>
          <w:bCs w:val="0"/>
          <w:sz w:val="20"/>
          <w:szCs w:val="20"/>
        </w:rPr>
      </w:pPr>
      <w:r w:rsidRPr="000A2D22">
        <w:rPr>
          <w:rFonts w:cs="Arial"/>
          <w:b w:val="0"/>
          <w:bCs w:val="0"/>
          <w:sz w:val="20"/>
          <w:szCs w:val="20"/>
        </w:rPr>
        <w:t>**</w:t>
      </w:r>
      <w:r>
        <w:rPr>
          <w:rFonts w:cs="Arial"/>
          <w:b w:val="0"/>
          <w:bCs w:val="0"/>
          <w:sz w:val="20"/>
          <w:szCs w:val="20"/>
        </w:rPr>
        <w:t xml:space="preserve"> – На территориях, непосредственно прилегающих</w:t>
      </w:r>
      <w:r w:rsidRPr="000A2D22">
        <w:rPr>
          <w:rFonts w:cs="Arial"/>
          <w:b w:val="0"/>
          <w:bCs w:val="0"/>
          <w:sz w:val="20"/>
          <w:szCs w:val="20"/>
        </w:rPr>
        <w:t xml:space="preserve"> к жилым домам</w:t>
      </w:r>
      <w:r>
        <w:rPr>
          <w:rFonts w:cs="Arial"/>
          <w:b w:val="0"/>
          <w:bCs w:val="0"/>
          <w:sz w:val="20"/>
          <w:szCs w:val="20"/>
        </w:rPr>
        <w:t xml:space="preserve">, устанавливаются следующие максимальные уровни шума: </w:t>
      </w:r>
      <w:r w:rsidRPr="00AD656A">
        <w:rPr>
          <w:rFonts w:ascii="Arial Narrow" w:hAnsi="Arial Narrow" w:cs="Arial"/>
          <w:b w:val="0"/>
          <w:sz w:val="20"/>
          <w:szCs w:val="20"/>
        </w:rPr>
        <w:t>с 7.00 до 23.00</w:t>
      </w:r>
      <w:r>
        <w:rPr>
          <w:rFonts w:ascii="Arial Narrow" w:hAnsi="Arial Narrow" w:cs="Arial"/>
          <w:b w:val="0"/>
          <w:sz w:val="20"/>
          <w:szCs w:val="20"/>
        </w:rPr>
        <w:t xml:space="preserve"> – 70 </w:t>
      </w:r>
      <w:proofErr w:type="spellStart"/>
      <w:r>
        <w:rPr>
          <w:rFonts w:ascii="Arial Narrow" w:hAnsi="Arial Narrow" w:cs="Arial"/>
          <w:b w:val="0"/>
          <w:sz w:val="20"/>
          <w:szCs w:val="20"/>
        </w:rPr>
        <w:t>дБА</w:t>
      </w:r>
      <w:proofErr w:type="spellEnd"/>
      <w:r>
        <w:rPr>
          <w:rFonts w:ascii="Arial Narrow" w:hAnsi="Arial Narrow" w:cs="Arial"/>
          <w:b w:val="0"/>
          <w:sz w:val="20"/>
          <w:szCs w:val="20"/>
        </w:rPr>
        <w:t xml:space="preserve">; с 23.00 до 7.00 – 60 </w:t>
      </w:r>
      <w:proofErr w:type="spellStart"/>
      <w:r>
        <w:rPr>
          <w:rFonts w:ascii="Arial Narrow" w:hAnsi="Arial Narrow" w:cs="Arial"/>
          <w:b w:val="0"/>
          <w:sz w:val="20"/>
          <w:szCs w:val="20"/>
        </w:rPr>
        <w:t>дБА</w:t>
      </w:r>
      <w:proofErr w:type="spellEnd"/>
      <w:r>
        <w:rPr>
          <w:rFonts w:ascii="Arial Narrow" w:hAnsi="Arial Narrow" w:cs="Arial"/>
          <w:b w:val="0"/>
          <w:sz w:val="20"/>
          <w:szCs w:val="20"/>
        </w:rPr>
        <w:t>.</w:t>
      </w:r>
    </w:p>
    <w:p w:rsidR="000A2D22" w:rsidRDefault="000A2D22" w:rsidP="000A2D22">
      <w:pPr>
        <w:pStyle w:val="af1"/>
        <w:rPr>
          <w:rFonts w:cs="Arial"/>
          <w:b w:val="0"/>
          <w:bCs w:val="0"/>
          <w:sz w:val="20"/>
          <w:szCs w:val="20"/>
        </w:rPr>
      </w:pPr>
      <w:r w:rsidRPr="000A2D22">
        <w:rPr>
          <w:rFonts w:cs="Arial"/>
          <w:b w:val="0"/>
          <w:bCs w:val="0"/>
          <w:sz w:val="20"/>
          <w:szCs w:val="20"/>
        </w:rPr>
        <w:t>***</w:t>
      </w:r>
      <w:r w:rsidRPr="000A2D22">
        <w:rPr>
          <w:rFonts w:ascii="Arial Narrow" w:hAnsi="Arial Narrow" w:cs="Arial"/>
          <w:bCs w:val="0"/>
          <w:sz w:val="20"/>
          <w:szCs w:val="20"/>
        </w:rPr>
        <w:t xml:space="preserve"> </w:t>
      </w:r>
      <w:r>
        <w:rPr>
          <w:rFonts w:cs="Arial"/>
          <w:b w:val="0"/>
          <w:bCs w:val="0"/>
          <w:sz w:val="20"/>
          <w:szCs w:val="20"/>
        </w:rPr>
        <w:t xml:space="preserve">– </w:t>
      </w:r>
      <w:r w:rsidRPr="000A2D22">
        <w:rPr>
          <w:rFonts w:cs="Arial"/>
          <w:b w:val="0"/>
          <w:sz w:val="20"/>
          <w:szCs w:val="20"/>
        </w:rPr>
        <w:t>Нормиру</w:t>
      </w:r>
      <w:r>
        <w:rPr>
          <w:rFonts w:cs="Arial"/>
          <w:b w:val="0"/>
          <w:sz w:val="20"/>
          <w:szCs w:val="20"/>
        </w:rPr>
        <w:t>ю</w:t>
      </w:r>
      <w:r w:rsidRPr="000A2D22">
        <w:rPr>
          <w:rFonts w:cs="Arial"/>
          <w:b w:val="0"/>
          <w:sz w:val="20"/>
          <w:szCs w:val="20"/>
        </w:rPr>
        <w:t>тся по</w:t>
      </w:r>
      <w:r>
        <w:rPr>
          <w:rFonts w:cs="Arial"/>
          <w:b w:val="0"/>
          <w:sz w:val="20"/>
          <w:szCs w:val="20"/>
        </w:rPr>
        <w:t xml:space="preserve"> </w:t>
      </w:r>
      <w:r w:rsidRPr="000A2D22">
        <w:rPr>
          <w:rFonts w:cs="Arial"/>
          <w:b w:val="0"/>
          <w:sz w:val="20"/>
          <w:szCs w:val="20"/>
        </w:rPr>
        <w:t>границе</w:t>
      </w:r>
      <w:r>
        <w:rPr>
          <w:rFonts w:cs="Arial"/>
          <w:b w:val="0"/>
          <w:sz w:val="20"/>
          <w:szCs w:val="20"/>
        </w:rPr>
        <w:t xml:space="preserve"> </w:t>
      </w:r>
      <w:r w:rsidRPr="000A2D22">
        <w:rPr>
          <w:rFonts w:cs="Arial"/>
          <w:b w:val="0"/>
          <w:sz w:val="20"/>
          <w:szCs w:val="20"/>
        </w:rPr>
        <w:t>объединенной</w:t>
      </w:r>
      <w:r>
        <w:rPr>
          <w:rFonts w:cs="Arial"/>
          <w:b w:val="0"/>
          <w:sz w:val="20"/>
          <w:szCs w:val="20"/>
        </w:rPr>
        <w:t xml:space="preserve"> </w:t>
      </w:r>
      <w:r w:rsidRPr="000A2D22">
        <w:rPr>
          <w:rFonts w:cs="Arial"/>
          <w:b w:val="0"/>
          <w:sz w:val="20"/>
          <w:szCs w:val="20"/>
        </w:rPr>
        <w:t>санитарно-</w:t>
      </w:r>
      <w:r w:rsidRPr="000A2D22">
        <w:rPr>
          <w:rFonts w:cs="Arial"/>
          <w:b w:val="0"/>
          <w:bCs w:val="0"/>
          <w:sz w:val="20"/>
          <w:szCs w:val="20"/>
        </w:rPr>
        <w:t xml:space="preserve">защитной зоны </w:t>
      </w:r>
    </w:p>
    <w:p w:rsidR="000A2D22" w:rsidRPr="00FB1C0C" w:rsidRDefault="000A2D22" w:rsidP="00FB1C0C">
      <w:pPr>
        <w:pStyle w:val="af1"/>
        <w:spacing w:line="276" w:lineRule="auto"/>
        <w:rPr>
          <w:rFonts w:cs="Arial"/>
          <w:b w:val="0"/>
          <w:bCs w:val="0"/>
          <w:szCs w:val="24"/>
        </w:rPr>
      </w:pPr>
    </w:p>
    <w:p w:rsidR="00FB1C0C" w:rsidRPr="00FB1C0C" w:rsidRDefault="000E65B6" w:rsidP="00FB1C0C">
      <w:pPr>
        <w:pStyle w:val="af1"/>
        <w:spacing w:line="276" w:lineRule="auto"/>
        <w:ind w:firstLine="709"/>
        <w:rPr>
          <w:rFonts w:cs="Arial"/>
          <w:b w:val="0"/>
          <w:szCs w:val="24"/>
        </w:rPr>
      </w:pPr>
      <w:r>
        <w:rPr>
          <w:rFonts w:cs="Arial"/>
          <w:b w:val="0"/>
          <w:szCs w:val="24"/>
        </w:rPr>
        <w:t>2.</w:t>
      </w:r>
      <w:r w:rsidR="00FB1C0C" w:rsidRPr="00FB1C0C">
        <w:rPr>
          <w:rFonts w:cs="Arial"/>
          <w:b w:val="0"/>
          <w:szCs w:val="24"/>
        </w:rPr>
        <w:t>1</w:t>
      </w:r>
      <w:r>
        <w:rPr>
          <w:rFonts w:cs="Arial"/>
          <w:b w:val="0"/>
          <w:szCs w:val="24"/>
        </w:rPr>
        <w:t>9</w:t>
      </w:r>
      <w:r w:rsidR="00FB1C0C" w:rsidRPr="00FB1C0C">
        <w:rPr>
          <w:rFonts w:cs="Arial"/>
          <w:b w:val="0"/>
          <w:szCs w:val="24"/>
        </w:rPr>
        <w:t>.4. Расчетные показатели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4</w:t>
      </w:r>
      <w:r w:rsidR="00DA3B05">
        <w:rPr>
          <w:rFonts w:cs="Arial"/>
          <w:b w:val="0"/>
          <w:szCs w:val="24"/>
        </w:rPr>
        <w:t>3</w:t>
      </w:r>
      <w:r w:rsidR="00FB1C0C" w:rsidRPr="00FB1C0C">
        <w:rPr>
          <w:rFonts w:cs="Arial"/>
          <w:b w:val="0"/>
          <w:szCs w:val="24"/>
        </w:rPr>
        <w:t>.</w:t>
      </w:r>
    </w:p>
    <w:p w:rsidR="00FB1C0C" w:rsidRPr="00FB1C0C" w:rsidRDefault="00FB1C0C" w:rsidP="00FB1C0C">
      <w:pPr>
        <w:spacing w:line="276" w:lineRule="auto"/>
        <w:rPr>
          <w:sz w:val="24"/>
          <w:szCs w:val="24"/>
        </w:rPr>
      </w:pPr>
    </w:p>
    <w:p w:rsidR="00FB1C0C" w:rsidRPr="00FB1C0C" w:rsidRDefault="00FB1C0C" w:rsidP="00FB1C0C">
      <w:pPr>
        <w:pStyle w:val="af1"/>
      </w:pPr>
      <w:r w:rsidRPr="00FB1C0C">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43</w:t>
      </w:r>
      <w:r w:rsidR="00150C1B">
        <w:rPr>
          <w:noProof/>
        </w:rPr>
        <w:fldChar w:fldCharType="end"/>
      </w:r>
      <w:r w:rsidRPr="00FB1C0C">
        <w:t xml:space="preserve"> – </w:t>
      </w:r>
      <w:r w:rsidRPr="00FB1C0C">
        <w:rPr>
          <w:rFonts w:cs="Arial"/>
          <w:szCs w:val="24"/>
        </w:rPr>
        <w:t>Расчетные показатели допустимых уровней радиационного воздействия на среду и человека при отводе земельных участков под застройку</w:t>
      </w:r>
      <w:r>
        <w:rPr>
          <w:rFonts w:cs="Arial"/>
          <w:szCs w:val="24"/>
        </w:rPr>
        <w:t xml:space="preserve"> на территории </w:t>
      </w:r>
      <w:r w:rsidR="00C846E0">
        <w:rPr>
          <w:rFonts w:cs="Arial"/>
          <w:szCs w:val="24"/>
        </w:rPr>
        <w:t>Новоалександров</w:t>
      </w:r>
      <w:r>
        <w:rPr>
          <w:rFonts w:cs="Arial"/>
          <w:szCs w:val="24"/>
        </w:rPr>
        <w:t>ского городского округа</w:t>
      </w:r>
    </w:p>
    <w:tbl>
      <w:tblPr>
        <w:tblStyle w:val="ab"/>
        <w:tblW w:w="0" w:type="auto"/>
        <w:tblLook w:val="04A0" w:firstRow="1" w:lastRow="0" w:firstColumn="1" w:lastColumn="0" w:noHBand="0" w:noVBand="1"/>
      </w:tblPr>
      <w:tblGrid>
        <w:gridCol w:w="4673"/>
        <w:gridCol w:w="4672"/>
      </w:tblGrid>
      <w:tr w:rsidR="00FB1C0C" w:rsidRPr="00FB1C0C" w:rsidTr="00FB1C0C">
        <w:tc>
          <w:tcPr>
            <w:tcW w:w="4785" w:type="dxa"/>
          </w:tcPr>
          <w:p w:rsidR="00FB1C0C" w:rsidRPr="00FB1C0C" w:rsidRDefault="00FB1C0C" w:rsidP="00FB1C0C">
            <w:pPr>
              <w:pStyle w:val="af1"/>
              <w:jc w:val="center"/>
              <w:rPr>
                <w:rFonts w:ascii="Arial Narrow" w:hAnsi="Arial Narrow" w:cs="Arial"/>
                <w:sz w:val="22"/>
                <w:szCs w:val="22"/>
              </w:rPr>
            </w:pPr>
            <w:r w:rsidRPr="00FB1C0C">
              <w:rPr>
                <w:rFonts w:ascii="Arial Narrow" w:hAnsi="Arial Narrow" w:cs="Arial"/>
                <w:sz w:val="22"/>
                <w:szCs w:val="22"/>
              </w:rPr>
              <w:t>Виды объектов капитального</w:t>
            </w:r>
            <w:r>
              <w:rPr>
                <w:rFonts w:ascii="Arial Narrow" w:hAnsi="Arial Narrow" w:cs="Arial"/>
                <w:sz w:val="22"/>
                <w:szCs w:val="22"/>
              </w:rPr>
              <w:t xml:space="preserve"> </w:t>
            </w:r>
            <w:r w:rsidRPr="00FB1C0C">
              <w:rPr>
                <w:rFonts w:ascii="Arial Narrow" w:hAnsi="Arial Narrow" w:cs="Arial"/>
                <w:sz w:val="22"/>
                <w:szCs w:val="22"/>
              </w:rPr>
              <w:t>строительства</w:t>
            </w:r>
          </w:p>
        </w:tc>
        <w:tc>
          <w:tcPr>
            <w:tcW w:w="4786" w:type="dxa"/>
          </w:tcPr>
          <w:p w:rsidR="00FB1C0C" w:rsidRPr="00FB1C0C" w:rsidRDefault="00FB1C0C" w:rsidP="00FB1C0C">
            <w:pPr>
              <w:pStyle w:val="af1"/>
              <w:jc w:val="center"/>
              <w:rPr>
                <w:rFonts w:ascii="Arial Narrow" w:hAnsi="Arial Narrow" w:cs="Arial"/>
                <w:sz w:val="22"/>
                <w:szCs w:val="22"/>
              </w:rPr>
            </w:pPr>
            <w:r w:rsidRPr="00FB1C0C">
              <w:rPr>
                <w:rFonts w:ascii="Arial Narrow" w:hAnsi="Arial Narrow" w:cs="Arial"/>
                <w:sz w:val="22"/>
                <w:szCs w:val="22"/>
              </w:rPr>
              <w:t>Предельные значения,</w:t>
            </w:r>
            <w:r>
              <w:rPr>
                <w:rFonts w:ascii="Arial Narrow" w:hAnsi="Arial Narrow" w:cs="Arial"/>
                <w:sz w:val="22"/>
                <w:szCs w:val="22"/>
              </w:rPr>
              <w:t xml:space="preserve"> </w:t>
            </w:r>
            <w:r w:rsidRPr="00FB1C0C">
              <w:rPr>
                <w:rFonts w:ascii="Arial Narrow" w:hAnsi="Arial Narrow" w:cs="Arial"/>
                <w:sz w:val="22"/>
                <w:szCs w:val="22"/>
              </w:rPr>
              <w:t>обеспечивающие условия безопасности</w:t>
            </w:r>
          </w:p>
        </w:tc>
      </w:tr>
      <w:tr w:rsidR="00FB1C0C" w:rsidRPr="00FB1C0C" w:rsidTr="00FB1C0C">
        <w:tc>
          <w:tcPr>
            <w:tcW w:w="4785" w:type="dxa"/>
          </w:tcPr>
          <w:p w:rsidR="00FB1C0C" w:rsidRPr="00FB1C0C" w:rsidRDefault="00FB1C0C" w:rsidP="00FB1C0C">
            <w:pPr>
              <w:pStyle w:val="af1"/>
              <w:rPr>
                <w:rFonts w:ascii="Arial Narrow" w:hAnsi="Arial Narrow" w:cs="Arial"/>
                <w:b w:val="0"/>
                <w:sz w:val="22"/>
                <w:szCs w:val="22"/>
              </w:rPr>
            </w:pPr>
            <w:r w:rsidRPr="00FB1C0C">
              <w:rPr>
                <w:rFonts w:ascii="Arial Narrow" w:hAnsi="Arial Narrow" w:cs="Arial"/>
                <w:b w:val="0"/>
                <w:sz w:val="22"/>
                <w:szCs w:val="22"/>
              </w:rPr>
              <w:t>Здания жилого и общественного</w:t>
            </w:r>
            <w:r>
              <w:rPr>
                <w:rFonts w:ascii="Arial Narrow" w:hAnsi="Arial Narrow" w:cs="Arial"/>
                <w:b w:val="0"/>
                <w:sz w:val="22"/>
                <w:szCs w:val="22"/>
              </w:rPr>
              <w:t xml:space="preserve"> </w:t>
            </w:r>
            <w:r w:rsidRPr="00FB1C0C">
              <w:rPr>
                <w:rFonts w:ascii="Arial Narrow" w:hAnsi="Arial Narrow" w:cs="Arial"/>
                <w:b w:val="0"/>
                <w:sz w:val="22"/>
                <w:szCs w:val="22"/>
              </w:rPr>
              <w:t>назначения</w:t>
            </w:r>
          </w:p>
        </w:tc>
        <w:tc>
          <w:tcPr>
            <w:tcW w:w="4786" w:type="dxa"/>
          </w:tcPr>
          <w:p w:rsidR="00FB1C0C" w:rsidRPr="00FB1C0C" w:rsidRDefault="00FB1C0C" w:rsidP="00FB1C0C">
            <w:pPr>
              <w:pStyle w:val="af1"/>
              <w:rPr>
                <w:rFonts w:ascii="Arial Narrow" w:hAnsi="Arial Narrow" w:cs="Arial"/>
                <w:b w:val="0"/>
                <w:sz w:val="22"/>
                <w:szCs w:val="22"/>
              </w:rPr>
            </w:pPr>
            <w:r w:rsidRPr="00FB1C0C">
              <w:rPr>
                <w:rFonts w:ascii="Arial Narrow" w:hAnsi="Arial Narrow" w:cs="Arial"/>
                <w:b w:val="0"/>
                <w:sz w:val="22"/>
                <w:szCs w:val="22"/>
              </w:rPr>
              <w:t>отсутствие радиационных аномалий;</w:t>
            </w:r>
          </w:p>
          <w:p w:rsidR="00FB1C0C" w:rsidRPr="00FB1C0C" w:rsidRDefault="00FB1C0C" w:rsidP="00FB1C0C">
            <w:pPr>
              <w:pStyle w:val="af1"/>
              <w:rPr>
                <w:rFonts w:ascii="Arial Narrow" w:hAnsi="Arial Narrow" w:cs="Arial"/>
                <w:b w:val="0"/>
                <w:sz w:val="22"/>
                <w:szCs w:val="22"/>
              </w:rPr>
            </w:pPr>
            <w:r w:rsidRPr="00FB1C0C">
              <w:rPr>
                <w:rFonts w:ascii="Arial Narrow" w:hAnsi="Arial Narrow" w:cs="Arial"/>
                <w:b w:val="0"/>
                <w:sz w:val="22"/>
                <w:szCs w:val="22"/>
              </w:rPr>
              <w:t>- значения мощности эквивалентной дозы гамма-излучения менее</w:t>
            </w:r>
            <w:r>
              <w:rPr>
                <w:rFonts w:ascii="Arial Narrow" w:hAnsi="Arial Narrow" w:cs="Arial"/>
                <w:b w:val="0"/>
                <w:sz w:val="22"/>
                <w:szCs w:val="22"/>
              </w:rPr>
              <w:t xml:space="preserve"> </w:t>
            </w:r>
            <w:r w:rsidRPr="00FB1C0C">
              <w:rPr>
                <w:rFonts w:ascii="Arial Narrow" w:hAnsi="Arial Narrow" w:cs="Arial"/>
                <w:b w:val="0"/>
                <w:sz w:val="22"/>
                <w:szCs w:val="22"/>
              </w:rPr>
              <w:t xml:space="preserve">0,3 </w:t>
            </w:r>
            <w:proofErr w:type="spellStart"/>
            <w:r w:rsidRPr="00FB1C0C">
              <w:rPr>
                <w:rFonts w:ascii="Arial Narrow" w:hAnsi="Arial Narrow" w:cs="Arial"/>
                <w:b w:val="0"/>
                <w:sz w:val="22"/>
                <w:szCs w:val="22"/>
              </w:rPr>
              <w:t>мкЗв</w:t>
            </w:r>
            <w:proofErr w:type="spellEnd"/>
            <w:r w:rsidRPr="00FB1C0C">
              <w:rPr>
                <w:rFonts w:ascii="Arial Narrow" w:hAnsi="Arial Narrow" w:cs="Arial"/>
                <w:b w:val="0"/>
                <w:sz w:val="22"/>
                <w:szCs w:val="22"/>
              </w:rPr>
              <w:t>/ч и плотность потока радона с поверхности грунта не</w:t>
            </w:r>
            <w:r>
              <w:rPr>
                <w:rFonts w:ascii="Arial Narrow" w:hAnsi="Arial Narrow" w:cs="Arial"/>
                <w:b w:val="0"/>
                <w:sz w:val="22"/>
                <w:szCs w:val="22"/>
              </w:rPr>
              <w:t xml:space="preserve"> </w:t>
            </w:r>
            <w:r w:rsidRPr="00FB1C0C">
              <w:rPr>
                <w:rFonts w:ascii="Arial Narrow" w:hAnsi="Arial Narrow" w:cs="Arial"/>
                <w:b w:val="0"/>
                <w:sz w:val="22"/>
                <w:szCs w:val="22"/>
              </w:rPr>
              <w:t xml:space="preserve">более 80 </w:t>
            </w:r>
            <w:proofErr w:type="spellStart"/>
            <w:r w:rsidRPr="00FB1C0C">
              <w:rPr>
                <w:rFonts w:ascii="Arial Narrow" w:hAnsi="Arial Narrow" w:cs="Arial"/>
                <w:b w:val="0"/>
                <w:sz w:val="22"/>
                <w:szCs w:val="22"/>
              </w:rPr>
              <w:t>мБк</w:t>
            </w:r>
            <w:proofErr w:type="spellEnd"/>
            <w:r w:rsidRPr="00FB1C0C">
              <w:rPr>
                <w:rFonts w:ascii="Arial Narrow" w:hAnsi="Arial Narrow" w:cs="Arial"/>
                <w:b w:val="0"/>
                <w:sz w:val="22"/>
                <w:szCs w:val="22"/>
              </w:rPr>
              <w:t>/(м</w:t>
            </w:r>
            <w:r w:rsidRPr="00FB1C0C">
              <w:rPr>
                <w:rFonts w:ascii="Arial Narrow" w:hAnsi="Arial Narrow" w:cs="Arial"/>
                <w:b w:val="0"/>
                <w:sz w:val="22"/>
                <w:szCs w:val="22"/>
                <w:vertAlign w:val="superscript"/>
              </w:rPr>
              <w:t>2</w:t>
            </w:r>
            <w:r w:rsidRPr="00FB1C0C">
              <w:rPr>
                <w:rFonts w:ascii="Arial Narrow" w:hAnsi="Arial Narrow" w:cs="Arial"/>
                <w:b w:val="0"/>
                <w:sz w:val="22"/>
                <w:szCs w:val="22"/>
              </w:rPr>
              <w:t>·c).</w:t>
            </w:r>
          </w:p>
        </w:tc>
      </w:tr>
      <w:tr w:rsidR="00FB1C0C" w:rsidRPr="00FB1C0C" w:rsidTr="00FB1C0C">
        <w:tc>
          <w:tcPr>
            <w:tcW w:w="4785" w:type="dxa"/>
          </w:tcPr>
          <w:p w:rsidR="00FB1C0C" w:rsidRPr="00FB1C0C" w:rsidRDefault="005736C1" w:rsidP="00FB1C0C">
            <w:pPr>
              <w:pStyle w:val="af1"/>
              <w:rPr>
                <w:rFonts w:ascii="Arial Narrow" w:hAnsi="Arial Narrow" w:cs="Arial"/>
                <w:b w:val="0"/>
                <w:sz w:val="22"/>
                <w:szCs w:val="22"/>
              </w:rPr>
            </w:pPr>
            <w:r>
              <w:rPr>
                <w:rFonts w:ascii="Arial Narrow" w:hAnsi="Arial Narrow" w:cs="Arial"/>
                <w:b w:val="0"/>
                <w:sz w:val="22"/>
                <w:szCs w:val="22"/>
              </w:rPr>
              <w:t>Здания производственного назначения</w:t>
            </w:r>
          </w:p>
        </w:tc>
        <w:tc>
          <w:tcPr>
            <w:tcW w:w="4786" w:type="dxa"/>
          </w:tcPr>
          <w:p w:rsidR="00FB1C0C" w:rsidRPr="00FB1C0C" w:rsidRDefault="00FB1C0C" w:rsidP="00FB1C0C">
            <w:pPr>
              <w:pStyle w:val="af1"/>
              <w:rPr>
                <w:rFonts w:ascii="Arial Narrow" w:hAnsi="Arial Narrow" w:cs="Arial"/>
                <w:b w:val="0"/>
                <w:sz w:val="22"/>
                <w:szCs w:val="22"/>
              </w:rPr>
            </w:pPr>
            <w:r w:rsidRPr="00FB1C0C">
              <w:rPr>
                <w:rFonts w:ascii="Arial Narrow" w:hAnsi="Arial Narrow" w:cs="Arial"/>
                <w:b w:val="0"/>
                <w:sz w:val="22"/>
                <w:szCs w:val="22"/>
              </w:rPr>
              <w:t>- отсутствие радиационных аномалий;</w:t>
            </w:r>
          </w:p>
          <w:p w:rsidR="00FB1C0C" w:rsidRPr="00FB1C0C" w:rsidRDefault="00FB1C0C" w:rsidP="00FB1C0C">
            <w:pPr>
              <w:pStyle w:val="af1"/>
              <w:rPr>
                <w:rFonts w:ascii="Arial Narrow" w:hAnsi="Arial Narrow" w:cs="Arial"/>
                <w:b w:val="0"/>
                <w:sz w:val="22"/>
                <w:szCs w:val="22"/>
              </w:rPr>
            </w:pPr>
            <w:r w:rsidRPr="00FB1C0C">
              <w:rPr>
                <w:rFonts w:ascii="Arial Narrow" w:hAnsi="Arial Narrow" w:cs="Arial"/>
                <w:b w:val="0"/>
                <w:sz w:val="22"/>
                <w:szCs w:val="22"/>
              </w:rPr>
              <w:t>- значения мощности эквивалентной дозы гамма-излучения не</w:t>
            </w:r>
            <w:r>
              <w:rPr>
                <w:rFonts w:ascii="Arial Narrow" w:hAnsi="Arial Narrow" w:cs="Arial"/>
                <w:b w:val="0"/>
                <w:sz w:val="22"/>
                <w:szCs w:val="22"/>
              </w:rPr>
              <w:t xml:space="preserve"> </w:t>
            </w:r>
            <w:r w:rsidRPr="00FB1C0C">
              <w:rPr>
                <w:rFonts w:ascii="Arial Narrow" w:hAnsi="Arial Narrow" w:cs="Arial"/>
                <w:b w:val="0"/>
                <w:sz w:val="22"/>
                <w:szCs w:val="22"/>
              </w:rPr>
              <w:t xml:space="preserve">превышают 0,6 </w:t>
            </w:r>
            <w:proofErr w:type="spellStart"/>
            <w:r w:rsidRPr="00FB1C0C">
              <w:rPr>
                <w:rFonts w:ascii="Arial Narrow" w:hAnsi="Arial Narrow" w:cs="Arial"/>
                <w:b w:val="0"/>
                <w:sz w:val="22"/>
                <w:szCs w:val="22"/>
              </w:rPr>
              <w:t>мкЗв</w:t>
            </w:r>
            <w:proofErr w:type="spellEnd"/>
            <w:r w:rsidRPr="00FB1C0C">
              <w:rPr>
                <w:rFonts w:ascii="Arial Narrow" w:hAnsi="Arial Narrow" w:cs="Arial"/>
                <w:b w:val="0"/>
                <w:sz w:val="22"/>
                <w:szCs w:val="22"/>
              </w:rPr>
              <w:t>/ч и плотность потока радона с поверхности</w:t>
            </w:r>
            <w:r>
              <w:rPr>
                <w:rFonts w:ascii="Arial Narrow" w:hAnsi="Arial Narrow" w:cs="Arial"/>
                <w:b w:val="0"/>
                <w:sz w:val="22"/>
                <w:szCs w:val="22"/>
              </w:rPr>
              <w:t xml:space="preserve"> </w:t>
            </w:r>
            <w:r w:rsidRPr="00FB1C0C">
              <w:rPr>
                <w:rFonts w:ascii="Arial Narrow" w:hAnsi="Arial Narrow" w:cs="Arial"/>
                <w:b w:val="0"/>
                <w:sz w:val="22"/>
                <w:szCs w:val="22"/>
              </w:rPr>
              <w:t>грунта в пределах контура застройки</w:t>
            </w:r>
            <w:r w:rsidR="005736C1">
              <w:rPr>
                <w:rFonts w:ascii="Arial Narrow" w:hAnsi="Arial Narrow" w:cs="Arial"/>
                <w:b w:val="0"/>
                <w:sz w:val="22"/>
                <w:szCs w:val="22"/>
              </w:rPr>
              <w:t xml:space="preserve"> </w:t>
            </w:r>
            <w:r w:rsidRPr="00FB1C0C">
              <w:rPr>
                <w:rFonts w:ascii="Arial Narrow" w:hAnsi="Arial Narrow" w:cs="Arial"/>
                <w:b w:val="0"/>
                <w:sz w:val="22"/>
                <w:szCs w:val="22"/>
              </w:rPr>
              <w:t xml:space="preserve">менее 250 </w:t>
            </w:r>
            <w:proofErr w:type="spellStart"/>
            <w:r w:rsidRPr="00FB1C0C">
              <w:rPr>
                <w:rFonts w:ascii="Arial Narrow" w:hAnsi="Arial Narrow" w:cs="Arial"/>
                <w:b w:val="0"/>
                <w:sz w:val="22"/>
                <w:szCs w:val="22"/>
              </w:rPr>
              <w:t>мБк</w:t>
            </w:r>
            <w:proofErr w:type="spellEnd"/>
            <w:r w:rsidRPr="00FB1C0C">
              <w:rPr>
                <w:rFonts w:ascii="Arial Narrow" w:hAnsi="Arial Narrow" w:cs="Arial"/>
                <w:b w:val="0"/>
                <w:sz w:val="22"/>
                <w:szCs w:val="22"/>
              </w:rPr>
              <w:t>/(м</w:t>
            </w:r>
            <w:r w:rsidRPr="005736C1">
              <w:rPr>
                <w:rFonts w:ascii="Arial Narrow" w:hAnsi="Arial Narrow" w:cs="Arial"/>
                <w:b w:val="0"/>
                <w:sz w:val="22"/>
                <w:szCs w:val="22"/>
                <w:vertAlign w:val="superscript"/>
              </w:rPr>
              <w:t>2</w:t>
            </w:r>
            <w:r w:rsidRPr="00FB1C0C">
              <w:rPr>
                <w:rFonts w:ascii="Arial Narrow" w:hAnsi="Arial Narrow" w:cs="Arial"/>
                <w:b w:val="0"/>
                <w:sz w:val="22"/>
                <w:szCs w:val="22"/>
              </w:rPr>
              <w:t>·с).</w:t>
            </w:r>
          </w:p>
        </w:tc>
      </w:tr>
    </w:tbl>
    <w:p w:rsidR="00FB1C0C" w:rsidRPr="00FB1C0C" w:rsidRDefault="00FB1C0C" w:rsidP="00FB1C0C">
      <w:pPr>
        <w:pStyle w:val="af1"/>
        <w:rPr>
          <w:rFonts w:cs="Arial"/>
          <w:b w:val="0"/>
          <w:sz w:val="20"/>
          <w:szCs w:val="20"/>
        </w:rPr>
      </w:pPr>
      <w:r>
        <w:rPr>
          <w:rFonts w:cs="Arial"/>
          <w:b w:val="0"/>
          <w:sz w:val="20"/>
          <w:szCs w:val="20"/>
        </w:rPr>
        <w:t>Примечания:</w:t>
      </w:r>
    </w:p>
    <w:p w:rsidR="00FB1C0C" w:rsidRPr="00FB1C0C" w:rsidRDefault="00FB1C0C" w:rsidP="00FB1C0C">
      <w:pPr>
        <w:pStyle w:val="af1"/>
        <w:rPr>
          <w:rFonts w:cs="Arial"/>
          <w:b w:val="0"/>
          <w:sz w:val="20"/>
          <w:szCs w:val="20"/>
        </w:rPr>
      </w:pPr>
      <w:r w:rsidRPr="00FB1C0C">
        <w:rPr>
          <w:rFonts w:cs="Arial"/>
          <w:b w:val="0"/>
          <w:sz w:val="20"/>
          <w:szCs w:val="20"/>
        </w:rPr>
        <w:t>1. Участки, отводимые под застройку, с выявленными в процессе изысканий радиоактивными</w:t>
      </w:r>
      <w:r>
        <w:rPr>
          <w:rFonts w:cs="Arial"/>
          <w:b w:val="0"/>
          <w:sz w:val="20"/>
          <w:szCs w:val="20"/>
        </w:rPr>
        <w:t xml:space="preserve"> </w:t>
      </w:r>
      <w:r w:rsidRPr="00FB1C0C">
        <w:rPr>
          <w:rFonts w:cs="Arial"/>
          <w:b w:val="0"/>
          <w:sz w:val="20"/>
          <w:szCs w:val="20"/>
        </w:rPr>
        <w:t>загрязнениями подлежат в ходе инженерной подготовки дезактивации (радиационной реабилитации).</w:t>
      </w:r>
    </w:p>
    <w:p w:rsidR="00FB1C0C" w:rsidRPr="00FB1C0C" w:rsidRDefault="00FB1C0C" w:rsidP="00FB1C0C">
      <w:pPr>
        <w:pStyle w:val="af1"/>
        <w:rPr>
          <w:rFonts w:cs="Arial"/>
          <w:b w:val="0"/>
          <w:sz w:val="20"/>
          <w:szCs w:val="20"/>
        </w:rPr>
      </w:pPr>
      <w:r w:rsidRPr="00FB1C0C">
        <w:rPr>
          <w:rFonts w:cs="Arial"/>
          <w:b w:val="0"/>
          <w:sz w:val="20"/>
          <w:szCs w:val="20"/>
        </w:rPr>
        <w:t>2. Система защиты здания от повышенных уровней гамма-излучения и радона должна быть</w:t>
      </w:r>
      <w:r>
        <w:rPr>
          <w:rFonts w:cs="Arial"/>
          <w:b w:val="0"/>
          <w:sz w:val="20"/>
          <w:szCs w:val="20"/>
        </w:rPr>
        <w:t xml:space="preserve"> </w:t>
      </w:r>
      <w:r w:rsidRPr="00FB1C0C">
        <w:rPr>
          <w:rFonts w:cs="Arial"/>
          <w:b w:val="0"/>
          <w:sz w:val="20"/>
          <w:szCs w:val="20"/>
        </w:rPr>
        <w:t>предусмотрена в проекте:</w:t>
      </w:r>
    </w:p>
    <w:p w:rsidR="00FB1C0C" w:rsidRPr="00FB1C0C" w:rsidRDefault="00FB1C0C" w:rsidP="00FB1C0C">
      <w:pPr>
        <w:pStyle w:val="af1"/>
        <w:rPr>
          <w:rFonts w:cs="Arial"/>
          <w:b w:val="0"/>
          <w:sz w:val="20"/>
          <w:szCs w:val="20"/>
        </w:rPr>
      </w:pPr>
      <w:r w:rsidRPr="00FB1C0C">
        <w:rPr>
          <w:rFonts w:cs="Arial"/>
          <w:b w:val="0"/>
          <w:sz w:val="20"/>
          <w:szCs w:val="20"/>
        </w:rPr>
        <w:t>- при проектировании зданий и сооружений производственного назначения на участке с мощностью</w:t>
      </w:r>
      <w:r>
        <w:rPr>
          <w:rFonts w:cs="Arial"/>
          <w:b w:val="0"/>
          <w:sz w:val="20"/>
          <w:szCs w:val="20"/>
        </w:rPr>
        <w:t xml:space="preserve"> </w:t>
      </w:r>
      <w:r w:rsidRPr="00FB1C0C">
        <w:rPr>
          <w:rFonts w:cs="Arial"/>
          <w:b w:val="0"/>
          <w:sz w:val="20"/>
          <w:szCs w:val="20"/>
        </w:rPr>
        <w:t xml:space="preserve">эквивалентной дозы гамма-излучения выше 0,6 </w:t>
      </w:r>
      <w:proofErr w:type="spellStart"/>
      <w:r w:rsidRPr="00FB1C0C">
        <w:rPr>
          <w:rFonts w:cs="Arial"/>
          <w:b w:val="0"/>
          <w:sz w:val="20"/>
          <w:szCs w:val="20"/>
        </w:rPr>
        <w:t>мкЗв</w:t>
      </w:r>
      <w:proofErr w:type="spellEnd"/>
      <w:r w:rsidRPr="00FB1C0C">
        <w:rPr>
          <w:rFonts w:cs="Arial"/>
          <w:b w:val="0"/>
          <w:sz w:val="20"/>
          <w:szCs w:val="20"/>
        </w:rPr>
        <w:t>/ч, плотностью потока радона с поверхности грунта</w:t>
      </w:r>
      <w:r>
        <w:rPr>
          <w:rFonts w:cs="Arial"/>
          <w:b w:val="0"/>
          <w:sz w:val="20"/>
          <w:szCs w:val="20"/>
        </w:rPr>
        <w:t xml:space="preserve"> </w:t>
      </w:r>
      <w:r w:rsidRPr="00FB1C0C">
        <w:rPr>
          <w:rFonts w:cs="Arial"/>
          <w:b w:val="0"/>
          <w:sz w:val="20"/>
          <w:szCs w:val="20"/>
        </w:rPr>
        <w:t xml:space="preserve">более 250 </w:t>
      </w:r>
      <w:proofErr w:type="spellStart"/>
      <w:r w:rsidRPr="00FB1C0C">
        <w:rPr>
          <w:rFonts w:cs="Arial"/>
          <w:b w:val="0"/>
          <w:sz w:val="20"/>
          <w:szCs w:val="20"/>
        </w:rPr>
        <w:t>мБк</w:t>
      </w:r>
      <w:proofErr w:type="spellEnd"/>
      <w:r w:rsidRPr="00FB1C0C">
        <w:rPr>
          <w:rFonts w:cs="Arial"/>
          <w:b w:val="0"/>
          <w:sz w:val="20"/>
          <w:szCs w:val="20"/>
        </w:rPr>
        <w:t>/(м</w:t>
      </w:r>
      <w:r w:rsidRPr="000626A2">
        <w:rPr>
          <w:rFonts w:cs="Arial"/>
          <w:b w:val="0"/>
          <w:sz w:val="20"/>
          <w:szCs w:val="20"/>
          <w:vertAlign w:val="superscript"/>
        </w:rPr>
        <w:t>2</w:t>
      </w:r>
      <w:r w:rsidRPr="00FB1C0C">
        <w:rPr>
          <w:rFonts w:cs="Arial"/>
          <w:b w:val="0"/>
          <w:sz w:val="20"/>
          <w:szCs w:val="20"/>
        </w:rPr>
        <w:t>·с);</w:t>
      </w:r>
    </w:p>
    <w:p w:rsidR="00FB1C0C" w:rsidRDefault="00FB1C0C" w:rsidP="00FB1C0C">
      <w:pPr>
        <w:pStyle w:val="af1"/>
        <w:rPr>
          <w:rFonts w:cs="Arial"/>
          <w:b w:val="0"/>
          <w:szCs w:val="24"/>
        </w:rPr>
      </w:pPr>
      <w:r w:rsidRPr="00FB1C0C">
        <w:rPr>
          <w:rFonts w:cs="Arial"/>
          <w:b w:val="0"/>
          <w:sz w:val="20"/>
          <w:szCs w:val="20"/>
        </w:rPr>
        <w:t>- при проектировании зданий жилого и общественного назначения на участке с мощностью</w:t>
      </w:r>
      <w:r>
        <w:rPr>
          <w:rFonts w:cs="Arial"/>
          <w:b w:val="0"/>
          <w:sz w:val="20"/>
          <w:szCs w:val="20"/>
        </w:rPr>
        <w:t xml:space="preserve"> </w:t>
      </w:r>
      <w:r w:rsidRPr="00FB1C0C">
        <w:rPr>
          <w:rFonts w:cs="Arial"/>
          <w:b w:val="0"/>
          <w:sz w:val="20"/>
          <w:szCs w:val="20"/>
        </w:rPr>
        <w:t xml:space="preserve">эквивалентной дозы гамма-излучения выше 0,3 </w:t>
      </w:r>
      <w:proofErr w:type="spellStart"/>
      <w:r w:rsidRPr="00FB1C0C">
        <w:rPr>
          <w:rFonts w:cs="Arial"/>
          <w:b w:val="0"/>
          <w:sz w:val="20"/>
          <w:szCs w:val="20"/>
        </w:rPr>
        <w:t>мкЗв</w:t>
      </w:r>
      <w:proofErr w:type="spellEnd"/>
      <w:r w:rsidRPr="00FB1C0C">
        <w:rPr>
          <w:rFonts w:cs="Arial"/>
          <w:b w:val="0"/>
          <w:sz w:val="20"/>
          <w:szCs w:val="20"/>
        </w:rPr>
        <w:t>/ч, плотностью потока радона с поверхности грунта</w:t>
      </w:r>
      <w:r>
        <w:rPr>
          <w:rFonts w:cs="Arial"/>
          <w:b w:val="0"/>
          <w:sz w:val="20"/>
          <w:szCs w:val="20"/>
        </w:rPr>
        <w:t xml:space="preserve"> </w:t>
      </w:r>
      <w:r w:rsidRPr="00FB1C0C">
        <w:rPr>
          <w:rFonts w:cs="Arial"/>
          <w:b w:val="0"/>
          <w:sz w:val="20"/>
          <w:szCs w:val="20"/>
        </w:rPr>
        <w:t xml:space="preserve">более 80 </w:t>
      </w:r>
      <w:proofErr w:type="spellStart"/>
      <w:r w:rsidRPr="00FB1C0C">
        <w:rPr>
          <w:rFonts w:cs="Arial"/>
          <w:b w:val="0"/>
          <w:sz w:val="20"/>
          <w:szCs w:val="20"/>
        </w:rPr>
        <w:t>мБк</w:t>
      </w:r>
      <w:proofErr w:type="spellEnd"/>
      <w:r w:rsidRPr="00FB1C0C">
        <w:rPr>
          <w:rFonts w:cs="Arial"/>
          <w:b w:val="0"/>
          <w:sz w:val="20"/>
          <w:szCs w:val="20"/>
        </w:rPr>
        <w:t>/(м2·с).</w:t>
      </w:r>
      <w:r w:rsidRPr="00FB1C0C">
        <w:rPr>
          <w:rFonts w:cs="Arial"/>
          <w:b w:val="0"/>
          <w:szCs w:val="24"/>
        </w:rPr>
        <w:t xml:space="preserve"> </w:t>
      </w:r>
    </w:p>
    <w:p w:rsidR="00FB1C0C" w:rsidRDefault="00FB1C0C" w:rsidP="00FB1C0C">
      <w:pPr>
        <w:pStyle w:val="af1"/>
        <w:spacing w:line="276" w:lineRule="auto"/>
        <w:ind w:firstLine="709"/>
        <w:rPr>
          <w:rFonts w:cs="Arial"/>
          <w:b w:val="0"/>
          <w:szCs w:val="24"/>
        </w:rPr>
      </w:pPr>
    </w:p>
    <w:p w:rsidR="00FB1C0C" w:rsidRDefault="000E65B6" w:rsidP="00FB1C0C">
      <w:pPr>
        <w:pStyle w:val="af1"/>
        <w:spacing w:line="276" w:lineRule="auto"/>
        <w:ind w:firstLine="709"/>
        <w:rPr>
          <w:rFonts w:cs="Arial"/>
          <w:b w:val="0"/>
          <w:szCs w:val="24"/>
        </w:rPr>
      </w:pPr>
      <w:r>
        <w:rPr>
          <w:rFonts w:cs="Arial"/>
          <w:b w:val="0"/>
          <w:szCs w:val="24"/>
        </w:rPr>
        <w:t>2.</w:t>
      </w:r>
      <w:r w:rsidR="00FB1C0C" w:rsidRPr="00FB1C0C">
        <w:rPr>
          <w:rFonts w:cs="Arial"/>
          <w:b w:val="0"/>
          <w:szCs w:val="24"/>
        </w:rPr>
        <w:t>1</w:t>
      </w:r>
      <w:r>
        <w:rPr>
          <w:rFonts w:cs="Arial"/>
          <w:b w:val="0"/>
          <w:szCs w:val="24"/>
        </w:rPr>
        <w:t>9</w:t>
      </w:r>
      <w:r w:rsidR="00FB1C0C" w:rsidRPr="00FB1C0C">
        <w:rPr>
          <w:rFonts w:cs="Arial"/>
          <w:b w:val="0"/>
          <w:szCs w:val="24"/>
        </w:rPr>
        <w:t>.5. В целях охраны окружающей среды размещение производственных предприятий,</w:t>
      </w:r>
      <w:r w:rsidR="00FB1C0C">
        <w:rPr>
          <w:rFonts w:cs="Arial"/>
          <w:b w:val="0"/>
          <w:szCs w:val="24"/>
        </w:rPr>
        <w:t xml:space="preserve"> </w:t>
      </w:r>
      <w:r w:rsidR="00FB1C0C" w:rsidRPr="00FB1C0C">
        <w:rPr>
          <w:rFonts w:cs="Arial"/>
          <w:b w:val="0"/>
          <w:szCs w:val="24"/>
        </w:rPr>
        <w:t>сооружений и иных объектов, оказывающих негативное воздействие на окружающую среду,</w:t>
      </w:r>
      <w:r w:rsidR="00FB1C0C">
        <w:rPr>
          <w:rFonts w:cs="Arial"/>
          <w:b w:val="0"/>
          <w:szCs w:val="24"/>
        </w:rPr>
        <w:t xml:space="preserve"> </w:t>
      </w:r>
      <w:r w:rsidR="00FB1C0C" w:rsidRPr="00FB1C0C">
        <w:rPr>
          <w:rFonts w:cs="Arial"/>
          <w:b w:val="0"/>
          <w:szCs w:val="24"/>
        </w:rPr>
        <w:t>следует осуществлять в соответствии с нормативами градостроительного проектирования,</w:t>
      </w:r>
      <w:r w:rsidR="00FB1C0C">
        <w:rPr>
          <w:rFonts w:cs="Arial"/>
          <w:b w:val="0"/>
          <w:szCs w:val="24"/>
        </w:rPr>
        <w:t xml:space="preserve"> </w:t>
      </w:r>
      <w:r w:rsidR="00FB1C0C" w:rsidRPr="00FB1C0C">
        <w:rPr>
          <w:rFonts w:cs="Arial"/>
          <w:b w:val="0"/>
          <w:szCs w:val="24"/>
        </w:rPr>
        <w:t>приведенными в таблице</w:t>
      </w:r>
      <w:r w:rsidR="00FB1C0C">
        <w:rPr>
          <w:rFonts w:cs="Arial"/>
          <w:b w:val="0"/>
          <w:szCs w:val="24"/>
        </w:rPr>
        <w:t>.</w:t>
      </w:r>
    </w:p>
    <w:p w:rsidR="00FB1C0C" w:rsidRDefault="00FB1C0C" w:rsidP="00FB1C0C">
      <w:pPr>
        <w:spacing w:line="276" w:lineRule="auto"/>
      </w:pPr>
    </w:p>
    <w:p w:rsidR="00FB1C0C" w:rsidRDefault="00FB1C0C" w:rsidP="00FB1C0C">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44</w:t>
      </w:r>
      <w:r w:rsidR="00150C1B">
        <w:rPr>
          <w:noProof/>
        </w:rPr>
        <w:fldChar w:fldCharType="end"/>
      </w:r>
      <w:r w:rsidR="00FE52A0">
        <w:t xml:space="preserve"> – Градостроительные требования к размещению предприятий, сооружений и иных объектов, оказывающих негативное воздействие на окружающую среду</w:t>
      </w:r>
    </w:p>
    <w:tbl>
      <w:tblPr>
        <w:tblStyle w:val="ab"/>
        <w:tblW w:w="0" w:type="auto"/>
        <w:tblLook w:val="04A0" w:firstRow="1" w:lastRow="0" w:firstColumn="1" w:lastColumn="0" w:noHBand="0" w:noVBand="1"/>
      </w:tblPr>
      <w:tblGrid>
        <w:gridCol w:w="3988"/>
        <w:gridCol w:w="5357"/>
      </w:tblGrid>
      <w:tr w:rsidR="00FE52A0" w:rsidRPr="005A561F" w:rsidTr="001069BE">
        <w:tc>
          <w:tcPr>
            <w:tcW w:w="4037" w:type="dxa"/>
            <w:tcMar>
              <w:left w:w="57" w:type="dxa"/>
              <w:right w:w="57" w:type="dxa"/>
            </w:tcMar>
          </w:tcPr>
          <w:p w:rsidR="00FE52A0" w:rsidRPr="005A561F" w:rsidRDefault="00FE52A0" w:rsidP="00FE52A0">
            <w:pPr>
              <w:spacing w:line="240" w:lineRule="auto"/>
              <w:ind w:firstLine="0"/>
              <w:jc w:val="center"/>
              <w:rPr>
                <w:rFonts w:ascii="Arial Narrow" w:hAnsi="Arial Narrow"/>
                <w:b/>
                <w:sz w:val="20"/>
                <w:szCs w:val="20"/>
              </w:rPr>
            </w:pPr>
            <w:r w:rsidRPr="005A561F">
              <w:rPr>
                <w:rFonts w:ascii="Arial Narrow" w:hAnsi="Arial Narrow"/>
                <w:b/>
                <w:sz w:val="20"/>
                <w:szCs w:val="20"/>
              </w:rPr>
              <w:t>Виды производственных объектов</w:t>
            </w:r>
          </w:p>
        </w:tc>
        <w:tc>
          <w:tcPr>
            <w:tcW w:w="5432" w:type="dxa"/>
            <w:tcMar>
              <w:left w:w="57" w:type="dxa"/>
              <w:right w:w="57" w:type="dxa"/>
            </w:tcMar>
          </w:tcPr>
          <w:p w:rsidR="00FE52A0" w:rsidRPr="005A561F" w:rsidRDefault="00FE52A0" w:rsidP="00FE52A0">
            <w:pPr>
              <w:spacing w:line="240" w:lineRule="auto"/>
              <w:ind w:firstLine="0"/>
              <w:jc w:val="center"/>
              <w:rPr>
                <w:rFonts w:ascii="Arial Narrow" w:hAnsi="Arial Narrow"/>
                <w:b/>
                <w:sz w:val="20"/>
                <w:szCs w:val="20"/>
              </w:rPr>
            </w:pPr>
            <w:r w:rsidRPr="005A561F">
              <w:rPr>
                <w:rFonts w:ascii="Arial Narrow" w:hAnsi="Arial Narrow"/>
                <w:b/>
                <w:sz w:val="20"/>
                <w:szCs w:val="20"/>
              </w:rPr>
              <w:t>Нормативы градостроительного проектирования</w:t>
            </w:r>
          </w:p>
        </w:tc>
      </w:tr>
      <w:tr w:rsidR="00FE52A0" w:rsidRPr="005A561F" w:rsidTr="001069BE">
        <w:tc>
          <w:tcPr>
            <w:tcW w:w="4037" w:type="dxa"/>
            <w:tcMar>
              <w:left w:w="57" w:type="dxa"/>
              <w:right w:w="57" w:type="dxa"/>
            </w:tcMar>
          </w:tcPr>
          <w:p w:rsidR="00FE52A0" w:rsidRPr="005A561F" w:rsidRDefault="009D6163" w:rsidP="009D6163">
            <w:pPr>
              <w:spacing w:line="240" w:lineRule="auto"/>
              <w:ind w:firstLine="0"/>
              <w:rPr>
                <w:rFonts w:ascii="Arial Narrow" w:hAnsi="Arial Narrow"/>
                <w:sz w:val="20"/>
                <w:szCs w:val="20"/>
              </w:rPr>
            </w:pPr>
            <w:r w:rsidRPr="005A561F">
              <w:rPr>
                <w:rFonts w:ascii="Arial Narrow" w:hAnsi="Arial Narrow"/>
                <w:sz w:val="20"/>
                <w:szCs w:val="20"/>
              </w:rPr>
              <w:t>Производственные объекты I и II класса опасности</w:t>
            </w:r>
          </w:p>
        </w:tc>
        <w:tc>
          <w:tcPr>
            <w:tcW w:w="5432" w:type="dxa"/>
            <w:tcMar>
              <w:left w:w="57" w:type="dxa"/>
              <w:right w:w="57" w:type="dxa"/>
            </w:tcMar>
          </w:tcPr>
          <w:p w:rsidR="00FE52A0"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Размещаются независимо от характеристики транспортного обслуживания на удалении от жилой зоны и мест массового отдыха населения. Размещение допускается только при наличии проекта санитарно-защитной зоны.</w:t>
            </w:r>
          </w:p>
        </w:tc>
      </w:tr>
      <w:tr w:rsidR="00FE52A0" w:rsidRPr="005A561F" w:rsidTr="001069BE">
        <w:tc>
          <w:tcPr>
            <w:tcW w:w="4037" w:type="dxa"/>
            <w:tcMar>
              <w:left w:w="57" w:type="dxa"/>
              <w:right w:w="57" w:type="dxa"/>
            </w:tcMar>
          </w:tcPr>
          <w:p w:rsidR="00FE52A0"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Производственные объекты III и IV классов опасности, а также V класса опасности с подъездными железнодорожными путями</w:t>
            </w:r>
          </w:p>
        </w:tc>
        <w:tc>
          <w:tcPr>
            <w:tcW w:w="5432" w:type="dxa"/>
            <w:tcMar>
              <w:left w:w="57" w:type="dxa"/>
              <w:right w:w="57" w:type="dxa"/>
            </w:tcMar>
          </w:tcPr>
          <w:p w:rsidR="009D6163" w:rsidRPr="005A561F" w:rsidRDefault="009D6163" w:rsidP="005A561F">
            <w:pPr>
              <w:spacing w:line="240" w:lineRule="auto"/>
              <w:ind w:firstLine="0"/>
              <w:jc w:val="left"/>
              <w:rPr>
                <w:rFonts w:ascii="Arial Narrow" w:hAnsi="Arial Narrow"/>
                <w:sz w:val="20"/>
                <w:szCs w:val="20"/>
              </w:rPr>
            </w:pPr>
            <w:r w:rsidRPr="005A561F">
              <w:rPr>
                <w:rFonts w:ascii="Arial Narrow" w:hAnsi="Arial Narrow"/>
                <w:sz w:val="20"/>
                <w:szCs w:val="20"/>
              </w:rPr>
              <w:t>Размещаются на периферии населенного пункта, у границ</w:t>
            </w:r>
            <w:r w:rsidR="005A561F">
              <w:rPr>
                <w:rFonts w:ascii="Arial Narrow" w:hAnsi="Arial Narrow"/>
                <w:sz w:val="20"/>
                <w:szCs w:val="20"/>
              </w:rPr>
              <w:t xml:space="preserve"> </w:t>
            </w:r>
            <w:r w:rsidRPr="005A561F">
              <w:rPr>
                <w:rFonts w:ascii="Arial Narrow" w:hAnsi="Arial Narrow"/>
                <w:sz w:val="20"/>
                <w:szCs w:val="20"/>
              </w:rPr>
              <w:t>жилой зоны. Размещение производственных объектов III класса опасности допускается только при наличии проекта</w:t>
            </w:r>
          </w:p>
          <w:p w:rsidR="00FE52A0" w:rsidRPr="005A561F" w:rsidRDefault="009D6163" w:rsidP="009D6163">
            <w:pPr>
              <w:spacing w:line="240" w:lineRule="auto"/>
              <w:ind w:firstLine="0"/>
              <w:rPr>
                <w:rFonts w:ascii="Arial Narrow" w:hAnsi="Arial Narrow"/>
                <w:sz w:val="20"/>
                <w:szCs w:val="20"/>
              </w:rPr>
            </w:pPr>
            <w:r w:rsidRPr="005A561F">
              <w:rPr>
                <w:rFonts w:ascii="Arial Narrow" w:hAnsi="Arial Narrow"/>
                <w:sz w:val="20"/>
                <w:szCs w:val="20"/>
              </w:rPr>
              <w:t>санитарно-защитной зоны.</w:t>
            </w:r>
          </w:p>
        </w:tc>
      </w:tr>
      <w:tr w:rsidR="00FE52A0" w:rsidRPr="005A561F" w:rsidTr="001069BE">
        <w:tc>
          <w:tcPr>
            <w:tcW w:w="4037" w:type="dxa"/>
            <w:tcMar>
              <w:left w:w="57" w:type="dxa"/>
              <w:right w:w="57" w:type="dxa"/>
            </w:tcMar>
          </w:tcPr>
          <w:p w:rsidR="00FE52A0"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Производственные объекты V класса опасности (экологически безопасные)</w:t>
            </w:r>
          </w:p>
        </w:tc>
        <w:tc>
          <w:tcPr>
            <w:tcW w:w="5432" w:type="dxa"/>
            <w:tcMar>
              <w:left w:w="57" w:type="dxa"/>
              <w:right w:w="57" w:type="dxa"/>
            </w:tcMar>
          </w:tcPr>
          <w:p w:rsidR="00FE52A0" w:rsidRPr="005A561F" w:rsidRDefault="009D6163" w:rsidP="00FE52A0">
            <w:pPr>
              <w:spacing w:line="240" w:lineRule="auto"/>
              <w:ind w:firstLine="0"/>
              <w:rPr>
                <w:rFonts w:ascii="Arial Narrow" w:hAnsi="Arial Narrow"/>
                <w:sz w:val="20"/>
                <w:szCs w:val="20"/>
              </w:rPr>
            </w:pPr>
            <w:r w:rsidRPr="005A561F">
              <w:rPr>
                <w:rFonts w:ascii="Arial Narrow" w:hAnsi="Arial Narrow"/>
                <w:sz w:val="20"/>
                <w:szCs w:val="20"/>
              </w:rPr>
              <w:t>Могут размещаться у границ жилой зоны</w:t>
            </w:r>
          </w:p>
        </w:tc>
      </w:tr>
      <w:tr w:rsidR="00FE52A0" w:rsidRPr="005A561F" w:rsidTr="001069BE">
        <w:tc>
          <w:tcPr>
            <w:tcW w:w="4037" w:type="dxa"/>
            <w:tcMar>
              <w:left w:w="57" w:type="dxa"/>
              <w:right w:w="57" w:type="dxa"/>
            </w:tcMar>
          </w:tcPr>
          <w:p w:rsidR="009D6163" w:rsidRPr="005A561F" w:rsidRDefault="009D6163" w:rsidP="009D6163">
            <w:pPr>
              <w:spacing w:line="240" w:lineRule="auto"/>
              <w:ind w:firstLine="0"/>
              <w:rPr>
                <w:rFonts w:ascii="Arial Narrow" w:hAnsi="Arial Narrow"/>
                <w:sz w:val="20"/>
                <w:szCs w:val="20"/>
              </w:rPr>
            </w:pPr>
            <w:r w:rsidRPr="005A561F">
              <w:rPr>
                <w:rFonts w:ascii="Arial Narrow" w:hAnsi="Arial Narrow"/>
                <w:sz w:val="20"/>
                <w:szCs w:val="20"/>
              </w:rPr>
              <w:t>Объекты с непосредственным примыканием земельных участков к водоемам;</w:t>
            </w:r>
          </w:p>
          <w:p w:rsidR="00FE52A0"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 xml:space="preserve">объекты, располагаемые в </w:t>
            </w:r>
            <w:proofErr w:type="spellStart"/>
            <w:r w:rsidRPr="005A561F">
              <w:rPr>
                <w:rFonts w:ascii="Arial Narrow" w:hAnsi="Arial Narrow"/>
                <w:sz w:val="20"/>
                <w:szCs w:val="20"/>
              </w:rPr>
              <w:t>водоохранных</w:t>
            </w:r>
            <w:proofErr w:type="spellEnd"/>
            <w:r w:rsidRPr="005A561F">
              <w:rPr>
                <w:rFonts w:ascii="Arial Narrow" w:hAnsi="Arial Narrow"/>
                <w:sz w:val="20"/>
                <w:szCs w:val="20"/>
              </w:rPr>
              <w:t xml:space="preserve"> зонах</w:t>
            </w:r>
          </w:p>
        </w:tc>
        <w:tc>
          <w:tcPr>
            <w:tcW w:w="5432" w:type="dxa"/>
            <w:tcMar>
              <w:left w:w="57" w:type="dxa"/>
              <w:right w:w="57" w:type="dxa"/>
            </w:tcMar>
          </w:tcPr>
          <w:p w:rsidR="009D6163"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Размещение объектов в прибрежных зонах водных объектов</w:t>
            </w:r>
          </w:p>
          <w:p w:rsidR="009D6163"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допускается по согласованию с органами по регулированию</w:t>
            </w:r>
            <w:r w:rsidR="005A561F">
              <w:rPr>
                <w:rFonts w:ascii="Arial Narrow" w:hAnsi="Arial Narrow"/>
                <w:sz w:val="20"/>
                <w:szCs w:val="20"/>
              </w:rPr>
              <w:t xml:space="preserve"> </w:t>
            </w:r>
            <w:r w:rsidRPr="005A561F">
              <w:rPr>
                <w:rFonts w:ascii="Arial Narrow" w:hAnsi="Arial Narrow"/>
                <w:sz w:val="20"/>
                <w:szCs w:val="20"/>
              </w:rPr>
              <w:t>использования и охране вод. Количество и протяженность</w:t>
            </w:r>
            <w:r w:rsidR="005A561F">
              <w:rPr>
                <w:rFonts w:ascii="Arial Narrow" w:hAnsi="Arial Narrow"/>
                <w:sz w:val="20"/>
                <w:szCs w:val="20"/>
              </w:rPr>
              <w:t xml:space="preserve"> </w:t>
            </w:r>
            <w:r w:rsidRPr="005A561F">
              <w:rPr>
                <w:rFonts w:ascii="Arial Narrow" w:hAnsi="Arial Narrow"/>
                <w:sz w:val="20"/>
                <w:szCs w:val="20"/>
              </w:rPr>
              <w:t>примыканий земельных участков объектов к водоемам</w:t>
            </w:r>
            <w:r w:rsidR="005A561F">
              <w:rPr>
                <w:rFonts w:ascii="Arial Narrow" w:hAnsi="Arial Narrow"/>
                <w:sz w:val="20"/>
                <w:szCs w:val="20"/>
              </w:rPr>
              <w:t xml:space="preserve"> </w:t>
            </w:r>
            <w:r w:rsidRPr="005A561F">
              <w:rPr>
                <w:rFonts w:ascii="Arial Narrow" w:hAnsi="Arial Narrow"/>
                <w:sz w:val="20"/>
                <w:szCs w:val="20"/>
              </w:rPr>
              <w:t>должны быть минимальными.</w:t>
            </w:r>
            <w:r w:rsidR="001069BE">
              <w:rPr>
                <w:rFonts w:ascii="Arial Narrow" w:hAnsi="Arial Narrow"/>
                <w:sz w:val="20"/>
                <w:szCs w:val="20"/>
              </w:rPr>
              <w:t xml:space="preserve"> </w:t>
            </w:r>
            <w:r w:rsidRPr="005A561F">
              <w:rPr>
                <w:rFonts w:ascii="Arial Narrow" w:hAnsi="Arial Narrow"/>
                <w:sz w:val="20"/>
                <w:szCs w:val="20"/>
              </w:rPr>
              <w:t xml:space="preserve">Размещение объектов в </w:t>
            </w:r>
            <w:proofErr w:type="spellStart"/>
            <w:r w:rsidRPr="005A561F">
              <w:rPr>
                <w:rFonts w:ascii="Arial Narrow" w:hAnsi="Arial Narrow"/>
                <w:sz w:val="20"/>
                <w:szCs w:val="20"/>
              </w:rPr>
              <w:t>водоохранных</w:t>
            </w:r>
            <w:proofErr w:type="spellEnd"/>
            <w:r w:rsidRPr="005A561F">
              <w:rPr>
                <w:rFonts w:ascii="Arial Narrow" w:hAnsi="Arial Narrow"/>
                <w:sz w:val="20"/>
                <w:szCs w:val="20"/>
              </w:rPr>
              <w:t xml:space="preserve"> зонах рек и водоемов</w:t>
            </w:r>
            <w:r w:rsidR="005A561F">
              <w:rPr>
                <w:rFonts w:ascii="Arial Narrow" w:hAnsi="Arial Narrow"/>
                <w:sz w:val="20"/>
                <w:szCs w:val="20"/>
              </w:rPr>
              <w:t xml:space="preserve"> </w:t>
            </w:r>
            <w:r w:rsidRPr="005A561F">
              <w:rPr>
                <w:rFonts w:ascii="Arial Narrow" w:hAnsi="Arial Narrow"/>
                <w:sz w:val="20"/>
                <w:szCs w:val="20"/>
              </w:rPr>
              <w:t>допускается при условии оборудования таких объектов</w:t>
            </w:r>
            <w:r w:rsidR="005A561F">
              <w:rPr>
                <w:rFonts w:ascii="Arial Narrow" w:hAnsi="Arial Narrow"/>
                <w:sz w:val="20"/>
                <w:szCs w:val="20"/>
              </w:rPr>
              <w:t xml:space="preserve"> с</w:t>
            </w:r>
            <w:r w:rsidRPr="005A561F">
              <w:rPr>
                <w:rFonts w:ascii="Arial Narrow" w:hAnsi="Arial Narrow"/>
                <w:sz w:val="20"/>
                <w:szCs w:val="20"/>
              </w:rPr>
              <w:t>ооружениями, обеспечивающими охрану водных объектов</w:t>
            </w:r>
          </w:p>
          <w:p w:rsidR="009D6163"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от загрязнения, засорения и истощения вод в соответствии с</w:t>
            </w:r>
          </w:p>
          <w:p w:rsidR="00FE52A0" w:rsidRPr="005A561F" w:rsidRDefault="009D6163" w:rsidP="001069BE">
            <w:pPr>
              <w:spacing w:line="240" w:lineRule="auto"/>
              <w:ind w:firstLine="0"/>
              <w:jc w:val="left"/>
              <w:rPr>
                <w:rFonts w:ascii="Arial Narrow" w:hAnsi="Arial Narrow"/>
                <w:sz w:val="20"/>
                <w:szCs w:val="20"/>
              </w:rPr>
            </w:pPr>
            <w:r w:rsidRPr="005A561F">
              <w:rPr>
                <w:rFonts w:ascii="Arial Narrow" w:hAnsi="Arial Narrow"/>
                <w:sz w:val="20"/>
                <w:szCs w:val="20"/>
              </w:rPr>
              <w:t>водным и природоохранным законодательством.</w:t>
            </w:r>
            <w:r w:rsidR="001069BE">
              <w:rPr>
                <w:rFonts w:ascii="Arial Narrow" w:hAnsi="Arial Narrow"/>
                <w:sz w:val="20"/>
                <w:szCs w:val="20"/>
              </w:rPr>
              <w:t xml:space="preserve"> </w:t>
            </w:r>
            <w:r w:rsidRPr="005A561F">
              <w:rPr>
                <w:rFonts w:ascii="Arial Narrow" w:hAnsi="Arial Narrow"/>
                <w:sz w:val="20"/>
                <w:szCs w:val="20"/>
              </w:rPr>
              <w:t>При размещении на прибрежных участках водоемов и водотоков планировочные отметки площадок</w:t>
            </w:r>
            <w:r w:rsidR="005A561F">
              <w:rPr>
                <w:rFonts w:ascii="Arial Narrow" w:hAnsi="Arial Narrow"/>
                <w:sz w:val="20"/>
                <w:szCs w:val="20"/>
              </w:rPr>
              <w:t xml:space="preserve"> </w:t>
            </w:r>
            <w:r w:rsidRPr="005A561F">
              <w:rPr>
                <w:rFonts w:ascii="Arial Narrow" w:hAnsi="Arial Narrow"/>
                <w:sz w:val="20"/>
                <w:szCs w:val="20"/>
              </w:rPr>
              <w:t>производственных объектов должны приниматься не менее</w:t>
            </w:r>
            <w:r w:rsidR="001069BE">
              <w:rPr>
                <w:rFonts w:ascii="Arial Narrow" w:hAnsi="Arial Narrow"/>
                <w:sz w:val="20"/>
                <w:szCs w:val="20"/>
              </w:rPr>
              <w:t xml:space="preserve"> </w:t>
            </w:r>
            <w:r w:rsidRPr="005A561F">
              <w:rPr>
                <w:rFonts w:ascii="Arial Narrow" w:hAnsi="Arial Narrow"/>
                <w:sz w:val="20"/>
                <w:szCs w:val="20"/>
              </w:rPr>
              <w:t>чем на</w:t>
            </w:r>
            <w:r w:rsidR="001069BE">
              <w:rPr>
                <w:rFonts w:ascii="Arial Narrow" w:hAnsi="Arial Narrow"/>
                <w:sz w:val="20"/>
                <w:szCs w:val="20"/>
              </w:rPr>
              <w:t xml:space="preserve"> </w:t>
            </w:r>
            <w:r w:rsidRPr="005A561F">
              <w:rPr>
                <w:rFonts w:ascii="Arial Narrow" w:hAnsi="Arial Narrow"/>
                <w:sz w:val="20"/>
                <w:szCs w:val="20"/>
              </w:rPr>
              <w:t>0,5 м выше расчетного наивысшего горизонта вод с</w:t>
            </w:r>
            <w:r w:rsidR="001069BE">
              <w:rPr>
                <w:rFonts w:ascii="Arial Narrow" w:hAnsi="Arial Narrow"/>
                <w:sz w:val="20"/>
                <w:szCs w:val="20"/>
              </w:rPr>
              <w:t xml:space="preserve"> </w:t>
            </w:r>
            <w:r w:rsidRPr="005A561F">
              <w:rPr>
                <w:rFonts w:ascii="Arial Narrow" w:hAnsi="Arial Narrow"/>
                <w:sz w:val="20"/>
                <w:szCs w:val="20"/>
              </w:rPr>
              <w:t>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1 раз в 100 лет, для остальных объектов – 1 раз в 50 лет, а для объектов со сроком эксплуатации до 10 лет – 1 раз в 10 лет.</w:t>
            </w:r>
          </w:p>
        </w:tc>
      </w:tr>
      <w:tr w:rsidR="00FE52A0" w:rsidRPr="005A561F" w:rsidTr="001069BE">
        <w:tc>
          <w:tcPr>
            <w:tcW w:w="4037" w:type="dxa"/>
            <w:tcMar>
              <w:left w:w="57" w:type="dxa"/>
              <w:right w:w="57" w:type="dxa"/>
            </w:tcMar>
          </w:tcPr>
          <w:p w:rsidR="00FE52A0" w:rsidRPr="005A561F" w:rsidRDefault="005A561F" w:rsidP="005A561F">
            <w:pPr>
              <w:spacing w:line="240" w:lineRule="auto"/>
              <w:ind w:firstLine="0"/>
              <w:jc w:val="left"/>
              <w:rPr>
                <w:rFonts w:ascii="Arial Narrow" w:hAnsi="Arial Narrow"/>
                <w:sz w:val="20"/>
                <w:szCs w:val="20"/>
              </w:rPr>
            </w:pPr>
            <w:r w:rsidRPr="005A561F">
              <w:rPr>
                <w:rFonts w:ascii="Arial Narrow" w:hAnsi="Arial Narrow"/>
                <w:sz w:val="20"/>
                <w:szCs w:val="20"/>
              </w:rPr>
              <w:t>Объекты с источниками загрязнения атмосферного воздуха</w:t>
            </w:r>
          </w:p>
        </w:tc>
        <w:tc>
          <w:tcPr>
            <w:tcW w:w="5432" w:type="dxa"/>
            <w:tcMar>
              <w:left w:w="57" w:type="dxa"/>
              <w:right w:w="57" w:type="dxa"/>
            </w:tcMar>
          </w:tcPr>
          <w:p w:rsidR="005A561F" w:rsidRPr="005A561F" w:rsidRDefault="005A561F" w:rsidP="005A561F">
            <w:pPr>
              <w:spacing w:line="240" w:lineRule="auto"/>
              <w:ind w:firstLine="0"/>
              <w:rPr>
                <w:rFonts w:ascii="Arial Narrow" w:hAnsi="Arial Narrow"/>
                <w:sz w:val="20"/>
                <w:szCs w:val="20"/>
              </w:rPr>
            </w:pPr>
            <w:r w:rsidRPr="005A561F">
              <w:rPr>
                <w:rFonts w:ascii="Arial Narrow" w:hAnsi="Arial Narrow"/>
                <w:sz w:val="20"/>
                <w:szCs w:val="20"/>
              </w:rPr>
              <w:t>Следует размещать с подветренной стороны по отношению</w:t>
            </w:r>
          </w:p>
          <w:p w:rsidR="00FE52A0" w:rsidRPr="005A561F" w:rsidRDefault="005A561F" w:rsidP="00DA3B05">
            <w:pPr>
              <w:spacing w:line="240" w:lineRule="auto"/>
              <w:ind w:firstLine="0"/>
              <w:jc w:val="left"/>
              <w:rPr>
                <w:rFonts w:ascii="Arial Narrow" w:hAnsi="Arial Narrow"/>
                <w:sz w:val="20"/>
                <w:szCs w:val="20"/>
              </w:rPr>
            </w:pPr>
            <w:r w:rsidRPr="005A561F">
              <w:rPr>
                <w:rFonts w:ascii="Arial Narrow" w:hAnsi="Arial Narrow"/>
                <w:sz w:val="20"/>
                <w:szCs w:val="20"/>
              </w:rPr>
              <w:t>к жилой застройке (для ветров преобладающего направления) с учетом таблицы 4</w:t>
            </w:r>
            <w:r w:rsidR="00DA3B05">
              <w:rPr>
                <w:rFonts w:ascii="Arial Narrow" w:hAnsi="Arial Narrow"/>
                <w:sz w:val="20"/>
                <w:szCs w:val="20"/>
              </w:rPr>
              <w:t>5</w:t>
            </w:r>
            <w:r w:rsidRPr="005A561F">
              <w:rPr>
                <w:rFonts w:ascii="Arial Narrow" w:hAnsi="Arial Narrow"/>
                <w:sz w:val="20"/>
                <w:szCs w:val="20"/>
              </w:rPr>
              <w:t xml:space="preserve"> настоящих нормативов.</w:t>
            </w:r>
          </w:p>
        </w:tc>
      </w:tr>
      <w:tr w:rsidR="001069BE" w:rsidRPr="005A561F" w:rsidTr="001069BE">
        <w:tc>
          <w:tcPr>
            <w:tcW w:w="4037" w:type="dxa"/>
            <w:tcMar>
              <w:left w:w="57" w:type="dxa"/>
              <w:right w:w="57" w:type="dxa"/>
            </w:tcMar>
          </w:tcPr>
          <w:p w:rsidR="001069BE" w:rsidRPr="005A561F" w:rsidRDefault="001069BE" w:rsidP="001069BE">
            <w:pPr>
              <w:spacing w:line="240" w:lineRule="auto"/>
              <w:ind w:firstLine="0"/>
              <w:jc w:val="left"/>
              <w:rPr>
                <w:rFonts w:ascii="Arial Narrow" w:hAnsi="Arial Narrow"/>
                <w:sz w:val="20"/>
                <w:szCs w:val="20"/>
              </w:rPr>
            </w:pPr>
            <w:r w:rsidRPr="001069BE">
              <w:rPr>
                <w:rFonts w:ascii="Arial Narrow" w:hAnsi="Arial Narrow"/>
                <w:sz w:val="20"/>
                <w:szCs w:val="20"/>
              </w:rPr>
              <w:t>Объекты, требующие особой чистоты</w:t>
            </w:r>
            <w:r>
              <w:rPr>
                <w:rFonts w:ascii="Arial Narrow" w:hAnsi="Arial Narrow"/>
                <w:sz w:val="20"/>
                <w:szCs w:val="20"/>
              </w:rPr>
              <w:t xml:space="preserve"> </w:t>
            </w:r>
            <w:r w:rsidRPr="001069BE">
              <w:rPr>
                <w:rFonts w:ascii="Arial Narrow" w:hAnsi="Arial Narrow"/>
                <w:sz w:val="20"/>
                <w:szCs w:val="20"/>
              </w:rPr>
              <w:t>атмосферного воздуха</w:t>
            </w:r>
          </w:p>
        </w:tc>
        <w:tc>
          <w:tcPr>
            <w:tcW w:w="5432" w:type="dxa"/>
            <w:tcMar>
              <w:left w:w="57" w:type="dxa"/>
              <w:right w:w="57" w:type="dxa"/>
            </w:tcMar>
          </w:tcPr>
          <w:p w:rsidR="001069BE" w:rsidRPr="005A561F" w:rsidRDefault="001069BE" w:rsidP="001069BE">
            <w:pPr>
              <w:spacing w:line="240" w:lineRule="auto"/>
              <w:ind w:firstLine="0"/>
              <w:jc w:val="left"/>
              <w:rPr>
                <w:rFonts w:ascii="Arial Narrow" w:hAnsi="Arial Narrow"/>
                <w:sz w:val="20"/>
                <w:szCs w:val="20"/>
              </w:rPr>
            </w:pPr>
            <w:r w:rsidRPr="001069BE">
              <w:rPr>
                <w:rFonts w:ascii="Arial Narrow" w:hAnsi="Arial Narrow"/>
                <w:sz w:val="20"/>
                <w:szCs w:val="20"/>
              </w:rPr>
              <w:t>Не следует размещать с подветренной стороны ветров</w:t>
            </w:r>
            <w:r>
              <w:rPr>
                <w:rFonts w:ascii="Arial Narrow" w:hAnsi="Arial Narrow"/>
                <w:sz w:val="20"/>
                <w:szCs w:val="20"/>
              </w:rPr>
              <w:t xml:space="preserve"> </w:t>
            </w:r>
            <w:r w:rsidRPr="001069BE">
              <w:rPr>
                <w:rFonts w:ascii="Arial Narrow" w:hAnsi="Arial Narrow"/>
                <w:sz w:val="20"/>
                <w:szCs w:val="20"/>
              </w:rPr>
              <w:t>преобладающего направления по отношению к соседним</w:t>
            </w:r>
            <w:r>
              <w:rPr>
                <w:rFonts w:ascii="Arial Narrow" w:hAnsi="Arial Narrow"/>
                <w:sz w:val="20"/>
                <w:szCs w:val="20"/>
              </w:rPr>
              <w:t xml:space="preserve"> </w:t>
            </w:r>
            <w:r w:rsidRPr="001069BE">
              <w:rPr>
                <w:rFonts w:ascii="Arial Narrow" w:hAnsi="Arial Narrow"/>
                <w:sz w:val="20"/>
                <w:szCs w:val="20"/>
              </w:rPr>
              <w:t>объектам с источниками загрязнения атмосферного воздуха</w:t>
            </w:r>
          </w:p>
        </w:tc>
      </w:tr>
    </w:tbl>
    <w:p w:rsidR="00FE52A0" w:rsidRPr="000E65B6" w:rsidRDefault="00FE52A0" w:rsidP="001069BE">
      <w:pPr>
        <w:spacing w:line="276" w:lineRule="auto"/>
        <w:rPr>
          <w:rFonts w:ascii="Arial" w:hAnsi="Arial" w:cs="Arial"/>
          <w:sz w:val="24"/>
          <w:szCs w:val="24"/>
        </w:rPr>
      </w:pPr>
    </w:p>
    <w:p w:rsidR="001069BE" w:rsidRDefault="000E65B6" w:rsidP="000E65B6">
      <w:pPr>
        <w:spacing w:line="276" w:lineRule="auto"/>
        <w:rPr>
          <w:rFonts w:ascii="Arial" w:hAnsi="Arial" w:cs="Arial"/>
          <w:sz w:val="24"/>
          <w:szCs w:val="24"/>
        </w:rPr>
      </w:pPr>
      <w:r>
        <w:rPr>
          <w:rFonts w:ascii="Arial" w:hAnsi="Arial" w:cs="Arial"/>
          <w:sz w:val="24"/>
          <w:szCs w:val="24"/>
        </w:rPr>
        <w:t>2.19</w:t>
      </w:r>
      <w:r w:rsidRPr="000E65B6">
        <w:rPr>
          <w:rFonts w:ascii="Arial" w:hAnsi="Arial" w:cs="Arial"/>
          <w:sz w:val="24"/>
          <w:szCs w:val="24"/>
        </w:rPr>
        <w:t>.6. Размещение производственных объектов, являющихся источниками загрязнения</w:t>
      </w:r>
      <w:r>
        <w:rPr>
          <w:rFonts w:ascii="Arial" w:hAnsi="Arial" w:cs="Arial"/>
          <w:sz w:val="24"/>
          <w:szCs w:val="24"/>
        </w:rPr>
        <w:t xml:space="preserve"> </w:t>
      </w:r>
      <w:r w:rsidRPr="000E65B6">
        <w:rPr>
          <w:rFonts w:ascii="Arial" w:hAnsi="Arial" w:cs="Arial"/>
          <w:sz w:val="24"/>
          <w:szCs w:val="24"/>
        </w:rPr>
        <w:t>атмосферного воздуха, следует осуществлять в соответствии с требованиями таблицы</w:t>
      </w:r>
      <w:r>
        <w:rPr>
          <w:rFonts w:ascii="Arial" w:hAnsi="Arial" w:cs="Arial"/>
          <w:sz w:val="24"/>
          <w:szCs w:val="24"/>
        </w:rPr>
        <w:t xml:space="preserve"> 4</w:t>
      </w:r>
      <w:r w:rsidR="00DA3B05">
        <w:rPr>
          <w:rFonts w:ascii="Arial" w:hAnsi="Arial" w:cs="Arial"/>
          <w:sz w:val="24"/>
          <w:szCs w:val="24"/>
        </w:rPr>
        <w:t>5</w:t>
      </w:r>
      <w:r>
        <w:rPr>
          <w:rFonts w:ascii="Arial" w:hAnsi="Arial" w:cs="Arial"/>
          <w:sz w:val="24"/>
          <w:szCs w:val="24"/>
        </w:rPr>
        <w:t>.</w:t>
      </w:r>
    </w:p>
    <w:p w:rsidR="000E65B6" w:rsidRDefault="000E65B6" w:rsidP="000E65B6">
      <w:pPr>
        <w:spacing w:line="276" w:lineRule="auto"/>
        <w:rPr>
          <w:rFonts w:ascii="Arial" w:hAnsi="Arial" w:cs="Arial"/>
          <w:sz w:val="24"/>
          <w:szCs w:val="24"/>
        </w:rPr>
      </w:pPr>
    </w:p>
    <w:p w:rsidR="009B3E4A" w:rsidRDefault="009B3E4A" w:rsidP="000E65B6">
      <w:pPr>
        <w:spacing w:line="276" w:lineRule="auto"/>
        <w:rPr>
          <w:rFonts w:ascii="Arial" w:hAnsi="Arial" w:cs="Arial"/>
          <w:sz w:val="24"/>
          <w:szCs w:val="24"/>
        </w:rPr>
      </w:pPr>
    </w:p>
    <w:p w:rsidR="009B3E4A" w:rsidRDefault="009B3E4A" w:rsidP="000E65B6">
      <w:pPr>
        <w:spacing w:line="276" w:lineRule="auto"/>
        <w:rPr>
          <w:rFonts w:ascii="Arial" w:hAnsi="Arial" w:cs="Arial"/>
          <w:sz w:val="24"/>
          <w:szCs w:val="24"/>
        </w:rPr>
      </w:pPr>
    </w:p>
    <w:p w:rsidR="009B3E4A" w:rsidRDefault="009B3E4A" w:rsidP="000E65B6">
      <w:pPr>
        <w:spacing w:line="276" w:lineRule="auto"/>
        <w:rPr>
          <w:rFonts w:ascii="Arial" w:hAnsi="Arial" w:cs="Arial"/>
          <w:sz w:val="24"/>
          <w:szCs w:val="24"/>
        </w:rPr>
      </w:pPr>
    </w:p>
    <w:p w:rsidR="00DA3B05" w:rsidRDefault="00DA3B05" w:rsidP="000E65B6">
      <w:pPr>
        <w:spacing w:line="276" w:lineRule="auto"/>
        <w:rPr>
          <w:rFonts w:ascii="Arial" w:hAnsi="Arial" w:cs="Arial"/>
          <w:sz w:val="24"/>
          <w:szCs w:val="24"/>
        </w:rPr>
      </w:pPr>
    </w:p>
    <w:p w:rsidR="000E65B6" w:rsidRPr="000E65B6" w:rsidRDefault="000E65B6" w:rsidP="000E65B6">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45</w:t>
      </w:r>
      <w:r w:rsidR="00150C1B">
        <w:rPr>
          <w:noProof/>
        </w:rPr>
        <w:fldChar w:fldCharType="end"/>
      </w:r>
      <w:r>
        <w:t xml:space="preserve"> – Требования к размещению производственных объектов – источников загрязнения атмосферного воздуха</w:t>
      </w:r>
    </w:p>
    <w:tbl>
      <w:tblPr>
        <w:tblStyle w:val="ab"/>
        <w:tblW w:w="0" w:type="auto"/>
        <w:tblLook w:val="04A0" w:firstRow="1" w:lastRow="0" w:firstColumn="1" w:lastColumn="0" w:noHBand="0" w:noVBand="1"/>
      </w:tblPr>
      <w:tblGrid>
        <w:gridCol w:w="2323"/>
        <w:gridCol w:w="3322"/>
        <w:gridCol w:w="3700"/>
      </w:tblGrid>
      <w:tr w:rsidR="000E65B6" w:rsidRPr="000E65B6" w:rsidTr="000E65B6">
        <w:tc>
          <w:tcPr>
            <w:tcW w:w="2352" w:type="dxa"/>
            <w:tcMar>
              <w:left w:w="57" w:type="dxa"/>
              <w:right w:w="57" w:type="dxa"/>
            </w:tcMar>
          </w:tcPr>
          <w:p w:rsidR="000E65B6" w:rsidRPr="000E65B6" w:rsidRDefault="000E65B6" w:rsidP="000E65B6">
            <w:pPr>
              <w:spacing w:line="240" w:lineRule="auto"/>
              <w:ind w:firstLine="0"/>
              <w:jc w:val="center"/>
              <w:rPr>
                <w:rFonts w:ascii="Arial Narrow" w:hAnsi="Arial Narrow" w:cs="Arial"/>
                <w:b/>
                <w:sz w:val="22"/>
              </w:rPr>
            </w:pPr>
            <w:r w:rsidRPr="000E65B6">
              <w:rPr>
                <w:rFonts w:ascii="Arial Narrow" w:hAnsi="Arial Narrow" w:cs="Arial"/>
                <w:b/>
                <w:sz w:val="22"/>
              </w:rPr>
              <w:t>Потенциал загрязнения</w:t>
            </w:r>
            <w:r>
              <w:rPr>
                <w:rFonts w:ascii="Arial Narrow" w:hAnsi="Arial Narrow" w:cs="Arial"/>
                <w:b/>
                <w:sz w:val="22"/>
              </w:rPr>
              <w:t xml:space="preserve"> </w:t>
            </w:r>
            <w:r w:rsidRPr="000E65B6">
              <w:rPr>
                <w:rFonts w:ascii="Arial Narrow" w:hAnsi="Arial Narrow" w:cs="Arial"/>
                <w:b/>
                <w:sz w:val="22"/>
              </w:rPr>
              <w:t>атмосферы</w:t>
            </w:r>
          </w:p>
        </w:tc>
        <w:tc>
          <w:tcPr>
            <w:tcW w:w="3366" w:type="dxa"/>
            <w:tcMar>
              <w:left w:w="57" w:type="dxa"/>
              <w:right w:w="57" w:type="dxa"/>
            </w:tcMar>
          </w:tcPr>
          <w:p w:rsidR="000E65B6" w:rsidRPr="000E65B6" w:rsidRDefault="000E65B6" w:rsidP="000E65B6">
            <w:pPr>
              <w:spacing w:line="240" w:lineRule="auto"/>
              <w:ind w:firstLine="0"/>
              <w:jc w:val="center"/>
              <w:rPr>
                <w:rFonts w:ascii="Arial Narrow" w:hAnsi="Arial Narrow" w:cs="Arial"/>
                <w:b/>
                <w:sz w:val="22"/>
              </w:rPr>
            </w:pPr>
            <w:r w:rsidRPr="000E65B6">
              <w:rPr>
                <w:rFonts w:ascii="Arial Narrow" w:hAnsi="Arial Narrow" w:cs="Arial"/>
                <w:b/>
                <w:sz w:val="22"/>
              </w:rPr>
              <w:t>Способность атмосферы</w:t>
            </w:r>
            <w:r>
              <w:rPr>
                <w:rFonts w:ascii="Arial Narrow" w:hAnsi="Arial Narrow" w:cs="Arial"/>
                <w:b/>
                <w:sz w:val="22"/>
              </w:rPr>
              <w:t xml:space="preserve"> </w:t>
            </w:r>
            <w:r w:rsidRPr="000E65B6">
              <w:rPr>
                <w:rFonts w:ascii="Arial Narrow" w:hAnsi="Arial Narrow" w:cs="Arial"/>
                <w:b/>
                <w:sz w:val="22"/>
              </w:rPr>
              <w:t>к самоочищению</w:t>
            </w:r>
          </w:p>
        </w:tc>
        <w:tc>
          <w:tcPr>
            <w:tcW w:w="3751" w:type="dxa"/>
            <w:tcMar>
              <w:left w:w="57" w:type="dxa"/>
              <w:right w:w="57" w:type="dxa"/>
            </w:tcMar>
          </w:tcPr>
          <w:p w:rsidR="000E65B6" w:rsidRPr="000E65B6" w:rsidRDefault="000E65B6" w:rsidP="000E65B6">
            <w:pPr>
              <w:spacing w:line="240" w:lineRule="auto"/>
              <w:ind w:firstLine="0"/>
              <w:jc w:val="center"/>
              <w:rPr>
                <w:rFonts w:ascii="Arial Narrow" w:hAnsi="Arial Narrow" w:cs="Arial"/>
                <w:b/>
                <w:sz w:val="22"/>
              </w:rPr>
            </w:pPr>
            <w:r w:rsidRPr="000E65B6">
              <w:rPr>
                <w:rFonts w:ascii="Arial Narrow" w:hAnsi="Arial Narrow" w:cs="Arial"/>
                <w:b/>
                <w:sz w:val="22"/>
              </w:rPr>
              <w:t>Условия размещения производственных объектов</w:t>
            </w:r>
          </w:p>
        </w:tc>
      </w:tr>
      <w:tr w:rsidR="000E65B6" w:rsidRPr="000E65B6" w:rsidTr="00A458D6">
        <w:tc>
          <w:tcPr>
            <w:tcW w:w="2352"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 xml:space="preserve">Умеренный </w:t>
            </w:r>
          </w:p>
        </w:tc>
        <w:tc>
          <w:tcPr>
            <w:tcW w:w="3366"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Зона с умеренной</w:t>
            </w:r>
            <w:r>
              <w:rPr>
                <w:rFonts w:ascii="Arial Narrow" w:hAnsi="Arial Narrow" w:cs="Arial"/>
                <w:sz w:val="22"/>
              </w:rPr>
              <w:t xml:space="preserve"> с</w:t>
            </w:r>
            <w:r w:rsidRPr="000E65B6">
              <w:rPr>
                <w:rFonts w:ascii="Arial Narrow" w:hAnsi="Arial Narrow" w:cs="Arial"/>
                <w:sz w:val="22"/>
              </w:rPr>
              <w:t>амоочищающейся</w:t>
            </w:r>
            <w:r>
              <w:rPr>
                <w:rFonts w:ascii="Arial Narrow" w:hAnsi="Arial Narrow" w:cs="Arial"/>
                <w:sz w:val="22"/>
              </w:rPr>
              <w:t xml:space="preserve"> способностью</w:t>
            </w:r>
          </w:p>
        </w:tc>
        <w:tc>
          <w:tcPr>
            <w:tcW w:w="3751" w:type="dxa"/>
            <w:tcMar>
              <w:left w:w="57" w:type="dxa"/>
              <w:right w:w="57" w:type="dxa"/>
            </w:tcMar>
          </w:tcPr>
          <w:p w:rsidR="000E65B6" w:rsidRPr="000E65B6" w:rsidRDefault="000E65B6" w:rsidP="000E65B6">
            <w:pPr>
              <w:spacing w:line="240" w:lineRule="auto"/>
              <w:ind w:firstLine="0"/>
              <w:jc w:val="left"/>
              <w:rPr>
                <w:rFonts w:ascii="Arial Narrow" w:hAnsi="Arial Narrow" w:cs="Arial"/>
                <w:sz w:val="22"/>
              </w:rPr>
            </w:pPr>
            <w:r w:rsidRPr="000E65B6">
              <w:rPr>
                <w:rFonts w:ascii="Arial Narrow" w:hAnsi="Arial Narrow" w:cs="Arial"/>
                <w:sz w:val="22"/>
              </w:rPr>
              <w:t>Пригодна для размещения объектов I и II классов</w:t>
            </w:r>
            <w:r>
              <w:rPr>
                <w:rFonts w:ascii="Arial Narrow" w:hAnsi="Arial Narrow" w:cs="Arial"/>
                <w:sz w:val="22"/>
              </w:rPr>
              <w:t xml:space="preserve"> </w:t>
            </w:r>
            <w:r w:rsidRPr="000E65B6">
              <w:rPr>
                <w:rFonts w:ascii="Arial Narrow" w:hAnsi="Arial Narrow" w:cs="Arial"/>
                <w:sz w:val="22"/>
              </w:rPr>
              <w:t>опасности, при обеспечении</w:t>
            </w:r>
            <w:r>
              <w:rPr>
                <w:rFonts w:ascii="Arial Narrow" w:hAnsi="Arial Narrow" w:cs="Arial"/>
                <w:sz w:val="22"/>
              </w:rPr>
              <w:t xml:space="preserve"> </w:t>
            </w:r>
            <w:r w:rsidRPr="000E65B6">
              <w:rPr>
                <w:rFonts w:ascii="Arial Narrow" w:hAnsi="Arial Narrow" w:cs="Arial"/>
                <w:sz w:val="22"/>
              </w:rPr>
              <w:t>природоохранных</w:t>
            </w:r>
            <w:r>
              <w:rPr>
                <w:rFonts w:ascii="Arial Narrow" w:hAnsi="Arial Narrow" w:cs="Arial"/>
                <w:sz w:val="22"/>
              </w:rPr>
              <w:t xml:space="preserve"> </w:t>
            </w:r>
            <w:r w:rsidRPr="000E65B6">
              <w:rPr>
                <w:rFonts w:ascii="Arial Narrow" w:hAnsi="Arial Narrow" w:cs="Arial"/>
                <w:sz w:val="22"/>
              </w:rPr>
              <w:t>требований</w:t>
            </w:r>
          </w:p>
        </w:tc>
      </w:tr>
      <w:tr w:rsidR="000E65B6" w:rsidRPr="000E65B6" w:rsidTr="00A458D6">
        <w:tc>
          <w:tcPr>
            <w:tcW w:w="2352"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 xml:space="preserve">Повышенный </w:t>
            </w:r>
          </w:p>
        </w:tc>
        <w:tc>
          <w:tcPr>
            <w:tcW w:w="3366"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Зона с пониженной</w:t>
            </w:r>
            <w:r>
              <w:rPr>
                <w:rFonts w:ascii="Arial Narrow" w:hAnsi="Arial Narrow" w:cs="Arial"/>
                <w:sz w:val="22"/>
              </w:rPr>
              <w:t xml:space="preserve"> </w:t>
            </w:r>
            <w:r w:rsidRPr="000E65B6">
              <w:rPr>
                <w:rFonts w:ascii="Arial Narrow" w:hAnsi="Arial Narrow" w:cs="Arial"/>
                <w:sz w:val="22"/>
              </w:rPr>
              <w:t>самоочищающейся</w:t>
            </w:r>
            <w:r>
              <w:rPr>
                <w:rFonts w:ascii="Arial Narrow" w:hAnsi="Arial Narrow" w:cs="Arial"/>
                <w:sz w:val="22"/>
              </w:rPr>
              <w:t xml:space="preserve"> способностью</w:t>
            </w:r>
          </w:p>
        </w:tc>
        <w:tc>
          <w:tcPr>
            <w:tcW w:w="3751" w:type="dxa"/>
            <w:tcMar>
              <w:left w:w="57" w:type="dxa"/>
              <w:right w:w="57" w:type="dxa"/>
            </w:tcMar>
          </w:tcPr>
          <w:p w:rsidR="000E65B6" w:rsidRPr="000E65B6" w:rsidRDefault="000E65B6" w:rsidP="000E65B6">
            <w:pPr>
              <w:spacing w:line="240" w:lineRule="auto"/>
              <w:ind w:firstLine="0"/>
              <w:jc w:val="left"/>
              <w:rPr>
                <w:rFonts w:ascii="Arial Narrow" w:hAnsi="Arial Narrow" w:cs="Arial"/>
                <w:sz w:val="22"/>
              </w:rPr>
            </w:pPr>
            <w:r w:rsidRPr="000E65B6">
              <w:rPr>
                <w:rFonts w:ascii="Arial Narrow" w:hAnsi="Arial Narrow" w:cs="Arial"/>
                <w:sz w:val="22"/>
              </w:rPr>
              <w:t>Пригодна для размещения объектов I и II классов</w:t>
            </w:r>
            <w:r>
              <w:rPr>
                <w:rFonts w:ascii="Arial Narrow" w:hAnsi="Arial Narrow" w:cs="Arial"/>
                <w:sz w:val="22"/>
              </w:rPr>
              <w:t xml:space="preserve"> </w:t>
            </w:r>
            <w:r w:rsidRPr="000E65B6">
              <w:rPr>
                <w:rFonts w:ascii="Arial Narrow" w:hAnsi="Arial Narrow" w:cs="Arial"/>
                <w:sz w:val="22"/>
              </w:rPr>
              <w:t>опасности, при обеспечении</w:t>
            </w:r>
            <w:r>
              <w:rPr>
                <w:rFonts w:ascii="Arial Narrow" w:hAnsi="Arial Narrow" w:cs="Arial"/>
                <w:sz w:val="22"/>
              </w:rPr>
              <w:t xml:space="preserve"> </w:t>
            </w:r>
            <w:r w:rsidRPr="000E65B6">
              <w:rPr>
                <w:rFonts w:ascii="Arial Narrow" w:hAnsi="Arial Narrow" w:cs="Arial"/>
                <w:sz w:val="22"/>
              </w:rPr>
              <w:t>природоохранных</w:t>
            </w:r>
            <w:r>
              <w:rPr>
                <w:rFonts w:ascii="Arial Narrow" w:hAnsi="Arial Narrow" w:cs="Arial"/>
                <w:sz w:val="22"/>
              </w:rPr>
              <w:t xml:space="preserve"> </w:t>
            </w:r>
            <w:r w:rsidRPr="000E65B6">
              <w:rPr>
                <w:rFonts w:ascii="Arial Narrow" w:hAnsi="Arial Narrow" w:cs="Arial"/>
                <w:sz w:val="22"/>
              </w:rPr>
              <w:t>требований</w:t>
            </w:r>
          </w:p>
        </w:tc>
      </w:tr>
      <w:tr w:rsidR="000E65B6" w:rsidRPr="000E65B6" w:rsidTr="00A458D6">
        <w:tc>
          <w:tcPr>
            <w:tcW w:w="2352"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 xml:space="preserve">Высокий </w:t>
            </w:r>
          </w:p>
        </w:tc>
        <w:tc>
          <w:tcPr>
            <w:tcW w:w="3366"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Зона с низкой</w:t>
            </w:r>
            <w:r>
              <w:rPr>
                <w:rFonts w:ascii="Arial Narrow" w:hAnsi="Arial Narrow" w:cs="Arial"/>
                <w:sz w:val="22"/>
              </w:rPr>
              <w:t xml:space="preserve"> </w:t>
            </w:r>
            <w:r w:rsidRPr="000E65B6">
              <w:rPr>
                <w:rFonts w:ascii="Arial Narrow" w:hAnsi="Arial Narrow" w:cs="Arial"/>
                <w:sz w:val="22"/>
              </w:rPr>
              <w:t>самоочищающейся</w:t>
            </w:r>
          </w:p>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способностью</w:t>
            </w:r>
          </w:p>
          <w:p w:rsidR="000E65B6" w:rsidRPr="000E65B6" w:rsidRDefault="000E65B6" w:rsidP="00A458D6">
            <w:pPr>
              <w:spacing w:line="240" w:lineRule="auto"/>
              <w:ind w:firstLine="0"/>
              <w:jc w:val="left"/>
              <w:rPr>
                <w:rFonts w:ascii="Arial Narrow" w:hAnsi="Arial Narrow" w:cs="Arial"/>
                <w:sz w:val="22"/>
              </w:rPr>
            </w:pPr>
          </w:p>
        </w:tc>
        <w:tc>
          <w:tcPr>
            <w:tcW w:w="3751" w:type="dxa"/>
            <w:vMerge w:val="restart"/>
            <w:tcMar>
              <w:left w:w="57" w:type="dxa"/>
              <w:right w:w="57" w:type="dxa"/>
            </w:tcMar>
          </w:tcPr>
          <w:p w:rsidR="000E65B6" w:rsidRPr="000E65B6" w:rsidRDefault="000E65B6" w:rsidP="000E65B6">
            <w:pPr>
              <w:spacing w:line="240" w:lineRule="auto"/>
              <w:ind w:firstLine="0"/>
              <w:jc w:val="left"/>
              <w:rPr>
                <w:rFonts w:ascii="Arial Narrow" w:hAnsi="Arial Narrow" w:cs="Arial"/>
                <w:sz w:val="22"/>
              </w:rPr>
            </w:pPr>
            <w:r w:rsidRPr="000E65B6">
              <w:rPr>
                <w:rFonts w:ascii="Arial Narrow" w:hAnsi="Arial Narrow" w:cs="Arial"/>
                <w:sz w:val="22"/>
              </w:rPr>
              <w:t>Размещение объектов I и II классов опасности на</w:t>
            </w:r>
            <w:r>
              <w:rPr>
                <w:rFonts w:ascii="Arial Narrow" w:hAnsi="Arial Narrow" w:cs="Arial"/>
                <w:sz w:val="22"/>
              </w:rPr>
              <w:t xml:space="preserve"> </w:t>
            </w:r>
            <w:r w:rsidRPr="000E65B6">
              <w:rPr>
                <w:rFonts w:ascii="Arial Narrow" w:hAnsi="Arial Narrow" w:cs="Arial"/>
                <w:sz w:val="22"/>
              </w:rPr>
              <w:t>данных территориях решается в индивидуальном</w:t>
            </w:r>
            <w:r>
              <w:rPr>
                <w:rFonts w:ascii="Arial Narrow" w:hAnsi="Arial Narrow" w:cs="Arial"/>
                <w:sz w:val="22"/>
              </w:rPr>
              <w:t xml:space="preserve"> </w:t>
            </w:r>
            <w:r w:rsidRPr="000E65B6">
              <w:rPr>
                <w:rFonts w:ascii="Arial Narrow" w:hAnsi="Arial Narrow" w:cs="Arial"/>
                <w:sz w:val="22"/>
              </w:rPr>
              <w:t>порядке Главным государственным санитарным</w:t>
            </w:r>
            <w:r>
              <w:rPr>
                <w:rFonts w:ascii="Arial Narrow" w:hAnsi="Arial Narrow" w:cs="Arial"/>
                <w:sz w:val="22"/>
              </w:rPr>
              <w:t xml:space="preserve"> </w:t>
            </w:r>
            <w:r w:rsidRPr="000E65B6">
              <w:rPr>
                <w:rFonts w:ascii="Arial Narrow" w:hAnsi="Arial Narrow" w:cs="Arial"/>
                <w:sz w:val="22"/>
              </w:rPr>
              <w:t>врачом Российской Федерации или его заместителем</w:t>
            </w:r>
          </w:p>
        </w:tc>
      </w:tr>
      <w:tr w:rsidR="000E65B6" w:rsidRPr="000E65B6" w:rsidTr="00A458D6">
        <w:tc>
          <w:tcPr>
            <w:tcW w:w="2352"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 xml:space="preserve">Очень высокий </w:t>
            </w:r>
          </w:p>
        </w:tc>
        <w:tc>
          <w:tcPr>
            <w:tcW w:w="3366"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Зона с очень низкой</w:t>
            </w:r>
            <w:r>
              <w:rPr>
                <w:rFonts w:ascii="Arial Narrow" w:hAnsi="Arial Narrow" w:cs="Arial"/>
                <w:sz w:val="22"/>
              </w:rPr>
              <w:t xml:space="preserve"> </w:t>
            </w:r>
            <w:r w:rsidRPr="000E65B6">
              <w:rPr>
                <w:rFonts w:ascii="Arial Narrow" w:hAnsi="Arial Narrow" w:cs="Arial"/>
                <w:sz w:val="22"/>
              </w:rPr>
              <w:t>самоочищающейся</w:t>
            </w:r>
            <w:r>
              <w:rPr>
                <w:rFonts w:ascii="Arial Narrow" w:hAnsi="Arial Narrow" w:cs="Arial"/>
                <w:sz w:val="22"/>
              </w:rPr>
              <w:t xml:space="preserve"> </w:t>
            </w:r>
            <w:r w:rsidRPr="000E65B6">
              <w:rPr>
                <w:rFonts w:ascii="Arial Narrow" w:hAnsi="Arial Narrow" w:cs="Arial"/>
                <w:sz w:val="22"/>
              </w:rPr>
              <w:t>способностью</w:t>
            </w:r>
          </w:p>
        </w:tc>
        <w:tc>
          <w:tcPr>
            <w:tcW w:w="3751" w:type="dxa"/>
            <w:vMerge/>
            <w:tcMar>
              <w:left w:w="57" w:type="dxa"/>
              <w:right w:w="57" w:type="dxa"/>
            </w:tcMar>
          </w:tcPr>
          <w:p w:rsidR="000E65B6" w:rsidRPr="000E65B6" w:rsidRDefault="000E65B6" w:rsidP="000E65B6">
            <w:pPr>
              <w:spacing w:line="240" w:lineRule="auto"/>
              <w:ind w:firstLine="0"/>
              <w:rPr>
                <w:rFonts w:ascii="Arial Narrow" w:hAnsi="Arial Narrow" w:cs="Arial"/>
                <w:sz w:val="22"/>
              </w:rPr>
            </w:pPr>
          </w:p>
        </w:tc>
      </w:tr>
    </w:tbl>
    <w:p w:rsidR="00FB1C0C" w:rsidRDefault="00FB1C0C" w:rsidP="001069BE">
      <w:pPr>
        <w:spacing w:line="276" w:lineRule="auto"/>
        <w:rPr>
          <w:rFonts w:ascii="Arial" w:hAnsi="Arial" w:cs="Arial"/>
          <w:sz w:val="24"/>
          <w:szCs w:val="24"/>
        </w:rPr>
      </w:pPr>
    </w:p>
    <w:p w:rsidR="001640FA" w:rsidRPr="001640FA" w:rsidRDefault="001640FA" w:rsidP="001640FA">
      <w:pPr>
        <w:spacing w:line="276" w:lineRule="auto"/>
        <w:rPr>
          <w:rFonts w:ascii="Arial" w:hAnsi="Arial" w:cs="Arial"/>
          <w:sz w:val="24"/>
          <w:szCs w:val="24"/>
        </w:rPr>
      </w:pPr>
      <w:r>
        <w:rPr>
          <w:rFonts w:ascii="Arial" w:hAnsi="Arial" w:cs="Arial"/>
          <w:sz w:val="24"/>
          <w:szCs w:val="24"/>
        </w:rPr>
        <w:t>2.</w:t>
      </w:r>
      <w:r w:rsidRPr="001640FA">
        <w:rPr>
          <w:rFonts w:ascii="Arial" w:hAnsi="Arial" w:cs="Arial"/>
          <w:sz w:val="24"/>
          <w:szCs w:val="24"/>
        </w:rPr>
        <w:t>1</w:t>
      </w:r>
      <w:r>
        <w:rPr>
          <w:rFonts w:ascii="Arial" w:hAnsi="Arial" w:cs="Arial"/>
          <w:sz w:val="24"/>
          <w:szCs w:val="24"/>
        </w:rPr>
        <w:t>9</w:t>
      </w:r>
      <w:r w:rsidRPr="001640FA">
        <w:rPr>
          <w:rFonts w:ascii="Arial" w:hAnsi="Arial" w:cs="Arial"/>
          <w:sz w:val="24"/>
          <w:szCs w:val="24"/>
        </w:rPr>
        <w:t>.7. Для производственных предприятий, сооружений и иных объектов, являющихся</w:t>
      </w:r>
      <w:r>
        <w:rPr>
          <w:rFonts w:ascii="Arial" w:hAnsi="Arial" w:cs="Arial"/>
          <w:sz w:val="24"/>
          <w:szCs w:val="24"/>
        </w:rPr>
        <w:t xml:space="preserve"> </w:t>
      </w:r>
      <w:r w:rsidRPr="001640FA">
        <w:rPr>
          <w:rFonts w:ascii="Arial" w:hAnsi="Arial" w:cs="Arial"/>
          <w:sz w:val="24"/>
          <w:szCs w:val="24"/>
        </w:rPr>
        <w:t>источниками воздействия на среду обитания и здоровье человека, следует предусматривать</w:t>
      </w:r>
      <w:r>
        <w:rPr>
          <w:rFonts w:ascii="Arial" w:hAnsi="Arial" w:cs="Arial"/>
          <w:sz w:val="24"/>
          <w:szCs w:val="24"/>
        </w:rPr>
        <w:t xml:space="preserve"> </w:t>
      </w:r>
      <w:r w:rsidRPr="001640FA">
        <w:rPr>
          <w:rFonts w:ascii="Arial" w:hAnsi="Arial" w:cs="Arial"/>
          <w:sz w:val="24"/>
          <w:szCs w:val="24"/>
        </w:rPr>
        <w:t>санитарно-защитные зоны в соответствии с СанПиН 2.2.1/2.1.1.1200-03.</w:t>
      </w:r>
    </w:p>
    <w:p w:rsidR="000E65B6" w:rsidRPr="001069BE" w:rsidRDefault="001640FA" w:rsidP="001640FA">
      <w:pPr>
        <w:spacing w:line="276" w:lineRule="auto"/>
        <w:rPr>
          <w:rFonts w:ascii="Arial" w:hAnsi="Arial" w:cs="Arial"/>
          <w:sz w:val="24"/>
          <w:szCs w:val="24"/>
        </w:rPr>
      </w:pPr>
      <w:r>
        <w:rPr>
          <w:rFonts w:ascii="Arial" w:hAnsi="Arial" w:cs="Arial"/>
          <w:sz w:val="24"/>
          <w:szCs w:val="24"/>
        </w:rPr>
        <w:t>2.</w:t>
      </w:r>
      <w:r w:rsidRPr="001640FA">
        <w:rPr>
          <w:rFonts w:ascii="Arial" w:hAnsi="Arial" w:cs="Arial"/>
          <w:sz w:val="24"/>
          <w:szCs w:val="24"/>
        </w:rPr>
        <w:t>1</w:t>
      </w:r>
      <w:r>
        <w:rPr>
          <w:rFonts w:ascii="Arial" w:hAnsi="Arial" w:cs="Arial"/>
          <w:sz w:val="24"/>
          <w:szCs w:val="24"/>
        </w:rPr>
        <w:t>9</w:t>
      </w:r>
      <w:r w:rsidRPr="001640FA">
        <w:rPr>
          <w:rFonts w:ascii="Arial" w:hAnsi="Arial" w:cs="Arial"/>
          <w:sz w:val="24"/>
          <w:szCs w:val="24"/>
        </w:rPr>
        <w:t>.8. В целях обеспечения охраны водных объектов следует соблюдать требования</w:t>
      </w:r>
      <w:r>
        <w:rPr>
          <w:rFonts w:ascii="Arial" w:hAnsi="Arial" w:cs="Arial"/>
          <w:sz w:val="24"/>
          <w:szCs w:val="24"/>
        </w:rPr>
        <w:t xml:space="preserve"> </w:t>
      </w:r>
      <w:r w:rsidRPr="001640FA">
        <w:rPr>
          <w:rFonts w:ascii="Arial" w:hAnsi="Arial" w:cs="Arial"/>
          <w:sz w:val="24"/>
          <w:szCs w:val="24"/>
        </w:rPr>
        <w:t xml:space="preserve">Водного кодекса Российской Федерации к </w:t>
      </w:r>
      <w:proofErr w:type="spellStart"/>
      <w:r w:rsidRPr="001640FA">
        <w:rPr>
          <w:rFonts w:ascii="Arial" w:hAnsi="Arial" w:cs="Arial"/>
          <w:sz w:val="24"/>
          <w:szCs w:val="24"/>
        </w:rPr>
        <w:t>водоохранным</w:t>
      </w:r>
      <w:proofErr w:type="spellEnd"/>
      <w:r w:rsidRPr="001640FA">
        <w:rPr>
          <w:rFonts w:ascii="Arial" w:hAnsi="Arial" w:cs="Arial"/>
          <w:sz w:val="24"/>
          <w:szCs w:val="24"/>
        </w:rPr>
        <w:t xml:space="preserve"> зонам, прибрежным защитным и</w:t>
      </w:r>
      <w:r>
        <w:rPr>
          <w:rFonts w:ascii="Arial" w:hAnsi="Arial" w:cs="Arial"/>
          <w:sz w:val="24"/>
          <w:szCs w:val="24"/>
        </w:rPr>
        <w:t xml:space="preserve"> </w:t>
      </w:r>
      <w:r w:rsidRPr="001640FA">
        <w:rPr>
          <w:rFonts w:ascii="Arial" w:hAnsi="Arial" w:cs="Arial"/>
          <w:sz w:val="24"/>
          <w:szCs w:val="24"/>
        </w:rPr>
        <w:t>береговым полосам водных объектов.</w:t>
      </w:r>
    </w:p>
    <w:p w:rsidR="00DA1011" w:rsidRDefault="00DA1011" w:rsidP="001069BE">
      <w:pPr>
        <w:pStyle w:val="af1"/>
        <w:spacing w:line="276" w:lineRule="auto"/>
        <w:ind w:firstLine="709"/>
        <w:rPr>
          <w:rFonts w:cs="Arial"/>
          <w:b w:val="0"/>
          <w:szCs w:val="24"/>
        </w:rPr>
      </w:pPr>
    </w:p>
    <w:p w:rsidR="00DA1011" w:rsidRDefault="00DA1011" w:rsidP="00DA1011">
      <w:pPr>
        <w:spacing w:line="276" w:lineRule="auto"/>
        <w:outlineLvl w:val="1"/>
        <w:rPr>
          <w:rFonts w:ascii="Arial" w:hAnsi="Arial" w:cs="Arial"/>
          <w:b/>
          <w:bCs/>
          <w:sz w:val="24"/>
          <w:szCs w:val="24"/>
        </w:rPr>
      </w:pPr>
      <w:bookmarkStart w:id="36" w:name="_Toc45803753"/>
      <w:r w:rsidRPr="00DA1011">
        <w:rPr>
          <w:rFonts w:ascii="Arial" w:hAnsi="Arial" w:cs="Arial"/>
          <w:b/>
          <w:bCs/>
          <w:sz w:val="24"/>
          <w:szCs w:val="24"/>
        </w:rPr>
        <w:t xml:space="preserve">2.20 </w:t>
      </w:r>
      <w:r>
        <w:rPr>
          <w:rFonts w:ascii="Arial" w:hAnsi="Arial" w:cs="Arial"/>
          <w:b/>
          <w:bCs/>
          <w:sz w:val="24"/>
          <w:szCs w:val="24"/>
        </w:rPr>
        <w:t>Инженерная подготовка и защита территории</w:t>
      </w:r>
      <w:bookmarkEnd w:id="36"/>
    </w:p>
    <w:p w:rsidR="00DA1011" w:rsidRPr="00DA1011" w:rsidRDefault="00DA1011" w:rsidP="00DA1011">
      <w:pPr>
        <w:spacing w:line="276" w:lineRule="auto"/>
        <w:rPr>
          <w:rFonts w:ascii="Arial" w:hAnsi="Arial" w:cs="Arial"/>
          <w:sz w:val="24"/>
          <w:szCs w:val="24"/>
        </w:rPr>
      </w:pPr>
      <w:r>
        <w:rPr>
          <w:rFonts w:ascii="Arial" w:hAnsi="Arial" w:cs="Arial"/>
          <w:sz w:val="24"/>
          <w:szCs w:val="24"/>
        </w:rPr>
        <w:t>2.20</w:t>
      </w:r>
      <w:r w:rsidRPr="00DA1011">
        <w:rPr>
          <w:rFonts w:ascii="Arial" w:hAnsi="Arial" w:cs="Arial"/>
          <w:sz w:val="24"/>
          <w:szCs w:val="24"/>
        </w:rPr>
        <w:t>.1</w:t>
      </w:r>
      <w:r>
        <w:rPr>
          <w:rFonts w:ascii="Arial" w:hAnsi="Arial" w:cs="Arial"/>
          <w:sz w:val="24"/>
          <w:szCs w:val="24"/>
        </w:rPr>
        <w:t>.</w:t>
      </w:r>
      <w:r w:rsidRPr="00DA1011">
        <w:rPr>
          <w:rFonts w:ascii="Arial" w:hAnsi="Arial" w:cs="Arial"/>
          <w:sz w:val="24"/>
          <w:szCs w:val="24"/>
        </w:rPr>
        <w:t xml:space="preserve">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r>
        <w:rPr>
          <w:rFonts w:ascii="Arial" w:hAnsi="Arial" w:cs="Arial"/>
          <w:sz w:val="24"/>
          <w:szCs w:val="24"/>
        </w:rPr>
        <w:t xml:space="preserve"> городского округа</w:t>
      </w:r>
      <w:r w:rsidRPr="00DA1011">
        <w:rPr>
          <w:rFonts w:ascii="Arial" w:hAnsi="Arial" w:cs="Arial"/>
          <w:sz w:val="24"/>
          <w:szCs w:val="24"/>
        </w:rPr>
        <w:t>.</w:t>
      </w:r>
    </w:p>
    <w:p w:rsidR="00DA1011" w:rsidRPr="00DA1011" w:rsidRDefault="00DA1011" w:rsidP="00DA1011">
      <w:pPr>
        <w:spacing w:line="276" w:lineRule="auto"/>
        <w:rPr>
          <w:rFonts w:ascii="Arial" w:hAnsi="Arial" w:cs="Arial"/>
          <w:sz w:val="24"/>
          <w:szCs w:val="24"/>
        </w:rPr>
      </w:pPr>
      <w:r w:rsidRPr="00DA1011">
        <w:rPr>
          <w:rFonts w:ascii="Arial" w:hAnsi="Arial" w:cs="Arial"/>
          <w:sz w:val="24"/>
          <w:szCs w:val="24"/>
        </w:rPr>
        <w:t>При разработке проектов планировки и застройки город</w:t>
      </w:r>
      <w:r>
        <w:rPr>
          <w:rFonts w:ascii="Arial" w:hAnsi="Arial" w:cs="Arial"/>
          <w:sz w:val="24"/>
          <w:szCs w:val="24"/>
        </w:rPr>
        <w:t xml:space="preserve">а </w:t>
      </w:r>
      <w:r w:rsidR="004A3754">
        <w:rPr>
          <w:rFonts w:ascii="Arial" w:hAnsi="Arial" w:cs="Arial"/>
          <w:sz w:val="24"/>
          <w:szCs w:val="24"/>
        </w:rPr>
        <w:t>Новоалександровска</w:t>
      </w:r>
      <w:r w:rsidR="00E81910" w:rsidRPr="00DA1011">
        <w:rPr>
          <w:rFonts w:ascii="Arial" w:hAnsi="Arial" w:cs="Arial"/>
          <w:sz w:val="24"/>
          <w:szCs w:val="24"/>
        </w:rPr>
        <w:t xml:space="preserve"> </w:t>
      </w:r>
      <w:r w:rsidRPr="00DA1011">
        <w:rPr>
          <w:rFonts w:ascii="Arial" w:hAnsi="Arial" w:cs="Arial"/>
          <w:sz w:val="24"/>
          <w:szCs w:val="24"/>
        </w:rPr>
        <w:t xml:space="preserve">и сельских </w:t>
      </w:r>
      <w:r>
        <w:rPr>
          <w:rFonts w:ascii="Arial" w:hAnsi="Arial" w:cs="Arial"/>
          <w:sz w:val="24"/>
          <w:szCs w:val="24"/>
        </w:rPr>
        <w:t xml:space="preserve">населенных пунктов городского округа </w:t>
      </w:r>
      <w:r w:rsidRPr="00DA1011">
        <w:rPr>
          <w:rFonts w:ascii="Arial" w:hAnsi="Arial" w:cs="Arial"/>
          <w:sz w:val="24"/>
          <w:szCs w:val="24"/>
        </w:rPr>
        <w:t>следует предусматривать при необходимости инженерную защиту от затопления, подтопления, оползней и обвалов.</w:t>
      </w:r>
    </w:p>
    <w:p w:rsidR="00DA1011" w:rsidRPr="00DA1011" w:rsidRDefault="00DA1011" w:rsidP="00DA1011">
      <w:pPr>
        <w:spacing w:line="276" w:lineRule="auto"/>
        <w:rPr>
          <w:rFonts w:ascii="Arial" w:hAnsi="Arial" w:cs="Arial"/>
          <w:sz w:val="24"/>
          <w:szCs w:val="24"/>
        </w:rPr>
      </w:pPr>
      <w:r>
        <w:rPr>
          <w:rFonts w:ascii="Arial" w:hAnsi="Arial" w:cs="Arial"/>
          <w:sz w:val="24"/>
          <w:szCs w:val="24"/>
        </w:rPr>
        <w:t>2.20</w:t>
      </w:r>
      <w:r w:rsidRPr="00DA1011">
        <w:rPr>
          <w:rFonts w:ascii="Arial" w:hAnsi="Arial" w:cs="Arial"/>
          <w:sz w:val="24"/>
          <w:szCs w:val="24"/>
        </w:rPr>
        <w:t>.2</w:t>
      </w:r>
      <w:r>
        <w:rPr>
          <w:rFonts w:ascii="Arial" w:hAnsi="Arial" w:cs="Arial"/>
          <w:sz w:val="24"/>
          <w:szCs w:val="24"/>
        </w:rPr>
        <w:t>.</w:t>
      </w:r>
      <w:r w:rsidRPr="00DA1011">
        <w:rPr>
          <w:rFonts w:ascii="Arial" w:hAnsi="Arial" w:cs="Arial"/>
          <w:sz w:val="24"/>
          <w:szCs w:val="24"/>
        </w:rPr>
        <w:t xml:space="preserve">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A1011" w:rsidRPr="00DA1011" w:rsidRDefault="00DA1011" w:rsidP="00DA1011">
      <w:pPr>
        <w:spacing w:line="276" w:lineRule="auto"/>
        <w:rPr>
          <w:rFonts w:ascii="Arial" w:hAnsi="Arial" w:cs="Arial"/>
          <w:sz w:val="24"/>
          <w:szCs w:val="24"/>
        </w:rPr>
      </w:pPr>
      <w:r>
        <w:rPr>
          <w:rFonts w:ascii="Arial" w:hAnsi="Arial" w:cs="Arial"/>
          <w:sz w:val="24"/>
          <w:szCs w:val="24"/>
        </w:rPr>
        <w:t>2.20</w:t>
      </w:r>
      <w:r w:rsidRPr="00DA1011">
        <w:rPr>
          <w:rFonts w:ascii="Arial" w:hAnsi="Arial" w:cs="Arial"/>
          <w:sz w:val="24"/>
          <w:szCs w:val="24"/>
        </w:rPr>
        <w:t>.3</w:t>
      </w:r>
      <w:r>
        <w:rPr>
          <w:rFonts w:ascii="Arial" w:hAnsi="Arial" w:cs="Arial"/>
          <w:sz w:val="24"/>
          <w:szCs w:val="24"/>
        </w:rPr>
        <w:t>.</w:t>
      </w:r>
      <w:r w:rsidRPr="00DA1011">
        <w:rPr>
          <w:rFonts w:ascii="Arial" w:hAnsi="Arial" w:cs="Arial"/>
          <w:sz w:val="24"/>
          <w:szCs w:val="24"/>
        </w:rPr>
        <w:t xml:space="preserve"> Отвод поверхностных вод следует осуществлять со всего бассейна (стоки в водоемы, водостоки, овраги и т.п.) в соответствии с СП 32.13330</w:t>
      </w:r>
      <w:r>
        <w:rPr>
          <w:rFonts w:ascii="Arial" w:hAnsi="Arial" w:cs="Arial"/>
          <w:sz w:val="24"/>
          <w:szCs w:val="24"/>
        </w:rPr>
        <w:t xml:space="preserve">.2012. </w:t>
      </w:r>
      <w:r w:rsidRPr="00DA1011">
        <w:rPr>
          <w:rFonts w:ascii="Arial" w:hAnsi="Arial" w:cs="Arial"/>
          <w:sz w:val="24"/>
          <w:szCs w:val="24"/>
        </w:rPr>
        <w:t>В город</w:t>
      </w:r>
      <w:r>
        <w:rPr>
          <w:rFonts w:ascii="Arial" w:hAnsi="Arial" w:cs="Arial"/>
          <w:sz w:val="24"/>
          <w:szCs w:val="24"/>
        </w:rPr>
        <w:t xml:space="preserve">е </w:t>
      </w:r>
      <w:r w:rsidR="004A3754">
        <w:rPr>
          <w:rFonts w:ascii="Arial" w:hAnsi="Arial" w:cs="Arial"/>
          <w:sz w:val="24"/>
          <w:szCs w:val="24"/>
        </w:rPr>
        <w:t>Новоалександровске</w:t>
      </w:r>
      <w:r w:rsidRPr="00DA1011">
        <w:rPr>
          <w:rFonts w:ascii="Arial" w:hAnsi="Arial" w:cs="Arial"/>
          <w:sz w:val="24"/>
          <w:szCs w:val="24"/>
        </w:rPr>
        <w:t xml:space="preserve">, как правило, </w:t>
      </w:r>
      <w:r>
        <w:rPr>
          <w:rFonts w:ascii="Arial" w:hAnsi="Arial" w:cs="Arial"/>
          <w:sz w:val="24"/>
          <w:szCs w:val="24"/>
        </w:rPr>
        <w:t xml:space="preserve">следует предусматривать </w:t>
      </w:r>
      <w:r w:rsidRPr="00DA1011">
        <w:rPr>
          <w:rFonts w:ascii="Arial" w:hAnsi="Arial" w:cs="Arial"/>
          <w:sz w:val="24"/>
          <w:szCs w:val="24"/>
        </w:rPr>
        <w:t>дождевую канализацию закрытого типа с предварительной очисткой стока.</w:t>
      </w:r>
    </w:p>
    <w:p w:rsidR="00DA1011" w:rsidRPr="00DA1011" w:rsidRDefault="00DA1011" w:rsidP="00DA1011">
      <w:pPr>
        <w:spacing w:line="276" w:lineRule="auto"/>
        <w:rPr>
          <w:rFonts w:ascii="Arial" w:hAnsi="Arial" w:cs="Arial"/>
          <w:sz w:val="24"/>
          <w:szCs w:val="24"/>
        </w:rPr>
      </w:pPr>
      <w:r w:rsidRPr="00DA1011">
        <w:rPr>
          <w:rFonts w:ascii="Arial" w:hAnsi="Arial" w:cs="Arial"/>
          <w:sz w:val="24"/>
          <w:szCs w:val="24"/>
        </w:rPr>
        <w:t xml:space="preserve">Применение открытых водоотводящих устройств </w:t>
      </w:r>
      <w:r>
        <w:rPr>
          <w:rFonts w:ascii="Arial" w:hAnsi="Arial" w:cs="Arial"/>
          <w:sz w:val="24"/>
          <w:szCs w:val="24"/>
        </w:rPr>
        <w:t>–</w:t>
      </w:r>
      <w:r w:rsidRPr="00DA1011">
        <w:rPr>
          <w:rFonts w:ascii="Arial" w:hAnsi="Arial" w:cs="Arial"/>
          <w:sz w:val="24"/>
          <w:szCs w:val="24"/>
        </w:rPr>
        <w:t xml:space="preserve"> канав, кюветов, лотков допускается в районах одно-, двухэтажной застройки и в сельских </w:t>
      </w:r>
      <w:r>
        <w:rPr>
          <w:rFonts w:ascii="Arial" w:hAnsi="Arial" w:cs="Arial"/>
          <w:sz w:val="24"/>
          <w:szCs w:val="24"/>
        </w:rPr>
        <w:t>населенных пунктах округа</w:t>
      </w:r>
      <w:r w:rsidRPr="00DA1011">
        <w:rPr>
          <w:rFonts w:ascii="Arial" w:hAnsi="Arial" w:cs="Arial"/>
          <w:sz w:val="24"/>
          <w:szCs w:val="24"/>
        </w:rPr>
        <w:t>, а также на территории парков с устройством мостиков или труб на пересечении с улицами, дорогами, проездами и тротуарами.</w:t>
      </w:r>
    </w:p>
    <w:p w:rsidR="00DA1011" w:rsidRPr="00DA1011" w:rsidRDefault="00DA1011" w:rsidP="00DA1011">
      <w:pPr>
        <w:spacing w:line="276" w:lineRule="auto"/>
        <w:rPr>
          <w:rFonts w:ascii="Arial" w:hAnsi="Arial" w:cs="Arial"/>
          <w:sz w:val="24"/>
          <w:szCs w:val="24"/>
        </w:rPr>
      </w:pPr>
      <w:r>
        <w:rPr>
          <w:rFonts w:ascii="Arial" w:hAnsi="Arial" w:cs="Arial"/>
          <w:sz w:val="24"/>
          <w:szCs w:val="24"/>
        </w:rPr>
        <w:t>2.20</w:t>
      </w:r>
      <w:r w:rsidRPr="00DA1011">
        <w:rPr>
          <w:rFonts w:ascii="Arial" w:hAnsi="Arial" w:cs="Arial"/>
          <w:sz w:val="24"/>
          <w:szCs w:val="24"/>
        </w:rPr>
        <w:t>.4</w:t>
      </w:r>
      <w:r>
        <w:rPr>
          <w:rFonts w:ascii="Arial" w:hAnsi="Arial" w:cs="Arial"/>
          <w:sz w:val="24"/>
          <w:szCs w:val="24"/>
        </w:rPr>
        <w:t>.</w:t>
      </w:r>
      <w:r w:rsidRPr="00DA1011">
        <w:rPr>
          <w:rFonts w:ascii="Arial" w:hAnsi="Arial" w:cs="Arial"/>
          <w:sz w:val="24"/>
          <w:szCs w:val="24"/>
        </w:rPr>
        <w:t xml:space="preserve"> На территории </w:t>
      </w:r>
      <w:r>
        <w:rPr>
          <w:rFonts w:ascii="Arial" w:hAnsi="Arial" w:cs="Arial"/>
          <w:sz w:val="24"/>
          <w:szCs w:val="24"/>
        </w:rPr>
        <w:t xml:space="preserve">населенных пунктов, входящих в состав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Pr="00DA1011">
        <w:rPr>
          <w:rFonts w:ascii="Arial" w:hAnsi="Arial" w:cs="Arial"/>
          <w:sz w:val="24"/>
          <w:szCs w:val="24"/>
        </w:rPr>
        <w:t xml:space="preserve">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w:t>
      </w:r>
      <w:r>
        <w:rPr>
          <w:rFonts w:ascii="Arial" w:hAnsi="Arial" w:cs="Arial"/>
          <w:sz w:val="24"/>
          <w:szCs w:val="24"/>
        </w:rPr>
        <w:t xml:space="preserve">населенных пунктах </w:t>
      </w:r>
      <w:r w:rsidRPr="00DA1011">
        <w:rPr>
          <w:rFonts w:ascii="Arial" w:hAnsi="Arial" w:cs="Arial"/>
          <w:sz w:val="24"/>
          <w:szCs w:val="24"/>
        </w:rPr>
        <w:t>и на территориях стадионов, парков и других озелененных территорий общего пользования допускается открытая осушительная сеть.</w:t>
      </w:r>
    </w:p>
    <w:p w:rsidR="00DA1011" w:rsidRPr="00DA1011" w:rsidRDefault="00DA1011" w:rsidP="00DA1011">
      <w:pPr>
        <w:spacing w:line="276" w:lineRule="auto"/>
        <w:rPr>
          <w:rFonts w:ascii="Arial" w:hAnsi="Arial" w:cs="Arial"/>
          <w:sz w:val="24"/>
          <w:szCs w:val="24"/>
        </w:rPr>
      </w:pPr>
      <w:r w:rsidRPr="00DA1011">
        <w:rPr>
          <w:rFonts w:ascii="Arial" w:hAnsi="Arial" w:cs="Arial"/>
          <w:sz w:val="24"/>
          <w:szCs w:val="24"/>
        </w:rPr>
        <w:t>Указанные мероприятия должны обеспечивать в соответствии с СП 116.13330</w:t>
      </w:r>
      <w:r>
        <w:rPr>
          <w:rFonts w:ascii="Arial" w:hAnsi="Arial" w:cs="Arial"/>
          <w:sz w:val="24"/>
          <w:szCs w:val="24"/>
        </w:rPr>
        <w:t>.2012</w:t>
      </w:r>
      <w:r w:rsidRPr="00DA1011">
        <w:rPr>
          <w:rFonts w:ascii="Arial" w:hAnsi="Arial" w:cs="Arial"/>
          <w:sz w:val="24"/>
          <w:szCs w:val="24"/>
        </w:rPr>
        <w:t xml:space="preserve"> понижение уровня грунтовых вод на территории: капитальной застройки </w:t>
      </w:r>
      <w:r>
        <w:rPr>
          <w:rFonts w:ascii="Arial" w:hAnsi="Arial" w:cs="Arial"/>
          <w:sz w:val="24"/>
          <w:szCs w:val="24"/>
        </w:rPr>
        <w:t>–</w:t>
      </w:r>
      <w:r w:rsidRPr="00DA1011">
        <w:rPr>
          <w:rFonts w:ascii="Arial" w:hAnsi="Arial" w:cs="Arial"/>
          <w:sz w:val="24"/>
          <w:szCs w:val="24"/>
        </w:rPr>
        <w:t xml:space="preserve"> не менее 2 м от проектной отметки поверхности; стадионов, парков, скверов и других зеленых насаждений </w:t>
      </w:r>
      <w:r>
        <w:rPr>
          <w:rFonts w:ascii="Arial" w:hAnsi="Arial" w:cs="Arial"/>
          <w:sz w:val="24"/>
          <w:szCs w:val="24"/>
        </w:rPr>
        <w:t>–</w:t>
      </w:r>
      <w:r w:rsidRPr="00DA1011">
        <w:rPr>
          <w:rFonts w:ascii="Arial" w:hAnsi="Arial" w:cs="Arial"/>
          <w:sz w:val="24"/>
          <w:szCs w:val="24"/>
        </w:rPr>
        <w:t xml:space="preserve"> не менее 1 м.</w:t>
      </w:r>
    </w:p>
    <w:p w:rsidR="00DA1011" w:rsidRPr="00DA1011" w:rsidRDefault="006F6D54" w:rsidP="00DA1011">
      <w:pPr>
        <w:spacing w:line="276" w:lineRule="auto"/>
        <w:rPr>
          <w:rFonts w:ascii="Arial" w:hAnsi="Arial" w:cs="Arial"/>
          <w:sz w:val="24"/>
          <w:szCs w:val="24"/>
        </w:rPr>
      </w:pPr>
      <w:r>
        <w:rPr>
          <w:rFonts w:ascii="Arial" w:hAnsi="Arial" w:cs="Arial"/>
          <w:sz w:val="24"/>
          <w:szCs w:val="24"/>
        </w:rPr>
        <w:t>2.20.5.</w:t>
      </w:r>
      <w:r w:rsidR="00DA1011" w:rsidRPr="00DA1011">
        <w:rPr>
          <w:rFonts w:ascii="Arial" w:hAnsi="Arial" w:cs="Arial"/>
          <w:sz w:val="24"/>
          <w:szCs w:val="24"/>
        </w:rPr>
        <w:t xml:space="preserve"> Территории </w:t>
      </w:r>
      <w:r w:rsidR="0084413A">
        <w:rPr>
          <w:rFonts w:ascii="Arial" w:hAnsi="Arial" w:cs="Arial"/>
          <w:sz w:val="24"/>
          <w:szCs w:val="24"/>
        </w:rPr>
        <w:t>населенных пунктов</w:t>
      </w:r>
      <w:r w:rsidR="00DA1011" w:rsidRPr="00DA1011">
        <w:rPr>
          <w:rFonts w:ascii="Arial" w:hAnsi="Arial" w:cs="Arial"/>
          <w:sz w:val="24"/>
          <w:szCs w:val="24"/>
        </w:rPr>
        <w:t xml:space="preserve">, расположенных на прибрежных участках, должны быть защищены от затопления паводковыми водами, ветровым нагоном воды; от подтопления грунтовыми водами </w:t>
      </w:r>
      <w:r w:rsidR="0084413A">
        <w:rPr>
          <w:rFonts w:ascii="Arial" w:hAnsi="Arial" w:cs="Arial"/>
          <w:sz w:val="24"/>
          <w:szCs w:val="24"/>
        </w:rPr>
        <w:t>–</w:t>
      </w:r>
      <w:r w:rsidR="00DA1011" w:rsidRPr="00DA1011">
        <w:rPr>
          <w:rFonts w:ascii="Arial" w:hAnsi="Arial" w:cs="Arial"/>
          <w:sz w:val="24"/>
          <w:szCs w:val="24"/>
        </w:rPr>
        <w:t xml:space="preserve">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w:t>
      </w:r>
      <w:r w:rsidR="0084413A">
        <w:rPr>
          <w:rFonts w:ascii="Arial" w:hAnsi="Arial" w:cs="Arial"/>
          <w:sz w:val="24"/>
          <w:szCs w:val="24"/>
        </w:rPr>
        <w:t>2012.</w:t>
      </w:r>
    </w:p>
    <w:p w:rsidR="00DA1011" w:rsidRPr="00DA1011" w:rsidRDefault="00DA1011" w:rsidP="00DA1011">
      <w:pPr>
        <w:spacing w:line="276" w:lineRule="auto"/>
        <w:rPr>
          <w:rFonts w:ascii="Arial" w:hAnsi="Arial" w:cs="Arial"/>
          <w:sz w:val="24"/>
          <w:szCs w:val="24"/>
        </w:rPr>
      </w:pPr>
      <w:r w:rsidRPr="00DA1011">
        <w:rPr>
          <w:rFonts w:ascii="Arial" w:hAnsi="Arial" w:cs="Arial"/>
          <w:sz w:val="24"/>
          <w:szCs w:val="24"/>
        </w:rPr>
        <w:t xml:space="preserve">За расчетный горизонт высоких вод следует принимать отметку наивысшего уровня воды повторяемостью: один раз в 100 лет </w:t>
      </w:r>
      <w:r w:rsidR="0084413A">
        <w:rPr>
          <w:rFonts w:ascii="Arial" w:hAnsi="Arial" w:cs="Arial"/>
          <w:sz w:val="24"/>
          <w:szCs w:val="24"/>
        </w:rPr>
        <w:t>–</w:t>
      </w:r>
      <w:r w:rsidRPr="00DA1011">
        <w:rPr>
          <w:rFonts w:ascii="Arial" w:hAnsi="Arial" w:cs="Arial"/>
          <w:sz w:val="24"/>
          <w:szCs w:val="24"/>
        </w:rPr>
        <w:t xml:space="preserve"> для территорий, застроенных или подлежащих застройке жилыми и общественными зданиями; один раз в 10 лет </w:t>
      </w:r>
      <w:r w:rsidR="0084413A">
        <w:rPr>
          <w:rFonts w:ascii="Arial" w:hAnsi="Arial" w:cs="Arial"/>
          <w:sz w:val="24"/>
          <w:szCs w:val="24"/>
        </w:rPr>
        <w:t>–</w:t>
      </w:r>
      <w:r w:rsidRPr="00DA1011">
        <w:rPr>
          <w:rFonts w:ascii="Arial" w:hAnsi="Arial" w:cs="Arial"/>
          <w:sz w:val="24"/>
          <w:szCs w:val="24"/>
        </w:rPr>
        <w:t xml:space="preserve"> для территорий парков и плоскостных спортивных сооружений</w:t>
      </w:r>
      <w:r w:rsidR="0084413A">
        <w:rPr>
          <w:rStyle w:val="aa"/>
          <w:rFonts w:ascii="Arial" w:hAnsi="Arial" w:cs="Arial"/>
          <w:sz w:val="24"/>
          <w:szCs w:val="24"/>
        </w:rPr>
        <w:footnoteReference w:id="32"/>
      </w:r>
      <w:r w:rsidRPr="00DA1011">
        <w:rPr>
          <w:rFonts w:ascii="Arial" w:hAnsi="Arial" w:cs="Arial"/>
          <w:sz w:val="24"/>
          <w:szCs w:val="24"/>
        </w:rPr>
        <w:t>.</w:t>
      </w:r>
    </w:p>
    <w:p w:rsidR="00DA1011" w:rsidRPr="00DA1011" w:rsidRDefault="0084413A" w:rsidP="00DA1011">
      <w:pPr>
        <w:spacing w:line="276" w:lineRule="auto"/>
        <w:rPr>
          <w:rFonts w:ascii="Arial" w:hAnsi="Arial" w:cs="Arial"/>
          <w:sz w:val="24"/>
          <w:szCs w:val="24"/>
        </w:rPr>
      </w:pPr>
      <w:r>
        <w:rPr>
          <w:rFonts w:ascii="Arial" w:hAnsi="Arial" w:cs="Arial"/>
          <w:sz w:val="24"/>
          <w:szCs w:val="24"/>
        </w:rPr>
        <w:t xml:space="preserve">2.20.6. </w:t>
      </w:r>
      <w:r w:rsidR="00DA1011" w:rsidRPr="00DA1011">
        <w:rPr>
          <w:rFonts w:ascii="Arial" w:hAnsi="Arial" w:cs="Arial"/>
          <w:sz w:val="24"/>
          <w:szCs w:val="24"/>
        </w:rPr>
        <w:t xml:space="preserve">На участках действия эрозионных процессов с </w:t>
      </w:r>
      <w:proofErr w:type="spellStart"/>
      <w:r w:rsidR="00DA1011" w:rsidRPr="00DA1011">
        <w:rPr>
          <w:rFonts w:ascii="Arial" w:hAnsi="Arial" w:cs="Arial"/>
          <w:sz w:val="24"/>
          <w:szCs w:val="24"/>
        </w:rPr>
        <w:t>оврагообразованием</w:t>
      </w:r>
      <w:proofErr w:type="spellEnd"/>
      <w:r w:rsidR="00DA1011" w:rsidRPr="00DA1011">
        <w:rPr>
          <w:rFonts w:ascii="Arial" w:hAnsi="Arial" w:cs="Arial"/>
          <w:sz w:val="24"/>
          <w:szCs w:val="24"/>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DA1011" w:rsidRPr="00DA1011" w:rsidRDefault="00DA1011" w:rsidP="00DA1011">
      <w:pPr>
        <w:spacing w:line="276" w:lineRule="auto"/>
        <w:rPr>
          <w:rFonts w:ascii="Arial" w:hAnsi="Arial" w:cs="Arial"/>
          <w:sz w:val="24"/>
          <w:szCs w:val="24"/>
        </w:rPr>
      </w:pPr>
      <w:r w:rsidRPr="00DA1011">
        <w:rPr>
          <w:rFonts w:ascii="Arial" w:hAnsi="Arial" w:cs="Arial"/>
          <w:sz w:val="24"/>
          <w:szCs w:val="24"/>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DA1011" w:rsidRPr="00DA1011" w:rsidRDefault="0084413A" w:rsidP="00DA1011">
      <w:pPr>
        <w:spacing w:line="276" w:lineRule="auto"/>
        <w:rPr>
          <w:rFonts w:ascii="Arial" w:hAnsi="Arial" w:cs="Arial"/>
          <w:sz w:val="24"/>
          <w:szCs w:val="24"/>
        </w:rPr>
      </w:pPr>
      <w:r>
        <w:rPr>
          <w:rFonts w:ascii="Arial" w:hAnsi="Arial" w:cs="Arial"/>
          <w:sz w:val="24"/>
          <w:szCs w:val="24"/>
        </w:rPr>
        <w:t xml:space="preserve">2.20.7. </w:t>
      </w:r>
      <w:r w:rsidR="00DA1011" w:rsidRPr="00DA1011">
        <w:rPr>
          <w:rFonts w:ascii="Arial" w:hAnsi="Arial" w:cs="Arial"/>
          <w:sz w:val="24"/>
          <w:szCs w:val="24"/>
        </w:rPr>
        <w:t xml:space="preserve">В </w:t>
      </w:r>
      <w:r>
        <w:rPr>
          <w:rFonts w:ascii="Arial" w:hAnsi="Arial" w:cs="Arial"/>
          <w:sz w:val="24"/>
          <w:szCs w:val="24"/>
        </w:rPr>
        <w:t xml:space="preserve">населенных пунктах </w:t>
      </w:r>
      <w:r w:rsidR="00C846E0">
        <w:rPr>
          <w:rFonts w:ascii="Arial" w:hAnsi="Arial" w:cs="Arial"/>
          <w:sz w:val="24"/>
          <w:szCs w:val="24"/>
        </w:rPr>
        <w:t>Новоалександров</w:t>
      </w:r>
      <w:r>
        <w:rPr>
          <w:rFonts w:ascii="Arial" w:hAnsi="Arial" w:cs="Arial"/>
          <w:sz w:val="24"/>
          <w:szCs w:val="24"/>
        </w:rPr>
        <w:t>ского городского округа</w:t>
      </w:r>
      <w:r w:rsidR="00DA1011" w:rsidRPr="00DA1011">
        <w:rPr>
          <w:rFonts w:ascii="Arial" w:hAnsi="Arial" w:cs="Arial"/>
          <w:sz w:val="24"/>
          <w:szCs w:val="24"/>
        </w:rPr>
        <w:t>,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w:t>
      </w:r>
    </w:p>
    <w:p w:rsidR="00DA1011" w:rsidRPr="00DA1011" w:rsidRDefault="00DA1011" w:rsidP="00DA1011">
      <w:pPr>
        <w:spacing w:line="276" w:lineRule="auto"/>
        <w:rPr>
          <w:rFonts w:ascii="Arial" w:hAnsi="Arial" w:cs="Arial"/>
          <w:sz w:val="24"/>
          <w:szCs w:val="24"/>
        </w:rPr>
      </w:pPr>
      <w:r w:rsidRPr="00DA1011">
        <w:rPr>
          <w:rFonts w:ascii="Arial" w:hAnsi="Arial" w:cs="Arial"/>
          <w:sz w:val="24"/>
          <w:szCs w:val="24"/>
        </w:rPr>
        <w:t>Противооползневые мероприятия следует осуществлять на основе комплексного изучения геологических и гидрогеологических условий.</w:t>
      </w:r>
    </w:p>
    <w:p w:rsidR="00382493" w:rsidRPr="00382493" w:rsidRDefault="00382493" w:rsidP="00382493">
      <w:pPr>
        <w:spacing w:line="276" w:lineRule="auto"/>
        <w:rPr>
          <w:rFonts w:ascii="Arial" w:hAnsi="Arial" w:cs="Arial"/>
          <w:sz w:val="24"/>
          <w:szCs w:val="24"/>
        </w:rPr>
      </w:pPr>
      <w:r>
        <w:rPr>
          <w:rFonts w:ascii="Arial" w:hAnsi="Arial" w:cs="Arial"/>
          <w:sz w:val="24"/>
          <w:szCs w:val="24"/>
        </w:rPr>
        <w:t xml:space="preserve">2.20.8. </w:t>
      </w:r>
      <w:r w:rsidRPr="00382493">
        <w:rPr>
          <w:rFonts w:ascii="Arial" w:hAnsi="Arial" w:cs="Arial"/>
          <w:sz w:val="24"/>
          <w:szCs w:val="24"/>
        </w:rPr>
        <w:t>Нормативные параметры и расчетные показатели градостроительного проектирования</w:t>
      </w:r>
      <w:r>
        <w:rPr>
          <w:rFonts w:ascii="Arial" w:hAnsi="Arial" w:cs="Arial"/>
          <w:sz w:val="24"/>
          <w:szCs w:val="24"/>
        </w:rPr>
        <w:t xml:space="preserve"> </w:t>
      </w:r>
      <w:r w:rsidRPr="00382493">
        <w:rPr>
          <w:rFonts w:ascii="Arial" w:hAnsi="Arial" w:cs="Arial"/>
          <w:sz w:val="24"/>
          <w:szCs w:val="24"/>
        </w:rPr>
        <w:t>ливневой канализации приведены в таблице.</w:t>
      </w:r>
    </w:p>
    <w:p w:rsidR="00382493" w:rsidRDefault="00382493" w:rsidP="00382493">
      <w:pPr>
        <w:spacing w:line="276" w:lineRule="auto"/>
        <w:rPr>
          <w:rFonts w:ascii="Arial" w:hAnsi="Arial" w:cs="Arial"/>
          <w:sz w:val="24"/>
          <w:szCs w:val="24"/>
        </w:rPr>
      </w:pPr>
    </w:p>
    <w:p w:rsidR="009B3E4A" w:rsidRDefault="009B3E4A" w:rsidP="00382493">
      <w:pPr>
        <w:spacing w:line="276" w:lineRule="auto"/>
        <w:rPr>
          <w:rFonts w:ascii="Arial" w:hAnsi="Arial" w:cs="Arial"/>
          <w:sz w:val="24"/>
          <w:szCs w:val="24"/>
        </w:rPr>
      </w:pPr>
    </w:p>
    <w:p w:rsidR="00382493" w:rsidRPr="00382493" w:rsidRDefault="00382493" w:rsidP="00382493">
      <w:pPr>
        <w:pStyle w:val="af1"/>
        <w:rPr>
          <w:rFonts w:cs="Arial"/>
          <w:szCs w:val="24"/>
        </w:rPr>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46</w:t>
      </w:r>
      <w:r w:rsidR="00150C1B">
        <w:rPr>
          <w:noProof/>
        </w:rPr>
        <w:fldChar w:fldCharType="end"/>
      </w:r>
      <w:r>
        <w:rPr>
          <w:rFonts w:cs="Arial"/>
          <w:szCs w:val="24"/>
        </w:rPr>
        <w:t xml:space="preserve"> – Параметры и расчетные показатели градостроительного проектирования ливневой канализации</w:t>
      </w:r>
    </w:p>
    <w:tbl>
      <w:tblPr>
        <w:tblStyle w:val="ab"/>
        <w:tblW w:w="0" w:type="auto"/>
        <w:tblLook w:val="04A0" w:firstRow="1" w:lastRow="0" w:firstColumn="1" w:lastColumn="0" w:noHBand="0" w:noVBand="1"/>
      </w:tblPr>
      <w:tblGrid>
        <w:gridCol w:w="3173"/>
        <w:gridCol w:w="3077"/>
        <w:gridCol w:w="3095"/>
      </w:tblGrid>
      <w:tr w:rsidR="00382493" w:rsidRPr="00382493" w:rsidTr="00382493">
        <w:tc>
          <w:tcPr>
            <w:tcW w:w="3227" w:type="dxa"/>
          </w:tcPr>
          <w:p w:rsidR="00382493" w:rsidRPr="00382493" w:rsidRDefault="00382493" w:rsidP="00382493">
            <w:pPr>
              <w:spacing w:line="240" w:lineRule="auto"/>
              <w:ind w:firstLine="0"/>
              <w:jc w:val="center"/>
              <w:rPr>
                <w:rFonts w:ascii="Arial Narrow" w:hAnsi="Arial Narrow" w:cs="Arial"/>
                <w:b/>
                <w:bCs/>
                <w:sz w:val="22"/>
              </w:rPr>
            </w:pPr>
            <w:r w:rsidRPr="00382493">
              <w:rPr>
                <w:rFonts w:ascii="Arial Narrow" w:hAnsi="Arial Narrow" w:cs="Arial"/>
                <w:b/>
                <w:bCs/>
                <w:sz w:val="22"/>
              </w:rPr>
              <w:t xml:space="preserve">Наименование показателей </w:t>
            </w:r>
          </w:p>
        </w:tc>
        <w:tc>
          <w:tcPr>
            <w:tcW w:w="6344" w:type="dxa"/>
            <w:gridSpan w:val="2"/>
          </w:tcPr>
          <w:p w:rsidR="00382493" w:rsidRPr="00382493" w:rsidRDefault="00382493" w:rsidP="00382493">
            <w:pPr>
              <w:spacing w:line="240" w:lineRule="auto"/>
              <w:ind w:firstLine="0"/>
              <w:jc w:val="center"/>
              <w:rPr>
                <w:rFonts w:ascii="Arial Narrow" w:hAnsi="Arial Narrow" w:cs="Arial"/>
                <w:b/>
                <w:bCs/>
                <w:sz w:val="22"/>
              </w:rPr>
            </w:pPr>
            <w:r w:rsidRPr="00382493">
              <w:rPr>
                <w:rFonts w:ascii="Arial Narrow" w:hAnsi="Arial Narrow" w:cs="Arial"/>
                <w:b/>
                <w:bCs/>
                <w:sz w:val="22"/>
              </w:rPr>
              <w:t xml:space="preserve">Нормативные параметры и расчетные </w:t>
            </w:r>
            <w:r>
              <w:rPr>
                <w:rFonts w:ascii="Arial Narrow" w:hAnsi="Arial Narrow" w:cs="Arial"/>
                <w:b/>
                <w:bCs/>
                <w:sz w:val="22"/>
              </w:rPr>
              <w:t>п</w:t>
            </w:r>
            <w:r w:rsidRPr="00382493">
              <w:rPr>
                <w:rFonts w:ascii="Arial Narrow" w:hAnsi="Arial Narrow" w:cs="Arial"/>
                <w:b/>
                <w:bCs/>
                <w:sz w:val="22"/>
              </w:rPr>
              <w:t>оказатели</w:t>
            </w:r>
          </w:p>
        </w:tc>
      </w:tr>
      <w:tr w:rsidR="00382493" w:rsidRPr="00382493" w:rsidTr="00382493">
        <w:tc>
          <w:tcPr>
            <w:tcW w:w="3227" w:type="dxa"/>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Проектирование ливневой</w:t>
            </w:r>
            <w:r>
              <w:rPr>
                <w:rFonts w:ascii="Arial Narrow" w:hAnsi="Arial Narrow" w:cs="Arial"/>
                <w:bCs/>
                <w:sz w:val="22"/>
              </w:rPr>
              <w:t xml:space="preserve"> </w:t>
            </w:r>
            <w:r w:rsidRPr="00382493">
              <w:rPr>
                <w:rFonts w:ascii="Arial Narrow" w:hAnsi="Arial Narrow" w:cs="Arial"/>
                <w:bCs/>
                <w:sz w:val="22"/>
              </w:rPr>
              <w:t>канализации на территории</w:t>
            </w:r>
            <w:r>
              <w:rPr>
                <w:rFonts w:ascii="Arial Narrow" w:hAnsi="Arial Narrow" w:cs="Arial"/>
                <w:bCs/>
                <w:sz w:val="22"/>
              </w:rPr>
              <w:t xml:space="preserve"> </w:t>
            </w:r>
            <w:r w:rsidRPr="00382493">
              <w:rPr>
                <w:rFonts w:ascii="Arial Narrow" w:hAnsi="Arial Narrow" w:cs="Arial"/>
                <w:bCs/>
                <w:sz w:val="22"/>
              </w:rPr>
              <w:t>городского округа</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Следует проектировать по раздельной системе.</w:t>
            </w:r>
            <w:r>
              <w:rPr>
                <w:rFonts w:ascii="Arial Narrow" w:hAnsi="Arial Narrow" w:cs="Arial"/>
                <w:bCs/>
                <w:sz w:val="22"/>
              </w:rPr>
              <w:t xml:space="preserve"> </w:t>
            </w:r>
            <w:r w:rsidRPr="00382493">
              <w:rPr>
                <w:rFonts w:ascii="Arial Narrow" w:hAnsi="Arial Narrow" w:cs="Arial"/>
                <w:bCs/>
                <w:sz w:val="22"/>
              </w:rPr>
              <w:t>При проектировании необходимо предусматривать максимальное</w:t>
            </w:r>
            <w:r>
              <w:rPr>
                <w:rFonts w:ascii="Arial Narrow" w:hAnsi="Arial Narrow" w:cs="Arial"/>
                <w:bCs/>
                <w:sz w:val="22"/>
              </w:rPr>
              <w:t xml:space="preserve"> </w:t>
            </w:r>
            <w:r w:rsidRPr="00382493">
              <w:rPr>
                <w:rFonts w:ascii="Arial Narrow" w:hAnsi="Arial Narrow" w:cs="Arial"/>
                <w:bCs/>
                <w:sz w:val="22"/>
              </w:rPr>
              <w:t>сохранение естественных условий стока поверхностных вод.</w:t>
            </w:r>
            <w:r>
              <w:rPr>
                <w:rFonts w:ascii="Arial Narrow" w:hAnsi="Arial Narrow" w:cs="Arial"/>
                <w:bCs/>
                <w:sz w:val="22"/>
              </w:rPr>
              <w:t xml:space="preserve"> </w:t>
            </w:r>
            <w:r w:rsidRPr="00382493">
              <w:rPr>
                <w:rFonts w:ascii="Arial Narrow" w:hAnsi="Arial Narrow" w:cs="Arial"/>
                <w:bCs/>
                <w:sz w:val="22"/>
              </w:rPr>
              <w:t>Размещение зданий и сооружений, затрудняющих отвод поверхностных</w:t>
            </w:r>
            <w:r>
              <w:rPr>
                <w:rFonts w:ascii="Arial Narrow" w:hAnsi="Arial Narrow" w:cs="Arial"/>
                <w:bCs/>
                <w:sz w:val="22"/>
              </w:rPr>
              <w:t xml:space="preserve"> </w:t>
            </w:r>
            <w:r w:rsidRPr="00382493">
              <w:rPr>
                <w:rFonts w:ascii="Arial Narrow" w:hAnsi="Arial Narrow" w:cs="Arial"/>
                <w:bCs/>
                <w:sz w:val="22"/>
              </w:rPr>
              <w:t>вод, не допускается.</w:t>
            </w:r>
          </w:p>
        </w:tc>
      </w:tr>
      <w:tr w:rsidR="00382493" w:rsidRPr="00382493" w:rsidTr="00382493">
        <w:tc>
          <w:tcPr>
            <w:tcW w:w="3227" w:type="dxa"/>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Отведение поверхностных</w:t>
            </w:r>
            <w:r>
              <w:rPr>
                <w:rFonts w:ascii="Arial Narrow" w:hAnsi="Arial Narrow" w:cs="Arial"/>
                <w:bCs/>
                <w:sz w:val="22"/>
              </w:rPr>
              <w:t xml:space="preserve"> </w:t>
            </w:r>
            <w:r w:rsidRPr="00382493">
              <w:rPr>
                <w:rFonts w:ascii="Arial Narrow" w:hAnsi="Arial Narrow" w:cs="Arial"/>
                <w:bCs/>
                <w:sz w:val="22"/>
              </w:rPr>
              <w:t>сточных вод на очистные</w:t>
            </w:r>
            <w:r>
              <w:rPr>
                <w:rFonts w:ascii="Arial Narrow" w:hAnsi="Arial Narrow" w:cs="Arial"/>
                <w:bCs/>
                <w:sz w:val="22"/>
              </w:rPr>
              <w:t xml:space="preserve"> </w:t>
            </w:r>
            <w:r w:rsidRPr="00382493">
              <w:rPr>
                <w:rFonts w:ascii="Arial Narrow" w:hAnsi="Arial Narrow" w:cs="Arial"/>
                <w:bCs/>
                <w:sz w:val="22"/>
              </w:rPr>
              <w:t>сооружения и в водные</w:t>
            </w:r>
            <w:r>
              <w:rPr>
                <w:rFonts w:ascii="Arial Narrow" w:hAnsi="Arial Narrow" w:cs="Arial"/>
                <w:bCs/>
                <w:sz w:val="22"/>
              </w:rPr>
              <w:t xml:space="preserve"> </w:t>
            </w:r>
            <w:r w:rsidRPr="00382493">
              <w:rPr>
                <w:rFonts w:ascii="Arial Narrow" w:hAnsi="Arial Narrow" w:cs="Arial"/>
                <w:bCs/>
                <w:sz w:val="22"/>
              </w:rPr>
              <w:t>объекты</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Следует проектировать, по возможности, в самотечном режиме по</w:t>
            </w:r>
            <w:r>
              <w:rPr>
                <w:rFonts w:ascii="Arial Narrow" w:hAnsi="Arial Narrow" w:cs="Arial"/>
                <w:bCs/>
                <w:sz w:val="22"/>
              </w:rPr>
              <w:t xml:space="preserve"> </w:t>
            </w:r>
            <w:r w:rsidRPr="00382493">
              <w:rPr>
                <w:rFonts w:ascii="Arial Narrow" w:hAnsi="Arial Narrow" w:cs="Arial"/>
                <w:bCs/>
                <w:sz w:val="22"/>
              </w:rPr>
              <w:t>пониженным участкам площади стока.</w:t>
            </w:r>
            <w:r>
              <w:rPr>
                <w:rFonts w:ascii="Arial Narrow" w:hAnsi="Arial Narrow" w:cs="Arial"/>
                <w:bCs/>
                <w:sz w:val="22"/>
              </w:rPr>
              <w:t xml:space="preserve"> </w:t>
            </w:r>
            <w:r w:rsidRPr="00382493">
              <w:rPr>
                <w:rFonts w:ascii="Arial Narrow" w:hAnsi="Arial Narrow" w:cs="Arial"/>
                <w:bCs/>
                <w:sz w:val="22"/>
              </w:rPr>
              <w:t>Перекачка поверхностного стока на очистные сооружения допускается</w:t>
            </w:r>
            <w:r>
              <w:rPr>
                <w:rFonts w:ascii="Arial Narrow" w:hAnsi="Arial Narrow" w:cs="Arial"/>
                <w:bCs/>
                <w:sz w:val="22"/>
              </w:rPr>
              <w:t xml:space="preserve"> </w:t>
            </w:r>
            <w:r w:rsidRPr="00382493">
              <w:rPr>
                <w:rFonts w:ascii="Arial Narrow" w:hAnsi="Arial Narrow" w:cs="Arial"/>
                <w:bCs/>
                <w:sz w:val="22"/>
              </w:rPr>
              <w:t>в исключительных случаях при соответствующем обосновании.</w:t>
            </w:r>
          </w:p>
        </w:tc>
      </w:tr>
      <w:tr w:rsidR="00382493" w:rsidRPr="00382493" w:rsidTr="00382493">
        <w:tc>
          <w:tcPr>
            <w:tcW w:w="3227" w:type="dxa"/>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Закрытые системы отведения</w:t>
            </w:r>
            <w:r>
              <w:rPr>
                <w:rFonts w:ascii="Arial Narrow" w:hAnsi="Arial Narrow" w:cs="Arial"/>
                <w:bCs/>
                <w:sz w:val="22"/>
              </w:rPr>
              <w:t xml:space="preserve"> </w:t>
            </w:r>
            <w:r w:rsidRPr="00382493">
              <w:rPr>
                <w:rFonts w:ascii="Arial Narrow" w:hAnsi="Arial Narrow" w:cs="Arial"/>
                <w:bCs/>
                <w:sz w:val="22"/>
              </w:rPr>
              <w:t>поверхностных сточных вод</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Следует проектировать на территории жилой, общественно-деловой</w:t>
            </w:r>
            <w:r>
              <w:rPr>
                <w:rFonts w:ascii="Arial Narrow" w:hAnsi="Arial Narrow" w:cs="Arial"/>
                <w:bCs/>
                <w:sz w:val="22"/>
              </w:rPr>
              <w:t xml:space="preserve"> </w:t>
            </w:r>
            <w:r w:rsidRPr="00382493">
              <w:rPr>
                <w:rFonts w:ascii="Arial Narrow" w:hAnsi="Arial Narrow" w:cs="Arial"/>
                <w:bCs/>
                <w:sz w:val="22"/>
              </w:rPr>
              <w:t>застройки и промышленных предприятий.</w:t>
            </w:r>
          </w:p>
        </w:tc>
      </w:tr>
      <w:tr w:rsidR="00382493" w:rsidRPr="00382493" w:rsidTr="00382493">
        <w:tc>
          <w:tcPr>
            <w:tcW w:w="3227" w:type="dxa"/>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Открытые системы отведения</w:t>
            </w:r>
            <w:r>
              <w:rPr>
                <w:rFonts w:ascii="Arial Narrow" w:hAnsi="Arial Narrow" w:cs="Arial"/>
                <w:bCs/>
                <w:sz w:val="22"/>
              </w:rPr>
              <w:t xml:space="preserve"> </w:t>
            </w:r>
            <w:r w:rsidRPr="00382493">
              <w:rPr>
                <w:rFonts w:ascii="Arial Narrow" w:hAnsi="Arial Narrow" w:cs="Arial"/>
                <w:bCs/>
                <w:sz w:val="22"/>
              </w:rPr>
              <w:t>поверхностных сточных вод</w:t>
            </w:r>
            <w:r>
              <w:rPr>
                <w:rFonts w:ascii="Arial Narrow" w:hAnsi="Arial Narrow" w:cs="Arial"/>
                <w:bCs/>
                <w:sz w:val="22"/>
              </w:rPr>
              <w:t xml:space="preserve"> </w:t>
            </w:r>
            <w:r w:rsidRPr="00382493">
              <w:rPr>
                <w:rFonts w:ascii="Arial Narrow" w:hAnsi="Arial Narrow" w:cs="Arial"/>
                <w:bCs/>
                <w:sz w:val="22"/>
              </w:rPr>
              <w:t>(с использованием лотков,</w:t>
            </w:r>
            <w:r>
              <w:rPr>
                <w:rFonts w:ascii="Arial Narrow" w:hAnsi="Arial Narrow" w:cs="Arial"/>
                <w:bCs/>
                <w:sz w:val="22"/>
              </w:rPr>
              <w:t xml:space="preserve"> </w:t>
            </w:r>
            <w:r w:rsidRPr="00382493">
              <w:rPr>
                <w:rFonts w:ascii="Arial Narrow" w:hAnsi="Arial Narrow" w:cs="Arial"/>
                <w:bCs/>
                <w:sz w:val="22"/>
              </w:rPr>
              <w:t>канав, кюветов, оврагов,</w:t>
            </w:r>
            <w:r>
              <w:rPr>
                <w:rFonts w:ascii="Arial Narrow" w:hAnsi="Arial Narrow" w:cs="Arial"/>
                <w:bCs/>
                <w:sz w:val="22"/>
              </w:rPr>
              <w:t xml:space="preserve"> </w:t>
            </w:r>
            <w:r w:rsidRPr="00382493">
              <w:rPr>
                <w:rFonts w:ascii="Arial Narrow" w:hAnsi="Arial Narrow" w:cs="Arial"/>
                <w:bCs/>
                <w:sz w:val="22"/>
              </w:rPr>
              <w:t>ручьев и малых</w:t>
            </w:r>
            <w:r>
              <w:rPr>
                <w:rFonts w:ascii="Arial Narrow" w:hAnsi="Arial Narrow" w:cs="Arial"/>
                <w:bCs/>
                <w:sz w:val="22"/>
              </w:rPr>
              <w:t xml:space="preserve"> </w:t>
            </w:r>
            <w:r w:rsidRPr="00382493">
              <w:rPr>
                <w:rFonts w:ascii="Arial Narrow" w:hAnsi="Arial Narrow" w:cs="Arial"/>
                <w:bCs/>
                <w:sz w:val="22"/>
              </w:rPr>
              <w:t>рек)</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Допускается проектировать для территорий малоэтажной индивидуальной</w:t>
            </w:r>
            <w:r>
              <w:rPr>
                <w:rFonts w:ascii="Arial Narrow" w:hAnsi="Arial Narrow" w:cs="Arial"/>
                <w:bCs/>
                <w:sz w:val="22"/>
              </w:rPr>
              <w:t xml:space="preserve"> </w:t>
            </w:r>
            <w:r w:rsidRPr="00382493">
              <w:rPr>
                <w:rFonts w:ascii="Arial Narrow" w:hAnsi="Arial Narrow" w:cs="Arial"/>
                <w:bCs/>
                <w:sz w:val="22"/>
              </w:rPr>
              <w:t>жилой застройки, а также рекреационных территорий с устройством</w:t>
            </w:r>
            <w:r>
              <w:rPr>
                <w:rFonts w:ascii="Arial Narrow" w:hAnsi="Arial Narrow" w:cs="Arial"/>
                <w:bCs/>
                <w:sz w:val="22"/>
              </w:rPr>
              <w:t xml:space="preserve"> </w:t>
            </w:r>
            <w:r w:rsidRPr="00382493">
              <w:rPr>
                <w:rFonts w:ascii="Arial Narrow" w:hAnsi="Arial Narrow" w:cs="Arial"/>
                <w:bCs/>
                <w:sz w:val="22"/>
              </w:rPr>
              <w:t>мостов или труб на пересечениях с дорогами.</w:t>
            </w:r>
            <w:r>
              <w:rPr>
                <w:rFonts w:ascii="Arial Narrow" w:hAnsi="Arial Narrow" w:cs="Arial"/>
                <w:bCs/>
                <w:sz w:val="22"/>
              </w:rPr>
              <w:t xml:space="preserve"> </w:t>
            </w:r>
            <w:r w:rsidRPr="00382493">
              <w:rPr>
                <w:rFonts w:ascii="Arial Narrow" w:hAnsi="Arial Narrow" w:cs="Arial"/>
                <w:bCs/>
                <w:sz w:val="22"/>
              </w:rPr>
              <w:t>Во всех остальных случаях требуется соответствующее обоснование и</w:t>
            </w:r>
            <w:r>
              <w:rPr>
                <w:rFonts w:ascii="Arial Narrow" w:hAnsi="Arial Narrow" w:cs="Arial"/>
                <w:bCs/>
                <w:sz w:val="22"/>
              </w:rPr>
              <w:t xml:space="preserve"> </w:t>
            </w:r>
            <w:r w:rsidRPr="00382493">
              <w:rPr>
                <w:rFonts w:ascii="Arial Narrow" w:hAnsi="Arial Narrow" w:cs="Arial"/>
                <w:bCs/>
                <w:sz w:val="22"/>
              </w:rPr>
              <w:t>согласование с органами исполнительной власти, уполномоченными в</w:t>
            </w:r>
          </w:p>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области охраны окружающей среды и обеспечения санитарно-эпидемиологического надзора.</w:t>
            </w:r>
          </w:p>
        </w:tc>
      </w:tr>
      <w:tr w:rsidR="00382493" w:rsidRPr="00382493" w:rsidTr="00382493">
        <w:tc>
          <w:tcPr>
            <w:tcW w:w="3227" w:type="dxa"/>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Отведение на очистку</w:t>
            </w:r>
            <w:r>
              <w:rPr>
                <w:rFonts w:ascii="Arial Narrow" w:hAnsi="Arial Narrow" w:cs="Arial"/>
                <w:bCs/>
                <w:sz w:val="22"/>
              </w:rPr>
              <w:t xml:space="preserve"> поверхностного стока</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На очистные сооружения должен отводиться поверхностный сток с</w:t>
            </w:r>
            <w:r>
              <w:rPr>
                <w:rFonts w:ascii="Arial Narrow" w:hAnsi="Arial Narrow" w:cs="Arial"/>
                <w:bCs/>
                <w:sz w:val="22"/>
              </w:rPr>
              <w:t xml:space="preserve"> </w:t>
            </w:r>
            <w:r w:rsidRPr="00382493">
              <w:rPr>
                <w:rFonts w:ascii="Arial Narrow" w:hAnsi="Arial Narrow" w:cs="Arial"/>
                <w:bCs/>
                <w:sz w:val="22"/>
              </w:rPr>
              <w:t>территорий</w:t>
            </w:r>
            <w:r>
              <w:rPr>
                <w:rFonts w:ascii="Arial Narrow" w:hAnsi="Arial Narrow" w:cs="Arial"/>
                <w:bCs/>
                <w:sz w:val="22"/>
              </w:rPr>
              <w:t xml:space="preserve"> населенных пунктов округа</w:t>
            </w:r>
            <w:r w:rsidRPr="00382493">
              <w:rPr>
                <w:rFonts w:ascii="Arial Narrow" w:hAnsi="Arial Narrow" w:cs="Arial"/>
                <w:bCs/>
                <w:sz w:val="22"/>
              </w:rPr>
              <w:t>, в том числе от промышленных зон, районов</w:t>
            </w:r>
            <w:r>
              <w:rPr>
                <w:rFonts w:ascii="Arial Narrow" w:hAnsi="Arial Narrow" w:cs="Arial"/>
                <w:bCs/>
                <w:sz w:val="22"/>
              </w:rPr>
              <w:t xml:space="preserve"> </w:t>
            </w:r>
            <w:r w:rsidRPr="00382493">
              <w:rPr>
                <w:rFonts w:ascii="Arial Narrow" w:hAnsi="Arial Narrow" w:cs="Arial"/>
                <w:bCs/>
                <w:sz w:val="22"/>
              </w:rPr>
              <w:t>жилой застройки с интенсивным движением</w:t>
            </w:r>
            <w:r>
              <w:rPr>
                <w:rFonts w:ascii="Arial Narrow" w:hAnsi="Arial Narrow" w:cs="Arial"/>
                <w:bCs/>
                <w:sz w:val="22"/>
              </w:rPr>
              <w:t xml:space="preserve"> </w:t>
            </w:r>
            <w:r w:rsidRPr="00382493">
              <w:rPr>
                <w:rFonts w:ascii="Arial Narrow" w:hAnsi="Arial Narrow" w:cs="Arial"/>
                <w:bCs/>
                <w:sz w:val="22"/>
              </w:rPr>
              <w:t>автотранспорта и пешеходов, транспортных магистралей,</w:t>
            </w:r>
            <w:r>
              <w:rPr>
                <w:rFonts w:ascii="Arial Narrow" w:hAnsi="Arial Narrow" w:cs="Arial"/>
                <w:bCs/>
                <w:sz w:val="22"/>
              </w:rPr>
              <w:t xml:space="preserve"> </w:t>
            </w:r>
            <w:r w:rsidRPr="00382493">
              <w:rPr>
                <w:rFonts w:ascii="Arial Narrow" w:hAnsi="Arial Narrow" w:cs="Arial"/>
                <w:bCs/>
                <w:sz w:val="22"/>
              </w:rPr>
              <w:t>торговых центров.</w:t>
            </w:r>
          </w:p>
        </w:tc>
      </w:tr>
      <w:tr w:rsidR="00382493" w:rsidRPr="00382493" w:rsidTr="00382493">
        <w:tc>
          <w:tcPr>
            <w:tcW w:w="3227" w:type="dxa"/>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Отведение на очистку</w:t>
            </w:r>
            <w:r>
              <w:rPr>
                <w:rFonts w:ascii="Arial Narrow" w:hAnsi="Arial Narrow" w:cs="Arial"/>
                <w:bCs/>
                <w:sz w:val="22"/>
              </w:rPr>
              <w:t xml:space="preserve"> </w:t>
            </w:r>
            <w:r w:rsidRPr="00382493">
              <w:rPr>
                <w:rFonts w:ascii="Arial Narrow" w:hAnsi="Arial Narrow" w:cs="Arial"/>
                <w:bCs/>
                <w:sz w:val="22"/>
              </w:rPr>
              <w:t>поверхностного стока с</w:t>
            </w:r>
            <w:r>
              <w:rPr>
                <w:rFonts w:ascii="Arial Narrow" w:hAnsi="Arial Narrow" w:cs="Arial"/>
                <w:bCs/>
                <w:sz w:val="22"/>
              </w:rPr>
              <w:t xml:space="preserve"> </w:t>
            </w:r>
            <w:r w:rsidRPr="00382493">
              <w:rPr>
                <w:rFonts w:ascii="Arial Narrow" w:hAnsi="Arial Narrow" w:cs="Arial"/>
                <w:bCs/>
                <w:sz w:val="22"/>
              </w:rPr>
              <w:t>автомобильных дорог и</w:t>
            </w:r>
            <w:r>
              <w:rPr>
                <w:rFonts w:ascii="Arial Narrow" w:hAnsi="Arial Narrow" w:cs="Arial"/>
                <w:bCs/>
                <w:sz w:val="22"/>
              </w:rPr>
              <w:t xml:space="preserve"> </w:t>
            </w:r>
            <w:r w:rsidRPr="00382493">
              <w:rPr>
                <w:rFonts w:ascii="Arial Narrow" w:hAnsi="Arial Narrow" w:cs="Arial"/>
                <w:bCs/>
                <w:sz w:val="22"/>
              </w:rPr>
              <w:t>объектов дорожного сервиса,</w:t>
            </w:r>
            <w:r>
              <w:rPr>
                <w:rFonts w:ascii="Arial Narrow" w:hAnsi="Arial Narrow" w:cs="Arial"/>
                <w:bCs/>
                <w:sz w:val="22"/>
              </w:rPr>
              <w:t xml:space="preserve"> </w:t>
            </w:r>
            <w:r w:rsidRPr="00382493">
              <w:rPr>
                <w:rFonts w:ascii="Arial Narrow" w:hAnsi="Arial Narrow" w:cs="Arial"/>
                <w:bCs/>
                <w:sz w:val="22"/>
              </w:rPr>
              <w:t>расположенных вне</w:t>
            </w:r>
            <w:r>
              <w:rPr>
                <w:rFonts w:ascii="Arial Narrow" w:hAnsi="Arial Narrow" w:cs="Arial"/>
                <w:bCs/>
                <w:sz w:val="22"/>
              </w:rPr>
              <w:t xml:space="preserve"> </w:t>
            </w:r>
            <w:r w:rsidRPr="00382493">
              <w:rPr>
                <w:rFonts w:ascii="Arial Narrow" w:hAnsi="Arial Narrow" w:cs="Arial"/>
                <w:bCs/>
                <w:sz w:val="22"/>
              </w:rPr>
              <w:t>застроенных территорий</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Допускается проектировать лотками и кюветами.</w:t>
            </w:r>
          </w:p>
        </w:tc>
      </w:tr>
      <w:tr w:rsidR="00382493" w:rsidRPr="00382493" w:rsidTr="00382493">
        <w:tc>
          <w:tcPr>
            <w:tcW w:w="3227" w:type="dxa"/>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Размеры санитарно-защитных</w:t>
            </w:r>
            <w:r>
              <w:rPr>
                <w:rFonts w:ascii="Arial Narrow" w:hAnsi="Arial Narrow" w:cs="Arial"/>
                <w:bCs/>
                <w:sz w:val="22"/>
              </w:rPr>
              <w:t xml:space="preserve"> </w:t>
            </w:r>
            <w:r w:rsidRPr="00382493">
              <w:rPr>
                <w:rFonts w:ascii="Arial Narrow" w:hAnsi="Arial Narrow" w:cs="Arial"/>
                <w:bCs/>
                <w:sz w:val="22"/>
              </w:rPr>
              <w:t>зон очистных сооружений</w:t>
            </w:r>
            <w:r>
              <w:rPr>
                <w:rFonts w:ascii="Arial Narrow" w:hAnsi="Arial Narrow" w:cs="Arial"/>
                <w:bCs/>
                <w:sz w:val="22"/>
              </w:rPr>
              <w:t xml:space="preserve"> </w:t>
            </w:r>
            <w:r w:rsidRPr="00382493">
              <w:rPr>
                <w:rFonts w:ascii="Arial Narrow" w:hAnsi="Arial Narrow" w:cs="Arial"/>
                <w:bCs/>
                <w:sz w:val="22"/>
              </w:rPr>
              <w:t>поверхностного стока</w:t>
            </w:r>
          </w:p>
        </w:tc>
        <w:tc>
          <w:tcPr>
            <w:tcW w:w="6344" w:type="dxa"/>
            <w:gridSpan w:val="2"/>
          </w:tcPr>
          <w:p w:rsidR="00382493" w:rsidRPr="00382493" w:rsidRDefault="00382493" w:rsidP="00382493">
            <w:pPr>
              <w:spacing w:line="240" w:lineRule="auto"/>
              <w:ind w:firstLine="0"/>
              <w:jc w:val="left"/>
              <w:rPr>
                <w:rFonts w:ascii="Arial Narrow" w:hAnsi="Arial Narrow" w:cs="Arial"/>
                <w:bCs/>
                <w:sz w:val="22"/>
              </w:rPr>
            </w:pPr>
          </w:p>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В соответствии с СанПиН 2.2.1/2.1.1.1200-03.</w:t>
            </w:r>
          </w:p>
        </w:tc>
      </w:tr>
      <w:tr w:rsidR="00382493" w:rsidRPr="00382493" w:rsidTr="00382493">
        <w:tc>
          <w:tcPr>
            <w:tcW w:w="3227" w:type="dxa"/>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Приемники талых, дождевых</w:t>
            </w:r>
            <w:r>
              <w:rPr>
                <w:rFonts w:ascii="Arial Narrow" w:hAnsi="Arial Narrow" w:cs="Arial"/>
                <w:bCs/>
                <w:sz w:val="22"/>
              </w:rPr>
              <w:t xml:space="preserve"> </w:t>
            </w:r>
            <w:r w:rsidRPr="00382493">
              <w:rPr>
                <w:rFonts w:ascii="Arial Narrow" w:hAnsi="Arial Narrow" w:cs="Arial"/>
                <w:bCs/>
                <w:sz w:val="22"/>
              </w:rPr>
              <w:t>и грунтовых вод</w:t>
            </w:r>
          </w:p>
          <w:p w:rsidR="00382493" w:rsidRPr="00382493" w:rsidRDefault="00382493" w:rsidP="00382493">
            <w:pPr>
              <w:spacing w:line="240" w:lineRule="auto"/>
              <w:ind w:firstLine="0"/>
              <w:rPr>
                <w:rFonts w:ascii="Arial Narrow" w:hAnsi="Arial Narrow" w:cs="Arial"/>
                <w:bCs/>
                <w:sz w:val="22"/>
              </w:rPr>
            </w:pP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Следует проектировать:</w:t>
            </w:r>
          </w:p>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 в лотках улиц с продольным уклоном – на затяжных участках</w:t>
            </w:r>
            <w:r>
              <w:rPr>
                <w:rFonts w:ascii="Arial Narrow" w:hAnsi="Arial Narrow" w:cs="Arial"/>
                <w:bCs/>
                <w:sz w:val="22"/>
              </w:rPr>
              <w:t xml:space="preserve"> </w:t>
            </w:r>
            <w:r w:rsidRPr="00382493">
              <w:rPr>
                <w:rFonts w:ascii="Arial Narrow" w:hAnsi="Arial Narrow" w:cs="Arial"/>
                <w:bCs/>
                <w:sz w:val="22"/>
              </w:rPr>
              <w:t>спусков, на перекрестках и пешеходных переходах со стороны</w:t>
            </w:r>
            <w:r>
              <w:rPr>
                <w:rFonts w:ascii="Arial Narrow" w:hAnsi="Arial Narrow" w:cs="Arial"/>
                <w:bCs/>
                <w:sz w:val="22"/>
              </w:rPr>
              <w:t xml:space="preserve"> </w:t>
            </w:r>
            <w:r w:rsidRPr="00382493">
              <w:rPr>
                <w:rFonts w:ascii="Arial Narrow" w:hAnsi="Arial Narrow" w:cs="Arial"/>
                <w:bCs/>
                <w:sz w:val="22"/>
              </w:rPr>
              <w:t>притока поверхностных вод;</w:t>
            </w:r>
          </w:p>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 в пониженных местах, не имеющих свободного стока поверхностных</w:t>
            </w:r>
            <w:r>
              <w:rPr>
                <w:rFonts w:ascii="Arial Narrow" w:hAnsi="Arial Narrow" w:cs="Arial"/>
                <w:bCs/>
                <w:sz w:val="22"/>
              </w:rPr>
              <w:t xml:space="preserve"> </w:t>
            </w:r>
            <w:r w:rsidRPr="00382493">
              <w:rPr>
                <w:rFonts w:ascii="Arial Narrow" w:hAnsi="Arial Narrow" w:cs="Arial"/>
                <w:bCs/>
                <w:sz w:val="22"/>
              </w:rPr>
              <w:t>вод, – при пилообразном профиле лотков улиц, в конце затяжных</w:t>
            </w:r>
            <w:r>
              <w:rPr>
                <w:rFonts w:ascii="Arial Narrow" w:hAnsi="Arial Narrow" w:cs="Arial"/>
                <w:bCs/>
                <w:sz w:val="22"/>
              </w:rPr>
              <w:t xml:space="preserve"> </w:t>
            </w:r>
            <w:r w:rsidRPr="00382493">
              <w:rPr>
                <w:rFonts w:ascii="Arial Narrow" w:hAnsi="Arial Narrow" w:cs="Arial"/>
                <w:bCs/>
                <w:sz w:val="22"/>
              </w:rPr>
              <w:t>участков спусков на территориях дворов и парков.</w:t>
            </w:r>
          </w:p>
        </w:tc>
      </w:tr>
      <w:tr w:rsidR="00382493" w:rsidRPr="00382493" w:rsidTr="00382493">
        <w:trPr>
          <w:trHeight w:val="147"/>
        </w:trPr>
        <w:tc>
          <w:tcPr>
            <w:tcW w:w="3227" w:type="dxa"/>
            <w:vMerge w:val="restart"/>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Наибольшие расстояния</w:t>
            </w:r>
            <w:r>
              <w:rPr>
                <w:rFonts w:ascii="Arial Narrow" w:hAnsi="Arial Narrow" w:cs="Arial"/>
                <w:bCs/>
                <w:sz w:val="22"/>
              </w:rPr>
              <w:t xml:space="preserve"> </w:t>
            </w:r>
            <w:r w:rsidRPr="00382493">
              <w:rPr>
                <w:rFonts w:ascii="Arial Narrow" w:hAnsi="Arial Narrow" w:cs="Arial"/>
                <w:bCs/>
                <w:sz w:val="22"/>
              </w:rPr>
              <w:t>между дождеприемниками</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Допускается проектировать:</w:t>
            </w:r>
          </w:p>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 при ширине улиц до 30 м и отсутствии поступления дождевых вод с</w:t>
            </w:r>
            <w:r>
              <w:rPr>
                <w:rFonts w:ascii="Arial Narrow" w:hAnsi="Arial Narrow" w:cs="Arial"/>
                <w:bCs/>
                <w:sz w:val="22"/>
              </w:rPr>
              <w:t xml:space="preserve"> </w:t>
            </w:r>
            <w:r w:rsidRPr="00382493">
              <w:rPr>
                <w:rFonts w:ascii="Arial Narrow" w:hAnsi="Arial Narrow" w:cs="Arial"/>
                <w:bCs/>
                <w:sz w:val="22"/>
              </w:rPr>
              <w:t>территории кварталов – не более:</w:t>
            </w:r>
          </w:p>
        </w:tc>
      </w:tr>
      <w:tr w:rsidR="00382493" w:rsidRPr="00382493" w:rsidTr="00DA3B05">
        <w:trPr>
          <w:trHeight w:val="260"/>
        </w:trPr>
        <w:tc>
          <w:tcPr>
            <w:tcW w:w="3227" w:type="dxa"/>
            <w:vMerge/>
          </w:tcPr>
          <w:p w:rsidR="00382493" w:rsidRPr="00382493" w:rsidRDefault="00382493" w:rsidP="00382493">
            <w:pPr>
              <w:spacing w:line="240" w:lineRule="auto"/>
              <w:ind w:firstLine="0"/>
              <w:jc w:val="left"/>
              <w:rPr>
                <w:rFonts w:ascii="Arial Narrow" w:hAnsi="Arial Narrow" w:cs="Arial"/>
                <w:bCs/>
                <w:sz w:val="22"/>
              </w:rPr>
            </w:pP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При уклоне улицы</w:t>
            </w: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Расстояние, м</w:t>
            </w:r>
          </w:p>
        </w:tc>
      </w:tr>
      <w:tr w:rsidR="00382493" w:rsidRPr="00382493" w:rsidTr="00DA3B05">
        <w:trPr>
          <w:trHeight w:val="260"/>
        </w:trPr>
        <w:tc>
          <w:tcPr>
            <w:tcW w:w="3227" w:type="dxa"/>
            <w:vMerge/>
          </w:tcPr>
          <w:p w:rsidR="00382493" w:rsidRPr="00382493" w:rsidRDefault="00382493" w:rsidP="00382493">
            <w:pPr>
              <w:spacing w:line="240" w:lineRule="auto"/>
              <w:ind w:firstLine="0"/>
              <w:jc w:val="left"/>
              <w:rPr>
                <w:rFonts w:ascii="Arial Narrow" w:hAnsi="Arial Narrow" w:cs="Arial"/>
                <w:bCs/>
                <w:sz w:val="22"/>
              </w:rPr>
            </w:pP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До 0,004</w:t>
            </w: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50</w:t>
            </w:r>
          </w:p>
        </w:tc>
      </w:tr>
      <w:tr w:rsidR="00382493" w:rsidRPr="00382493" w:rsidTr="00DA3B05">
        <w:trPr>
          <w:trHeight w:val="260"/>
        </w:trPr>
        <w:tc>
          <w:tcPr>
            <w:tcW w:w="3227" w:type="dxa"/>
            <w:vMerge/>
          </w:tcPr>
          <w:p w:rsidR="00382493" w:rsidRPr="00382493" w:rsidRDefault="00382493" w:rsidP="00382493">
            <w:pPr>
              <w:spacing w:line="240" w:lineRule="auto"/>
              <w:ind w:firstLine="0"/>
              <w:jc w:val="left"/>
              <w:rPr>
                <w:rFonts w:ascii="Arial Narrow" w:hAnsi="Arial Narrow" w:cs="Arial"/>
                <w:bCs/>
                <w:sz w:val="22"/>
              </w:rPr>
            </w:pP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 xml:space="preserve">0,004 – 0,006 </w:t>
            </w: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60</w:t>
            </w:r>
          </w:p>
        </w:tc>
      </w:tr>
      <w:tr w:rsidR="00382493" w:rsidRPr="00382493" w:rsidTr="00DA3B05">
        <w:trPr>
          <w:trHeight w:val="260"/>
        </w:trPr>
        <w:tc>
          <w:tcPr>
            <w:tcW w:w="3227" w:type="dxa"/>
            <w:vMerge/>
          </w:tcPr>
          <w:p w:rsidR="00382493" w:rsidRPr="00382493" w:rsidRDefault="00382493" w:rsidP="00382493">
            <w:pPr>
              <w:spacing w:line="240" w:lineRule="auto"/>
              <w:ind w:firstLine="0"/>
              <w:jc w:val="left"/>
              <w:rPr>
                <w:rFonts w:ascii="Arial Narrow" w:hAnsi="Arial Narrow" w:cs="Arial"/>
                <w:bCs/>
                <w:sz w:val="22"/>
              </w:rPr>
            </w:pPr>
          </w:p>
        </w:tc>
        <w:tc>
          <w:tcPr>
            <w:tcW w:w="3172" w:type="dxa"/>
          </w:tcPr>
          <w:p w:rsidR="00382493" w:rsidRPr="00382493" w:rsidRDefault="001E2EE6" w:rsidP="00382493">
            <w:pPr>
              <w:spacing w:line="240" w:lineRule="auto"/>
              <w:ind w:firstLine="0"/>
              <w:jc w:val="center"/>
              <w:rPr>
                <w:rFonts w:ascii="Arial Narrow" w:hAnsi="Arial Narrow" w:cs="Arial"/>
                <w:bCs/>
                <w:sz w:val="22"/>
              </w:rPr>
            </w:pPr>
            <w:r>
              <w:rPr>
                <w:rFonts w:ascii="Arial Narrow" w:hAnsi="Arial Narrow" w:cs="Arial"/>
                <w:bCs/>
                <w:sz w:val="22"/>
              </w:rPr>
              <w:t>0,006 – 0,010</w:t>
            </w: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70</w:t>
            </w:r>
          </w:p>
        </w:tc>
      </w:tr>
      <w:tr w:rsidR="00382493" w:rsidRPr="00382493" w:rsidTr="00DA3B05">
        <w:trPr>
          <w:trHeight w:val="260"/>
        </w:trPr>
        <w:tc>
          <w:tcPr>
            <w:tcW w:w="3227" w:type="dxa"/>
            <w:vMerge/>
          </w:tcPr>
          <w:p w:rsidR="00382493" w:rsidRPr="00382493" w:rsidRDefault="00382493" w:rsidP="00382493">
            <w:pPr>
              <w:spacing w:line="240" w:lineRule="auto"/>
              <w:ind w:firstLine="0"/>
              <w:jc w:val="left"/>
              <w:rPr>
                <w:rFonts w:ascii="Arial Narrow" w:hAnsi="Arial Narrow" w:cs="Arial"/>
                <w:bCs/>
                <w:sz w:val="22"/>
              </w:rPr>
            </w:pPr>
          </w:p>
        </w:tc>
        <w:tc>
          <w:tcPr>
            <w:tcW w:w="3172" w:type="dxa"/>
          </w:tcPr>
          <w:p w:rsidR="00382493" w:rsidRPr="00382493" w:rsidRDefault="001E2EE6" w:rsidP="00382493">
            <w:pPr>
              <w:spacing w:line="240" w:lineRule="auto"/>
              <w:ind w:firstLine="0"/>
              <w:jc w:val="center"/>
              <w:rPr>
                <w:rFonts w:ascii="Arial Narrow" w:hAnsi="Arial Narrow" w:cs="Arial"/>
                <w:bCs/>
                <w:sz w:val="22"/>
              </w:rPr>
            </w:pPr>
            <w:r>
              <w:rPr>
                <w:rFonts w:ascii="Arial Narrow" w:hAnsi="Arial Narrow" w:cs="Arial"/>
                <w:bCs/>
                <w:sz w:val="22"/>
              </w:rPr>
              <w:t>0,010 – 0,030</w:t>
            </w: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80</w:t>
            </w:r>
          </w:p>
        </w:tc>
      </w:tr>
      <w:tr w:rsidR="001E2EE6" w:rsidRPr="00382493" w:rsidTr="00DA3B05">
        <w:trPr>
          <w:trHeight w:val="260"/>
        </w:trPr>
        <w:tc>
          <w:tcPr>
            <w:tcW w:w="3227" w:type="dxa"/>
            <w:vMerge/>
          </w:tcPr>
          <w:p w:rsidR="001E2EE6" w:rsidRPr="00382493" w:rsidRDefault="001E2EE6" w:rsidP="00382493">
            <w:pPr>
              <w:spacing w:line="240" w:lineRule="auto"/>
              <w:ind w:firstLine="0"/>
              <w:jc w:val="left"/>
              <w:rPr>
                <w:rFonts w:ascii="Arial Narrow" w:hAnsi="Arial Narrow" w:cs="Arial"/>
                <w:bCs/>
                <w:sz w:val="22"/>
              </w:rPr>
            </w:pPr>
          </w:p>
        </w:tc>
        <w:tc>
          <w:tcPr>
            <w:tcW w:w="6344" w:type="dxa"/>
            <w:gridSpan w:val="2"/>
          </w:tcPr>
          <w:p w:rsidR="001E2EE6" w:rsidRPr="00382493" w:rsidRDefault="001E2EE6" w:rsidP="001E2EE6">
            <w:pPr>
              <w:spacing w:line="240" w:lineRule="auto"/>
              <w:ind w:firstLine="0"/>
              <w:jc w:val="left"/>
              <w:rPr>
                <w:rFonts w:ascii="Arial Narrow" w:hAnsi="Arial Narrow" w:cs="Arial"/>
                <w:bCs/>
                <w:sz w:val="22"/>
              </w:rPr>
            </w:pPr>
            <w:r>
              <w:rPr>
                <w:rFonts w:ascii="Arial Narrow" w:hAnsi="Arial Narrow" w:cs="Arial"/>
                <w:bCs/>
                <w:sz w:val="22"/>
              </w:rPr>
              <w:t>При ширине улиц более 30 м – не более 60 м.</w:t>
            </w:r>
          </w:p>
        </w:tc>
      </w:tr>
    </w:tbl>
    <w:p w:rsidR="00382493" w:rsidRDefault="00382493" w:rsidP="00382493">
      <w:pPr>
        <w:spacing w:line="276" w:lineRule="auto"/>
        <w:rPr>
          <w:rFonts w:ascii="Arial" w:hAnsi="Arial" w:cs="Arial"/>
          <w:bCs/>
          <w:sz w:val="24"/>
          <w:szCs w:val="24"/>
        </w:rPr>
      </w:pPr>
    </w:p>
    <w:p w:rsidR="00DA1011" w:rsidRDefault="00D67468" w:rsidP="00382493">
      <w:pPr>
        <w:spacing w:line="276" w:lineRule="auto"/>
        <w:rPr>
          <w:rFonts w:ascii="Arial" w:hAnsi="Arial" w:cs="Arial"/>
          <w:sz w:val="24"/>
          <w:szCs w:val="24"/>
        </w:rPr>
      </w:pPr>
      <w:r>
        <w:rPr>
          <w:rFonts w:ascii="Arial" w:hAnsi="Arial" w:cs="Arial"/>
          <w:sz w:val="24"/>
          <w:szCs w:val="24"/>
        </w:rPr>
        <w:t>2.20.9</w:t>
      </w:r>
      <w:r w:rsidR="00382493" w:rsidRPr="00382493">
        <w:rPr>
          <w:rFonts w:ascii="Arial" w:hAnsi="Arial" w:cs="Arial"/>
          <w:sz w:val="24"/>
          <w:szCs w:val="24"/>
        </w:rPr>
        <w:t>. Для ориентировочных расчетов суточный объем поверхностного стока,</w:t>
      </w:r>
      <w:r w:rsidR="00756EB4">
        <w:rPr>
          <w:rFonts w:ascii="Arial" w:hAnsi="Arial" w:cs="Arial"/>
          <w:sz w:val="24"/>
          <w:szCs w:val="24"/>
        </w:rPr>
        <w:t xml:space="preserve"> </w:t>
      </w:r>
      <w:r w:rsidR="00382493" w:rsidRPr="00382493">
        <w:rPr>
          <w:rFonts w:ascii="Arial" w:hAnsi="Arial" w:cs="Arial"/>
          <w:sz w:val="24"/>
          <w:szCs w:val="24"/>
        </w:rPr>
        <w:t>поступающий на очистные сооружения с территорий жилых и общественно-деловых зон</w:t>
      </w:r>
      <w:r w:rsidR="00756EB4">
        <w:rPr>
          <w:rFonts w:ascii="Arial" w:hAnsi="Arial" w:cs="Arial"/>
          <w:sz w:val="24"/>
          <w:szCs w:val="24"/>
        </w:rPr>
        <w:t xml:space="preserve"> </w:t>
      </w:r>
      <w:r w:rsidR="00382493" w:rsidRPr="00382493">
        <w:rPr>
          <w:rFonts w:ascii="Arial" w:hAnsi="Arial" w:cs="Arial"/>
          <w:sz w:val="24"/>
          <w:szCs w:val="24"/>
        </w:rPr>
        <w:t>городского округа, рекомендуется принимать в зависимости от структурной части территории в</w:t>
      </w:r>
      <w:r w:rsidR="00756EB4">
        <w:rPr>
          <w:rFonts w:ascii="Arial" w:hAnsi="Arial" w:cs="Arial"/>
          <w:sz w:val="24"/>
          <w:szCs w:val="24"/>
        </w:rPr>
        <w:t xml:space="preserve"> соответствии с таблицей.</w:t>
      </w:r>
    </w:p>
    <w:p w:rsidR="00756EB4" w:rsidRDefault="00756EB4" w:rsidP="00382493">
      <w:pPr>
        <w:spacing w:line="276" w:lineRule="auto"/>
        <w:rPr>
          <w:rFonts w:ascii="Arial" w:hAnsi="Arial" w:cs="Arial"/>
          <w:sz w:val="24"/>
          <w:szCs w:val="24"/>
        </w:rPr>
      </w:pPr>
    </w:p>
    <w:p w:rsidR="00756EB4" w:rsidRDefault="00756EB4" w:rsidP="00756EB4">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47</w:t>
      </w:r>
      <w:r w:rsidR="00150C1B">
        <w:rPr>
          <w:noProof/>
        </w:rPr>
        <w:fldChar w:fldCharType="end"/>
      </w:r>
      <w:r>
        <w:t xml:space="preserve"> – Суточный объем поверхностного стока с территорий жилых и общественно-деловых зон</w:t>
      </w:r>
    </w:p>
    <w:tbl>
      <w:tblPr>
        <w:tblStyle w:val="ab"/>
        <w:tblW w:w="0" w:type="auto"/>
        <w:tblLook w:val="04A0" w:firstRow="1" w:lastRow="0" w:firstColumn="1" w:lastColumn="0" w:noHBand="0" w:noVBand="1"/>
      </w:tblPr>
      <w:tblGrid>
        <w:gridCol w:w="4951"/>
        <w:gridCol w:w="4394"/>
      </w:tblGrid>
      <w:tr w:rsidR="00756EB4" w:rsidRPr="00756EB4" w:rsidTr="00B7300F">
        <w:tc>
          <w:tcPr>
            <w:tcW w:w="5070" w:type="dxa"/>
          </w:tcPr>
          <w:p w:rsidR="00756EB4" w:rsidRPr="00756EB4" w:rsidRDefault="00756EB4" w:rsidP="00756EB4">
            <w:pPr>
              <w:spacing w:line="240" w:lineRule="auto"/>
              <w:ind w:firstLine="0"/>
              <w:jc w:val="center"/>
              <w:rPr>
                <w:rFonts w:ascii="Arial Narrow" w:hAnsi="Arial Narrow"/>
                <w:b/>
                <w:sz w:val="22"/>
              </w:rPr>
            </w:pPr>
            <w:r w:rsidRPr="00756EB4">
              <w:rPr>
                <w:rFonts w:ascii="Arial Narrow" w:hAnsi="Arial Narrow"/>
                <w:b/>
                <w:sz w:val="22"/>
              </w:rPr>
              <w:t>Территории городского округа</w:t>
            </w:r>
          </w:p>
        </w:tc>
        <w:tc>
          <w:tcPr>
            <w:tcW w:w="4501" w:type="dxa"/>
          </w:tcPr>
          <w:p w:rsidR="00756EB4" w:rsidRPr="00756EB4" w:rsidRDefault="00756EB4" w:rsidP="00756EB4">
            <w:pPr>
              <w:spacing w:line="240" w:lineRule="auto"/>
              <w:ind w:firstLine="0"/>
              <w:jc w:val="center"/>
              <w:rPr>
                <w:rFonts w:ascii="Arial Narrow" w:hAnsi="Arial Narrow"/>
                <w:b/>
                <w:sz w:val="22"/>
              </w:rPr>
            </w:pPr>
            <w:r w:rsidRPr="00756EB4">
              <w:rPr>
                <w:rFonts w:ascii="Arial Narrow" w:hAnsi="Arial Narrow"/>
                <w:b/>
                <w:sz w:val="22"/>
              </w:rPr>
              <w:t>Объем поверхностных вод, поступающих</w:t>
            </w:r>
            <w:r>
              <w:rPr>
                <w:rFonts w:ascii="Arial Narrow" w:hAnsi="Arial Narrow"/>
                <w:b/>
                <w:sz w:val="22"/>
              </w:rPr>
              <w:t xml:space="preserve"> </w:t>
            </w:r>
            <w:r w:rsidRPr="00756EB4">
              <w:rPr>
                <w:rFonts w:ascii="Arial Narrow" w:hAnsi="Arial Narrow"/>
                <w:b/>
                <w:sz w:val="22"/>
              </w:rPr>
              <w:t>на очистку, м</w:t>
            </w:r>
            <w:r w:rsidRPr="00756EB4">
              <w:rPr>
                <w:rFonts w:ascii="Arial Narrow" w:hAnsi="Arial Narrow"/>
                <w:b/>
                <w:sz w:val="22"/>
                <w:vertAlign w:val="superscript"/>
              </w:rPr>
              <w:t>3</w:t>
            </w:r>
            <w:r w:rsidRPr="00756EB4">
              <w:rPr>
                <w:rFonts w:ascii="Arial Narrow" w:hAnsi="Arial Narrow"/>
                <w:b/>
                <w:sz w:val="22"/>
              </w:rPr>
              <w:t>/</w:t>
            </w:r>
            <w:proofErr w:type="spellStart"/>
            <w:r w:rsidRPr="00756EB4">
              <w:rPr>
                <w:rFonts w:ascii="Arial Narrow" w:hAnsi="Arial Narrow"/>
                <w:b/>
                <w:sz w:val="22"/>
              </w:rPr>
              <w:t>сут</w:t>
            </w:r>
            <w:proofErr w:type="spellEnd"/>
            <w:r>
              <w:rPr>
                <w:rFonts w:ascii="Arial Narrow" w:hAnsi="Arial Narrow"/>
                <w:b/>
                <w:sz w:val="22"/>
              </w:rPr>
              <w:t>.</w:t>
            </w:r>
            <w:r w:rsidRPr="00756EB4">
              <w:rPr>
                <w:rFonts w:ascii="Arial Narrow" w:hAnsi="Arial Narrow"/>
                <w:b/>
                <w:sz w:val="22"/>
              </w:rPr>
              <w:t xml:space="preserve"> с 1 га территории</w:t>
            </w:r>
          </w:p>
        </w:tc>
      </w:tr>
      <w:tr w:rsidR="00756EB4" w:rsidTr="00B7300F">
        <w:tc>
          <w:tcPr>
            <w:tcW w:w="5070" w:type="dxa"/>
          </w:tcPr>
          <w:p w:rsidR="00756EB4" w:rsidRPr="00756EB4" w:rsidRDefault="00B7300F" w:rsidP="00756EB4">
            <w:pPr>
              <w:spacing w:line="240" w:lineRule="auto"/>
              <w:ind w:firstLine="0"/>
              <w:rPr>
                <w:rFonts w:ascii="Arial Narrow" w:hAnsi="Arial Narrow"/>
                <w:sz w:val="22"/>
              </w:rPr>
            </w:pPr>
            <w:r>
              <w:rPr>
                <w:rFonts w:ascii="Arial Narrow" w:hAnsi="Arial Narrow"/>
                <w:sz w:val="22"/>
              </w:rPr>
              <w:t>Городской градостроительный узел</w:t>
            </w:r>
          </w:p>
        </w:tc>
        <w:tc>
          <w:tcPr>
            <w:tcW w:w="4501" w:type="dxa"/>
          </w:tcPr>
          <w:p w:rsidR="00756EB4" w:rsidRPr="00756EB4" w:rsidRDefault="00B7300F" w:rsidP="00B7300F">
            <w:pPr>
              <w:spacing w:line="240" w:lineRule="auto"/>
              <w:ind w:firstLine="0"/>
              <w:jc w:val="center"/>
              <w:rPr>
                <w:rFonts w:ascii="Arial Narrow" w:hAnsi="Arial Narrow"/>
                <w:sz w:val="22"/>
              </w:rPr>
            </w:pPr>
            <w:r>
              <w:rPr>
                <w:rFonts w:ascii="Arial Narrow" w:hAnsi="Arial Narrow"/>
                <w:sz w:val="22"/>
              </w:rPr>
              <w:t>более 60</w:t>
            </w:r>
          </w:p>
        </w:tc>
      </w:tr>
      <w:tr w:rsidR="00756EB4" w:rsidTr="00B7300F">
        <w:tc>
          <w:tcPr>
            <w:tcW w:w="5070" w:type="dxa"/>
          </w:tcPr>
          <w:p w:rsidR="00756EB4" w:rsidRPr="00756EB4" w:rsidRDefault="00B7300F" w:rsidP="00756EB4">
            <w:pPr>
              <w:spacing w:line="240" w:lineRule="auto"/>
              <w:ind w:firstLine="0"/>
              <w:rPr>
                <w:rFonts w:ascii="Arial Narrow" w:hAnsi="Arial Narrow"/>
                <w:sz w:val="22"/>
              </w:rPr>
            </w:pPr>
            <w:proofErr w:type="spellStart"/>
            <w:r>
              <w:rPr>
                <w:rFonts w:ascii="Arial Narrow" w:hAnsi="Arial Narrow"/>
                <w:sz w:val="22"/>
              </w:rPr>
              <w:t>Примагистральные</w:t>
            </w:r>
            <w:proofErr w:type="spellEnd"/>
            <w:r>
              <w:rPr>
                <w:rFonts w:ascii="Arial Narrow" w:hAnsi="Arial Narrow"/>
                <w:sz w:val="22"/>
              </w:rPr>
              <w:t xml:space="preserve"> территории</w:t>
            </w:r>
          </w:p>
        </w:tc>
        <w:tc>
          <w:tcPr>
            <w:tcW w:w="4501" w:type="dxa"/>
          </w:tcPr>
          <w:p w:rsidR="00756EB4" w:rsidRPr="00756EB4" w:rsidRDefault="00B7300F" w:rsidP="00B7300F">
            <w:pPr>
              <w:spacing w:line="240" w:lineRule="auto"/>
              <w:ind w:firstLine="0"/>
              <w:jc w:val="center"/>
              <w:rPr>
                <w:rFonts w:ascii="Arial Narrow" w:hAnsi="Arial Narrow"/>
                <w:sz w:val="22"/>
              </w:rPr>
            </w:pPr>
            <w:r>
              <w:rPr>
                <w:rFonts w:ascii="Arial Narrow" w:hAnsi="Arial Narrow"/>
                <w:sz w:val="22"/>
              </w:rPr>
              <w:t xml:space="preserve">50 – 60 </w:t>
            </w:r>
          </w:p>
        </w:tc>
      </w:tr>
      <w:tr w:rsidR="00756EB4" w:rsidTr="00B7300F">
        <w:tc>
          <w:tcPr>
            <w:tcW w:w="5070" w:type="dxa"/>
          </w:tcPr>
          <w:p w:rsidR="00756EB4" w:rsidRPr="00756EB4" w:rsidRDefault="00B7300F" w:rsidP="00B7300F">
            <w:pPr>
              <w:spacing w:line="240" w:lineRule="auto"/>
              <w:ind w:firstLine="0"/>
              <w:jc w:val="left"/>
              <w:rPr>
                <w:rFonts w:ascii="Arial Narrow" w:hAnsi="Arial Narrow"/>
                <w:sz w:val="22"/>
              </w:rPr>
            </w:pPr>
            <w:proofErr w:type="spellStart"/>
            <w:r>
              <w:rPr>
                <w:rFonts w:ascii="Arial Narrow" w:hAnsi="Arial Narrow"/>
                <w:sz w:val="22"/>
              </w:rPr>
              <w:t>Межмагистральные</w:t>
            </w:r>
            <w:proofErr w:type="spellEnd"/>
            <w:r>
              <w:rPr>
                <w:rFonts w:ascii="Arial Narrow" w:hAnsi="Arial Narrow"/>
                <w:sz w:val="22"/>
              </w:rPr>
              <w:t xml:space="preserve"> территории с размером квартала, га:</w:t>
            </w:r>
          </w:p>
        </w:tc>
        <w:tc>
          <w:tcPr>
            <w:tcW w:w="4501" w:type="dxa"/>
          </w:tcPr>
          <w:p w:rsidR="00756EB4" w:rsidRPr="00756EB4" w:rsidRDefault="00756EB4" w:rsidP="00B7300F">
            <w:pPr>
              <w:spacing w:line="240" w:lineRule="auto"/>
              <w:ind w:firstLine="0"/>
              <w:jc w:val="center"/>
              <w:rPr>
                <w:rFonts w:ascii="Arial Narrow" w:hAnsi="Arial Narrow"/>
                <w:sz w:val="22"/>
              </w:rPr>
            </w:pPr>
          </w:p>
        </w:tc>
      </w:tr>
      <w:tr w:rsidR="00756EB4" w:rsidTr="00B7300F">
        <w:tc>
          <w:tcPr>
            <w:tcW w:w="5070" w:type="dxa"/>
          </w:tcPr>
          <w:p w:rsidR="00756EB4" w:rsidRPr="00756EB4" w:rsidRDefault="00B7300F" w:rsidP="00B7300F">
            <w:pPr>
              <w:spacing w:line="240" w:lineRule="auto"/>
              <w:ind w:left="567" w:firstLine="0"/>
              <w:rPr>
                <w:rFonts w:ascii="Arial Narrow" w:hAnsi="Arial Narrow"/>
                <w:sz w:val="22"/>
              </w:rPr>
            </w:pPr>
            <w:r>
              <w:rPr>
                <w:rFonts w:ascii="Arial Narrow" w:hAnsi="Arial Narrow"/>
                <w:sz w:val="22"/>
              </w:rPr>
              <w:t>до 5</w:t>
            </w:r>
          </w:p>
        </w:tc>
        <w:tc>
          <w:tcPr>
            <w:tcW w:w="4501" w:type="dxa"/>
          </w:tcPr>
          <w:p w:rsidR="00756EB4" w:rsidRPr="00756EB4" w:rsidRDefault="00B7300F" w:rsidP="00B7300F">
            <w:pPr>
              <w:spacing w:line="240" w:lineRule="auto"/>
              <w:ind w:firstLine="0"/>
              <w:jc w:val="center"/>
              <w:rPr>
                <w:rFonts w:ascii="Arial Narrow" w:hAnsi="Arial Narrow"/>
                <w:sz w:val="22"/>
              </w:rPr>
            </w:pPr>
            <w:r>
              <w:rPr>
                <w:rFonts w:ascii="Arial Narrow" w:hAnsi="Arial Narrow"/>
                <w:sz w:val="22"/>
              </w:rPr>
              <w:t xml:space="preserve">45 – 50 </w:t>
            </w:r>
          </w:p>
        </w:tc>
      </w:tr>
      <w:tr w:rsidR="00756EB4" w:rsidTr="00B7300F">
        <w:tc>
          <w:tcPr>
            <w:tcW w:w="5070" w:type="dxa"/>
          </w:tcPr>
          <w:p w:rsidR="00756EB4" w:rsidRPr="00756EB4" w:rsidRDefault="00B7300F" w:rsidP="00B7300F">
            <w:pPr>
              <w:spacing w:line="240" w:lineRule="auto"/>
              <w:ind w:left="567" w:firstLine="0"/>
              <w:rPr>
                <w:rFonts w:ascii="Arial Narrow" w:hAnsi="Arial Narrow"/>
                <w:sz w:val="22"/>
              </w:rPr>
            </w:pPr>
            <w:r>
              <w:rPr>
                <w:rFonts w:ascii="Arial Narrow" w:hAnsi="Arial Narrow"/>
                <w:sz w:val="22"/>
              </w:rPr>
              <w:t>5 – 10</w:t>
            </w:r>
          </w:p>
        </w:tc>
        <w:tc>
          <w:tcPr>
            <w:tcW w:w="4501" w:type="dxa"/>
          </w:tcPr>
          <w:p w:rsidR="00756EB4" w:rsidRPr="00756EB4" w:rsidRDefault="00B7300F" w:rsidP="00B7300F">
            <w:pPr>
              <w:spacing w:line="240" w:lineRule="auto"/>
              <w:ind w:firstLine="0"/>
              <w:jc w:val="center"/>
              <w:rPr>
                <w:rFonts w:ascii="Arial Narrow" w:hAnsi="Arial Narrow"/>
                <w:sz w:val="22"/>
              </w:rPr>
            </w:pPr>
            <w:r>
              <w:rPr>
                <w:rFonts w:ascii="Arial Narrow" w:hAnsi="Arial Narrow"/>
                <w:sz w:val="22"/>
              </w:rPr>
              <w:t xml:space="preserve">40 – 45 </w:t>
            </w:r>
          </w:p>
        </w:tc>
      </w:tr>
      <w:tr w:rsidR="00756EB4" w:rsidTr="00B7300F">
        <w:tc>
          <w:tcPr>
            <w:tcW w:w="5070" w:type="dxa"/>
          </w:tcPr>
          <w:p w:rsidR="00756EB4" w:rsidRPr="00756EB4" w:rsidRDefault="00B7300F" w:rsidP="00B7300F">
            <w:pPr>
              <w:spacing w:line="240" w:lineRule="auto"/>
              <w:ind w:left="567" w:firstLine="0"/>
              <w:rPr>
                <w:rFonts w:ascii="Arial Narrow" w:hAnsi="Arial Narrow"/>
                <w:sz w:val="22"/>
              </w:rPr>
            </w:pPr>
            <w:r>
              <w:rPr>
                <w:rFonts w:ascii="Arial Narrow" w:hAnsi="Arial Narrow"/>
                <w:sz w:val="22"/>
              </w:rPr>
              <w:t xml:space="preserve">10 – 50 </w:t>
            </w:r>
          </w:p>
        </w:tc>
        <w:tc>
          <w:tcPr>
            <w:tcW w:w="4501" w:type="dxa"/>
          </w:tcPr>
          <w:p w:rsidR="00756EB4" w:rsidRPr="00756EB4" w:rsidRDefault="00B7300F" w:rsidP="00B7300F">
            <w:pPr>
              <w:spacing w:line="240" w:lineRule="auto"/>
              <w:ind w:firstLine="0"/>
              <w:jc w:val="center"/>
              <w:rPr>
                <w:rFonts w:ascii="Arial Narrow" w:hAnsi="Arial Narrow"/>
                <w:sz w:val="22"/>
              </w:rPr>
            </w:pPr>
            <w:r>
              <w:rPr>
                <w:rFonts w:ascii="Arial Narrow" w:hAnsi="Arial Narrow"/>
                <w:sz w:val="22"/>
              </w:rPr>
              <w:t xml:space="preserve">35 – 40 </w:t>
            </w:r>
          </w:p>
        </w:tc>
      </w:tr>
    </w:tbl>
    <w:p w:rsidR="00DA3B05" w:rsidRDefault="00DA3B05" w:rsidP="00DA1011">
      <w:pPr>
        <w:spacing w:line="276" w:lineRule="auto"/>
        <w:rPr>
          <w:rFonts w:ascii="Arial" w:hAnsi="Arial" w:cs="Arial"/>
          <w:sz w:val="24"/>
          <w:szCs w:val="24"/>
        </w:rPr>
      </w:pPr>
    </w:p>
    <w:p w:rsidR="00DA3B05" w:rsidRPr="00DA3B05" w:rsidRDefault="00DA3B05" w:rsidP="00DA3B05">
      <w:pPr>
        <w:spacing w:line="276" w:lineRule="auto"/>
        <w:rPr>
          <w:rFonts w:ascii="Arial" w:hAnsi="Arial" w:cs="Arial"/>
          <w:sz w:val="24"/>
          <w:szCs w:val="24"/>
        </w:rPr>
      </w:pPr>
      <w:r>
        <w:rPr>
          <w:rFonts w:ascii="Arial" w:hAnsi="Arial" w:cs="Arial"/>
          <w:sz w:val="24"/>
          <w:szCs w:val="24"/>
        </w:rPr>
        <w:t>2.20.10.</w:t>
      </w:r>
      <w:r w:rsidRPr="00DA3B05">
        <w:rPr>
          <w:rFonts w:ascii="Arial" w:hAnsi="Arial" w:cs="Arial"/>
          <w:sz w:val="24"/>
          <w:szCs w:val="24"/>
        </w:rPr>
        <w:t xml:space="preserve">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На территории городов следует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A3B05" w:rsidRPr="00DA3B05" w:rsidRDefault="00E15537" w:rsidP="00DA3B05">
      <w:pPr>
        <w:spacing w:line="276" w:lineRule="auto"/>
        <w:rPr>
          <w:rFonts w:ascii="Arial" w:hAnsi="Arial" w:cs="Arial"/>
          <w:sz w:val="24"/>
          <w:szCs w:val="24"/>
        </w:rPr>
      </w:pPr>
      <w:r>
        <w:rPr>
          <w:rFonts w:ascii="Arial" w:hAnsi="Arial" w:cs="Arial"/>
          <w:sz w:val="24"/>
          <w:szCs w:val="24"/>
        </w:rPr>
        <w:t>2.20.11.</w:t>
      </w:r>
      <w:r w:rsidR="00DA3B05" w:rsidRPr="00DA3B05">
        <w:rPr>
          <w:rFonts w:ascii="Arial" w:hAnsi="Arial" w:cs="Arial"/>
          <w:sz w:val="24"/>
          <w:szCs w:val="24"/>
        </w:rPr>
        <w:t xml:space="preserve">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00DA3B05" w:rsidRPr="00DA3B05">
        <w:rPr>
          <w:rFonts w:ascii="Arial" w:hAnsi="Arial" w:cs="Arial"/>
          <w:sz w:val="24"/>
          <w:szCs w:val="24"/>
        </w:rPr>
        <w:t>дождеприемные</w:t>
      </w:r>
      <w:proofErr w:type="spellEnd"/>
      <w:r w:rsidR="00DA3B05" w:rsidRPr="00DA3B05">
        <w:rPr>
          <w:rFonts w:ascii="Arial" w:hAnsi="Arial" w:cs="Arial"/>
          <w:sz w:val="24"/>
          <w:szCs w:val="24"/>
        </w:rPr>
        <w:t xml:space="preserve"> колодцы незначительных по объему вод от полива замощенных территорий и зеленых насаждений в расчет не включается. При технической возможности и согласовании с природоохранными органами допускается использовать эти воды для подпитки декоративных водоемов с подачей по отдельно прокладываемому трубопроводу.</w:t>
      </w:r>
    </w:p>
    <w:p w:rsidR="00DA3B05" w:rsidRPr="00DA3B05" w:rsidRDefault="00E15537" w:rsidP="00DA3B05">
      <w:pPr>
        <w:spacing w:line="276" w:lineRule="auto"/>
        <w:rPr>
          <w:rFonts w:ascii="Arial" w:hAnsi="Arial" w:cs="Arial"/>
          <w:sz w:val="24"/>
          <w:szCs w:val="24"/>
        </w:rPr>
      </w:pPr>
      <w:r>
        <w:rPr>
          <w:rFonts w:ascii="Arial" w:hAnsi="Arial" w:cs="Arial"/>
          <w:sz w:val="24"/>
          <w:szCs w:val="24"/>
        </w:rPr>
        <w:t>2.20.</w:t>
      </w:r>
      <w:r w:rsidR="00DA3B05" w:rsidRPr="00DA3B05">
        <w:rPr>
          <w:rFonts w:ascii="Arial" w:hAnsi="Arial" w:cs="Arial"/>
          <w:sz w:val="24"/>
          <w:szCs w:val="24"/>
        </w:rPr>
        <w:t>12. Расчет водосточной сети следует проводить на дождевой сток по СП 32.13330.</w:t>
      </w:r>
      <w:r>
        <w:rPr>
          <w:rFonts w:ascii="Arial" w:hAnsi="Arial" w:cs="Arial"/>
          <w:sz w:val="24"/>
          <w:szCs w:val="24"/>
        </w:rPr>
        <w:t>2012.</w:t>
      </w:r>
      <w:r w:rsidR="00DA3B05" w:rsidRPr="00DA3B05">
        <w:rPr>
          <w:rFonts w:ascii="Arial" w:hAnsi="Arial" w:cs="Arial"/>
          <w:sz w:val="24"/>
          <w:szCs w:val="24"/>
        </w:rPr>
        <w:t xml:space="preserve">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интенсивности дождя по СП 32.13330.</w:t>
      </w:r>
    </w:p>
    <w:p w:rsidR="00982FE1" w:rsidRPr="00DA1011" w:rsidRDefault="00E15537" w:rsidP="00DA3B05">
      <w:pPr>
        <w:spacing w:line="276" w:lineRule="auto"/>
        <w:rPr>
          <w:rFonts w:ascii="Arial" w:hAnsi="Arial" w:cs="Arial"/>
          <w:sz w:val="24"/>
          <w:szCs w:val="24"/>
        </w:rPr>
      </w:pPr>
      <w:r>
        <w:rPr>
          <w:rFonts w:ascii="Arial" w:hAnsi="Arial" w:cs="Arial"/>
          <w:sz w:val="24"/>
          <w:szCs w:val="24"/>
        </w:rPr>
        <w:t xml:space="preserve">2.20.13. </w:t>
      </w:r>
      <w:r w:rsidR="00DA3B05" w:rsidRPr="00DA3B05">
        <w:rPr>
          <w:rFonts w:ascii="Arial" w:hAnsi="Arial" w:cs="Arial"/>
          <w:sz w:val="24"/>
          <w:szCs w:val="24"/>
        </w:rPr>
        <w:t>К отведению поверхностного стока с промышленных и жилых территорий в водные объекты предъявляются такие же требования, как и к сточным водам</w:t>
      </w:r>
      <w:r w:rsidR="006B4037">
        <w:rPr>
          <w:rStyle w:val="aa"/>
          <w:rFonts w:ascii="Arial" w:hAnsi="Arial" w:cs="Arial"/>
          <w:sz w:val="24"/>
          <w:szCs w:val="24"/>
        </w:rPr>
        <w:footnoteReference w:id="33"/>
      </w:r>
      <w:r w:rsidR="00DA3B05" w:rsidRPr="00DA3B05">
        <w:rPr>
          <w:rFonts w:ascii="Arial" w:hAnsi="Arial" w:cs="Arial"/>
          <w:sz w:val="24"/>
          <w:szCs w:val="24"/>
        </w:rPr>
        <w:t>.</w:t>
      </w:r>
      <w:r w:rsidR="00982FE1" w:rsidRPr="00DA1011">
        <w:rPr>
          <w:rFonts w:ascii="Arial" w:hAnsi="Arial" w:cs="Arial"/>
          <w:sz w:val="24"/>
          <w:szCs w:val="24"/>
        </w:rPr>
        <w:br w:type="page"/>
      </w:r>
    </w:p>
    <w:p w:rsidR="00EA0163" w:rsidRPr="00FB3E90" w:rsidRDefault="0096348C" w:rsidP="00FB3E90">
      <w:pPr>
        <w:spacing w:line="276" w:lineRule="auto"/>
        <w:ind w:firstLine="0"/>
        <w:outlineLvl w:val="0"/>
        <w:rPr>
          <w:rFonts w:ascii="Arial" w:hAnsi="Arial" w:cs="Arial"/>
          <w:b/>
          <w:sz w:val="24"/>
          <w:szCs w:val="24"/>
        </w:rPr>
      </w:pPr>
      <w:bookmarkStart w:id="37" w:name="_Toc45803754"/>
      <w:r w:rsidRPr="00FB3E90">
        <w:rPr>
          <w:rFonts w:ascii="Arial" w:hAnsi="Arial" w:cs="Arial"/>
          <w:b/>
          <w:sz w:val="24"/>
          <w:szCs w:val="24"/>
        </w:rPr>
        <w:t>3</w:t>
      </w:r>
      <w:r w:rsidR="00EA0163" w:rsidRPr="00FB3E90">
        <w:rPr>
          <w:rFonts w:ascii="Arial" w:hAnsi="Arial" w:cs="Arial"/>
          <w:b/>
          <w:sz w:val="24"/>
          <w:szCs w:val="24"/>
        </w:rPr>
        <w:t>. Материалы по обоснованию расчетных показателей, содержащихся в основной части нормативов градостроительного проектирования</w:t>
      </w:r>
      <w:bookmarkEnd w:id="33"/>
      <w:bookmarkEnd w:id="37"/>
    </w:p>
    <w:p w:rsidR="00F23268" w:rsidRPr="00F23268" w:rsidRDefault="00F23268" w:rsidP="00F23268">
      <w:pPr>
        <w:spacing w:line="276" w:lineRule="auto"/>
        <w:rPr>
          <w:rFonts w:ascii="Arial" w:hAnsi="Arial" w:cs="Arial"/>
          <w:sz w:val="24"/>
          <w:szCs w:val="24"/>
        </w:rPr>
      </w:pPr>
    </w:p>
    <w:p w:rsidR="00F64583" w:rsidRPr="00F23268" w:rsidRDefault="00F23268" w:rsidP="00F23268">
      <w:pPr>
        <w:autoSpaceDE w:val="0"/>
        <w:autoSpaceDN w:val="0"/>
        <w:adjustRightInd w:val="0"/>
        <w:spacing w:line="240" w:lineRule="auto"/>
        <w:outlineLvl w:val="1"/>
        <w:rPr>
          <w:rFonts w:ascii="Arial" w:hAnsi="Arial" w:cs="Arial"/>
          <w:sz w:val="24"/>
          <w:szCs w:val="24"/>
        </w:rPr>
      </w:pPr>
      <w:bookmarkStart w:id="38" w:name="_Toc45803755"/>
      <w:r>
        <w:rPr>
          <w:rFonts w:ascii="Arial" w:eastAsia="Times New Roman,Bold" w:hAnsi="Arial" w:cs="Arial"/>
          <w:b/>
          <w:bCs/>
          <w:sz w:val="24"/>
          <w:szCs w:val="24"/>
        </w:rPr>
        <w:t xml:space="preserve">3.1 </w:t>
      </w:r>
      <w:r w:rsidRPr="00F23268">
        <w:rPr>
          <w:rFonts w:ascii="Arial" w:eastAsia="Times New Roman,Bold" w:hAnsi="Arial" w:cs="Arial"/>
          <w:b/>
          <w:bCs/>
          <w:sz w:val="24"/>
          <w:szCs w:val="24"/>
        </w:rPr>
        <w:t xml:space="preserve">Соответствие установленных расчетных показателей минимально </w:t>
      </w:r>
      <w:r>
        <w:rPr>
          <w:rFonts w:ascii="Arial" w:eastAsia="Times New Roman,Bold" w:hAnsi="Arial" w:cs="Arial"/>
          <w:b/>
          <w:bCs/>
          <w:sz w:val="24"/>
          <w:szCs w:val="24"/>
        </w:rPr>
        <w:t>д</w:t>
      </w:r>
      <w:r w:rsidRPr="00F23268">
        <w:rPr>
          <w:rFonts w:ascii="Arial" w:eastAsia="Times New Roman,Bold" w:hAnsi="Arial" w:cs="Arial"/>
          <w:b/>
          <w:bCs/>
          <w:sz w:val="24"/>
          <w:szCs w:val="24"/>
        </w:rPr>
        <w:t>опустимого уровня</w:t>
      </w:r>
      <w:r>
        <w:rPr>
          <w:rFonts w:ascii="Arial" w:eastAsia="Times New Roman,Bold" w:hAnsi="Arial" w:cs="Arial"/>
          <w:b/>
          <w:bCs/>
          <w:sz w:val="24"/>
          <w:szCs w:val="24"/>
        </w:rPr>
        <w:t xml:space="preserve"> </w:t>
      </w:r>
      <w:r w:rsidRPr="00F23268">
        <w:rPr>
          <w:rFonts w:ascii="Arial" w:eastAsia="Times New Roman,Bold" w:hAnsi="Arial" w:cs="Arial"/>
          <w:b/>
          <w:bCs/>
          <w:sz w:val="24"/>
          <w:szCs w:val="24"/>
        </w:rPr>
        <w:t>обеспеченности объектами местного значения и максимально допустимого уровня</w:t>
      </w:r>
      <w:r>
        <w:rPr>
          <w:rFonts w:ascii="Arial" w:eastAsia="Times New Roman,Bold" w:hAnsi="Arial" w:cs="Arial"/>
          <w:b/>
          <w:bCs/>
          <w:sz w:val="24"/>
          <w:szCs w:val="24"/>
        </w:rPr>
        <w:t xml:space="preserve"> </w:t>
      </w:r>
      <w:r w:rsidRPr="00F23268">
        <w:rPr>
          <w:rFonts w:ascii="Arial" w:eastAsia="Times New Roman,Bold" w:hAnsi="Arial" w:cs="Arial"/>
          <w:b/>
          <w:bCs/>
          <w:sz w:val="24"/>
          <w:szCs w:val="24"/>
        </w:rPr>
        <w:t xml:space="preserve">территориальной доступности таких объектов для населения </w:t>
      </w:r>
      <w:r w:rsidR="00C846E0">
        <w:rPr>
          <w:rFonts w:ascii="Arial" w:eastAsia="Times New Roman,Bold" w:hAnsi="Arial" w:cs="Arial"/>
          <w:b/>
          <w:bCs/>
          <w:sz w:val="24"/>
          <w:szCs w:val="24"/>
        </w:rPr>
        <w:t>Новоалександров</w:t>
      </w:r>
      <w:r>
        <w:rPr>
          <w:rFonts w:ascii="Arial" w:eastAsia="Times New Roman,Bold" w:hAnsi="Arial" w:cs="Arial"/>
          <w:b/>
          <w:bCs/>
          <w:sz w:val="24"/>
          <w:szCs w:val="24"/>
        </w:rPr>
        <w:t xml:space="preserve">ского городского округа </w:t>
      </w:r>
      <w:r w:rsidRPr="00F23268">
        <w:rPr>
          <w:rFonts w:ascii="Arial" w:eastAsia="Times New Roman,Bold" w:hAnsi="Arial" w:cs="Arial"/>
          <w:b/>
          <w:bCs/>
          <w:sz w:val="24"/>
          <w:szCs w:val="24"/>
        </w:rPr>
        <w:t>требованиям федеральных нормативных правовых и нормативно-технических документов</w:t>
      </w:r>
      <w:bookmarkEnd w:id="38"/>
      <w:r>
        <w:rPr>
          <w:rFonts w:ascii="Arial" w:eastAsia="Times New Roman,Bold" w:hAnsi="Arial" w:cs="Arial"/>
          <w:b/>
          <w:bCs/>
          <w:sz w:val="24"/>
          <w:szCs w:val="24"/>
        </w:rPr>
        <w:t xml:space="preserve"> </w:t>
      </w:r>
    </w:p>
    <w:p w:rsidR="00F64583" w:rsidRPr="00F23268" w:rsidRDefault="002567BF" w:rsidP="00F23268">
      <w:pPr>
        <w:spacing w:line="276" w:lineRule="auto"/>
        <w:rPr>
          <w:rFonts w:ascii="Arial" w:hAnsi="Arial" w:cs="Arial"/>
          <w:sz w:val="24"/>
          <w:szCs w:val="24"/>
        </w:rPr>
      </w:pPr>
      <w:r>
        <w:rPr>
          <w:rFonts w:ascii="Arial" w:hAnsi="Arial" w:cs="Arial"/>
          <w:sz w:val="24"/>
          <w:szCs w:val="24"/>
        </w:rPr>
        <w:t xml:space="preserve">3.1.1. </w:t>
      </w:r>
      <w:r w:rsidR="00F64583" w:rsidRPr="00F23268">
        <w:rPr>
          <w:rFonts w:ascii="Arial" w:hAnsi="Arial" w:cs="Arial"/>
          <w:sz w:val="24"/>
          <w:szCs w:val="24"/>
        </w:rPr>
        <w:t xml:space="preserve">Местные нормативы градостроительного проектирования </w:t>
      </w:r>
      <w:r w:rsidR="00C846E0">
        <w:rPr>
          <w:rFonts w:ascii="Arial" w:hAnsi="Arial" w:cs="Arial"/>
          <w:sz w:val="24"/>
          <w:szCs w:val="24"/>
        </w:rPr>
        <w:t>Новоалександров</w:t>
      </w:r>
      <w:r w:rsidR="00554591" w:rsidRPr="00F23268">
        <w:rPr>
          <w:rFonts w:ascii="Arial" w:hAnsi="Arial" w:cs="Arial"/>
          <w:sz w:val="24"/>
          <w:szCs w:val="24"/>
        </w:rPr>
        <w:t>ского городского округа</w:t>
      </w:r>
      <w:r w:rsidR="00F64583" w:rsidRPr="00F23268">
        <w:rPr>
          <w:rFonts w:ascii="Arial" w:hAnsi="Arial" w:cs="Arial"/>
          <w:sz w:val="24"/>
          <w:szCs w:val="24"/>
        </w:rPr>
        <w:t xml:space="preserve"> разработаны в целях реализации полномочий органов местного самоуправления городского округа по решению вопросов местного значения городского округа.</w:t>
      </w:r>
    </w:p>
    <w:p w:rsidR="00F64583" w:rsidRPr="00F23268" w:rsidRDefault="00F64583" w:rsidP="00F23268">
      <w:pPr>
        <w:spacing w:line="276" w:lineRule="auto"/>
        <w:rPr>
          <w:rFonts w:ascii="Arial" w:hAnsi="Arial" w:cs="Arial"/>
          <w:sz w:val="24"/>
          <w:szCs w:val="24"/>
        </w:rPr>
      </w:pPr>
      <w:r w:rsidRPr="00F23268">
        <w:rPr>
          <w:rFonts w:ascii="Arial" w:hAnsi="Arial" w:cs="Arial"/>
          <w:sz w:val="24"/>
          <w:szCs w:val="24"/>
        </w:rPr>
        <w:t xml:space="preserve">Нормативы </w:t>
      </w:r>
      <w:r w:rsidR="00C846E0">
        <w:rPr>
          <w:rFonts w:ascii="Arial" w:hAnsi="Arial" w:cs="Arial"/>
          <w:sz w:val="24"/>
          <w:szCs w:val="24"/>
        </w:rPr>
        <w:t>Новоалександров</w:t>
      </w:r>
      <w:r w:rsidR="00554591" w:rsidRPr="00F23268">
        <w:rPr>
          <w:rFonts w:ascii="Arial" w:hAnsi="Arial" w:cs="Arial"/>
          <w:sz w:val="24"/>
          <w:szCs w:val="24"/>
        </w:rPr>
        <w:t>ского городского округа</w:t>
      </w:r>
      <w:r w:rsidRPr="00F23268">
        <w:rPr>
          <w:rFonts w:ascii="Arial" w:hAnsi="Arial" w:cs="Arial"/>
          <w:sz w:val="24"/>
          <w:szCs w:val="24"/>
        </w:rPr>
        <w:t xml:space="preserve"> устанавливают совокупность расчетных показателей минимально допустимого уровня обеспеченности населения объектами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всех групп населения городского округа.</w:t>
      </w:r>
    </w:p>
    <w:p w:rsidR="00F64583" w:rsidRPr="00F23268" w:rsidRDefault="00F64583" w:rsidP="00F23268">
      <w:pPr>
        <w:spacing w:line="276" w:lineRule="auto"/>
        <w:rPr>
          <w:rFonts w:ascii="Arial" w:hAnsi="Arial" w:cs="Arial"/>
          <w:sz w:val="24"/>
          <w:szCs w:val="24"/>
        </w:rPr>
      </w:pPr>
      <w:r w:rsidRPr="00F23268">
        <w:rPr>
          <w:rFonts w:ascii="Arial" w:hAnsi="Arial" w:cs="Arial"/>
          <w:sz w:val="24"/>
          <w:szCs w:val="24"/>
        </w:rPr>
        <w:t xml:space="preserve">Подготовка местных нормативов градостроительного проектирования </w:t>
      </w:r>
      <w:r w:rsidR="00C846E0">
        <w:rPr>
          <w:rFonts w:ascii="Arial" w:hAnsi="Arial" w:cs="Arial"/>
          <w:sz w:val="24"/>
          <w:szCs w:val="24"/>
        </w:rPr>
        <w:t>Новоалександров</w:t>
      </w:r>
      <w:r w:rsidR="00554591" w:rsidRPr="00F23268">
        <w:rPr>
          <w:rFonts w:ascii="Arial" w:hAnsi="Arial" w:cs="Arial"/>
          <w:sz w:val="24"/>
          <w:szCs w:val="24"/>
        </w:rPr>
        <w:t>ского городского округа</w:t>
      </w:r>
      <w:r w:rsidRPr="00F23268">
        <w:rPr>
          <w:rFonts w:ascii="Arial" w:hAnsi="Arial" w:cs="Arial"/>
          <w:sz w:val="24"/>
          <w:szCs w:val="24"/>
        </w:rPr>
        <w:t xml:space="preserve"> осуществлена с учетом требований нормативных технических документов, перечисленных в </w:t>
      </w:r>
      <w:r w:rsidR="004B1B06">
        <w:rPr>
          <w:rFonts w:ascii="Arial" w:hAnsi="Arial" w:cs="Arial"/>
          <w:sz w:val="24"/>
          <w:szCs w:val="24"/>
        </w:rPr>
        <w:t>таблице</w:t>
      </w:r>
      <w:r w:rsidR="000F7D36" w:rsidRPr="00F23268">
        <w:rPr>
          <w:rFonts w:ascii="Arial" w:hAnsi="Arial" w:cs="Arial"/>
          <w:sz w:val="24"/>
          <w:szCs w:val="24"/>
        </w:rPr>
        <w:t xml:space="preserve"> «</w:t>
      </w:r>
      <w:r w:rsidRPr="00F23268">
        <w:rPr>
          <w:rFonts w:ascii="Arial" w:hAnsi="Arial" w:cs="Arial"/>
          <w:sz w:val="24"/>
          <w:szCs w:val="24"/>
        </w:rPr>
        <w:t>Нормативная база</w:t>
      </w:r>
      <w:r w:rsidR="000F7D36" w:rsidRPr="00F23268">
        <w:rPr>
          <w:rFonts w:ascii="Arial" w:hAnsi="Arial" w:cs="Arial"/>
          <w:sz w:val="24"/>
          <w:szCs w:val="24"/>
        </w:rPr>
        <w:t xml:space="preserve">» </w:t>
      </w:r>
      <w:r w:rsidRPr="00F23268">
        <w:rPr>
          <w:rFonts w:ascii="Arial" w:hAnsi="Arial" w:cs="Arial"/>
          <w:sz w:val="24"/>
          <w:szCs w:val="24"/>
        </w:rPr>
        <w:t>материалов по обоснованию расчетных показателей местных нормативов градостроительного проектирования, региональных норм градостроительного проектирования.</w:t>
      </w:r>
    </w:p>
    <w:p w:rsidR="00F64583" w:rsidRPr="00F23268" w:rsidRDefault="00F64583" w:rsidP="00F23268">
      <w:pPr>
        <w:spacing w:line="276" w:lineRule="auto"/>
        <w:rPr>
          <w:rFonts w:ascii="Arial" w:hAnsi="Arial" w:cs="Arial"/>
          <w:sz w:val="24"/>
          <w:szCs w:val="24"/>
        </w:rPr>
      </w:pPr>
      <w:r w:rsidRPr="00F23268">
        <w:rPr>
          <w:rFonts w:ascii="Arial" w:hAnsi="Arial" w:cs="Arial"/>
          <w:sz w:val="24"/>
          <w:szCs w:val="24"/>
        </w:rPr>
        <w:t xml:space="preserve">Нормативы </w:t>
      </w:r>
      <w:r w:rsidR="00C846E0">
        <w:rPr>
          <w:rFonts w:ascii="Arial" w:hAnsi="Arial" w:cs="Arial"/>
          <w:sz w:val="24"/>
          <w:szCs w:val="24"/>
        </w:rPr>
        <w:t>Новоалександров</w:t>
      </w:r>
      <w:r w:rsidR="00554591" w:rsidRPr="00F23268">
        <w:rPr>
          <w:rFonts w:ascii="Arial" w:hAnsi="Arial" w:cs="Arial"/>
          <w:sz w:val="24"/>
          <w:szCs w:val="24"/>
        </w:rPr>
        <w:t>ского городского округа</w:t>
      </w:r>
      <w:r w:rsidRPr="00F23268">
        <w:rPr>
          <w:rFonts w:ascii="Arial" w:hAnsi="Arial" w:cs="Arial"/>
          <w:sz w:val="24"/>
          <w:szCs w:val="24"/>
        </w:rPr>
        <w:t xml:space="preserve">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w:t>
      </w:r>
      <w:r w:rsidR="00C846E0">
        <w:rPr>
          <w:rFonts w:ascii="Arial" w:hAnsi="Arial" w:cs="Arial"/>
          <w:sz w:val="24"/>
          <w:szCs w:val="24"/>
        </w:rPr>
        <w:t>Новоалександров</w:t>
      </w:r>
      <w:r w:rsidR="00554591" w:rsidRPr="00F23268">
        <w:rPr>
          <w:rFonts w:ascii="Arial" w:hAnsi="Arial" w:cs="Arial"/>
          <w:sz w:val="24"/>
          <w:szCs w:val="24"/>
        </w:rPr>
        <w:t>ского городского округа</w:t>
      </w:r>
      <w:r w:rsidRPr="00F23268">
        <w:rPr>
          <w:rFonts w:ascii="Arial" w:hAnsi="Arial" w:cs="Arial"/>
          <w:sz w:val="24"/>
          <w:szCs w:val="24"/>
        </w:rPr>
        <w:t>.</w:t>
      </w:r>
    </w:p>
    <w:p w:rsidR="00F64583" w:rsidRDefault="00F64583" w:rsidP="00F23268">
      <w:pPr>
        <w:spacing w:line="276" w:lineRule="auto"/>
        <w:rPr>
          <w:rFonts w:ascii="Arial" w:hAnsi="Arial" w:cs="Arial"/>
          <w:sz w:val="24"/>
          <w:szCs w:val="24"/>
        </w:rPr>
      </w:pPr>
      <w:r w:rsidRPr="00F23268">
        <w:rPr>
          <w:rFonts w:ascii="Arial" w:hAnsi="Arial" w:cs="Arial"/>
          <w:sz w:val="24"/>
          <w:szCs w:val="24"/>
        </w:rPr>
        <w:t>Подготовка Нормативов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2567BF" w:rsidRPr="00F23268" w:rsidRDefault="002567BF" w:rsidP="00F23268">
      <w:pPr>
        <w:spacing w:line="276" w:lineRule="auto"/>
        <w:rPr>
          <w:rFonts w:ascii="Arial" w:hAnsi="Arial" w:cs="Arial"/>
          <w:sz w:val="24"/>
          <w:szCs w:val="24"/>
        </w:rPr>
      </w:pPr>
      <w:r>
        <w:rPr>
          <w:rFonts w:ascii="Arial" w:hAnsi="Arial" w:cs="Arial"/>
          <w:sz w:val="24"/>
          <w:szCs w:val="24"/>
        </w:rPr>
        <w:t xml:space="preserve">3.1.2. Полный перечень нормативно-правовых и нормативно-технических документов прямо (или косвенно) используемых при подготовке проекта настоящих нормативов градостроительного проектирования приводится в приложении </w:t>
      </w:r>
      <w:r w:rsidR="009C4F58">
        <w:rPr>
          <w:rFonts w:ascii="Arial" w:hAnsi="Arial" w:cs="Arial"/>
          <w:sz w:val="24"/>
          <w:szCs w:val="24"/>
        </w:rPr>
        <w:t>3</w:t>
      </w:r>
      <w:r>
        <w:rPr>
          <w:rFonts w:ascii="Arial" w:hAnsi="Arial" w:cs="Arial"/>
          <w:sz w:val="24"/>
          <w:szCs w:val="24"/>
        </w:rPr>
        <w:t>.</w:t>
      </w:r>
    </w:p>
    <w:p w:rsidR="009D5FF9" w:rsidRDefault="009D5FF9">
      <w:pPr>
        <w:spacing w:after="200" w:line="276" w:lineRule="auto"/>
        <w:ind w:firstLine="0"/>
        <w:jc w:val="left"/>
        <w:rPr>
          <w:b/>
        </w:rPr>
      </w:pPr>
      <w:r>
        <w:rPr>
          <w:b/>
        </w:rPr>
        <w:br w:type="page"/>
      </w:r>
    </w:p>
    <w:p w:rsidR="00243BA3" w:rsidRDefault="009D5FF9" w:rsidP="009D5FF9">
      <w:pPr>
        <w:pStyle w:val="af1"/>
      </w:pPr>
      <w:r>
        <w:t xml:space="preserve">Таблица </w:t>
      </w:r>
      <w:r w:rsidR="00150C1B">
        <w:rPr>
          <w:noProof/>
        </w:rPr>
        <w:fldChar w:fldCharType="begin"/>
      </w:r>
      <w:r w:rsidR="00150C1B">
        <w:rPr>
          <w:noProof/>
        </w:rPr>
        <w:instrText xml:space="preserve"> SEQ Таблица \* ARABIC </w:instrText>
      </w:r>
      <w:r w:rsidR="00150C1B">
        <w:rPr>
          <w:noProof/>
        </w:rPr>
        <w:fldChar w:fldCharType="separate"/>
      </w:r>
      <w:r w:rsidR="006455DA">
        <w:rPr>
          <w:noProof/>
        </w:rPr>
        <w:t>48</w:t>
      </w:r>
      <w:r w:rsidR="00150C1B">
        <w:rPr>
          <w:noProof/>
        </w:rPr>
        <w:fldChar w:fldCharType="end"/>
      </w:r>
      <w:r>
        <w:t xml:space="preserve"> – Перечень нормативных и нормативно-технических документов, использованных при подготовке местных нормативов градостроительного проектирования </w:t>
      </w:r>
      <w:r w:rsidR="00C846E0">
        <w:t>Новоалександров</w:t>
      </w:r>
      <w:r>
        <w:t>ского городского округа</w:t>
      </w:r>
    </w:p>
    <w:tbl>
      <w:tblPr>
        <w:tblStyle w:val="ab"/>
        <w:tblW w:w="0" w:type="auto"/>
        <w:tblLook w:val="04A0" w:firstRow="1" w:lastRow="0" w:firstColumn="1" w:lastColumn="0" w:noHBand="0" w:noVBand="1"/>
      </w:tblPr>
      <w:tblGrid>
        <w:gridCol w:w="617"/>
        <w:gridCol w:w="3230"/>
        <w:gridCol w:w="5498"/>
      </w:tblGrid>
      <w:tr w:rsidR="009D5FF9" w:rsidRPr="000B7820" w:rsidTr="007313E9">
        <w:tc>
          <w:tcPr>
            <w:tcW w:w="624" w:type="dxa"/>
            <w:tcMar>
              <w:left w:w="57" w:type="dxa"/>
              <w:right w:w="57" w:type="dxa"/>
            </w:tcMar>
          </w:tcPr>
          <w:p w:rsidR="009D5FF9" w:rsidRPr="000B7820" w:rsidRDefault="000B7820" w:rsidP="00064629">
            <w:pPr>
              <w:spacing w:line="240" w:lineRule="auto"/>
              <w:ind w:firstLine="0"/>
              <w:jc w:val="center"/>
              <w:rPr>
                <w:rFonts w:ascii="Arial Narrow" w:hAnsi="Arial Narrow"/>
                <w:b/>
                <w:sz w:val="22"/>
              </w:rPr>
            </w:pPr>
            <w:r>
              <w:rPr>
                <w:rFonts w:ascii="Arial Narrow" w:hAnsi="Arial Narrow"/>
                <w:b/>
                <w:sz w:val="22"/>
              </w:rPr>
              <w:t>№ п/п</w:t>
            </w:r>
          </w:p>
        </w:tc>
        <w:tc>
          <w:tcPr>
            <w:tcW w:w="3261" w:type="dxa"/>
            <w:tcMar>
              <w:left w:w="57" w:type="dxa"/>
              <w:right w:w="57" w:type="dxa"/>
            </w:tcMar>
          </w:tcPr>
          <w:p w:rsidR="009D5FF9" w:rsidRPr="000B7820" w:rsidRDefault="000B7820" w:rsidP="00064629">
            <w:pPr>
              <w:spacing w:line="240" w:lineRule="auto"/>
              <w:ind w:firstLine="0"/>
              <w:jc w:val="center"/>
              <w:rPr>
                <w:rFonts w:ascii="Arial Narrow" w:hAnsi="Arial Narrow"/>
                <w:b/>
                <w:sz w:val="22"/>
              </w:rPr>
            </w:pPr>
            <w:r>
              <w:rPr>
                <w:rFonts w:ascii="Arial Narrow" w:hAnsi="Arial Narrow"/>
                <w:b/>
                <w:sz w:val="22"/>
              </w:rPr>
              <w:t>Наименование нормируемого показателя</w:t>
            </w:r>
          </w:p>
        </w:tc>
        <w:tc>
          <w:tcPr>
            <w:tcW w:w="5584" w:type="dxa"/>
            <w:tcMar>
              <w:left w:w="57" w:type="dxa"/>
              <w:right w:w="57" w:type="dxa"/>
            </w:tcMar>
          </w:tcPr>
          <w:p w:rsidR="009D5FF9" w:rsidRPr="000B7820" w:rsidRDefault="000B7820" w:rsidP="00064629">
            <w:pPr>
              <w:spacing w:line="240" w:lineRule="auto"/>
              <w:ind w:firstLine="0"/>
              <w:jc w:val="center"/>
              <w:rPr>
                <w:rFonts w:ascii="Arial Narrow" w:hAnsi="Arial Narrow"/>
                <w:b/>
                <w:sz w:val="22"/>
              </w:rPr>
            </w:pPr>
            <w:r w:rsidRPr="000B7820">
              <w:rPr>
                <w:rFonts w:ascii="Arial Narrow" w:hAnsi="Arial Narrow"/>
                <w:b/>
                <w:sz w:val="22"/>
              </w:rPr>
              <w:t>Нормативные правовые и</w:t>
            </w:r>
            <w:r>
              <w:rPr>
                <w:rFonts w:ascii="Arial Narrow" w:hAnsi="Arial Narrow"/>
                <w:b/>
                <w:sz w:val="22"/>
              </w:rPr>
              <w:t xml:space="preserve"> </w:t>
            </w:r>
            <w:r w:rsidRPr="000B7820">
              <w:rPr>
                <w:rFonts w:ascii="Arial Narrow" w:hAnsi="Arial Narrow"/>
                <w:b/>
                <w:sz w:val="22"/>
              </w:rPr>
              <w:t>нормативно-технические документы</w:t>
            </w:r>
          </w:p>
        </w:tc>
      </w:tr>
      <w:tr w:rsidR="009D5FF9" w:rsidRPr="000B7820" w:rsidTr="007313E9">
        <w:tc>
          <w:tcPr>
            <w:tcW w:w="624" w:type="dxa"/>
            <w:tcMar>
              <w:left w:w="57" w:type="dxa"/>
              <w:right w:w="57" w:type="dxa"/>
            </w:tcMar>
          </w:tcPr>
          <w:p w:rsidR="009D5FF9" w:rsidRPr="000B7820" w:rsidRDefault="00064629" w:rsidP="000B7820">
            <w:pPr>
              <w:spacing w:line="240" w:lineRule="auto"/>
              <w:ind w:firstLine="0"/>
              <w:jc w:val="center"/>
              <w:rPr>
                <w:rFonts w:ascii="Arial Narrow" w:hAnsi="Arial Narrow"/>
                <w:sz w:val="22"/>
              </w:rPr>
            </w:pPr>
            <w:r>
              <w:rPr>
                <w:rFonts w:ascii="Arial Narrow" w:hAnsi="Arial Narrow"/>
                <w:sz w:val="22"/>
              </w:rPr>
              <w:t>1.</w:t>
            </w:r>
          </w:p>
        </w:tc>
        <w:tc>
          <w:tcPr>
            <w:tcW w:w="3261" w:type="dxa"/>
            <w:tcMar>
              <w:left w:w="57" w:type="dxa"/>
              <w:right w:w="57" w:type="dxa"/>
            </w:tcMar>
          </w:tcPr>
          <w:p w:rsidR="009D5FF9" w:rsidRPr="000B7820" w:rsidRDefault="003426A6" w:rsidP="00064629">
            <w:pPr>
              <w:spacing w:line="240" w:lineRule="auto"/>
              <w:ind w:firstLine="0"/>
              <w:jc w:val="left"/>
              <w:rPr>
                <w:rFonts w:ascii="Arial Narrow" w:hAnsi="Arial Narrow"/>
                <w:sz w:val="22"/>
              </w:rPr>
            </w:pPr>
            <w:r>
              <w:rPr>
                <w:rFonts w:ascii="Arial Narrow" w:hAnsi="Arial Narrow"/>
                <w:sz w:val="22"/>
              </w:rPr>
              <w:t xml:space="preserve">Общая организация и зонирование территорий </w:t>
            </w:r>
            <w:r w:rsidR="00C846E0">
              <w:rPr>
                <w:rFonts w:ascii="Arial Narrow" w:hAnsi="Arial Narrow"/>
                <w:sz w:val="22"/>
              </w:rPr>
              <w:t>Новоалександров</w:t>
            </w:r>
            <w:r>
              <w:rPr>
                <w:rFonts w:ascii="Arial Narrow" w:hAnsi="Arial Narrow"/>
                <w:sz w:val="22"/>
              </w:rPr>
              <w:t>ского городского округа</w:t>
            </w:r>
          </w:p>
        </w:tc>
        <w:tc>
          <w:tcPr>
            <w:tcW w:w="5584" w:type="dxa"/>
            <w:tcMar>
              <w:left w:w="57" w:type="dxa"/>
              <w:right w:w="57" w:type="dxa"/>
            </w:tcMar>
          </w:tcPr>
          <w:p w:rsidR="00533573" w:rsidRPr="00AC2105" w:rsidRDefault="00533573" w:rsidP="00533573">
            <w:pPr>
              <w:pStyle w:val="a4"/>
              <w:numPr>
                <w:ilvl w:val="0"/>
                <w:numId w:val="2"/>
              </w:numPr>
              <w:tabs>
                <w:tab w:val="left" w:pos="227"/>
              </w:tabs>
              <w:spacing w:line="240" w:lineRule="auto"/>
              <w:ind w:left="85" w:firstLine="0"/>
              <w:rPr>
                <w:rFonts w:ascii="Arial Narrow" w:hAnsi="Arial Narrow"/>
                <w:bCs/>
                <w:sz w:val="22"/>
              </w:rPr>
            </w:pPr>
            <w:r>
              <w:rPr>
                <w:rFonts w:ascii="Arial Narrow" w:hAnsi="Arial Narrow"/>
                <w:bCs/>
                <w:sz w:val="22"/>
              </w:rPr>
              <w:t>Градостроительный кодекс Российской Федерации;</w:t>
            </w:r>
          </w:p>
          <w:p w:rsidR="00AC2105" w:rsidRDefault="00AC2105" w:rsidP="00AC2105">
            <w:pPr>
              <w:pStyle w:val="a4"/>
              <w:numPr>
                <w:ilvl w:val="0"/>
                <w:numId w:val="2"/>
              </w:numPr>
              <w:tabs>
                <w:tab w:val="left" w:pos="227"/>
              </w:tabs>
              <w:spacing w:line="240" w:lineRule="auto"/>
              <w:ind w:left="85" w:firstLine="0"/>
              <w:rPr>
                <w:rFonts w:ascii="Arial Narrow" w:hAnsi="Arial Narrow"/>
                <w:bCs/>
                <w:sz w:val="22"/>
              </w:rPr>
            </w:pPr>
            <w:r w:rsidRPr="00AC2105">
              <w:rPr>
                <w:rFonts w:ascii="Arial Narrow" w:hAnsi="Arial Narrow"/>
                <w:bCs/>
                <w:sz w:val="22"/>
              </w:rPr>
              <w:t xml:space="preserve">Федеральный закон от 06.10.2003 </w:t>
            </w:r>
            <w:r>
              <w:rPr>
                <w:rFonts w:ascii="Arial Narrow" w:hAnsi="Arial Narrow"/>
                <w:bCs/>
                <w:sz w:val="22"/>
              </w:rPr>
              <w:t>№</w:t>
            </w:r>
            <w:r w:rsidRPr="00AC2105">
              <w:rPr>
                <w:rFonts w:ascii="Arial Narrow" w:hAnsi="Arial Narrow"/>
                <w:bCs/>
                <w:sz w:val="22"/>
              </w:rPr>
              <w:t xml:space="preserve"> 131-ФЗ</w:t>
            </w:r>
            <w:r w:rsidR="00FA332C">
              <w:rPr>
                <w:rFonts w:ascii="Arial Narrow" w:hAnsi="Arial Narrow"/>
                <w:bCs/>
                <w:sz w:val="22"/>
              </w:rPr>
              <w:t xml:space="preserve"> </w:t>
            </w:r>
            <w:r>
              <w:rPr>
                <w:rFonts w:ascii="Arial Narrow" w:hAnsi="Arial Narrow"/>
                <w:bCs/>
                <w:sz w:val="22"/>
              </w:rPr>
              <w:t>«</w:t>
            </w:r>
            <w:r w:rsidRPr="00AC2105">
              <w:rPr>
                <w:rFonts w:ascii="Arial Narrow" w:hAnsi="Arial Narrow"/>
                <w:bCs/>
                <w:sz w:val="22"/>
              </w:rPr>
              <w:t>Об общих принципах организации местного самоуправления в Российской Федерации</w:t>
            </w:r>
            <w:r>
              <w:rPr>
                <w:rFonts w:ascii="Arial Narrow" w:hAnsi="Arial Narrow"/>
                <w:bCs/>
                <w:sz w:val="22"/>
              </w:rPr>
              <w:t>»;</w:t>
            </w:r>
          </w:p>
          <w:p w:rsidR="00AC2105" w:rsidRDefault="00AC2105" w:rsidP="00AC2105">
            <w:pPr>
              <w:pStyle w:val="a4"/>
              <w:numPr>
                <w:ilvl w:val="0"/>
                <w:numId w:val="2"/>
              </w:numPr>
              <w:tabs>
                <w:tab w:val="left" w:pos="227"/>
              </w:tabs>
              <w:spacing w:line="240" w:lineRule="auto"/>
              <w:ind w:left="85" w:firstLine="0"/>
              <w:jc w:val="left"/>
              <w:rPr>
                <w:rFonts w:ascii="Arial Narrow" w:hAnsi="Arial Narrow"/>
                <w:sz w:val="22"/>
              </w:rPr>
            </w:pPr>
            <w:r w:rsidRPr="00AC2105">
              <w:rPr>
                <w:rFonts w:ascii="Arial Narrow" w:hAnsi="Arial Narrow"/>
                <w:sz w:val="22"/>
              </w:rPr>
              <w:t xml:space="preserve">Закон Ставропольского края от 29.04.2016 № 48-кз «О преобразовании муниципальных образований, входящих в состав </w:t>
            </w:r>
            <w:r w:rsidR="00C846E0">
              <w:rPr>
                <w:rFonts w:ascii="Arial Narrow" w:hAnsi="Arial Narrow"/>
                <w:sz w:val="22"/>
              </w:rPr>
              <w:t>Новоалександров</w:t>
            </w:r>
            <w:r w:rsidRPr="00AC2105">
              <w:rPr>
                <w:rFonts w:ascii="Arial Narrow" w:hAnsi="Arial Narrow"/>
                <w:sz w:val="22"/>
              </w:rPr>
              <w:t xml:space="preserve">ского муниципального района Ставропольского края, и об организации местного самоуправления на территории </w:t>
            </w:r>
            <w:r w:rsidR="00C846E0">
              <w:rPr>
                <w:rFonts w:ascii="Arial Narrow" w:hAnsi="Arial Narrow"/>
                <w:sz w:val="22"/>
              </w:rPr>
              <w:t>Новоалександров</w:t>
            </w:r>
            <w:r w:rsidRPr="00AC2105">
              <w:rPr>
                <w:rFonts w:ascii="Arial Narrow" w:hAnsi="Arial Narrow"/>
                <w:sz w:val="22"/>
              </w:rPr>
              <w:t>ского района Ставропольского края»</w:t>
            </w:r>
            <w:r>
              <w:rPr>
                <w:rFonts w:ascii="Arial Narrow" w:hAnsi="Arial Narrow"/>
                <w:sz w:val="22"/>
              </w:rPr>
              <w:t>;</w:t>
            </w:r>
          </w:p>
          <w:p w:rsidR="00533573" w:rsidRPr="00AC2105" w:rsidRDefault="00533573" w:rsidP="00AC2105">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Закон Ставропольского края от 18.06.2018 № 53-кз «О некоторых вопросах регулирования отношений в сфере градостроительной деятельности на территории Ставропольского края»;</w:t>
            </w:r>
          </w:p>
          <w:p w:rsidR="00064629" w:rsidRDefault="00AC2105" w:rsidP="00AC2105">
            <w:pPr>
              <w:pStyle w:val="a4"/>
              <w:numPr>
                <w:ilvl w:val="0"/>
                <w:numId w:val="2"/>
              </w:numPr>
              <w:tabs>
                <w:tab w:val="left" w:pos="227"/>
              </w:tabs>
              <w:spacing w:line="240" w:lineRule="auto"/>
              <w:ind w:left="85" w:firstLine="0"/>
              <w:jc w:val="left"/>
              <w:rPr>
                <w:rFonts w:ascii="Arial Narrow" w:hAnsi="Arial Narrow"/>
                <w:sz w:val="22"/>
              </w:rPr>
            </w:pPr>
            <w:r w:rsidRPr="00AC2105">
              <w:rPr>
                <w:rFonts w:ascii="Arial Narrow" w:hAnsi="Arial Narrow"/>
                <w:sz w:val="22"/>
              </w:rPr>
              <w:t>Итоги Всероссийской переписи населения 2010 года. Численность населения городских округов, муниципальных районов, городских и сельских поселений, городских населенных пунктов, сельских населенных пунктов. Ставропольский край: Росстат. – М., 2011. – TABL. 01-10.</w:t>
            </w:r>
          </w:p>
          <w:p w:rsidR="00361543" w:rsidRPr="00064629" w:rsidRDefault="00361543" w:rsidP="009B3E4A">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 xml:space="preserve">Решение </w:t>
            </w:r>
            <w:r w:rsidR="009B3E4A" w:rsidRPr="009B3E4A">
              <w:rPr>
                <w:rFonts w:ascii="Arial Narrow" w:hAnsi="Arial Narrow"/>
                <w:sz w:val="22"/>
              </w:rPr>
              <w:t xml:space="preserve">Совета депутатов Новоалександровского городского округа Ставропольского края от 10 ноября 2017 г. </w:t>
            </w:r>
            <w:r w:rsidR="009B3E4A">
              <w:rPr>
                <w:rFonts w:ascii="Arial Narrow" w:hAnsi="Arial Narrow"/>
                <w:sz w:val="22"/>
              </w:rPr>
              <w:t>№</w:t>
            </w:r>
            <w:r w:rsidR="009B3E4A" w:rsidRPr="009B3E4A">
              <w:rPr>
                <w:rFonts w:ascii="Arial Narrow" w:hAnsi="Arial Narrow"/>
                <w:sz w:val="22"/>
              </w:rPr>
              <w:t xml:space="preserve"> 7/56</w:t>
            </w:r>
            <w:r w:rsidR="009C4F58" w:rsidRPr="009C4F58">
              <w:rPr>
                <w:rFonts w:ascii="Arial Narrow" w:hAnsi="Arial Narrow"/>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2.</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Электроснабжение</w:t>
            </w:r>
          </w:p>
        </w:tc>
        <w:tc>
          <w:tcPr>
            <w:tcW w:w="5584" w:type="dxa"/>
            <w:tcMar>
              <w:left w:w="57" w:type="dxa"/>
              <w:right w:w="57" w:type="dxa"/>
            </w:tcMar>
          </w:tcPr>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 xml:space="preserve">СП 42.13330.201; </w:t>
            </w:r>
          </w:p>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СП 42.13330.2016;</w:t>
            </w:r>
          </w:p>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СП 31-110-2003;</w:t>
            </w:r>
          </w:p>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СанПиН 2.2.1/2.1.1.1200-03;</w:t>
            </w:r>
          </w:p>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РД 34.20.185-94;</w:t>
            </w:r>
          </w:p>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ПУЭ;</w:t>
            </w:r>
          </w:p>
          <w:p w:rsidR="003426A6" w:rsidRPr="009869DC"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9869DC">
              <w:rPr>
                <w:rFonts w:ascii="Arial Narrow" w:hAnsi="Arial Narrow"/>
                <w:sz w:val="2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Постановление Правительства Российской Федерации от 06.09.2012 № 884 «Об установлении охранных зон для гидроэнергетических объектов»;</w:t>
            </w:r>
          </w:p>
          <w:p w:rsidR="003426A6" w:rsidRPr="007313E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7313E9">
              <w:rPr>
                <w:rFonts w:ascii="Arial Narrow" w:hAnsi="Arial Narrow"/>
                <w:sz w:val="2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w:t>
            </w:r>
            <w:r>
              <w:rPr>
                <w:rFonts w:ascii="Arial Narrow" w:hAnsi="Arial Narrow"/>
                <w:sz w:val="22"/>
              </w:rPr>
              <w:t>;</w:t>
            </w:r>
          </w:p>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bCs/>
                <w:sz w:val="22"/>
              </w:rPr>
              <w:t xml:space="preserve">Нормы отвода земель для электрических сетей напряжением 0,38-750 </w:t>
            </w:r>
            <w:proofErr w:type="spellStart"/>
            <w:r w:rsidRPr="00064629">
              <w:rPr>
                <w:rFonts w:ascii="Arial Narrow" w:hAnsi="Arial Narrow"/>
                <w:bCs/>
                <w:sz w:val="22"/>
              </w:rPr>
              <w:t>кВ</w:t>
            </w:r>
            <w:proofErr w:type="spellEnd"/>
            <w:r w:rsidRPr="00064629">
              <w:rPr>
                <w:rFonts w:ascii="Arial Narrow" w:hAnsi="Arial Narrow"/>
                <w:bCs/>
                <w:sz w:val="22"/>
              </w:rPr>
              <w:t xml:space="preserve"> N 14278тм-т1.</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3.</w:t>
            </w:r>
          </w:p>
        </w:tc>
        <w:tc>
          <w:tcPr>
            <w:tcW w:w="3261" w:type="dxa"/>
            <w:tcMar>
              <w:left w:w="57" w:type="dxa"/>
              <w:right w:w="57" w:type="dxa"/>
            </w:tcMar>
          </w:tcPr>
          <w:p w:rsidR="003426A6" w:rsidRPr="000B7820" w:rsidRDefault="003426A6" w:rsidP="00064629">
            <w:pPr>
              <w:spacing w:line="240" w:lineRule="auto"/>
              <w:ind w:firstLine="0"/>
              <w:jc w:val="left"/>
              <w:rPr>
                <w:rFonts w:ascii="Arial Narrow" w:hAnsi="Arial Narrow"/>
                <w:sz w:val="22"/>
              </w:rPr>
            </w:pPr>
            <w:r>
              <w:rPr>
                <w:rFonts w:ascii="Arial Narrow" w:hAnsi="Arial Narrow"/>
                <w:sz w:val="22"/>
              </w:rPr>
              <w:t>Теплоснабжение</w:t>
            </w:r>
          </w:p>
        </w:tc>
        <w:tc>
          <w:tcPr>
            <w:tcW w:w="5584" w:type="dxa"/>
            <w:tcMar>
              <w:left w:w="57" w:type="dxa"/>
              <w:right w:w="57" w:type="dxa"/>
            </w:tcMar>
          </w:tcPr>
          <w:p w:rsidR="003426A6" w:rsidRDefault="003426A6" w:rsidP="00AC0E6A">
            <w:pPr>
              <w:pStyle w:val="a4"/>
              <w:numPr>
                <w:ilvl w:val="0"/>
                <w:numId w:val="2"/>
              </w:numPr>
              <w:tabs>
                <w:tab w:val="left" w:pos="227"/>
              </w:tabs>
              <w:spacing w:line="240" w:lineRule="auto"/>
              <w:ind w:left="85" w:firstLine="0"/>
              <w:jc w:val="left"/>
              <w:rPr>
                <w:rFonts w:ascii="Arial Narrow" w:hAnsi="Arial Narrow"/>
                <w:sz w:val="22"/>
              </w:rPr>
            </w:pPr>
            <w:r w:rsidRPr="00AC0E6A">
              <w:rPr>
                <w:rFonts w:ascii="Arial Narrow" w:hAnsi="Arial Narrow"/>
                <w:sz w:val="22"/>
              </w:rPr>
              <w:t>СП 124.13330.2012</w:t>
            </w:r>
            <w:r>
              <w:rPr>
                <w:rFonts w:ascii="Arial Narrow" w:hAnsi="Arial Narrow"/>
                <w:sz w:val="22"/>
              </w:rPr>
              <w:t>;</w:t>
            </w:r>
            <w:r w:rsidRPr="00AC0E6A">
              <w:rPr>
                <w:rFonts w:ascii="Arial Narrow" w:hAnsi="Arial Narrow"/>
                <w:sz w:val="22"/>
              </w:rPr>
              <w:t xml:space="preserve"> </w:t>
            </w:r>
          </w:p>
          <w:p w:rsidR="003426A6" w:rsidRDefault="003426A6" w:rsidP="00AC0E6A">
            <w:pPr>
              <w:pStyle w:val="a4"/>
              <w:numPr>
                <w:ilvl w:val="0"/>
                <w:numId w:val="2"/>
              </w:numPr>
              <w:tabs>
                <w:tab w:val="left" w:pos="227"/>
              </w:tabs>
              <w:spacing w:line="240" w:lineRule="auto"/>
              <w:ind w:left="85" w:firstLine="0"/>
              <w:jc w:val="left"/>
              <w:rPr>
                <w:rFonts w:ascii="Arial Narrow" w:hAnsi="Arial Narrow"/>
                <w:sz w:val="22"/>
              </w:rPr>
            </w:pPr>
            <w:r w:rsidRPr="00AC0E6A">
              <w:rPr>
                <w:rFonts w:ascii="Arial Narrow" w:hAnsi="Arial Narrow"/>
                <w:sz w:val="22"/>
              </w:rPr>
              <w:t>СП 42.13330.2011</w:t>
            </w:r>
            <w:r>
              <w:rPr>
                <w:rFonts w:ascii="Arial Narrow" w:hAnsi="Arial Narrow"/>
                <w:sz w:val="22"/>
              </w:rPr>
              <w:t>;</w:t>
            </w:r>
          </w:p>
          <w:p w:rsidR="003426A6" w:rsidRPr="00AC0E6A" w:rsidRDefault="003426A6" w:rsidP="00AC0E6A">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Default="003426A6" w:rsidP="00AC0E6A">
            <w:pPr>
              <w:pStyle w:val="a4"/>
              <w:numPr>
                <w:ilvl w:val="0"/>
                <w:numId w:val="2"/>
              </w:numPr>
              <w:tabs>
                <w:tab w:val="left" w:pos="227"/>
              </w:tabs>
              <w:spacing w:line="240" w:lineRule="auto"/>
              <w:ind w:left="85" w:firstLine="0"/>
              <w:jc w:val="left"/>
              <w:rPr>
                <w:rFonts w:ascii="Arial Narrow" w:hAnsi="Arial Narrow"/>
                <w:sz w:val="22"/>
              </w:rPr>
            </w:pPr>
            <w:r w:rsidRPr="00AC0E6A">
              <w:rPr>
                <w:rFonts w:ascii="Arial Narrow" w:hAnsi="Arial Narrow"/>
                <w:sz w:val="22"/>
              </w:rPr>
              <w:t>СП 89.13330.2012</w:t>
            </w:r>
            <w:r>
              <w:rPr>
                <w:rFonts w:ascii="Arial Narrow" w:hAnsi="Arial Narrow"/>
                <w:sz w:val="22"/>
              </w:rPr>
              <w:t>;</w:t>
            </w:r>
            <w:r w:rsidRPr="00AC0E6A">
              <w:rPr>
                <w:rFonts w:ascii="Arial Narrow" w:hAnsi="Arial Narrow"/>
                <w:sz w:val="22"/>
              </w:rPr>
              <w:t xml:space="preserve"> </w:t>
            </w:r>
          </w:p>
          <w:p w:rsidR="003426A6" w:rsidRPr="00AC0E6A" w:rsidRDefault="003426A6" w:rsidP="00AC0E6A">
            <w:pPr>
              <w:pStyle w:val="a4"/>
              <w:numPr>
                <w:ilvl w:val="0"/>
                <w:numId w:val="2"/>
              </w:numPr>
              <w:tabs>
                <w:tab w:val="left" w:pos="227"/>
              </w:tabs>
              <w:spacing w:line="240" w:lineRule="auto"/>
              <w:ind w:left="85" w:firstLine="0"/>
              <w:jc w:val="left"/>
              <w:rPr>
                <w:rFonts w:ascii="Arial Narrow" w:hAnsi="Arial Narrow"/>
                <w:sz w:val="22"/>
              </w:rPr>
            </w:pPr>
            <w:r w:rsidRPr="00AC0E6A">
              <w:rPr>
                <w:rFonts w:ascii="Arial Narrow" w:hAnsi="Arial Narrow"/>
                <w:sz w:val="22"/>
              </w:rPr>
              <w:t>СанПиН 2.2.1/2.1.1.1200-03</w:t>
            </w:r>
            <w:r>
              <w:rPr>
                <w:rFonts w:ascii="Arial Narrow" w:hAnsi="Arial Narrow"/>
                <w:sz w:val="22"/>
              </w:rPr>
              <w:t>;</w:t>
            </w:r>
          </w:p>
          <w:p w:rsidR="003426A6" w:rsidRPr="000B7820" w:rsidRDefault="003426A6" w:rsidP="00B15DDE">
            <w:pPr>
              <w:pStyle w:val="a4"/>
              <w:numPr>
                <w:ilvl w:val="0"/>
                <w:numId w:val="2"/>
              </w:numPr>
              <w:tabs>
                <w:tab w:val="left" w:pos="227"/>
              </w:tabs>
              <w:spacing w:line="240" w:lineRule="auto"/>
              <w:ind w:left="85" w:firstLine="0"/>
              <w:jc w:val="left"/>
              <w:rPr>
                <w:rFonts w:ascii="Arial Narrow" w:hAnsi="Arial Narrow"/>
                <w:sz w:val="22"/>
              </w:rPr>
            </w:pPr>
            <w:r w:rsidRPr="00AC0E6A">
              <w:rPr>
                <w:rFonts w:ascii="Arial Narrow" w:hAnsi="Arial Narrow"/>
                <w:sz w:val="22"/>
              </w:rPr>
              <w:t>Приказ Министерства архитектуры, строительства и жилищно-коммунального хозяйства Российской Федерации от 17.08.1992 № 197 «О Типовых</w:t>
            </w:r>
            <w:r>
              <w:rPr>
                <w:rFonts w:ascii="Arial Narrow" w:hAnsi="Arial Narrow"/>
                <w:sz w:val="22"/>
              </w:rPr>
              <w:t xml:space="preserve"> </w:t>
            </w:r>
            <w:r w:rsidRPr="00AC0E6A">
              <w:rPr>
                <w:rFonts w:ascii="Arial Narrow" w:hAnsi="Arial Narrow"/>
                <w:sz w:val="22"/>
              </w:rPr>
              <w:t>правилах охраны коммунальных тепловых сетей»</w:t>
            </w:r>
            <w:r>
              <w:rPr>
                <w:rFonts w:ascii="Arial Narrow" w:hAnsi="Arial Narrow"/>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4.</w:t>
            </w:r>
          </w:p>
        </w:tc>
        <w:tc>
          <w:tcPr>
            <w:tcW w:w="3261" w:type="dxa"/>
            <w:tcMar>
              <w:left w:w="57" w:type="dxa"/>
              <w:right w:w="57" w:type="dxa"/>
            </w:tcMar>
          </w:tcPr>
          <w:p w:rsidR="003426A6" w:rsidRPr="000B7820" w:rsidRDefault="003426A6" w:rsidP="00064629">
            <w:pPr>
              <w:spacing w:line="240" w:lineRule="auto"/>
              <w:ind w:firstLine="0"/>
              <w:jc w:val="left"/>
              <w:rPr>
                <w:rFonts w:ascii="Arial Narrow" w:hAnsi="Arial Narrow"/>
                <w:sz w:val="22"/>
              </w:rPr>
            </w:pPr>
            <w:r>
              <w:rPr>
                <w:rFonts w:ascii="Arial Narrow" w:hAnsi="Arial Narrow"/>
                <w:sz w:val="22"/>
              </w:rPr>
              <w:t>Газоснабжение</w:t>
            </w:r>
          </w:p>
        </w:tc>
        <w:tc>
          <w:tcPr>
            <w:tcW w:w="5584" w:type="dxa"/>
            <w:tcMar>
              <w:left w:w="57" w:type="dxa"/>
              <w:right w:w="57" w:type="dxa"/>
            </w:tcMar>
          </w:tcPr>
          <w:p w:rsidR="003426A6" w:rsidRDefault="003426A6" w:rsidP="00D30A0C">
            <w:pPr>
              <w:pStyle w:val="a4"/>
              <w:numPr>
                <w:ilvl w:val="0"/>
                <w:numId w:val="2"/>
              </w:numPr>
              <w:tabs>
                <w:tab w:val="left" w:pos="227"/>
              </w:tabs>
              <w:spacing w:line="240" w:lineRule="auto"/>
              <w:ind w:left="85" w:firstLine="0"/>
              <w:jc w:val="left"/>
              <w:rPr>
                <w:rFonts w:ascii="Arial Narrow" w:hAnsi="Arial Narrow"/>
                <w:sz w:val="22"/>
              </w:rPr>
            </w:pPr>
            <w:r w:rsidRPr="00D30A0C">
              <w:rPr>
                <w:rFonts w:ascii="Arial Narrow" w:hAnsi="Arial Narrow"/>
                <w:sz w:val="22"/>
              </w:rPr>
              <w:t>СП 62.13330.2011*</w:t>
            </w:r>
            <w:r>
              <w:rPr>
                <w:rFonts w:ascii="Arial Narrow" w:hAnsi="Arial Narrow"/>
                <w:sz w:val="22"/>
              </w:rPr>
              <w:t>;</w:t>
            </w:r>
          </w:p>
          <w:p w:rsidR="003426A6" w:rsidRDefault="003426A6" w:rsidP="00D30A0C">
            <w:pPr>
              <w:pStyle w:val="a4"/>
              <w:numPr>
                <w:ilvl w:val="0"/>
                <w:numId w:val="2"/>
              </w:numPr>
              <w:tabs>
                <w:tab w:val="left" w:pos="227"/>
              </w:tabs>
              <w:spacing w:line="240" w:lineRule="auto"/>
              <w:ind w:left="85" w:firstLine="0"/>
              <w:jc w:val="left"/>
              <w:rPr>
                <w:rFonts w:ascii="Arial Narrow" w:hAnsi="Arial Narrow"/>
                <w:sz w:val="22"/>
              </w:rPr>
            </w:pPr>
            <w:r w:rsidRPr="00D30A0C">
              <w:rPr>
                <w:rFonts w:ascii="Arial Narrow" w:hAnsi="Arial Narrow"/>
                <w:sz w:val="22"/>
              </w:rPr>
              <w:t>СП 42.13330.2011</w:t>
            </w:r>
            <w:r>
              <w:rPr>
                <w:rFonts w:ascii="Arial Narrow" w:hAnsi="Arial Narrow"/>
                <w:sz w:val="22"/>
              </w:rPr>
              <w:t>;</w:t>
            </w:r>
          </w:p>
          <w:p w:rsidR="003426A6" w:rsidRPr="00D30A0C" w:rsidRDefault="003426A6" w:rsidP="00D30A0C">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Default="003426A6" w:rsidP="00D30A0C">
            <w:pPr>
              <w:pStyle w:val="a4"/>
              <w:numPr>
                <w:ilvl w:val="0"/>
                <w:numId w:val="2"/>
              </w:numPr>
              <w:tabs>
                <w:tab w:val="left" w:pos="227"/>
              </w:tabs>
              <w:spacing w:line="240" w:lineRule="auto"/>
              <w:ind w:left="85" w:firstLine="0"/>
              <w:jc w:val="left"/>
              <w:rPr>
                <w:rFonts w:ascii="Arial Narrow" w:hAnsi="Arial Narrow"/>
                <w:sz w:val="22"/>
              </w:rPr>
            </w:pPr>
            <w:r w:rsidRPr="00D30A0C">
              <w:rPr>
                <w:rFonts w:ascii="Arial Narrow" w:hAnsi="Arial Narrow"/>
                <w:sz w:val="22"/>
              </w:rPr>
              <w:t>СП 42-101-2003</w:t>
            </w:r>
            <w:r>
              <w:rPr>
                <w:rFonts w:ascii="Arial Narrow" w:hAnsi="Arial Narrow"/>
                <w:sz w:val="22"/>
              </w:rPr>
              <w:t>;</w:t>
            </w:r>
            <w:r w:rsidRPr="00D30A0C">
              <w:rPr>
                <w:rFonts w:ascii="Arial Narrow" w:hAnsi="Arial Narrow"/>
                <w:sz w:val="22"/>
              </w:rPr>
              <w:t xml:space="preserve"> </w:t>
            </w:r>
          </w:p>
          <w:p w:rsidR="003426A6" w:rsidRPr="00B71235" w:rsidRDefault="003426A6" w:rsidP="00B71235">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156.13130.2014;</w:t>
            </w:r>
          </w:p>
          <w:p w:rsidR="003426A6" w:rsidRPr="00B71235" w:rsidRDefault="003426A6" w:rsidP="00B71235">
            <w:pPr>
              <w:pStyle w:val="a4"/>
              <w:numPr>
                <w:ilvl w:val="0"/>
                <w:numId w:val="2"/>
              </w:numPr>
              <w:tabs>
                <w:tab w:val="left" w:pos="227"/>
              </w:tabs>
              <w:spacing w:line="240" w:lineRule="auto"/>
              <w:ind w:left="85" w:firstLine="0"/>
              <w:jc w:val="left"/>
              <w:rPr>
                <w:rFonts w:ascii="Arial Narrow" w:hAnsi="Arial Narrow"/>
                <w:sz w:val="22"/>
              </w:rPr>
            </w:pPr>
            <w:r w:rsidRPr="00B71235">
              <w:rPr>
                <w:rFonts w:ascii="Arial Narrow" w:hAnsi="Arial Narrow"/>
                <w:sz w:val="22"/>
              </w:rPr>
              <w:t>СП 4.13130.2013</w:t>
            </w:r>
            <w:r>
              <w:rPr>
                <w:rFonts w:ascii="Arial Narrow" w:hAnsi="Arial Narrow"/>
                <w:sz w:val="22"/>
              </w:rPr>
              <w:t>;</w:t>
            </w:r>
          </w:p>
          <w:p w:rsidR="003426A6" w:rsidRDefault="003426A6" w:rsidP="00B71235">
            <w:pPr>
              <w:pStyle w:val="a4"/>
              <w:numPr>
                <w:ilvl w:val="0"/>
                <w:numId w:val="2"/>
              </w:numPr>
              <w:tabs>
                <w:tab w:val="left" w:pos="227"/>
              </w:tabs>
              <w:spacing w:line="240" w:lineRule="auto"/>
              <w:ind w:left="85" w:firstLine="0"/>
              <w:jc w:val="left"/>
              <w:rPr>
                <w:rFonts w:ascii="Arial Narrow" w:hAnsi="Arial Narrow"/>
                <w:sz w:val="22"/>
              </w:rPr>
            </w:pPr>
            <w:r w:rsidRPr="00B71235">
              <w:rPr>
                <w:rFonts w:ascii="Arial Narrow" w:hAnsi="Arial Narrow"/>
                <w:sz w:val="22"/>
              </w:rPr>
              <w:t>СП 36.13330.2012</w:t>
            </w:r>
            <w:r>
              <w:rPr>
                <w:rFonts w:ascii="Arial Narrow" w:hAnsi="Arial Narrow"/>
                <w:sz w:val="22"/>
              </w:rPr>
              <w:t>;</w:t>
            </w:r>
          </w:p>
          <w:p w:rsidR="003426A6" w:rsidRDefault="003426A6" w:rsidP="00B71235">
            <w:pPr>
              <w:pStyle w:val="a4"/>
              <w:numPr>
                <w:ilvl w:val="0"/>
                <w:numId w:val="2"/>
              </w:numPr>
              <w:tabs>
                <w:tab w:val="left" w:pos="227"/>
              </w:tabs>
              <w:spacing w:line="240" w:lineRule="auto"/>
              <w:ind w:left="85" w:firstLine="0"/>
              <w:jc w:val="left"/>
              <w:rPr>
                <w:rFonts w:ascii="Arial Narrow" w:hAnsi="Arial Narrow"/>
                <w:sz w:val="22"/>
              </w:rPr>
            </w:pPr>
            <w:r w:rsidRPr="00D30A0C">
              <w:rPr>
                <w:rFonts w:ascii="Arial Narrow" w:hAnsi="Arial Narrow"/>
                <w:sz w:val="22"/>
              </w:rPr>
              <w:t>СП 123.13330.2012</w:t>
            </w:r>
            <w:r>
              <w:rPr>
                <w:rFonts w:ascii="Arial Narrow" w:hAnsi="Arial Narrow"/>
                <w:sz w:val="22"/>
              </w:rPr>
              <w:t>;</w:t>
            </w:r>
          </w:p>
          <w:p w:rsidR="003426A6" w:rsidRPr="00D30A0C" w:rsidRDefault="003426A6" w:rsidP="00B71235">
            <w:pPr>
              <w:pStyle w:val="a4"/>
              <w:numPr>
                <w:ilvl w:val="0"/>
                <w:numId w:val="2"/>
              </w:numPr>
              <w:tabs>
                <w:tab w:val="left" w:pos="227"/>
              </w:tabs>
              <w:spacing w:line="240" w:lineRule="auto"/>
              <w:ind w:left="85" w:firstLine="0"/>
              <w:jc w:val="left"/>
              <w:rPr>
                <w:rFonts w:ascii="Arial Narrow" w:hAnsi="Arial Narrow"/>
                <w:sz w:val="22"/>
              </w:rPr>
            </w:pPr>
            <w:r w:rsidRPr="00D30A0C">
              <w:rPr>
                <w:rFonts w:ascii="Arial Narrow" w:hAnsi="Arial Narrow"/>
                <w:sz w:val="22"/>
              </w:rPr>
              <w:t>СанПиН 2.2.1/2.1.1.1200-03</w:t>
            </w:r>
            <w:r>
              <w:rPr>
                <w:rFonts w:ascii="Arial Narrow" w:hAnsi="Arial Narrow"/>
                <w:sz w:val="22"/>
              </w:rPr>
              <w:t>;</w:t>
            </w:r>
          </w:p>
          <w:p w:rsidR="003426A6" w:rsidRPr="00D30A0C" w:rsidRDefault="003426A6" w:rsidP="00D30A0C">
            <w:pPr>
              <w:pStyle w:val="a4"/>
              <w:numPr>
                <w:ilvl w:val="0"/>
                <w:numId w:val="2"/>
              </w:numPr>
              <w:tabs>
                <w:tab w:val="left" w:pos="227"/>
              </w:tabs>
              <w:spacing w:line="240" w:lineRule="auto"/>
              <w:ind w:left="85" w:firstLine="0"/>
              <w:jc w:val="left"/>
              <w:rPr>
                <w:rFonts w:ascii="Arial Narrow" w:hAnsi="Arial Narrow"/>
                <w:sz w:val="22"/>
              </w:rPr>
            </w:pPr>
            <w:r w:rsidRPr="00D30A0C">
              <w:rPr>
                <w:rFonts w:ascii="Arial Narrow" w:hAnsi="Arial Narrow"/>
                <w:sz w:val="22"/>
              </w:rPr>
              <w:t>Федеральный закон от 22.07.2008 № 123-ФЗ «Технический регламент о требованиях</w:t>
            </w:r>
            <w:r>
              <w:rPr>
                <w:rFonts w:ascii="Arial Narrow" w:hAnsi="Arial Narrow"/>
                <w:sz w:val="22"/>
              </w:rPr>
              <w:t xml:space="preserve"> </w:t>
            </w:r>
            <w:r w:rsidRPr="00D30A0C">
              <w:rPr>
                <w:rFonts w:ascii="Arial Narrow" w:hAnsi="Arial Narrow"/>
                <w:sz w:val="22"/>
              </w:rPr>
              <w:t>пожарной безопасности»</w:t>
            </w:r>
            <w:r>
              <w:rPr>
                <w:rFonts w:ascii="Arial Narrow" w:hAnsi="Arial Narrow"/>
                <w:sz w:val="22"/>
              </w:rPr>
              <w:t>;</w:t>
            </w:r>
          </w:p>
          <w:p w:rsidR="003426A6" w:rsidRPr="000B7820" w:rsidRDefault="003426A6" w:rsidP="00B71235">
            <w:pPr>
              <w:pStyle w:val="a4"/>
              <w:numPr>
                <w:ilvl w:val="0"/>
                <w:numId w:val="2"/>
              </w:numPr>
              <w:tabs>
                <w:tab w:val="left" w:pos="227"/>
              </w:tabs>
              <w:spacing w:line="240" w:lineRule="auto"/>
              <w:ind w:left="85" w:firstLine="0"/>
              <w:jc w:val="left"/>
              <w:rPr>
                <w:rFonts w:ascii="Arial Narrow" w:hAnsi="Arial Narrow"/>
                <w:sz w:val="22"/>
              </w:rPr>
            </w:pPr>
            <w:r w:rsidRPr="00D30A0C">
              <w:rPr>
                <w:rFonts w:ascii="Arial Narrow" w:hAnsi="Arial Narrow"/>
                <w:sz w:val="22"/>
              </w:rPr>
              <w:t>Постановление Правительства Российской Федерации от 20.11.2000 № 878 «Об утверждении Правил охраны газораспределительных сетей»</w:t>
            </w:r>
            <w:r>
              <w:rPr>
                <w:rFonts w:ascii="Arial Narrow" w:hAnsi="Arial Narrow"/>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5.</w:t>
            </w:r>
          </w:p>
        </w:tc>
        <w:tc>
          <w:tcPr>
            <w:tcW w:w="3261" w:type="dxa"/>
            <w:tcMar>
              <w:left w:w="57" w:type="dxa"/>
              <w:right w:w="57" w:type="dxa"/>
            </w:tcMar>
          </w:tcPr>
          <w:p w:rsidR="003426A6" w:rsidRPr="000B7820" w:rsidRDefault="003426A6" w:rsidP="00064629">
            <w:pPr>
              <w:spacing w:line="240" w:lineRule="auto"/>
              <w:ind w:firstLine="0"/>
              <w:jc w:val="left"/>
              <w:rPr>
                <w:rFonts w:ascii="Arial Narrow" w:hAnsi="Arial Narrow"/>
                <w:sz w:val="22"/>
              </w:rPr>
            </w:pPr>
            <w:r>
              <w:rPr>
                <w:rFonts w:ascii="Arial Narrow" w:hAnsi="Arial Narrow"/>
                <w:sz w:val="22"/>
              </w:rPr>
              <w:t>Водоснабжение и водоотведение</w:t>
            </w:r>
          </w:p>
        </w:tc>
        <w:tc>
          <w:tcPr>
            <w:tcW w:w="5584" w:type="dxa"/>
            <w:tcMar>
              <w:left w:w="57" w:type="dxa"/>
              <w:right w:w="57" w:type="dxa"/>
            </w:tcMar>
          </w:tcPr>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СП 30.13330.2012</w:t>
            </w:r>
            <w:r>
              <w:rPr>
                <w:rFonts w:ascii="Arial Narrow" w:hAnsi="Arial Narrow"/>
                <w:sz w:val="22"/>
              </w:rPr>
              <w:t>;</w:t>
            </w:r>
          </w:p>
          <w:p w:rsidR="003426A6" w:rsidRPr="000B1895"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СП 31.13330.2012</w:t>
            </w:r>
            <w:r>
              <w:rPr>
                <w:rFonts w:ascii="Arial Narrow" w:hAnsi="Arial Narrow"/>
                <w:sz w:val="22"/>
              </w:rPr>
              <w:t>;</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B80ADA">
              <w:rPr>
                <w:rFonts w:ascii="Arial Narrow" w:hAnsi="Arial Narrow"/>
                <w:sz w:val="22"/>
              </w:rPr>
              <w:t>СП 32.13330</w:t>
            </w:r>
            <w:r>
              <w:rPr>
                <w:rFonts w:ascii="Arial Narrow" w:hAnsi="Arial Narrow"/>
                <w:sz w:val="22"/>
              </w:rPr>
              <w:t>.2012;</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СП 42.13330.2011</w:t>
            </w:r>
            <w:r>
              <w:rPr>
                <w:rFonts w:ascii="Arial Narrow" w:hAnsi="Arial Narrow"/>
                <w:sz w:val="22"/>
              </w:rPr>
              <w:t>;</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СП 42.13330.201</w:t>
            </w:r>
            <w:r>
              <w:rPr>
                <w:rFonts w:ascii="Arial Narrow" w:hAnsi="Arial Narrow"/>
                <w:sz w:val="22"/>
              </w:rPr>
              <w:t>6;</w:t>
            </w:r>
          </w:p>
          <w:p w:rsidR="003426A6" w:rsidRPr="000B1895"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СанПиН 2.1.4.1074-01,</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СанПиН 2.1.4.1175-02</w:t>
            </w:r>
            <w:r>
              <w:rPr>
                <w:rFonts w:ascii="Arial Narrow" w:hAnsi="Arial Narrow"/>
                <w:sz w:val="22"/>
              </w:rPr>
              <w:t>;</w:t>
            </w:r>
            <w:r w:rsidRPr="000B1895">
              <w:rPr>
                <w:rFonts w:ascii="Arial Narrow" w:hAnsi="Arial Narrow"/>
                <w:sz w:val="22"/>
              </w:rPr>
              <w:t xml:space="preserve"> </w:t>
            </w:r>
          </w:p>
          <w:p w:rsidR="003426A6" w:rsidRPr="000B1895"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СанПиН 2.1.4.1110-02,</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6A693A">
              <w:rPr>
                <w:rFonts w:ascii="Arial Narrow" w:hAnsi="Arial Narrow"/>
                <w:sz w:val="22"/>
              </w:rPr>
              <w:t>СанПиН 2.1.5.980-00</w:t>
            </w:r>
            <w:r>
              <w:rPr>
                <w:rFonts w:ascii="Arial Narrow" w:hAnsi="Arial Narrow"/>
                <w:sz w:val="22"/>
              </w:rPr>
              <w:t>;</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6A693A">
              <w:rPr>
                <w:rFonts w:ascii="Arial Narrow" w:hAnsi="Arial Narrow"/>
                <w:sz w:val="22"/>
              </w:rPr>
              <w:t>СанПиН 2.2.1/2.1.1.1200-03</w:t>
            </w:r>
            <w:r>
              <w:rPr>
                <w:rFonts w:ascii="Arial Narrow" w:hAnsi="Arial Narrow"/>
                <w:sz w:val="22"/>
              </w:rPr>
              <w:t>;</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6A693A">
              <w:rPr>
                <w:rFonts w:ascii="Arial Narrow" w:hAnsi="Arial Narrow"/>
                <w:sz w:val="22"/>
              </w:rPr>
              <w:t>ОДМ 218.5.001-2008</w:t>
            </w:r>
            <w:r>
              <w:rPr>
                <w:rFonts w:ascii="Arial Narrow" w:hAnsi="Arial Narrow"/>
                <w:sz w:val="22"/>
              </w:rPr>
              <w:t>;</w:t>
            </w:r>
          </w:p>
          <w:p w:rsidR="003426A6" w:rsidRPr="000B1895"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ГОСТ 2761-84*</w:t>
            </w:r>
            <w:r>
              <w:rPr>
                <w:rFonts w:ascii="Arial Narrow" w:hAnsi="Arial Narrow"/>
                <w:sz w:val="22"/>
              </w:rPr>
              <w:t>;</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Водный кодекс Российской Федерации</w:t>
            </w:r>
            <w:r>
              <w:rPr>
                <w:rFonts w:ascii="Arial Narrow" w:hAnsi="Arial Narrow"/>
                <w:sz w:val="22"/>
              </w:rPr>
              <w:t>.</w:t>
            </w:r>
          </w:p>
          <w:p w:rsidR="003426A6" w:rsidRPr="000B7820"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B80ADA">
              <w:rPr>
                <w:rFonts w:ascii="Arial Narrow" w:hAnsi="Arial Narrow"/>
                <w:sz w:val="22"/>
              </w:rPr>
              <w:t>Приказ Министерства жилищно-коммунального хозяйства Ставропольского края от 16.05.2013 № 131-о/д «Об утверждении нормативов потребления коммунальных услуг по холодному и горячему водоснабжению и водоотведению в Ставропольском крае».</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6.</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Размещение инженерных сетей</w:t>
            </w:r>
          </w:p>
        </w:tc>
        <w:tc>
          <w:tcPr>
            <w:tcW w:w="5584" w:type="dxa"/>
            <w:tcMar>
              <w:left w:w="57" w:type="dxa"/>
              <w:right w:w="57" w:type="dxa"/>
            </w:tcMar>
          </w:tcPr>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F5EF6">
              <w:rPr>
                <w:rFonts w:ascii="Arial Narrow" w:hAnsi="Arial Narrow"/>
                <w:sz w:val="22"/>
              </w:rPr>
              <w:t>СП 42.13330.2011</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Pr="00BF5EF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F5EF6">
              <w:rPr>
                <w:rFonts w:ascii="Arial Narrow" w:hAnsi="Arial Narrow"/>
                <w:sz w:val="22"/>
              </w:rPr>
              <w:t xml:space="preserve"> СП 18.13330.2011</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F5EF6">
              <w:rPr>
                <w:rFonts w:ascii="Arial Narrow" w:hAnsi="Arial Narrow"/>
                <w:sz w:val="22"/>
              </w:rPr>
              <w:t>СП</w:t>
            </w:r>
            <w:r>
              <w:rPr>
                <w:rFonts w:ascii="Arial Narrow" w:hAnsi="Arial Narrow"/>
                <w:sz w:val="22"/>
              </w:rPr>
              <w:t>.</w:t>
            </w:r>
            <w:r w:rsidRPr="00BF5EF6">
              <w:rPr>
                <w:rFonts w:ascii="Arial Narrow" w:hAnsi="Arial Narrow"/>
                <w:sz w:val="22"/>
              </w:rPr>
              <w:t xml:space="preserve"> 31.13330.2012</w:t>
            </w:r>
            <w:r>
              <w:rPr>
                <w:rFonts w:ascii="Arial Narrow" w:hAnsi="Arial Narrow"/>
                <w:sz w:val="22"/>
              </w:rPr>
              <w:t>;</w:t>
            </w:r>
            <w:r w:rsidRPr="00BF5EF6">
              <w:rPr>
                <w:rFonts w:ascii="Arial Narrow" w:hAnsi="Arial Narrow"/>
                <w:sz w:val="22"/>
              </w:rPr>
              <w:t xml:space="preserve"> </w:t>
            </w:r>
          </w:p>
          <w:p w:rsidR="003426A6" w:rsidRPr="00BF5EF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F5EF6">
              <w:rPr>
                <w:rFonts w:ascii="Arial Narrow" w:hAnsi="Arial Narrow"/>
                <w:sz w:val="22"/>
              </w:rPr>
              <w:t>СП 62.13330.2011</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F5EF6">
              <w:rPr>
                <w:rFonts w:ascii="Arial Narrow" w:hAnsi="Arial Narrow"/>
                <w:sz w:val="22"/>
              </w:rPr>
              <w:t>СП 32.13330.2012</w:t>
            </w:r>
            <w:r>
              <w:rPr>
                <w:rFonts w:ascii="Arial Narrow" w:hAnsi="Arial Narrow"/>
                <w:sz w:val="22"/>
              </w:rPr>
              <w:t>;</w:t>
            </w:r>
            <w:r w:rsidRPr="00BF5EF6">
              <w:rPr>
                <w:rFonts w:ascii="Arial Narrow" w:hAnsi="Arial Narrow"/>
                <w:sz w:val="22"/>
              </w:rPr>
              <w:t xml:space="preserve"> </w:t>
            </w:r>
          </w:p>
          <w:p w:rsidR="003426A6" w:rsidRPr="00BF5EF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F5EF6">
              <w:rPr>
                <w:rFonts w:ascii="Arial Narrow" w:hAnsi="Arial Narrow"/>
                <w:sz w:val="22"/>
              </w:rPr>
              <w:t>СНиП 41-02-2003</w:t>
            </w:r>
            <w:r>
              <w:rPr>
                <w:rFonts w:ascii="Arial Narrow" w:hAnsi="Arial Narrow"/>
                <w:sz w:val="22"/>
              </w:rPr>
              <w:t>;</w:t>
            </w:r>
          </w:p>
          <w:p w:rsidR="003426A6" w:rsidRPr="00BF5EF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F5EF6">
              <w:rPr>
                <w:rFonts w:ascii="Arial Narrow" w:hAnsi="Arial Narrow"/>
                <w:sz w:val="22"/>
              </w:rPr>
              <w:t>СанПиН 2.2.1/2.1.1.1200-03</w:t>
            </w:r>
            <w:r>
              <w:rPr>
                <w:rFonts w:ascii="Arial Narrow" w:hAnsi="Arial Narrow"/>
                <w:sz w:val="22"/>
              </w:rPr>
              <w:t>;</w:t>
            </w:r>
          </w:p>
          <w:p w:rsidR="003426A6" w:rsidRPr="000B7820"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F5EF6">
              <w:rPr>
                <w:rFonts w:ascii="Arial Narrow" w:hAnsi="Arial Narrow"/>
                <w:sz w:val="22"/>
              </w:rPr>
              <w:t>Федеральный закон от 22.07.2008 № 123-ФЗ «Технический регламент о требованиях</w:t>
            </w:r>
            <w:r>
              <w:rPr>
                <w:rFonts w:ascii="Arial Narrow" w:hAnsi="Arial Narrow"/>
                <w:sz w:val="22"/>
              </w:rPr>
              <w:t xml:space="preserve"> </w:t>
            </w:r>
            <w:r w:rsidRPr="00BF5EF6">
              <w:rPr>
                <w:rFonts w:ascii="Arial Narrow" w:hAnsi="Arial Narrow"/>
                <w:sz w:val="22"/>
              </w:rPr>
              <w:t>пожарной безопасности»</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7.</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Транспортная инфраструктура</w:t>
            </w:r>
          </w:p>
        </w:tc>
        <w:tc>
          <w:tcPr>
            <w:tcW w:w="5584" w:type="dxa"/>
            <w:tcMar>
              <w:left w:w="57" w:type="dxa"/>
              <w:right w:w="57" w:type="dxa"/>
            </w:tcMar>
          </w:tcPr>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42.13330.2011;</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3210F1">
              <w:rPr>
                <w:rFonts w:ascii="Arial Narrow" w:hAnsi="Arial Narrow"/>
                <w:sz w:val="22"/>
              </w:rPr>
              <w:t>СП 34.13330.2012</w:t>
            </w:r>
            <w:r>
              <w:rPr>
                <w:rFonts w:ascii="Arial Narrow" w:hAnsi="Arial Narrow"/>
                <w:sz w:val="22"/>
              </w:rPr>
              <w:t>;</w:t>
            </w:r>
          </w:p>
          <w:p w:rsidR="003426A6" w:rsidRPr="003210F1" w:rsidRDefault="003426A6" w:rsidP="00984CF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w:t>
            </w:r>
            <w:r w:rsidRPr="003210F1">
              <w:rPr>
                <w:rFonts w:ascii="Arial Narrow" w:hAnsi="Arial Narrow"/>
                <w:sz w:val="22"/>
              </w:rPr>
              <w:t>П 35.13330.2011</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3210F1">
              <w:rPr>
                <w:rFonts w:ascii="Arial Narrow" w:hAnsi="Arial Narrow"/>
                <w:sz w:val="22"/>
              </w:rPr>
              <w:t>СП 122.13330.2012</w:t>
            </w:r>
            <w:r>
              <w:rPr>
                <w:rFonts w:ascii="Arial Narrow" w:hAnsi="Arial Narrow"/>
                <w:sz w:val="22"/>
              </w:rPr>
              <w:t>;</w:t>
            </w:r>
            <w:r w:rsidRPr="003210F1">
              <w:rPr>
                <w:rFonts w:ascii="Arial Narrow" w:hAnsi="Arial Narrow"/>
                <w:sz w:val="22"/>
              </w:rPr>
              <w:t xml:space="preserve"> </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3210F1">
              <w:rPr>
                <w:rFonts w:ascii="Arial Narrow" w:hAnsi="Arial Narrow"/>
                <w:sz w:val="22"/>
              </w:rPr>
              <w:t>СП 37.13330.2012</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3210F1">
              <w:rPr>
                <w:rFonts w:ascii="Arial Narrow" w:hAnsi="Arial Narrow"/>
                <w:sz w:val="22"/>
              </w:rPr>
              <w:t>СП 156.13130.2014</w:t>
            </w:r>
            <w:r>
              <w:rPr>
                <w:rFonts w:ascii="Arial Narrow" w:hAnsi="Arial Narrow"/>
                <w:sz w:val="22"/>
              </w:rPr>
              <w:t>;</w:t>
            </w:r>
            <w:r w:rsidRPr="003210F1">
              <w:rPr>
                <w:rFonts w:ascii="Arial Narrow" w:hAnsi="Arial Narrow"/>
                <w:sz w:val="22"/>
              </w:rPr>
              <w:t xml:space="preserve"> </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3210F1">
              <w:rPr>
                <w:rFonts w:ascii="Arial Narrow" w:hAnsi="Arial Narrow"/>
                <w:sz w:val="22"/>
              </w:rPr>
              <w:t>СП 4.13130.2013</w:t>
            </w:r>
            <w:r>
              <w:rPr>
                <w:rFonts w:ascii="Arial Narrow" w:hAnsi="Arial Narrow"/>
                <w:sz w:val="22"/>
              </w:rPr>
              <w:t>;</w:t>
            </w:r>
          </w:p>
          <w:p w:rsidR="003426A6" w:rsidRPr="003210F1"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3210F1">
              <w:rPr>
                <w:rFonts w:ascii="Arial Narrow" w:hAnsi="Arial Narrow"/>
                <w:sz w:val="22"/>
              </w:rPr>
              <w:t>СП 59.13330.2016</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30-102-99;</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3210F1">
              <w:rPr>
                <w:rFonts w:ascii="Arial Narrow" w:hAnsi="Arial Narrow"/>
                <w:sz w:val="22"/>
              </w:rPr>
              <w:t>СП 113.13330.2012</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3210F1">
              <w:rPr>
                <w:rFonts w:ascii="Arial Narrow" w:hAnsi="Arial Narrow"/>
                <w:sz w:val="22"/>
              </w:rPr>
              <w:t>СанПиН 2.2.1/2.1.1.1200-03</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3210F1">
              <w:rPr>
                <w:rFonts w:ascii="Arial Narrow" w:hAnsi="Arial Narrow"/>
                <w:sz w:val="22"/>
              </w:rPr>
              <w:t>МДС 32-1.2000</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3210F1">
              <w:rPr>
                <w:rFonts w:ascii="Arial Narrow" w:hAnsi="Arial Narrow"/>
                <w:sz w:val="22"/>
              </w:rPr>
              <w:t>ГОСТ Р 52398-2005</w:t>
            </w:r>
            <w:r>
              <w:rPr>
                <w:rFonts w:ascii="Arial Narrow" w:hAnsi="Arial Narrow"/>
                <w:sz w:val="22"/>
              </w:rPr>
              <w:t>;</w:t>
            </w:r>
          </w:p>
          <w:p w:rsidR="003426A6" w:rsidRPr="003210F1"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3210F1">
              <w:rPr>
                <w:rFonts w:ascii="Arial Narrow" w:hAnsi="Arial Narrow"/>
                <w:sz w:val="22"/>
              </w:rPr>
              <w:t>Нормативы градостроительного проектирования Ставропольского края. Часть V.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w:t>
            </w:r>
            <w:r>
              <w:rPr>
                <w:rFonts w:ascii="Arial Narrow" w:hAnsi="Arial Narrow"/>
                <w:sz w:val="22"/>
              </w:rPr>
              <w:t>;</w:t>
            </w:r>
          </w:p>
          <w:p w:rsidR="003426A6" w:rsidRPr="003210F1" w:rsidRDefault="003426A6" w:rsidP="00984CF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И</w:t>
            </w:r>
            <w:r w:rsidRPr="003210F1">
              <w:rPr>
                <w:rFonts w:ascii="Arial Narrow" w:hAnsi="Arial Narrow"/>
                <w:sz w:val="22"/>
              </w:rPr>
              <w:t xml:space="preserve">нформационная справка о состоянии автомобильных дорог общего пользования регионального и местного значения в </w:t>
            </w:r>
            <w:r w:rsidR="00C846E0">
              <w:rPr>
                <w:rFonts w:ascii="Arial Narrow" w:hAnsi="Arial Narrow"/>
                <w:sz w:val="22"/>
              </w:rPr>
              <w:t>Новоалександров</w:t>
            </w:r>
            <w:r w:rsidRPr="003210F1">
              <w:rPr>
                <w:rFonts w:ascii="Arial Narrow" w:hAnsi="Arial Narrow"/>
                <w:sz w:val="22"/>
              </w:rPr>
              <w:t>ском районе.</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8.</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Образование</w:t>
            </w:r>
          </w:p>
        </w:tc>
        <w:tc>
          <w:tcPr>
            <w:tcW w:w="5584" w:type="dxa"/>
            <w:tcMar>
              <w:left w:w="57" w:type="dxa"/>
              <w:right w:w="57" w:type="dxa"/>
            </w:tcMar>
          </w:tcPr>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D7089">
              <w:rPr>
                <w:rFonts w:ascii="Arial Narrow" w:hAnsi="Arial Narrow"/>
                <w:sz w:val="22"/>
              </w:rPr>
              <w:t>СП 42.13330.2011</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Pr="00146DA8"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E14229">
              <w:rPr>
                <w:rFonts w:ascii="Arial Narrow" w:hAnsi="Arial Narrow"/>
                <w:bCs/>
                <w:sz w:val="22"/>
              </w:rPr>
              <w:t>СП 59.13330.2012</w:t>
            </w:r>
            <w:r>
              <w:rPr>
                <w:rFonts w:ascii="Arial Narrow" w:hAnsi="Arial Narrow"/>
                <w:bCs/>
                <w:sz w:val="22"/>
              </w:rPr>
              <w:t>;</w:t>
            </w:r>
          </w:p>
          <w:p w:rsidR="003426A6" w:rsidRPr="00BD708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E14229">
              <w:rPr>
                <w:rFonts w:ascii="Arial Narrow" w:hAnsi="Arial Narrow"/>
                <w:bCs/>
                <w:sz w:val="22"/>
              </w:rPr>
              <w:t>СП 118.13330.2012</w:t>
            </w:r>
            <w:r>
              <w:rPr>
                <w:rFonts w:ascii="Arial Narrow" w:hAnsi="Arial Narrow"/>
                <w:bCs/>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D7089">
              <w:rPr>
                <w:rFonts w:ascii="Arial Narrow" w:hAnsi="Arial Narrow"/>
                <w:sz w:val="22"/>
              </w:rPr>
              <w:t>СанПиН 2.4.1.3049-13</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D7089">
              <w:rPr>
                <w:rFonts w:ascii="Arial Narrow" w:hAnsi="Arial Narrow"/>
                <w:sz w:val="22"/>
              </w:rPr>
              <w:t>СанПиН 2.4.2.2821-10</w:t>
            </w:r>
            <w:r>
              <w:rPr>
                <w:rFonts w:ascii="Arial Narrow" w:hAnsi="Arial Narrow"/>
                <w:sz w:val="22"/>
              </w:rPr>
              <w:t>;</w:t>
            </w:r>
          </w:p>
          <w:p w:rsidR="003426A6" w:rsidRPr="00146DA8"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E14229">
              <w:rPr>
                <w:rFonts w:ascii="Arial Narrow" w:hAnsi="Arial Narrow"/>
                <w:bCs/>
                <w:sz w:val="22"/>
              </w:rPr>
              <w:t>СанПиН 2.4.3.1186-03"</w:t>
            </w:r>
            <w:r>
              <w:rPr>
                <w:rFonts w:ascii="Arial Narrow" w:hAnsi="Arial Narrow"/>
                <w:bCs/>
                <w:sz w:val="22"/>
              </w:rPr>
              <w:t>;</w:t>
            </w:r>
          </w:p>
          <w:p w:rsidR="003426A6" w:rsidRPr="00146DA8"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E14229">
              <w:rPr>
                <w:rFonts w:ascii="Arial Narrow" w:hAnsi="Arial Narrow"/>
                <w:bCs/>
                <w:sz w:val="22"/>
              </w:rPr>
              <w:t>СанПиН 2.4.4.3172-14</w:t>
            </w:r>
            <w:r>
              <w:rPr>
                <w:rFonts w:ascii="Arial Narrow" w:hAnsi="Arial Narrow"/>
                <w:bCs/>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E14229">
              <w:rPr>
                <w:rFonts w:ascii="Arial Narrow" w:hAnsi="Arial Narrow"/>
                <w:bCs/>
                <w:sz w:val="22"/>
              </w:rPr>
              <w:t>СанПиН 2.4.2.3286-15</w:t>
            </w:r>
            <w:r>
              <w:rPr>
                <w:rFonts w:ascii="Arial Narrow" w:hAnsi="Arial Narrow"/>
                <w:bCs/>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D7089">
              <w:rPr>
                <w:rFonts w:ascii="Arial Narrow" w:hAnsi="Arial Narrow"/>
                <w:sz w:val="22"/>
              </w:rPr>
              <w:t>Распоряжение Правительства Российской</w:t>
            </w:r>
            <w:r>
              <w:rPr>
                <w:rFonts w:ascii="Arial Narrow" w:hAnsi="Arial Narrow"/>
                <w:sz w:val="22"/>
              </w:rPr>
              <w:t xml:space="preserve"> </w:t>
            </w:r>
            <w:r w:rsidRPr="00BD7089">
              <w:rPr>
                <w:rFonts w:ascii="Arial Narrow" w:hAnsi="Arial Narrow"/>
                <w:sz w:val="22"/>
              </w:rPr>
              <w:t xml:space="preserve">Федерации от </w:t>
            </w:r>
            <w:r>
              <w:rPr>
                <w:rFonts w:ascii="Arial Narrow" w:hAnsi="Arial Narrow"/>
                <w:sz w:val="22"/>
              </w:rPr>
              <w:t>0</w:t>
            </w:r>
            <w:r w:rsidRPr="00BD7089">
              <w:rPr>
                <w:rFonts w:ascii="Arial Narrow" w:hAnsi="Arial Narrow"/>
                <w:sz w:val="22"/>
              </w:rPr>
              <w:t>3.07.1996 №1063-р</w:t>
            </w:r>
            <w:r>
              <w:rPr>
                <w:rFonts w:ascii="Arial Narrow" w:hAnsi="Arial Narrow"/>
                <w:sz w:val="22"/>
              </w:rPr>
              <w:t xml:space="preserve"> «О социальных нормативах и нормах»;</w:t>
            </w:r>
          </w:p>
          <w:p w:rsidR="003426A6" w:rsidRPr="00E14229"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E14229">
              <w:rPr>
                <w:rFonts w:ascii="Arial Narrow" w:hAnsi="Arial Narrow"/>
                <w:bCs/>
                <w:sz w:val="22"/>
              </w:rPr>
              <w:t xml:space="preserve">Приказ </w:t>
            </w:r>
            <w:proofErr w:type="spellStart"/>
            <w:r w:rsidRPr="00E14229">
              <w:rPr>
                <w:rFonts w:ascii="Arial Narrow" w:hAnsi="Arial Narrow"/>
                <w:bCs/>
                <w:sz w:val="22"/>
              </w:rPr>
              <w:t>Минобрнауки</w:t>
            </w:r>
            <w:proofErr w:type="spellEnd"/>
            <w:r w:rsidRPr="00E14229">
              <w:rPr>
                <w:rFonts w:ascii="Arial Narrow" w:hAnsi="Arial Narrow"/>
                <w:bCs/>
                <w:sz w:val="22"/>
              </w:rPr>
              <w:t xml:space="preserve"> России от </w:t>
            </w:r>
            <w:r>
              <w:rPr>
                <w:rFonts w:ascii="Arial Narrow" w:hAnsi="Arial Narrow"/>
                <w:bCs/>
                <w:sz w:val="22"/>
              </w:rPr>
              <w:t>0</w:t>
            </w:r>
            <w:r w:rsidRPr="00E14229">
              <w:rPr>
                <w:rFonts w:ascii="Arial Narrow" w:hAnsi="Arial Narrow"/>
                <w:bCs/>
                <w:sz w:val="22"/>
              </w:rPr>
              <w:t>9</w:t>
            </w:r>
            <w:r>
              <w:rPr>
                <w:rFonts w:ascii="Arial Narrow" w:hAnsi="Arial Narrow"/>
                <w:bCs/>
                <w:sz w:val="22"/>
              </w:rPr>
              <w:t>.11.</w:t>
            </w:r>
            <w:r w:rsidRPr="00E14229">
              <w:rPr>
                <w:rFonts w:ascii="Arial Narrow" w:hAnsi="Arial Narrow"/>
                <w:bCs/>
                <w:sz w:val="22"/>
              </w:rPr>
              <w:t xml:space="preserve">2015 </w:t>
            </w:r>
            <w:r>
              <w:rPr>
                <w:rFonts w:ascii="Arial Narrow" w:hAnsi="Arial Narrow"/>
                <w:bCs/>
                <w:sz w:val="22"/>
              </w:rPr>
              <w:t>№</w:t>
            </w:r>
            <w:r w:rsidRPr="00E14229">
              <w:rPr>
                <w:rFonts w:ascii="Arial Narrow" w:hAnsi="Arial Narrow"/>
                <w:bCs/>
                <w:sz w:val="22"/>
              </w:rPr>
              <w:t xml:space="preserve"> 1309 </w:t>
            </w:r>
            <w:r>
              <w:rPr>
                <w:rFonts w:ascii="Arial Narrow" w:hAnsi="Arial Narrow"/>
                <w:bCs/>
                <w:sz w:val="22"/>
              </w:rPr>
              <w:t>«</w:t>
            </w:r>
            <w:r w:rsidRPr="00E14229">
              <w:rPr>
                <w:rFonts w:ascii="Arial Narrow" w:hAnsi="Arial Narrow"/>
                <w:bCs/>
                <w:sz w:val="22"/>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rFonts w:ascii="Arial Narrow" w:hAnsi="Arial Narrow"/>
                <w:bCs/>
                <w:sz w:val="22"/>
              </w:rPr>
              <w:t>»</w:t>
            </w:r>
            <w:r w:rsidRPr="00E14229">
              <w:rPr>
                <w:rFonts w:ascii="Arial Narrow" w:hAnsi="Arial Narrow"/>
                <w:bCs/>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7A693F">
              <w:rPr>
                <w:rFonts w:ascii="Arial Narrow" w:hAnsi="Arial Narrow"/>
                <w:sz w:val="22"/>
              </w:rPr>
              <w:t xml:space="preserve">Письмо Министерства образования и науки Российской Федерации от 04.05.2016 № АК-950/02 «О методических рекомендациях </w:t>
            </w:r>
            <w:r w:rsidRPr="007A693F">
              <w:rPr>
                <w:rFonts w:ascii="Arial Narrow" w:hAnsi="Arial Narrow"/>
                <w:bCs/>
                <w:sz w:val="22"/>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Pr="00BD7089">
              <w:rPr>
                <w:rFonts w:ascii="Arial Narrow" w:hAnsi="Arial Narrow"/>
                <w:sz w:val="22"/>
              </w:rPr>
              <w:t>»</w:t>
            </w:r>
            <w:r>
              <w:rPr>
                <w:rFonts w:ascii="Arial Narrow" w:hAnsi="Arial Narrow"/>
                <w:sz w:val="22"/>
              </w:rPr>
              <w:t>.</w:t>
            </w:r>
          </w:p>
          <w:p w:rsidR="003426A6" w:rsidRPr="00E14229"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7A693F">
              <w:rPr>
                <w:rFonts w:ascii="Arial Narrow" w:hAnsi="Arial Narrow"/>
                <w:sz w:val="22"/>
              </w:rPr>
              <w:t>Письмо Министерства образования и науки Российской Федерации от</w:t>
            </w:r>
            <w:r>
              <w:rPr>
                <w:rFonts w:ascii="Arial Narrow" w:hAnsi="Arial Narrow"/>
                <w:sz w:val="22"/>
              </w:rPr>
              <w:t xml:space="preserve"> 14.07.2014 «</w:t>
            </w:r>
            <w:r w:rsidRPr="00E14229">
              <w:rPr>
                <w:rFonts w:ascii="Arial Narrow" w:hAnsi="Arial Narrow"/>
                <w:bCs/>
                <w:sz w:val="22"/>
              </w:rPr>
              <w:t>О центрах психолого-педагогической, медицинской и социальной помощи</w:t>
            </w:r>
            <w:r>
              <w:rPr>
                <w:rFonts w:ascii="Arial Narrow" w:hAnsi="Arial Narrow"/>
                <w:bCs/>
                <w:sz w:val="22"/>
              </w:rPr>
              <w:t>»;</w:t>
            </w:r>
          </w:p>
          <w:p w:rsidR="003426A6" w:rsidRPr="000B7820" w:rsidRDefault="003426A6" w:rsidP="00984CF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bCs/>
                <w:sz w:val="22"/>
              </w:rPr>
              <w:t xml:space="preserve">Письмо Министерства образования и науки Российской Федерации </w:t>
            </w:r>
            <w:r w:rsidRPr="00E14229">
              <w:rPr>
                <w:rFonts w:ascii="Arial Narrow" w:hAnsi="Arial Narrow"/>
                <w:bCs/>
                <w:sz w:val="22"/>
              </w:rPr>
              <w:t>от 13</w:t>
            </w:r>
            <w:r>
              <w:rPr>
                <w:rFonts w:ascii="Arial Narrow" w:hAnsi="Arial Narrow"/>
                <w:bCs/>
                <w:sz w:val="22"/>
              </w:rPr>
              <w:t>.11.</w:t>
            </w:r>
            <w:r w:rsidRPr="00E14229">
              <w:rPr>
                <w:rFonts w:ascii="Arial Narrow" w:hAnsi="Arial Narrow"/>
                <w:bCs/>
                <w:sz w:val="22"/>
              </w:rPr>
              <w:t xml:space="preserve">2014 </w:t>
            </w:r>
            <w:r>
              <w:rPr>
                <w:rFonts w:ascii="Arial Narrow" w:hAnsi="Arial Narrow"/>
                <w:bCs/>
                <w:sz w:val="22"/>
              </w:rPr>
              <w:t>№ ВК-2422/07 «</w:t>
            </w:r>
            <w:r w:rsidRPr="00E14229">
              <w:rPr>
                <w:rFonts w:ascii="Arial Narrow" w:hAnsi="Arial Narrow"/>
                <w:bCs/>
                <w:sz w:val="22"/>
              </w:rPr>
              <w:t>О сохранении сети отдельных организаций, осуществляющих образовательную деятельность по адаптированным основным общеобразовательным программам</w:t>
            </w:r>
            <w:r>
              <w:rPr>
                <w:rFonts w:ascii="Arial Narrow" w:hAnsi="Arial Narrow"/>
                <w:bCs/>
                <w:sz w:val="22"/>
              </w:rPr>
              <w:t>».</w:t>
            </w:r>
            <w:r w:rsidRPr="00E14229">
              <w:rPr>
                <w:rFonts w:ascii="Arial Narrow" w:hAnsi="Arial Narrow"/>
                <w:bCs/>
                <w:sz w:val="22"/>
              </w:rPr>
              <w:t xml:space="preserve"> </w:t>
            </w:r>
          </w:p>
        </w:tc>
      </w:tr>
      <w:tr w:rsidR="003426A6" w:rsidRPr="000B7820" w:rsidTr="007313E9">
        <w:tc>
          <w:tcPr>
            <w:tcW w:w="624" w:type="dxa"/>
            <w:tcMar>
              <w:left w:w="57" w:type="dxa"/>
              <w:right w:w="57" w:type="dxa"/>
            </w:tcMar>
          </w:tcPr>
          <w:p w:rsidR="003426A6" w:rsidRDefault="003426A6" w:rsidP="00984CF9">
            <w:pPr>
              <w:spacing w:line="240" w:lineRule="auto"/>
              <w:ind w:firstLine="0"/>
              <w:jc w:val="center"/>
              <w:rPr>
                <w:rFonts w:ascii="Arial Narrow" w:hAnsi="Arial Narrow"/>
                <w:sz w:val="22"/>
              </w:rPr>
            </w:pPr>
            <w:r>
              <w:rPr>
                <w:rFonts w:ascii="Arial Narrow" w:hAnsi="Arial Narrow"/>
                <w:sz w:val="22"/>
              </w:rPr>
              <w:t>9.</w:t>
            </w:r>
          </w:p>
        </w:tc>
        <w:tc>
          <w:tcPr>
            <w:tcW w:w="3261" w:type="dxa"/>
            <w:tcMar>
              <w:left w:w="57" w:type="dxa"/>
              <w:right w:w="57" w:type="dxa"/>
            </w:tcMar>
          </w:tcPr>
          <w:p w:rsidR="003426A6" w:rsidRDefault="003426A6" w:rsidP="00984CF9">
            <w:pPr>
              <w:spacing w:line="240" w:lineRule="auto"/>
              <w:ind w:firstLine="0"/>
              <w:jc w:val="left"/>
              <w:rPr>
                <w:rFonts w:ascii="Arial Narrow" w:hAnsi="Arial Narrow"/>
                <w:sz w:val="22"/>
              </w:rPr>
            </w:pPr>
            <w:r>
              <w:rPr>
                <w:rFonts w:ascii="Arial Narrow" w:hAnsi="Arial Narrow"/>
                <w:sz w:val="22"/>
              </w:rPr>
              <w:t>Здравоохранение</w:t>
            </w:r>
          </w:p>
        </w:tc>
        <w:tc>
          <w:tcPr>
            <w:tcW w:w="5584" w:type="dxa"/>
            <w:tcMar>
              <w:left w:w="57" w:type="dxa"/>
              <w:right w:w="57" w:type="dxa"/>
            </w:tcMar>
          </w:tcPr>
          <w:p w:rsidR="003426A6"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AE2738">
              <w:rPr>
                <w:rFonts w:ascii="Arial Narrow" w:hAnsi="Arial Narrow"/>
                <w:bCs/>
                <w:sz w:val="22"/>
              </w:rPr>
              <w:t>СП 42.13330.2011</w:t>
            </w:r>
            <w:r>
              <w:rPr>
                <w:rFonts w:ascii="Arial Narrow" w:hAnsi="Arial Narrow"/>
                <w:bCs/>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Pr>
                <w:rFonts w:ascii="Arial Narrow" w:hAnsi="Arial Narrow"/>
                <w:bCs/>
                <w:sz w:val="22"/>
              </w:rPr>
              <w:t>СП 42.13330.2016;</w:t>
            </w:r>
          </w:p>
          <w:p w:rsidR="003426A6" w:rsidRPr="00AE2738"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AE2738">
              <w:rPr>
                <w:rFonts w:ascii="Arial Narrow" w:hAnsi="Arial Narrow"/>
                <w:bCs/>
                <w:sz w:val="22"/>
              </w:rPr>
              <w:t>СП 158.13330.2014</w:t>
            </w:r>
            <w:r>
              <w:rPr>
                <w:rFonts w:ascii="Arial Narrow" w:hAnsi="Arial Narrow"/>
                <w:bCs/>
                <w:sz w:val="22"/>
              </w:rPr>
              <w:t>;</w:t>
            </w:r>
          </w:p>
          <w:p w:rsidR="003426A6" w:rsidRPr="00AE2738"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AE2738">
              <w:rPr>
                <w:rFonts w:ascii="Arial Narrow" w:hAnsi="Arial Narrow"/>
                <w:bCs/>
                <w:sz w:val="22"/>
              </w:rPr>
              <w:t>СП 146.13330.2012</w:t>
            </w:r>
            <w:r>
              <w:rPr>
                <w:rFonts w:ascii="Arial Narrow" w:hAnsi="Arial Narrow"/>
                <w:bCs/>
                <w:sz w:val="22"/>
              </w:rPr>
              <w:t>;</w:t>
            </w:r>
          </w:p>
          <w:p w:rsidR="003426A6" w:rsidRPr="00AE2738"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AE2738">
              <w:rPr>
                <w:rFonts w:ascii="Arial Narrow" w:hAnsi="Arial Narrow"/>
                <w:bCs/>
                <w:sz w:val="22"/>
              </w:rPr>
              <w:t>Распоряжение Правительства Российской Федерации от 03.07.1996 №1063-р</w:t>
            </w:r>
            <w:r>
              <w:rPr>
                <w:rFonts w:ascii="Arial Narrow" w:hAnsi="Arial Narrow"/>
                <w:bCs/>
                <w:sz w:val="22"/>
              </w:rPr>
              <w:t xml:space="preserve"> </w:t>
            </w:r>
            <w:r w:rsidRPr="00AE2738">
              <w:rPr>
                <w:rFonts w:ascii="Arial Narrow" w:hAnsi="Arial Narrow"/>
                <w:bCs/>
                <w:sz w:val="22"/>
              </w:rPr>
              <w:t>«О социальных нормативах и нормах»</w:t>
            </w:r>
            <w:r>
              <w:rPr>
                <w:rFonts w:ascii="Arial Narrow" w:hAnsi="Arial Narrow"/>
                <w:bCs/>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Физическая культура и спорт</w:t>
            </w:r>
          </w:p>
        </w:tc>
        <w:tc>
          <w:tcPr>
            <w:tcW w:w="5584" w:type="dxa"/>
            <w:tcMar>
              <w:left w:w="57" w:type="dxa"/>
              <w:right w:w="57" w:type="dxa"/>
            </w:tcMar>
          </w:tcPr>
          <w:p w:rsidR="003426A6"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8420ED">
              <w:rPr>
                <w:rFonts w:ascii="Arial Narrow" w:hAnsi="Arial Narrow"/>
                <w:bCs/>
                <w:sz w:val="22"/>
              </w:rPr>
              <w:t>СП 31-112-2004</w:t>
            </w:r>
            <w:r>
              <w:rPr>
                <w:rFonts w:ascii="Arial Narrow" w:hAnsi="Arial Narrow"/>
                <w:bCs/>
                <w:sz w:val="22"/>
              </w:rPr>
              <w:t>;</w:t>
            </w:r>
            <w:r w:rsidRPr="008420ED">
              <w:rPr>
                <w:rFonts w:ascii="Arial Narrow" w:hAnsi="Arial Narrow"/>
                <w:bCs/>
                <w:sz w:val="22"/>
              </w:rPr>
              <w:t xml:space="preserve"> </w:t>
            </w:r>
          </w:p>
          <w:p w:rsidR="003426A6" w:rsidRPr="008420ED"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8420ED">
              <w:rPr>
                <w:rFonts w:ascii="Arial Narrow" w:hAnsi="Arial Narrow"/>
                <w:bCs/>
                <w:sz w:val="22"/>
              </w:rPr>
              <w:t>СП 35-103-2001</w:t>
            </w:r>
            <w:r>
              <w:rPr>
                <w:rFonts w:ascii="Arial Narrow" w:hAnsi="Arial Narrow"/>
                <w:bCs/>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8420ED">
              <w:rPr>
                <w:rFonts w:ascii="Arial Narrow" w:hAnsi="Arial Narrow"/>
                <w:bCs/>
                <w:sz w:val="22"/>
              </w:rPr>
              <w:t>СП 59.13330.2012</w:t>
            </w:r>
            <w:r>
              <w:rPr>
                <w:rFonts w:ascii="Arial Narrow" w:hAnsi="Arial Narrow"/>
                <w:bCs/>
                <w:sz w:val="22"/>
              </w:rPr>
              <w:t>;</w:t>
            </w:r>
            <w:r w:rsidRPr="008420ED">
              <w:rPr>
                <w:rFonts w:ascii="Arial Narrow" w:hAnsi="Arial Narrow"/>
                <w:bCs/>
                <w:sz w:val="22"/>
              </w:rPr>
              <w:t xml:space="preserve"> </w:t>
            </w:r>
          </w:p>
          <w:p w:rsidR="003426A6"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8420ED">
              <w:rPr>
                <w:rFonts w:ascii="Arial Narrow" w:hAnsi="Arial Narrow"/>
                <w:bCs/>
                <w:sz w:val="22"/>
              </w:rPr>
              <w:t>СП 42.13330.2011</w:t>
            </w:r>
            <w:r>
              <w:rPr>
                <w:rFonts w:ascii="Arial Narrow" w:hAnsi="Arial Narrow"/>
                <w:bCs/>
                <w:sz w:val="22"/>
              </w:rPr>
              <w:t>;</w:t>
            </w:r>
          </w:p>
          <w:p w:rsidR="003426A6" w:rsidRPr="008420ED"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Pr>
                <w:rFonts w:ascii="Arial Narrow" w:hAnsi="Arial Narrow"/>
                <w:bCs/>
                <w:sz w:val="22"/>
              </w:rPr>
              <w:t>СП 42.13330.2016;</w:t>
            </w:r>
          </w:p>
          <w:p w:rsidR="003426A6"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8420ED">
              <w:rPr>
                <w:rFonts w:ascii="Arial Narrow" w:hAnsi="Arial Narrow"/>
                <w:bCs/>
                <w:sz w:val="22"/>
              </w:rPr>
              <w:t>Распоряжение Правительства Российской Федерации от 03.07.1996 №1063-р</w:t>
            </w:r>
            <w:r>
              <w:rPr>
                <w:rFonts w:ascii="Arial Narrow" w:hAnsi="Arial Narrow"/>
                <w:bCs/>
                <w:sz w:val="22"/>
              </w:rPr>
              <w:t xml:space="preserve"> </w:t>
            </w:r>
            <w:r w:rsidRPr="008420ED">
              <w:rPr>
                <w:rFonts w:ascii="Arial Narrow" w:hAnsi="Arial Narrow"/>
                <w:bCs/>
                <w:sz w:val="22"/>
              </w:rPr>
              <w:t>«О социальных нормативах и нормах»</w:t>
            </w:r>
            <w:r>
              <w:rPr>
                <w:rFonts w:ascii="Arial Narrow" w:hAnsi="Arial Narrow"/>
                <w:bCs/>
                <w:sz w:val="22"/>
              </w:rPr>
              <w:t>;</w:t>
            </w:r>
          </w:p>
          <w:p w:rsidR="003426A6" w:rsidRPr="008420ED"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FC5547">
              <w:rPr>
                <w:rFonts w:ascii="Arial Narrow" w:hAnsi="Arial Narrow"/>
                <w:bCs/>
                <w:sz w:val="22"/>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rFonts w:ascii="Arial Narrow" w:hAnsi="Arial Narrow"/>
                <w:bCs/>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11.</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Культура</w:t>
            </w:r>
          </w:p>
        </w:tc>
        <w:tc>
          <w:tcPr>
            <w:tcW w:w="5584" w:type="dxa"/>
            <w:tcMar>
              <w:left w:w="57" w:type="dxa"/>
              <w:right w:w="57" w:type="dxa"/>
            </w:tcMar>
          </w:tcPr>
          <w:p w:rsidR="003426A6"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EA01AF">
              <w:rPr>
                <w:rFonts w:ascii="Arial Narrow" w:hAnsi="Arial Narrow"/>
                <w:bCs/>
                <w:sz w:val="22"/>
              </w:rPr>
              <w:t>СП 42.13330.2011</w:t>
            </w:r>
            <w:r>
              <w:rPr>
                <w:rFonts w:ascii="Arial Narrow" w:hAnsi="Arial Narrow"/>
                <w:bCs/>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Pr>
                <w:rFonts w:ascii="Arial Narrow" w:hAnsi="Arial Narrow"/>
                <w:bCs/>
                <w:sz w:val="22"/>
              </w:rPr>
              <w:t>СП 42.13330.2016;</w:t>
            </w:r>
          </w:p>
          <w:p w:rsidR="003426A6" w:rsidRPr="00EA01AF"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EA01AF">
              <w:rPr>
                <w:rFonts w:ascii="Arial Narrow" w:hAnsi="Arial Narrow"/>
                <w:bCs/>
                <w:sz w:val="22"/>
              </w:rPr>
              <w:t>СП 31-103-99</w:t>
            </w:r>
            <w:r>
              <w:rPr>
                <w:rFonts w:ascii="Arial Narrow" w:hAnsi="Arial Narrow"/>
                <w:bCs/>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7C4189">
              <w:rPr>
                <w:rFonts w:ascii="Arial Narrow" w:hAnsi="Arial Narrow"/>
                <w:bCs/>
                <w:sz w:val="22"/>
              </w:rPr>
              <w:t>Федеральн</w:t>
            </w:r>
            <w:r>
              <w:rPr>
                <w:rFonts w:ascii="Arial Narrow" w:hAnsi="Arial Narrow"/>
                <w:bCs/>
                <w:sz w:val="22"/>
              </w:rPr>
              <w:t>ый</w:t>
            </w:r>
            <w:r w:rsidRPr="007C4189">
              <w:rPr>
                <w:rFonts w:ascii="Arial Narrow" w:hAnsi="Arial Narrow"/>
                <w:bCs/>
                <w:sz w:val="22"/>
              </w:rPr>
              <w:t xml:space="preserve"> закон от 29.12.1994 № 78-ФЗ «О библиотечном деле»</w:t>
            </w:r>
            <w:r>
              <w:rPr>
                <w:rFonts w:ascii="Arial Narrow" w:hAnsi="Arial Narrow"/>
                <w:bCs/>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EA01AF">
              <w:rPr>
                <w:rFonts w:ascii="Arial Narrow" w:hAnsi="Arial Narrow"/>
                <w:bCs/>
                <w:sz w:val="22"/>
              </w:rPr>
              <w:t>Распоряжение Правительства Российской Федерации от 03.07.1996 №1063-р</w:t>
            </w:r>
            <w:r>
              <w:rPr>
                <w:rFonts w:ascii="Arial Narrow" w:hAnsi="Arial Narrow"/>
                <w:bCs/>
                <w:sz w:val="22"/>
              </w:rPr>
              <w:t xml:space="preserve"> </w:t>
            </w:r>
            <w:r w:rsidRPr="00EA01AF">
              <w:rPr>
                <w:rFonts w:ascii="Arial Narrow" w:hAnsi="Arial Narrow"/>
                <w:bCs/>
                <w:sz w:val="22"/>
              </w:rPr>
              <w:t>«О социальных нормативах и нормах»</w:t>
            </w:r>
            <w:r>
              <w:rPr>
                <w:rFonts w:ascii="Arial Narrow" w:hAnsi="Arial Narrow"/>
                <w:bCs/>
                <w:sz w:val="22"/>
              </w:rPr>
              <w:t>;</w:t>
            </w:r>
          </w:p>
          <w:p w:rsidR="003426A6" w:rsidRPr="00EA01AF"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EA01AF">
              <w:rPr>
                <w:rFonts w:ascii="Arial Narrow" w:hAnsi="Arial Narrow"/>
                <w:bCs/>
                <w:sz w:val="22"/>
              </w:rPr>
              <w:t>Распоряжение Министерства культуры Российской Федерации от 02..08.2017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w:t>
            </w:r>
            <w:r>
              <w:rPr>
                <w:rFonts w:ascii="Arial Narrow" w:hAnsi="Arial Narrow"/>
                <w:bCs/>
                <w:sz w:val="22"/>
              </w:rPr>
              <w:t>я услугами организаций культуры».</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12.</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Архивный фонд</w:t>
            </w:r>
          </w:p>
        </w:tc>
        <w:tc>
          <w:tcPr>
            <w:tcW w:w="5584" w:type="dxa"/>
            <w:tcMar>
              <w:left w:w="57" w:type="dxa"/>
              <w:right w:w="57" w:type="dxa"/>
            </w:tcMar>
          </w:tcPr>
          <w:p w:rsidR="003426A6"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Pr>
                <w:rFonts w:ascii="Arial Narrow" w:hAnsi="Arial Narrow"/>
                <w:bCs/>
                <w:sz w:val="22"/>
              </w:rPr>
              <w:t>СП 42.13330.2011;</w:t>
            </w:r>
          </w:p>
          <w:p w:rsidR="003426A6" w:rsidRPr="00DD7AB1"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Pr>
                <w:rFonts w:ascii="Arial Narrow" w:hAnsi="Arial Narrow"/>
                <w:bCs/>
                <w:sz w:val="22"/>
              </w:rPr>
              <w:t>СП 42.13330.2016;</w:t>
            </w:r>
          </w:p>
          <w:p w:rsidR="003426A6" w:rsidRPr="00DD7AB1"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DD7AB1">
              <w:rPr>
                <w:rFonts w:ascii="Arial Narrow" w:hAnsi="Arial Narrow"/>
                <w:bCs/>
                <w:sz w:val="22"/>
              </w:rPr>
              <w:t>СП 118.13330.2012</w:t>
            </w:r>
            <w:r>
              <w:rPr>
                <w:rFonts w:ascii="Arial Narrow" w:hAnsi="Arial Narrow"/>
                <w:bCs/>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13.</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Связь</w:t>
            </w:r>
          </w:p>
        </w:tc>
        <w:tc>
          <w:tcPr>
            <w:tcW w:w="5584" w:type="dxa"/>
            <w:tcMar>
              <w:left w:w="57" w:type="dxa"/>
              <w:right w:w="57" w:type="dxa"/>
            </w:tcMar>
          </w:tcPr>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170BE9">
              <w:rPr>
                <w:rFonts w:ascii="Arial Narrow" w:hAnsi="Arial Narrow"/>
                <w:sz w:val="22"/>
              </w:rPr>
              <w:t>СП 5.13130.2009</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170BE9">
              <w:rPr>
                <w:rFonts w:ascii="Arial Narrow" w:hAnsi="Arial Narrow"/>
                <w:sz w:val="22"/>
              </w:rPr>
              <w:t>СП 42.13330.2011</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170BE9">
              <w:rPr>
                <w:rFonts w:ascii="Arial Narrow" w:hAnsi="Arial Narrow"/>
                <w:sz w:val="22"/>
              </w:rPr>
              <w:t>СП 18.13330.2011</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FB3F58">
              <w:rPr>
                <w:rFonts w:ascii="Arial Narrow" w:hAnsi="Arial Narrow"/>
                <w:sz w:val="22"/>
              </w:rPr>
              <w:t>СП 134.13330.2012</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170BE9">
              <w:rPr>
                <w:rFonts w:ascii="Arial Narrow" w:hAnsi="Arial Narrow"/>
                <w:sz w:val="22"/>
              </w:rPr>
              <w:t>СН 461-74</w:t>
            </w:r>
            <w:r>
              <w:rPr>
                <w:rFonts w:ascii="Arial Narrow" w:hAnsi="Arial Narrow"/>
                <w:sz w:val="22"/>
              </w:rPr>
              <w:t>;</w:t>
            </w:r>
          </w:p>
          <w:p w:rsidR="003426A6" w:rsidRPr="00170BE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170BE9">
              <w:rPr>
                <w:rFonts w:ascii="Arial Narrow" w:hAnsi="Arial Narrow"/>
                <w:sz w:val="22"/>
              </w:rPr>
              <w:t>СанПиН 2.2.1/2.1.1.1200-03</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170BE9">
              <w:rPr>
                <w:rFonts w:ascii="Arial Narrow" w:hAnsi="Arial Narrow"/>
                <w:sz w:val="22"/>
              </w:rPr>
              <w:t>СанПиН 2.1.8/2.2.4.1383-03</w:t>
            </w:r>
            <w:r>
              <w:rPr>
                <w:rFonts w:ascii="Arial Narrow" w:hAnsi="Arial Narrow"/>
                <w:sz w:val="22"/>
              </w:rPr>
              <w:t xml:space="preserve">; </w:t>
            </w:r>
          </w:p>
          <w:p w:rsidR="003426A6" w:rsidRPr="000B7820"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170BE9">
              <w:rPr>
                <w:rFonts w:ascii="Arial Narrow" w:hAnsi="Arial Narrow"/>
                <w:sz w:val="22"/>
              </w:rPr>
              <w:t>Постановление Правительства Российской</w:t>
            </w:r>
            <w:r>
              <w:rPr>
                <w:rFonts w:ascii="Arial Narrow" w:hAnsi="Arial Narrow"/>
                <w:sz w:val="22"/>
              </w:rPr>
              <w:t xml:space="preserve"> </w:t>
            </w:r>
            <w:r w:rsidRPr="00170BE9">
              <w:rPr>
                <w:rFonts w:ascii="Arial Narrow" w:hAnsi="Arial Narrow"/>
                <w:sz w:val="22"/>
              </w:rPr>
              <w:t>Федерации от 09.06.1995 № 578 «Об утверждении</w:t>
            </w:r>
            <w:r>
              <w:rPr>
                <w:rFonts w:ascii="Arial Narrow" w:hAnsi="Arial Narrow"/>
                <w:sz w:val="22"/>
              </w:rPr>
              <w:t xml:space="preserve"> </w:t>
            </w:r>
            <w:r w:rsidRPr="00170BE9">
              <w:rPr>
                <w:rFonts w:ascii="Arial Narrow" w:hAnsi="Arial Narrow"/>
                <w:sz w:val="22"/>
              </w:rPr>
              <w:t>Правил охраны линий и сооружений связи</w:t>
            </w:r>
            <w:r>
              <w:rPr>
                <w:rFonts w:ascii="Arial Narrow" w:hAnsi="Arial Narrow"/>
                <w:sz w:val="22"/>
              </w:rPr>
              <w:t xml:space="preserve"> </w:t>
            </w:r>
            <w:r w:rsidRPr="00170BE9">
              <w:rPr>
                <w:rFonts w:ascii="Arial Narrow" w:hAnsi="Arial Narrow"/>
                <w:sz w:val="22"/>
              </w:rPr>
              <w:t>Российской Федерации»</w:t>
            </w:r>
            <w:r>
              <w:rPr>
                <w:rFonts w:ascii="Arial Narrow" w:hAnsi="Arial Narrow"/>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14.</w:t>
            </w:r>
          </w:p>
        </w:tc>
        <w:tc>
          <w:tcPr>
            <w:tcW w:w="3261" w:type="dxa"/>
            <w:tcMar>
              <w:left w:w="57" w:type="dxa"/>
              <w:right w:w="57" w:type="dxa"/>
            </w:tcMar>
          </w:tcPr>
          <w:p w:rsidR="003426A6" w:rsidRPr="000B7820" w:rsidRDefault="003426A6" w:rsidP="00064629">
            <w:pPr>
              <w:spacing w:line="240" w:lineRule="auto"/>
              <w:ind w:firstLine="0"/>
              <w:jc w:val="left"/>
              <w:rPr>
                <w:rFonts w:ascii="Arial Narrow" w:hAnsi="Arial Narrow"/>
                <w:sz w:val="22"/>
              </w:rPr>
            </w:pPr>
            <w:r>
              <w:rPr>
                <w:rFonts w:ascii="Arial Narrow" w:hAnsi="Arial Narrow"/>
                <w:sz w:val="22"/>
              </w:rPr>
              <w:t>Общественное питание</w:t>
            </w:r>
          </w:p>
        </w:tc>
        <w:tc>
          <w:tcPr>
            <w:tcW w:w="5584" w:type="dxa"/>
            <w:tcMar>
              <w:left w:w="57" w:type="dxa"/>
              <w:right w:w="57" w:type="dxa"/>
            </w:tcMar>
          </w:tcPr>
          <w:p w:rsidR="003426A6" w:rsidRDefault="003426A6" w:rsidP="00F10911">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42.13330.2011;</w:t>
            </w:r>
          </w:p>
          <w:p w:rsidR="003426A6" w:rsidRDefault="003426A6" w:rsidP="00A57F8B">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Default="003426A6" w:rsidP="00A57F8B">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118.13330.2012;</w:t>
            </w:r>
          </w:p>
          <w:p w:rsidR="003426A6" w:rsidRPr="000B7820" w:rsidRDefault="003426A6" w:rsidP="00A57F8B">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138.13330.2012.</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15.</w:t>
            </w:r>
          </w:p>
        </w:tc>
        <w:tc>
          <w:tcPr>
            <w:tcW w:w="3261" w:type="dxa"/>
            <w:tcMar>
              <w:left w:w="57" w:type="dxa"/>
              <w:right w:w="57" w:type="dxa"/>
            </w:tcMar>
          </w:tcPr>
          <w:p w:rsidR="003426A6" w:rsidRPr="000B7820" w:rsidRDefault="003426A6" w:rsidP="00064629">
            <w:pPr>
              <w:spacing w:line="240" w:lineRule="auto"/>
              <w:ind w:firstLine="0"/>
              <w:jc w:val="left"/>
              <w:rPr>
                <w:rFonts w:ascii="Arial Narrow" w:hAnsi="Arial Narrow"/>
                <w:sz w:val="22"/>
              </w:rPr>
            </w:pPr>
            <w:r>
              <w:rPr>
                <w:rFonts w:ascii="Arial Narrow" w:hAnsi="Arial Narrow"/>
                <w:sz w:val="22"/>
              </w:rPr>
              <w:t>Торговля</w:t>
            </w:r>
          </w:p>
        </w:tc>
        <w:tc>
          <w:tcPr>
            <w:tcW w:w="5584" w:type="dxa"/>
            <w:tcMar>
              <w:left w:w="57" w:type="dxa"/>
              <w:right w:w="57" w:type="dxa"/>
            </w:tcMar>
          </w:tcPr>
          <w:p w:rsidR="003426A6" w:rsidRDefault="003426A6" w:rsidP="00C81B70">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42.13330.2011;</w:t>
            </w:r>
          </w:p>
          <w:p w:rsidR="003426A6" w:rsidRDefault="003426A6" w:rsidP="00C81B70">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Default="003426A6" w:rsidP="00C81B70">
            <w:pPr>
              <w:pStyle w:val="a4"/>
              <w:numPr>
                <w:ilvl w:val="0"/>
                <w:numId w:val="2"/>
              </w:numPr>
              <w:tabs>
                <w:tab w:val="left" w:pos="227"/>
              </w:tabs>
              <w:spacing w:line="240" w:lineRule="auto"/>
              <w:ind w:left="85" w:firstLine="0"/>
              <w:jc w:val="left"/>
              <w:rPr>
                <w:rFonts w:ascii="Arial Narrow" w:hAnsi="Arial Narrow"/>
                <w:sz w:val="22"/>
              </w:rPr>
            </w:pPr>
            <w:r w:rsidRPr="007C4189">
              <w:rPr>
                <w:rFonts w:ascii="Arial Narrow" w:hAnsi="Arial Narrow"/>
                <w:sz w:val="22"/>
              </w:rPr>
              <w:t>Постановление Правительство Российской Федерации от 09.04. 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w:t>
            </w:r>
            <w:r>
              <w:rPr>
                <w:rFonts w:ascii="Arial Narrow" w:hAnsi="Arial Narrow"/>
                <w:sz w:val="22"/>
              </w:rPr>
              <w:t>.10.</w:t>
            </w:r>
            <w:r w:rsidRPr="007C4189">
              <w:rPr>
                <w:rFonts w:ascii="Arial Narrow" w:hAnsi="Arial Narrow"/>
                <w:sz w:val="22"/>
              </w:rPr>
              <w:t xml:space="preserve">2010 </w:t>
            </w:r>
            <w:r>
              <w:rPr>
                <w:rFonts w:ascii="Arial Narrow" w:hAnsi="Arial Narrow"/>
                <w:sz w:val="22"/>
              </w:rPr>
              <w:t>№</w:t>
            </w:r>
            <w:r w:rsidRPr="007C4189">
              <w:rPr>
                <w:rFonts w:ascii="Arial Narrow" w:hAnsi="Arial Narrow"/>
                <w:sz w:val="22"/>
              </w:rPr>
              <w:t xml:space="preserve"> 754</w:t>
            </w:r>
            <w:r>
              <w:rPr>
                <w:rFonts w:ascii="Arial Narrow" w:hAnsi="Arial Narrow"/>
                <w:sz w:val="22"/>
              </w:rPr>
              <w:t>;</w:t>
            </w:r>
          </w:p>
          <w:p w:rsidR="003426A6" w:rsidRPr="000B7820" w:rsidRDefault="003426A6" w:rsidP="00A57F8B">
            <w:pPr>
              <w:pStyle w:val="a4"/>
              <w:numPr>
                <w:ilvl w:val="0"/>
                <w:numId w:val="2"/>
              </w:numPr>
              <w:tabs>
                <w:tab w:val="left" w:pos="227"/>
              </w:tabs>
              <w:spacing w:line="240" w:lineRule="auto"/>
              <w:ind w:left="85" w:firstLine="0"/>
              <w:jc w:val="left"/>
              <w:rPr>
                <w:rFonts w:ascii="Arial Narrow" w:hAnsi="Arial Narrow"/>
                <w:sz w:val="22"/>
              </w:rPr>
            </w:pPr>
            <w:r w:rsidRPr="007C4189">
              <w:rPr>
                <w:rFonts w:ascii="Arial Narrow" w:hAnsi="Arial Narrow"/>
                <w:sz w:val="22"/>
              </w:rPr>
              <w:t>Приказ Комитета Ставропольского края по пищевой и перерабатывающей промышленности, торговле и лицензированию от 28,06.2016 № 113/01-07 о/д</w:t>
            </w:r>
            <w:r>
              <w:rPr>
                <w:rFonts w:ascii="Arial Narrow" w:hAnsi="Arial Narrow"/>
                <w:sz w:val="22"/>
              </w:rPr>
              <w:t xml:space="preserve"> «</w:t>
            </w:r>
            <w:r w:rsidRPr="007C4189">
              <w:rPr>
                <w:rFonts w:ascii="Arial Narrow" w:hAnsi="Arial Narrow"/>
                <w:sz w:val="22"/>
              </w:rPr>
              <w:t>Об утверждении нормативов минимальной обеспеченности населения Ставропольского края, а также муниципальных районов и городских округов, входящих в его состав, площадью торговых объектов</w:t>
            </w:r>
            <w:r>
              <w:rPr>
                <w:rFonts w:ascii="Arial Narrow" w:hAnsi="Arial Narrow"/>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 xml:space="preserve">16. </w:t>
            </w:r>
          </w:p>
        </w:tc>
        <w:tc>
          <w:tcPr>
            <w:tcW w:w="3261" w:type="dxa"/>
            <w:tcMar>
              <w:left w:w="57" w:type="dxa"/>
              <w:right w:w="57" w:type="dxa"/>
            </w:tcMar>
          </w:tcPr>
          <w:p w:rsidR="003426A6" w:rsidRPr="000B7820" w:rsidRDefault="003426A6" w:rsidP="00064629">
            <w:pPr>
              <w:spacing w:line="240" w:lineRule="auto"/>
              <w:ind w:firstLine="0"/>
              <w:jc w:val="left"/>
              <w:rPr>
                <w:rFonts w:ascii="Arial Narrow" w:hAnsi="Arial Narrow"/>
                <w:sz w:val="22"/>
              </w:rPr>
            </w:pPr>
            <w:r>
              <w:rPr>
                <w:rFonts w:ascii="Arial Narrow" w:hAnsi="Arial Narrow"/>
                <w:sz w:val="22"/>
              </w:rPr>
              <w:t>Бытовое обслуживание</w:t>
            </w:r>
          </w:p>
        </w:tc>
        <w:tc>
          <w:tcPr>
            <w:tcW w:w="5584" w:type="dxa"/>
            <w:tcMar>
              <w:left w:w="57" w:type="dxa"/>
              <w:right w:w="57" w:type="dxa"/>
            </w:tcMar>
          </w:tcPr>
          <w:p w:rsidR="003426A6" w:rsidRDefault="003426A6" w:rsidP="002C7E02">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42.13330.2011;</w:t>
            </w:r>
          </w:p>
          <w:p w:rsidR="003426A6" w:rsidRDefault="003426A6" w:rsidP="002C7E02">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Default="003426A6" w:rsidP="00751EAD">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118.13330.2012;</w:t>
            </w:r>
          </w:p>
          <w:p w:rsidR="003426A6" w:rsidRDefault="003426A6" w:rsidP="00751EAD">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138.13330.2012;</w:t>
            </w:r>
          </w:p>
          <w:p w:rsidR="003426A6" w:rsidRPr="000B7820" w:rsidRDefault="003426A6" w:rsidP="00751EAD">
            <w:pPr>
              <w:pStyle w:val="a4"/>
              <w:numPr>
                <w:ilvl w:val="0"/>
                <w:numId w:val="2"/>
              </w:numPr>
              <w:tabs>
                <w:tab w:val="left" w:pos="227"/>
              </w:tabs>
              <w:spacing w:line="240" w:lineRule="auto"/>
              <w:ind w:left="85" w:firstLine="0"/>
              <w:jc w:val="left"/>
              <w:rPr>
                <w:rFonts w:ascii="Arial Narrow" w:hAnsi="Arial Narrow"/>
                <w:sz w:val="22"/>
              </w:rPr>
            </w:pPr>
            <w:r w:rsidRPr="00770ED6">
              <w:rPr>
                <w:rFonts w:ascii="Arial Narrow" w:hAnsi="Arial Narrow"/>
                <w:bCs/>
                <w:sz w:val="22"/>
              </w:rPr>
              <w:t>ГОСТ Р 57137-2016</w:t>
            </w:r>
            <w:r>
              <w:rPr>
                <w:rFonts w:ascii="Arial Narrow" w:hAnsi="Arial Narrow"/>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17.</w:t>
            </w:r>
          </w:p>
        </w:tc>
        <w:tc>
          <w:tcPr>
            <w:tcW w:w="3261" w:type="dxa"/>
            <w:tcMar>
              <w:left w:w="57" w:type="dxa"/>
              <w:right w:w="57" w:type="dxa"/>
            </w:tcMar>
          </w:tcPr>
          <w:p w:rsidR="003426A6" w:rsidRDefault="003426A6" w:rsidP="00064629">
            <w:pPr>
              <w:spacing w:line="240" w:lineRule="auto"/>
              <w:ind w:firstLine="0"/>
              <w:jc w:val="left"/>
              <w:rPr>
                <w:rFonts w:ascii="Arial Narrow" w:hAnsi="Arial Narrow"/>
                <w:sz w:val="22"/>
              </w:rPr>
            </w:pPr>
            <w:r>
              <w:rPr>
                <w:rFonts w:ascii="Arial Narrow" w:hAnsi="Arial Narrow"/>
                <w:sz w:val="22"/>
              </w:rPr>
              <w:t>Объекты рекреационного назначения, благоустройства и озеленения территории</w:t>
            </w:r>
          </w:p>
        </w:tc>
        <w:tc>
          <w:tcPr>
            <w:tcW w:w="5584" w:type="dxa"/>
            <w:tcMar>
              <w:left w:w="57" w:type="dxa"/>
              <w:right w:w="57" w:type="dxa"/>
            </w:tcMar>
          </w:tcPr>
          <w:p w:rsidR="006119A5" w:rsidRDefault="003426A6" w:rsidP="00851F49">
            <w:pPr>
              <w:pStyle w:val="a4"/>
              <w:numPr>
                <w:ilvl w:val="0"/>
                <w:numId w:val="2"/>
              </w:numPr>
              <w:tabs>
                <w:tab w:val="left" w:pos="227"/>
              </w:tabs>
              <w:spacing w:line="240" w:lineRule="auto"/>
              <w:ind w:left="85" w:firstLine="0"/>
              <w:jc w:val="left"/>
              <w:rPr>
                <w:rFonts w:ascii="Arial Narrow" w:hAnsi="Arial Narrow"/>
                <w:sz w:val="22"/>
              </w:rPr>
            </w:pPr>
            <w:r w:rsidRPr="00D1390F">
              <w:rPr>
                <w:rFonts w:ascii="Arial Narrow" w:hAnsi="Arial Narrow"/>
                <w:sz w:val="22"/>
              </w:rPr>
              <w:t>СП 42.13330.2011</w:t>
            </w:r>
            <w:r w:rsidR="006119A5">
              <w:rPr>
                <w:rFonts w:ascii="Arial Narrow" w:hAnsi="Arial Narrow"/>
                <w:sz w:val="22"/>
              </w:rPr>
              <w:t>;</w:t>
            </w:r>
          </w:p>
          <w:p w:rsidR="006119A5" w:rsidRDefault="006119A5" w:rsidP="00851F4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42.13330.2106;</w:t>
            </w:r>
          </w:p>
          <w:p w:rsidR="003426A6" w:rsidRPr="00D1390F" w:rsidRDefault="003426A6" w:rsidP="00851F49">
            <w:pPr>
              <w:pStyle w:val="a4"/>
              <w:numPr>
                <w:ilvl w:val="0"/>
                <w:numId w:val="2"/>
              </w:numPr>
              <w:tabs>
                <w:tab w:val="left" w:pos="227"/>
              </w:tabs>
              <w:spacing w:line="240" w:lineRule="auto"/>
              <w:ind w:left="85" w:firstLine="0"/>
              <w:jc w:val="left"/>
              <w:rPr>
                <w:rFonts w:ascii="Arial Narrow" w:hAnsi="Arial Narrow"/>
                <w:sz w:val="22"/>
              </w:rPr>
            </w:pPr>
            <w:r w:rsidRPr="00D1390F">
              <w:rPr>
                <w:rFonts w:ascii="Arial Narrow" w:hAnsi="Arial Narrow"/>
                <w:sz w:val="22"/>
              </w:rPr>
              <w:t>СП</w:t>
            </w:r>
            <w:r w:rsidR="006119A5">
              <w:rPr>
                <w:rFonts w:ascii="Arial Narrow" w:hAnsi="Arial Narrow"/>
                <w:sz w:val="22"/>
              </w:rPr>
              <w:t xml:space="preserve"> 18.13330.2011;</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СП 82.13330.2016</w:t>
            </w:r>
            <w:r>
              <w:rPr>
                <w:rFonts w:ascii="Arial Narrow" w:hAnsi="Arial Narrow"/>
                <w:sz w:val="22"/>
              </w:rPr>
              <w:t>;</w:t>
            </w:r>
          </w:p>
          <w:p w:rsidR="00922BF7" w:rsidRPr="00D1390F"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СП 52.13330.2016</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СП 140.13330.2012</w:t>
            </w:r>
            <w:r>
              <w:rPr>
                <w:rFonts w:ascii="Arial Narrow" w:hAnsi="Arial Narrow"/>
                <w:sz w:val="22"/>
              </w:rPr>
              <w:t>;</w:t>
            </w:r>
          </w:p>
          <w:p w:rsid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СП 34.13330.2012</w:t>
            </w:r>
            <w:r>
              <w:rPr>
                <w:rFonts w:ascii="Arial Narrow" w:hAnsi="Arial Narrow"/>
                <w:sz w:val="22"/>
              </w:rPr>
              <w:t>;</w:t>
            </w:r>
          </w:p>
          <w:p w:rsid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СП 78.13330.2012</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СП 113.13330.2016</w:t>
            </w:r>
            <w:r>
              <w:rPr>
                <w:rFonts w:ascii="Arial Narrow" w:hAnsi="Arial Narrow"/>
                <w:sz w:val="22"/>
              </w:rPr>
              <w:t>;</w:t>
            </w:r>
          </w:p>
          <w:p w:rsidR="006119A5" w:rsidRDefault="003426A6" w:rsidP="00851F49">
            <w:pPr>
              <w:pStyle w:val="a4"/>
              <w:numPr>
                <w:ilvl w:val="0"/>
                <w:numId w:val="2"/>
              </w:numPr>
              <w:tabs>
                <w:tab w:val="left" w:pos="227"/>
              </w:tabs>
              <w:spacing w:line="240" w:lineRule="auto"/>
              <w:ind w:left="85" w:firstLine="0"/>
              <w:jc w:val="left"/>
              <w:rPr>
                <w:rFonts w:ascii="Arial Narrow" w:hAnsi="Arial Narrow"/>
                <w:sz w:val="22"/>
              </w:rPr>
            </w:pPr>
            <w:r w:rsidRPr="00D1390F">
              <w:rPr>
                <w:rFonts w:ascii="Arial Narrow" w:hAnsi="Arial Narrow"/>
                <w:sz w:val="22"/>
              </w:rPr>
              <w:t>СанПиН 2.4.1.3049-13</w:t>
            </w:r>
            <w:r w:rsidR="006119A5">
              <w:rPr>
                <w:rFonts w:ascii="Arial Narrow" w:hAnsi="Arial Narrow"/>
                <w:sz w:val="22"/>
              </w:rPr>
              <w:t>;</w:t>
            </w:r>
          </w:p>
          <w:p w:rsidR="003426A6" w:rsidRPr="00D1390F" w:rsidRDefault="003426A6" w:rsidP="00851F49">
            <w:pPr>
              <w:pStyle w:val="a4"/>
              <w:numPr>
                <w:ilvl w:val="0"/>
                <w:numId w:val="2"/>
              </w:numPr>
              <w:tabs>
                <w:tab w:val="left" w:pos="227"/>
              </w:tabs>
              <w:spacing w:line="240" w:lineRule="auto"/>
              <w:ind w:left="85" w:firstLine="0"/>
              <w:jc w:val="left"/>
              <w:rPr>
                <w:rFonts w:ascii="Arial Narrow" w:hAnsi="Arial Narrow"/>
                <w:sz w:val="22"/>
              </w:rPr>
            </w:pPr>
            <w:r w:rsidRPr="00D1390F">
              <w:rPr>
                <w:rFonts w:ascii="Arial Narrow" w:hAnsi="Arial Narrow"/>
                <w:sz w:val="22"/>
              </w:rPr>
              <w:t>СанПиН 2.4.2.2821-10</w:t>
            </w:r>
            <w:r w:rsidR="006119A5">
              <w:rPr>
                <w:rFonts w:ascii="Arial Narrow" w:hAnsi="Arial Narrow"/>
                <w:sz w:val="22"/>
              </w:rPr>
              <w:t>;</w:t>
            </w:r>
          </w:p>
          <w:p w:rsidR="006119A5" w:rsidRDefault="003426A6" w:rsidP="00851F49">
            <w:pPr>
              <w:pStyle w:val="a4"/>
              <w:numPr>
                <w:ilvl w:val="0"/>
                <w:numId w:val="2"/>
              </w:numPr>
              <w:tabs>
                <w:tab w:val="left" w:pos="227"/>
              </w:tabs>
              <w:spacing w:line="240" w:lineRule="auto"/>
              <w:ind w:left="85" w:firstLine="0"/>
              <w:jc w:val="left"/>
              <w:rPr>
                <w:rFonts w:ascii="Arial Narrow" w:hAnsi="Arial Narrow"/>
                <w:sz w:val="22"/>
              </w:rPr>
            </w:pPr>
            <w:r w:rsidRPr="00D1390F">
              <w:rPr>
                <w:rFonts w:ascii="Arial Narrow" w:hAnsi="Arial Narrow"/>
                <w:sz w:val="22"/>
              </w:rPr>
              <w:t>СанПиН 2.4.3.1186-03</w:t>
            </w:r>
            <w:r w:rsidR="006119A5">
              <w:rPr>
                <w:rFonts w:ascii="Arial Narrow" w:hAnsi="Arial Narrow"/>
                <w:sz w:val="22"/>
              </w:rPr>
              <w:t>;</w:t>
            </w:r>
            <w:r w:rsidRPr="00D1390F">
              <w:rPr>
                <w:rFonts w:ascii="Arial Narrow" w:hAnsi="Arial Narrow"/>
                <w:sz w:val="22"/>
              </w:rPr>
              <w:t xml:space="preserve"> </w:t>
            </w:r>
          </w:p>
          <w:p w:rsidR="003426A6" w:rsidRDefault="003426A6" w:rsidP="00851F49">
            <w:pPr>
              <w:pStyle w:val="a4"/>
              <w:numPr>
                <w:ilvl w:val="0"/>
                <w:numId w:val="2"/>
              </w:numPr>
              <w:tabs>
                <w:tab w:val="left" w:pos="227"/>
              </w:tabs>
              <w:spacing w:line="240" w:lineRule="auto"/>
              <w:ind w:left="85" w:firstLine="0"/>
              <w:jc w:val="left"/>
              <w:rPr>
                <w:rFonts w:ascii="Arial Narrow" w:hAnsi="Arial Narrow"/>
                <w:sz w:val="22"/>
              </w:rPr>
            </w:pPr>
            <w:r w:rsidRPr="00D1390F">
              <w:rPr>
                <w:rFonts w:ascii="Arial Narrow" w:hAnsi="Arial Narrow"/>
                <w:sz w:val="22"/>
              </w:rPr>
              <w:t>СанПиН 2.1.3.2630-10</w:t>
            </w:r>
            <w:r w:rsidR="006119A5">
              <w:rPr>
                <w:rFonts w:ascii="Arial Narrow" w:hAnsi="Arial Narrow"/>
                <w:sz w:val="22"/>
              </w:rPr>
              <w:t>;</w:t>
            </w:r>
          </w:p>
          <w:p w:rsidR="00851F49" w:rsidRPr="00922BF7" w:rsidRDefault="00851F49" w:rsidP="00851F49">
            <w:pPr>
              <w:pStyle w:val="a4"/>
              <w:numPr>
                <w:ilvl w:val="0"/>
                <w:numId w:val="2"/>
              </w:numPr>
              <w:tabs>
                <w:tab w:val="left" w:pos="227"/>
              </w:tabs>
              <w:spacing w:line="240" w:lineRule="auto"/>
              <w:ind w:left="85" w:firstLine="0"/>
              <w:jc w:val="left"/>
              <w:rPr>
                <w:rFonts w:ascii="Arial Narrow" w:hAnsi="Arial Narrow"/>
                <w:sz w:val="22"/>
              </w:rPr>
            </w:pPr>
            <w:r w:rsidRPr="00851F49">
              <w:rPr>
                <w:rFonts w:ascii="Arial Narrow" w:hAnsi="Arial Narrow"/>
                <w:sz w:val="22"/>
              </w:rPr>
              <w:t>СанПиН 42-128-4690-88</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ГОСТ Р 52169-2012</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ГОСТ 24835-81</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ГОСТ 24909-81</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ГОСТ 25769-83</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ГОСТ 26869-86</w:t>
            </w:r>
            <w:r>
              <w:rPr>
                <w:rFonts w:ascii="Arial Narrow" w:hAnsi="Arial Narrow"/>
                <w:sz w:val="22"/>
              </w:rPr>
              <w:t>;</w:t>
            </w:r>
          </w:p>
          <w:p w:rsid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ГОСТ 28055-89</w:t>
            </w:r>
            <w:r>
              <w:rPr>
                <w:rFonts w:ascii="Arial Narrow" w:hAnsi="Arial Narrow"/>
                <w:sz w:val="22"/>
              </w:rPr>
              <w:t>;</w:t>
            </w:r>
          </w:p>
          <w:p w:rsidR="00851F49" w:rsidRPr="00851F49" w:rsidRDefault="00851F49" w:rsidP="00851F49">
            <w:pPr>
              <w:pStyle w:val="a4"/>
              <w:numPr>
                <w:ilvl w:val="0"/>
                <w:numId w:val="2"/>
              </w:numPr>
              <w:tabs>
                <w:tab w:val="left" w:pos="227"/>
              </w:tabs>
              <w:spacing w:line="240" w:lineRule="auto"/>
              <w:ind w:left="85" w:firstLine="0"/>
              <w:rPr>
                <w:rFonts w:ascii="Arial Narrow" w:hAnsi="Arial Narrow"/>
                <w:sz w:val="22"/>
              </w:rPr>
            </w:pPr>
            <w:r w:rsidRPr="00851F49">
              <w:rPr>
                <w:rFonts w:ascii="Arial Narrow" w:hAnsi="Arial Narrow"/>
                <w:sz w:val="22"/>
              </w:rPr>
              <w:t>ГОСТ 17.1.5.02-80</w:t>
            </w:r>
            <w:r>
              <w:rPr>
                <w:rFonts w:ascii="Arial Narrow" w:hAnsi="Arial Narrow"/>
                <w:sz w:val="22"/>
              </w:rPr>
              <w:t>;</w:t>
            </w:r>
          </w:p>
          <w:p w:rsidR="003426A6" w:rsidRPr="009C4F58" w:rsidRDefault="009C4F58" w:rsidP="009D0AD0">
            <w:pPr>
              <w:pStyle w:val="a4"/>
              <w:numPr>
                <w:ilvl w:val="0"/>
                <w:numId w:val="2"/>
              </w:numPr>
              <w:tabs>
                <w:tab w:val="left" w:pos="227"/>
              </w:tabs>
              <w:spacing w:line="240" w:lineRule="auto"/>
              <w:ind w:left="85" w:firstLine="0"/>
              <w:jc w:val="left"/>
              <w:rPr>
                <w:rFonts w:ascii="Arial Narrow" w:hAnsi="Arial Narrow"/>
                <w:sz w:val="22"/>
              </w:rPr>
            </w:pPr>
            <w:r w:rsidRPr="009C4F58">
              <w:rPr>
                <w:rFonts w:ascii="Arial Narrow" w:hAnsi="Arial Narrow"/>
                <w:bCs/>
                <w:sz w:val="22"/>
              </w:rPr>
              <w:t xml:space="preserve">Решение </w:t>
            </w:r>
            <w:r w:rsidR="009D0AD0" w:rsidRPr="009D0AD0">
              <w:rPr>
                <w:rFonts w:ascii="Arial Narrow" w:hAnsi="Arial Narrow"/>
                <w:bCs/>
                <w:sz w:val="22"/>
              </w:rPr>
              <w:t>Совета депутатов Новоалександровского городского округа Ставропольского края первого созыва от 13 ноября 2018 г. № 20/280</w:t>
            </w:r>
            <w:r w:rsidR="006119A5" w:rsidRPr="009C4F58">
              <w:rPr>
                <w:rFonts w:ascii="Arial Narrow" w:hAnsi="Arial Narrow"/>
                <w:bCs/>
                <w:sz w:val="22"/>
              </w:rPr>
              <w:t>.</w:t>
            </w:r>
          </w:p>
        </w:tc>
      </w:tr>
      <w:tr w:rsidR="003426A6" w:rsidRPr="000B7820" w:rsidTr="007313E9">
        <w:tc>
          <w:tcPr>
            <w:tcW w:w="624" w:type="dxa"/>
            <w:tcMar>
              <w:left w:w="57" w:type="dxa"/>
              <w:right w:w="57" w:type="dxa"/>
            </w:tcMar>
          </w:tcPr>
          <w:p w:rsidR="003426A6" w:rsidRPr="000B7820" w:rsidRDefault="006119A5" w:rsidP="00984CF9">
            <w:pPr>
              <w:spacing w:line="240" w:lineRule="auto"/>
              <w:ind w:firstLine="0"/>
              <w:jc w:val="center"/>
              <w:rPr>
                <w:rFonts w:ascii="Arial Narrow" w:hAnsi="Arial Narrow"/>
                <w:sz w:val="22"/>
              </w:rPr>
            </w:pPr>
            <w:r>
              <w:rPr>
                <w:rFonts w:ascii="Arial Narrow" w:hAnsi="Arial Narrow"/>
                <w:sz w:val="22"/>
              </w:rPr>
              <w:t>18.</w:t>
            </w:r>
          </w:p>
        </w:tc>
        <w:tc>
          <w:tcPr>
            <w:tcW w:w="3261" w:type="dxa"/>
            <w:tcMar>
              <w:left w:w="57" w:type="dxa"/>
              <w:right w:w="57" w:type="dxa"/>
            </w:tcMar>
          </w:tcPr>
          <w:p w:rsidR="003426A6" w:rsidRPr="000B7820" w:rsidRDefault="003426A6" w:rsidP="00770ED6">
            <w:pPr>
              <w:spacing w:line="240" w:lineRule="auto"/>
              <w:ind w:firstLine="0"/>
              <w:jc w:val="left"/>
              <w:rPr>
                <w:rFonts w:ascii="Arial Narrow" w:hAnsi="Arial Narrow"/>
                <w:sz w:val="22"/>
              </w:rPr>
            </w:pPr>
            <w:r w:rsidRPr="00770ED6">
              <w:rPr>
                <w:rFonts w:ascii="Arial Narrow" w:hAnsi="Arial Narrow"/>
                <w:sz w:val="22"/>
              </w:rPr>
              <w:t>Объект</w:t>
            </w:r>
            <w:r>
              <w:rPr>
                <w:rFonts w:ascii="Arial Narrow" w:hAnsi="Arial Narrow"/>
                <w:sz w:val="22"/>
              </w:rPr>
              <w:t>ы</w:t>
            </w:r>
            <w:r w:rsidRPr="00770ED6">
              <w:rPr>
                <w:rFonts w:ascii="Arial Narrow" w:hAnsi="Arial Narrow"/>
                <w:sz w:val="22"/>
              </w:rPr>
              <w:t>, необходимых для организации</w:t>
            </w:r>
            <w:r>
              <w:rPr>
                <w:rFonts w:ascii="Arial Narrow" w:hAnsi="Arial Narrow"/>
                <w:sz w:val="22"/>
              </w:rPr>
              <w:t xml:space="preserve"> </w:t>
            </w:r>
            <w:r w:rsidRPr="00770ED6">
              <w:rPr>
                <w:rFonts w:ascii="Arial Narrow" w:hAnsi="Arial Narrow"/>
                <w:sz w:val="22"/>
              </w:rPr>
              <w:t>ритуальных услуг,</w:t>
            </w:r>
            <w:r>
              <w:rPr>
                <w:rFonts w:ascii="Arial Narrow" w:hAnsi="Arial Narrow"/>
                <w:sz w:val="22"/>
              </w:rPr>
              <w:t xml:space="preserve"> </w:t>
            </w:r>
            <w:r w:rsidRPr="00770ED6">
              <w:rPr>
                <w:rFonts w:ascii="Arial Narrow" w:hAnsi="Arial Narrow"/>
                <w:sz w:val="22"/>
              </w:rPr>
              <w:t>места захоронения</w:t>
            </w:r>
          </w:p>
        </w:tc>
        <w:tc>
          <w:tcPr>
            <w:tcW w:w="5584" w:type="dxa"/>
            <w:tcMar>
              <w:left w:w="57" w:type="dxa"/>
              <w:right w:w="57" w:type="dxa"/>
            </w:tcMar>
          </w:tcPr>
          <w:p w:rsidR="003426A6" w:rsidRDefault="003426A6" w:rsidP="00770ED6">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42.13330.2011;</w:t>
            </w:r>
          </w:p>
          <w:p w:rsidR="003426A6" w:rsidRDefault="003426A6" w:rsidP="00770ED6">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Pr="000B7820" w:rsidRDefault="003426A6" w:rsidP="00D1390F">
            <w:pPr>
              <w:pStyle w:val="a4"/>
              <w:numPr>
                <w:ilvl w:val="0"/>
                <w:numId w:val="2"/>
              </w:numPr>
              <w:tabs>
                <w:tab w:val="left" w:pos="227"/>
              </w:tabs>
              <w:spacing w:line="240" w:lineRule="auto"/>
              <w:ind w:left="85" w:firstLine="0"/>
              <w:jc w:val="left"/>
              <w:rPr>
                <w:rFonts w:ascii="Arial Narrow" w:hAnsi="Arial Narrow"/>
                <w:sz w:val="22"/>
              </w:rPr>
            </w:pPr>
            <w:r w:rsidRPr="00770ED6">
              <w:rPr>
                <w:rFonts w:ascii="Arial Narrow" w:hAnsi="Arial Narrow"/>
                <w:sz w:val="22"/>
              </w:rPr>
              <w:t>СанПиН 2.1.2882-11</w:t>
            </w:r>
            <w:r>
              <w:rPr>
                <w:rFonts w:ascii="Arial Narrow" w:hAnsi="Arial Narrow"/>
                <w:sz w:val="22"/>
              </w:rPr>
              <w:t>.</w:t>
            </w:r>
          </w:p>
        </w:tc>
      </w:tr>
      <w:tr w:rsidR="003426A6" w:rsidRPr="000B7820" w:rsidTr="007313E9">
        <w:tc>
          <w:tcPr>
            <w:tcW w:w="624" w:type="dxa"/>
            <w:tcMar>
              <w:left w:w="57" w:type="dxa"/>
              <w:right w:w="57" w:type="dxa"/>
            </w:tcMar>
          </w:tcPr>
          <w:p w:rsidR="003426A6" w:rsidRPr="000B7820" w:rsidRDefault="006119A5" w:rsidP="000B7820">
            <w:pPr>
              <w:spacing w:line="240" w:lineRule="auto"/>
              <w:ind w:firstLine="0"/>
              <w:jc w:val="center"/>
              <w:rPr>
                <w:rFonts w:ascii="Arial Narrow" w:hAnsi="Arial Narrow"/>
                <w:sz w:val="22"/>
              </w:rPr>
            </w:pPr>
            <w:r>
              <w:rPr>
                <w:rFonts w:ascii="Arial Narrow" w:hAnsi="Arial Narrow"/>
                <w:sz w:val="22"/>
              </w:rPr>
              <w:t>19.</w:t>
            </w:r>
          </w:p>
        </w:tc>
        <w:tc>
          <w:tcPr>
            <w:tcW w:w="3261" w:type="dxa"/>
            <w:tcMar>
              <w:left w:w="57" w:type="dxa"/>
              <w:right w:w="57" w:type="dxa"/>
            </w:tcMar>
          </w:tcPr>
          <w:p w:rsidR="003426A6" w:rsidRPr="000B7820" w:rsidRDefault="003426A6" w:rsidP="002233CC">
            <w:pPr>
              <w:spacing w:line="240" w:lineRule="auto"/>
              <w:ind w:firstLine="0"/>
              <w:jc w:val="left"/>
              <w:rPr>
                <w:rFonts w:ascii="Arial Narrow" w:hAnsi="Arial Narrow"/>
                <w:sz w:val="22"/>
              </w:rPr>
            </w:pPr>
            <w:r w:rsidRPr="002233CC">
              <w:rPr>
                <w:rFonts w:ascii="Arial Narrow" w:hAnsi="Arial Narrow"/>
                <w:sz w:val="22"/>
              </w:rPr>
              <w:t>Объект</w:t>
            </w:r>
            <w:r>
              <w:rPr>
                <w:rFonts w:ascii="Arial Narrow" w:hAnsi="Arial Narrow"/>
                <w:sz w:val="22"/>
              </w:rPr>
              <w:t>ы</w:t>
            </w:r>
            <w:r w:rsidRPr="002233CC">
              <w:rPr>
                <w:rFonts w:ascii="Arial Narrow" w:hAnsi="Arial Narrow"/>
                <w:sz w:val="22"/>
              </w:rPr>
              <w:t xml:space="preserve"> обработки,</w:t>
            </w:r>
            <w:r>
              <w:rPr>
                <w:rFonts w:ascii="Arial Narrow" w:hAnsi="Arial Narrow"/>
                <w:sz w:val="22"/>
              </w:rPr>
              <w:t xml:space="preserve"> </w:t>
            </w:r>
            <w:r w:rsidRPr="002233CC">
              <w:rPr>
                <w:rFonts w:ascii="Arial Narrow" w:hAnsi="Arial Narrow"/>
                <w:sz w:val="22"/>
              </w:rPr>
              <w:t>утилизации, обезвреживания, захоронения</w:t>
            </w:r>
            <w:r>
              <w:rPr>
                <w:rFonts w:ascii="Arial Narrow" w:hAnsi="Arial Narrow"/>
                <w:sz w:val="22"/>
              </w:rPr>
              <w:t xml:space="preserve"> ТКО</w:t>
            </w:r>
          </w:p>
        </w:tc>
        <w:tc>
          <w:tcPr>
            <w:tcW w:w="5584" w:type="dxa"/>
            <w:tcMar>
              <w:left w:w="57" w:type="dxa"/>
              <w:right w:w="57" w:type="dxa"/>
            </w:tcMar>
          </w:tcPr>
          <w:p w:rsidR="003426A6" w:rsidRDefault="003426A6" w:rsidP="00D1390F">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42.13330.2011;</w:t>
            </w:r>
          </w:p>
          <w:p w:rsidR="003426A6" w:rsidRPr="00D1390F" w:rsidRDefault="003426A6" w:rsidP="00D1390F">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Default="003426A6" w:rsidP="00D1390F">
            <w:pPr>
              <w:pStyle w:val="a4"/>
              <w:numPr>
                <w:ilvl w:val="0"/>
                <w:numId w:val="2"/>
              </w:numPr>
              <w:tabs>
                <w:tab w:val="left" w:pos="227"/>
              </w:tabs>
              <w:spacing w:line="240" w:lineRule="auto"/>
              <w:ind w:left="85" w:firstLine="0"/>
              <w:jc w:val="left"/>
              <w:rPr>
                <w:rFonts w:ascii="Arial Narrow" w:hAnsi="Arial Narrow"/>
                <w:sz w:val="22"/>
              </w:rPr>
            </w:pPr>
            <w:r w:rsidRPr="00D1390F">
              <w:rPr>
                <w:rFonts w:ascii="Arial Narrow" w:hAnsi="Arial Narrow"/>
                <w:sz w:val="22"/>
              </w:rPr>
              <w:t>СанПиН 2.1.7.1322-03</w:t>
            </w:r>
            <w:r>
              <w:rPr>
                <w:rFonts w:ascii="Arial Narrow" w:hAnsi="Arial Narrow"/>
                <w:sz w:val="22"/>
              </w:rPr>
              <w:t>;</w:t>
            </w:r>
          </w:p>
          <w:p w:rsidR="003426A6" w:rsidRPr="000B7820" w:rsidRDefault="003426A6" w:rsidP="00D1390F">
            <w:pPr>
              <w:pStyle w:val="a4"/>
              <w:numPr>
                <w:ilvl w:val="0"/>
                <w:numId w:val="2"/>
              </w:numPr>
              <w:tabs>
                <w:tab w:val="left" w:pos="227"/>
              </w:tabs>
              <w:spacing w:line="240" w:lineRule="auto"/>
              <w:ind w:left="85" w:firstLine="0"/>
              <w:jc w:val="left"/>
              <w:rPr>
                <w:rFonts w:ascii="Arial Narrow" w:hAnsi="Arial Narrow"/>
                <w:sz w:val="22"/>
              </w:rPr>
            </w:pPr>
            <w:r w:rsidRPr="00D1390F">
              <w:rPr>
                <w:rFonts w:ascii="Arial Narrow" w:hAnsi="Arial Narrow"/>
                <w:sz w:val="22"/>
              </w:rPr>
              <w:t>Постановление Правительства Ставропольского края от 22.09.</w:t>
            </w:r>
            <w:r>
              <w:rPr>
                <w:rFonts w:ascii="Arial Narrow" w:hAnsi="Arial Narrow"/>
                <w:sz w:val="22"/>
              </w:rPr>
              <w:t>20</w:t>
            </w:r>
            <w:r w:rsidRPr="00D1390F">
              <w:rPr>
                <w:rFonts w:ascii="Arial Narrow" w:hAnsi="Arial Narrow"/>
                <w:sz w:val="22"/>
              </w:rPr>
              <w:t>16</w:t>
            </w:r>
            <w:r>
              <w:rPr>
                <w:rFonts w:ascii="Arial Narrow" w:hAnsi="Arial Narrow"/>
                <w:sz w:val="22"/>
              </w:rPr>
              <w:t xml:space="preserve"> № </w:t>
            </w:r>
            <w:r w:rsidRPr="00D1390F">
              <w:rPr>
                <w:rFonts w:ascii="Arial Narrow" w:hAnsi="Arial Narrow"/>
                <w:sz w:val="22"/>
              </w:rPr>
              <w:t>408-п «Об утверждении территориальной схемы обращения с отходами, в том числе с твердыми коммунальными отходами, в Ставропольском крае»</w:t>
            </w:r>
          </w:p>
        </w:tc>
      </w:tr>
      <w:tr w:rsidR="003426A6" w:rsidRPr="000B7820" w:rsidTr="007313E9">
        <w:tc>
          <w:tcPr>
            <w:tcW w:w="624" w:type="dxa"/>
            <w:tcMar>
              <w:left w:w="57" w:type="dxa"/>
              <w:right w:w="57" w:type="dxa"/>
            </w:tcMar>
          </w:tcPr>
          <w:p w:rsidR="003426A6" w:rsidRPr="000B7820" w:rsidRDefault="00F25325" w:rsidP="000B7820">
            <w:pPr>
              <w:spacing w:line="240" w:lineRule="auto"/>
              <w:ind w:firstLine="0"/>
              <w:jc w:val="center"/>
              <w:rPr>
                <w:rFonts w:ascii="Arial Narrow" w:hAnsi="Arial Narrow"/>
                <w:sz w:val="22"/>
              </w:rPr>
            </w:pPr>
            <w:r>
              <w:rPr>
                <w:rFonts w:ascii="Arial Narrow" w:hAnsi="Arial Narrow"/>
                <w:sz w:val="22"/>
              </w:rPr>
              <w:t>20.</w:t>
            </w:r>
          </w:p>
        </w:tc>
        <w:tc>
          <w:tcPr>
            <w:tcW w:w="3261" w:type="dxa"/>
            <w:tcMar>
              <w:left w:w="57" w:type="dxa"/>
              <w:right w:w="57" w:type="dxa"/>
            </w:tcMar>
          </w:tcPr>
          <w:p w:rsidR="00F25325" w:rsidRPr="00F25325" w:rsidRDefault="00F25325" w:rsidP="00F25325">
            <w:pPr>
              <w:spacing w:line="240" w:lineRule="auto"/>
              <w:ind w:firstLine="0"/>
              <w:jc w:val="left"/>
              <w:rPr>
                <w:rFonts w:ascii="Arial Narrow" w:hAnsi="Arial Narrow"/>
                <w:sz w:val="22"/>
              </w:rPr>
            </w:pPr>
            <w:r w:rsidRPr="00F25325">
              <w:rPr>
                <w:rFonts w:ascii="Arial Narrow" w:hAnsi="Arial Narrow"/>
                <w:sz w:val="22"/>
              </w:rPr>
              <w:t>Объекты, необходимые для организации и</w:t>
            </w:r>
            <w:r>
              <w:rPr>
                <w:rFonts w:ascii="Arial Narrow" w:hAnsi="Arial Narrow"/>
                <w:sz w:val="22"/>
              </w:rPr>
              <w:t xml:space="preserve"> </w:t>
            </w:r>
            <w:r w:rsidRPr="00F25325">
              <w:rPr>
                <w:rFonts w:ascii="Arial Narrow" w:hAnsi="Arial Narrow"/>
                <w:sz w:val="22"/>
              </w:rPr>
              <w:t>осуществления</w:t>
            </w:r>
            <w:r>
              <w:rPr>
                <w:rFonts w:ascii="Arial Narrow" w:hAnsi="Arial Narrow"/>
                <w:sz w:val="22"/>
              </w:rPr>
              <w:t xml:space="preserve"> </w:t>
            </w:r>
            <w:r w:rsidRPr="00F25325">
              <w:rPr>
                <w:rFonts w:ascii="Arial Narrow" w:hAnsi="Arial Narrow"/>
                <w:sz w:val="22"/>
              </w:rPr>
              <w:t>мероприятий по</w:t>
            </w:r>
            <w:r>
              <w:rPr>
                <w:rFonts w:ascii="Arial Narrow" w:hAnsi="Arial Narrow"/>
                <w:sz w:val="22"/>
              </w:rPr>
              <w:t xml:space="preserve"> </w:t>
            </w:r>
            <w:r w:rsidRPr="00F25325">
              <w:rPr>
                <w:rFonts w:ascii="Arial Narrow" w:hAnsi="Arial Narrow"/>
                <w:sz w:val="22"/>
              </w:rPr>
              <w:t>территориальной обороне и гражданской</w:t>
            </w:r>
            <w:r>
              <w:rPr>
                <w:rFonts w:ascii="Arial Narrow" w:hAnsi="Arial Narrow"/>
                <w:sz w:val="22"/>
              </w:rPr>
              <w:t xml:space="preserve"> </w:t>
            </w:r>
            <w:r w:rsidRPr="00F25325">
              <w:rPr>
                <w:rFonts w:ascii="Arial Narrow" w:hAnsi="Arial Narrow"/>
                <w:sz w:val="22"/>
              </w:rPr>
              <w:t>обороне, защите населения и территории</w:t>
            </w:r>
            <w:r>
              <w:rPr>
                <w:rFonts w:ascii="Arial Narrow" w:hAnsi="Arial Narrow"/>
                <w:sz w:val="22"/>
              </w:rPr>
              <w:t xml:space="preserve"> </w:t>
            </w:r>
            <w:r w:rsidR="00C846E0">
              <w:rPr>
                <w:rFonts w:ascii="Arial Narrow" w:hAnsi="Arial Narrow"/>
                <w:sz w:val="22"/>
              </w:rPr>
              <w:t>Новоалександров</w:t>
            </w:r>
            <w:r>
              <w:rPr>
                <w:rFonts w:ascii="Arial Narrow" w:hAnsi="Arial Narrow"/>
                <w:sz w:val="22"/>
              </w:rPr>
              <w:t xml:space="preserve">ского городского округа </w:t>
            </w:r>
            <w:r w:rsidRPr="00F25325">
              <w:rPr>
                <w:rFonts w:ascii="Arial Narrow" w:hAnsi="Arial Narrow"/>
                <w:sz w:val="22"/>
              </w:rPr>
              <w:t>от чрезвычайных ситуаций</w:t>
            </w:r>
            <w:r>
              <w:rPr>
                <w:rFonts w:ascii="Arial Narrow" w:hAnsi="Arial Narrow"/>
                <w:sz w:val="22"/>
              </w:rPr>
              <w:t xml:space="preserve"> </w:t>
            </w:r>
            <w:r w:rsidRPr="00F25325">
              <w:rPr>
                <w:rFonts w:ascii="Arial Narrow" w:hAnsi="Arial Narrow"/>
                <w:sz w:val="22"/>
              </w:rPr>
              <w:t>природного и техногенного характера</w:t>
            </w:r>
            <w:r>
              <w:rPr>
                <w:rFonts w:ascii="Arial Narrow" w:hAnsi="Arial Narrow"/>
                <w:sz w:val="22"/>
              </w:rPr>
              <w:t xml:space="preserve">. </w:t>
            </w:r>
            <w:r w:rsidRPr="00F25325">
              <w:rPr>
                <w:rFonts w:ascii="Arial Narrow" w:hAnsi="Arial Narrow"/>
                <w:sz w:val="22"/>
              </w:rPr>
              <w:t>Объекты для обеспечения деятельности</w:t>
            </w:r>
          </w:p>
          <w:p w:rsidR="003426A6" w:rsidRPr="000B7820" w:rsidRDefault="00F25325" w:rsidP="00F25325">
            <w:pPr>
              <w:spacing w:line="240" w:lineRule="auto"/>
              <w:ind w:firstLine="0"/>
              <w:jc w:val="left"/>
              <w:rPr>
                <w:rFonts w:ascii="Arial Narrow" w:hAnsi="Arial Narrow"/>
                <w:sz w:val="22"/>
              </w:rPr>
            </w:pPr>
            <w:r w:rsidRPr="00F25325">
              <w:rPr>
                <w:rFonts w:ascii="Arial Narrow" w:hAnsi="Arial Narrow"/>
                <w:sz w:val="22"/>
              </w:rPr>
              <w:t>аварийно-спасательных служб, в том числе</w:t>
            </w:r>
            <w:r>
              <w:rPr>
                <w:rFonts w:ascii="Arial Narrow" w:hAnsi="Arial Narrow"/>
                <w:sz w:val="22"/>
              </w:rPr>
              <w:t xml:space="preserve"> </w:t>
            </w:r>
            <w:r w:rsidRPr="00F25325">
              <w:rPr>
                <w:rFonts w:ascii="Arial Narrow" w:hAnsi="Arial Narrow"/>
                <w:sz w:val="22"/>
              </w:rPr>
              <w:t>поисково-спасательных</w:t>
            </w:r>
          </w:p>
        </w:tc>
        <w:tc>
          <w:tcPr>
            <w:tcW w:w="5584" w:type="dxa"/>
            <w:tcMar>
              <w:left w:w="57" w:type="dxa"/>
              <w:right w:w="57" w:type="dxa"/>
            </w:tcMar>
          </w:tcPr>
          <w:p w:rsidR="00E14664" w:rsidRDefault="00E14664" w:rsidP="002C0D3B">
            <w:pPr>
              <w:pStyle w:val="a4"/>
              <w:numPr>
                <w:ilvl w:val="0"/>
                <w:numId w:val="2"/>
              </w:numPr>
              <w:tabs>
                <w:tab w:val="left" w:pos="227"/>
              </w:tabs>
              <w:spacing w:line="240" w:lineRule="auto"/>
              <w:ind w:left="85" w:firstLine="0"/>
              <w:jc w:val="left"/>
              <w:rPr>
                <w:rFonts w:ascii="Arial Narrow" w:hAnsi="Arial Narrow"/>
                <w:sz w:val="22"/>
              </w:rPr>
            </w:pPr>
            <w:r w:rsidRPr="00E14664">
              <w:rPr>
                <w:rFonts w:ascii="Arial Narrow" w:hAnsi="Arial Narrow"/>
                <w:sz w:val="22"/>
              </w:rPr>
              <w:t>СП</w:t>
            </w:r>
            <w:r>
              <w:rPr>
                <w:rFonts w:ascii="Arial Narrow" w:hAnsi="Arial Narrow"/>
                <w:sz w:val="22"/>
              </w:rPr>
              <w:t xml:space="preserve"> 42.13330.2011;</w:t>
            </w:r>
          </w:p>
          <w:p w:rsidR="00E14664" w:rsidRPr="00E14664" w:rsidRDefault="00E14664" w:rsidP="002C0D3B">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E14664" w:rsidRPr="00E14664" w:rsidRDefault="00E14664" w:rsidP="002C0D3B">
            <w:pPr>
              <w:pStyle w:val="a4"/>
              <w:numPr>
                <w:ilvl w:val="0"/>
                <w:numId w:val="2"/>
              </w:numPr>
              <w:tabs>
                <w:tab w:val="left" w:pos="227"/>
              </w:tabs>
              <w:spacing w:line="240" w:lineRule="auto"/>
              <w:ind w:left="85" w:firstLine="0"/>
              <w:jc w:val="left"/>
              <w:rPr>
                <w:rFonts w:ascii="Arial Narrow" w:hAnsi="Arial Narrow"/>
                <w:sz w:val="22"/>
              </w:rPr>
            </w:pPr>
            <w:r w:rsidRPr="00E14664">
              <w:rPr>
                <w:rFonts w:ascii="Arial Narrow" w:hAnsi="Arial Narrow"/>
                <w:sz w:val="22"/>
              </w:rPr>
              <w:t>СП 88.13330.2014</w:t>
            </w:r>
            <w:r>
              <w:rPr>
                <w:rFonts w:ascii="Arial Narrow" w:hAnsi="Arial Narrow"/>
                <w:sz w:val="22"/>
              </w:rPr>
              <w:t>;</w:t>
            </w:r>
          </w:p>
          <w:p w:rsidR="00E14664" w:rsidRPr="00E14664" w:rsidRDefault="00E14664" w:rsidP="002C0D3B">
            <w:pPr>
              <w:pStyle w:val="a4"/>
              <w:numPr>
                <w:ilvl w:val="0"/>
                <w:numId w:val="2"/>
              </w:numPr>
              <w:tabs>
                <w:tab w:val="left" w:pos="227"/>
              </w:tabs>
              <w:spacing w:line="240" w:lineRule="auto"/>
              <w:ind w:left="85" w:firstLine="0"/>
              <w:jc w:val="left"/>
              <w:rPr>
                <w:rFonts w:ascii="Arial Narrow" w:hAnsi="Arial Narrow"/>
                <w:sz w:val="22"/>
              </w:rPr>
            </w:pPr>
            <w:r w:rsidRPr="00E14664">
              <w:rPr>
                <w:rFonts w:ascii="Arial Narrow" w:hAnsi="Arial Narrow"/>
                <w:sz w:val="22"/>
              </w:rPr>
              <w:t>СП 116.13330.2012</w:t>
            </w:r>
            <w:r>
              <w:rPr>
                <w:rFonts w:ascii="Arial Narrow" w:hAnsi="Arial Narrow"/>
                <w:sz w:val="22"/>
              </w:rPr>
              <w:t>;</w:t>
            </w:r>
          </w:p>
          <w:p w:rsidR="002C0D3B" w:rsidRDefault="002C0D3B" w:rsidP="002C0D3B">
            <w:pPr>
              <w:pStyle w:val="a4"/>
              <w:numPr>
                <w:ilvl w:val="0"/>
                <w:numId w:val="2"/>
              </w:numPr>
              <w:tabs>
                <w:tab w:val="left" w:pos="227"/>
              </w:tabs>
              <w:spacing w:line="240" w:lineRule="auto"/>
              <w:ind w:left="85" w:firstLine="0"/>
              <w:jc w:val="left"/>
              <w:rPr>
                <w:rFonts w:ascii="Arial Narrow" w:hAnsi="Arial Narrow"/>
                <w:sz w:val="22"/>
              </w:rPr>
            </w:pPr>
            <w:r w:rsidRPr="002C0D3B">
              <w:rPr>
                <w:rFonts w:ascii="Arial Narrow" w:hAnsi="Arial Narrow"/>
                <w:sz w:val="22"/>
              </w:rPr>
              <w:t>СП 21.13330.2012</w:t>
            </w:r>
            <w:r>
              <w:rPr>
                <w:rFonts w:ascii="Arial Narrow" w:hAnsi="Arial Narrow"/>
                <w:sz w:val="22"/>
              </w:rPr>
              <w:t>;</w:t>
            </w:r>
          </w:p>
          <w:p w:rsidR="003426A6" w:rsidRDefault="00E14664" w:rsidP="002C0D3B">
            <w:pPr>
              <w:pStyle w:val="a4"/>
              <w:numPr>
                <w:ilvl w:val="0"/>
                <w:numId w:val="2"/>
              </w:numPr>
              <w:tabs>
                <w:tab w:val="left" w:pos="227"/>
              </w:tabs>
              <w:spacing w:line="240" w:lineRule="auto"/>
              <w:ind w:left="85" w:firstLine="0"/>
              <w:jc w:val="left"/>
              <w:rPr>
                <w:rFonts w:ascii="Arial Narrow" w:hAnsi="Arial Narrow"/>
                <w:sz w:val="22"/>
              </w:rPr>
            </w:pPr>
            <w:r w:rsidRPr="00E14664">
              <w:rPr>
                <w:rFonts w:ascii="Arial Narrow" w:hAnsi="Arial Narrow"/>
                <w:sz w:val="22"/>
              </w:rPr>
              <w:t>СП 58.13330.2012</w:t>
            </w:r>
            <w:r>
              <w:rPr>
                <w:rFonts w:ascii="Arial Narrow" w:hAnsi="Arial Narrow"/>
                <w:sz w:val="22"/>
              </w:rPr>
              <w:t>;</w:t>
            </w:r>
          </w:p>
          <w:p w:rsidR="00E14664" w:rsidRDefault="002C0D3B" w:rsidP="002C0D3B">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СНиП 2.06.15-85;</w:t>
            </w:r>
          </w:p>
          <w:p w:rsidR="002C0D3B" w:rsidRDefault="002C0D3B" w:rsidP="002C0D3B">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ГОСТ Р 22.0.07-95;</w:t>
            </w:r>
          </w:p>
          <w:p w:rsidR="002C0D3B" w:rsidRPr="000B7820" w:rsidRDefault="002C0D3B" w:rsidP="002C0D3B">
            <w:pPr>
              <w:pStyle w:val="a4"/>
              <w:numPr>
                <w:ilvl w:val="0"/>
                <w:numId w:val="2"/>
              </w:numPr>
              <w:tabs>
                <w:tab w:val="left" w:pos="227"/>
              </w:tabs>
              <w:spacing w:line="240" w:lineRule="auto"/>
              <w:ind w:left="85" w:firstLine="0"/>
              <w:jc w:val="left"/>
              <w:rPr>
                <w:rFonts w:ascii="Arial Narrow" w:hAnsi="Arial Narrow"/>
                <w:sz w:val="22"/>
              </w:rPr>
            </w:pPr>
            <w:r w:rsidRPr="002C0D3B">
              <w:rPr>
                <w:rFonts w:ascii="Arial Narrow" w:hAnsi="Arial Narrow"/>
                <w:sz w:val="22"/>
              </w:rPr>
              <w:t>Федеральный закон от 21.12.1998 № 68-ФЗ «О защите населения и территорий от чрезвычайных ситуаций приро</w:t>
            </w:r>
            <w:r>
              <w:rPr>
                <w:rFonts w:ascii="Arial Narrow" w:hAnsi="Arial Narrow"/>
                <w:sz w:val="22"/>
              </w:rPr>
              <w:t>дного и техногенного характера».</w:t>
            </w:r>
          </w:p>
        </w:tc>
      </w:tr>
      <w:tr w:rsidR="003426A6" w:rsidRPr="000B7820" w:rsidTr="007313E9">
        <w:tc>
          <w:tcPr>
            <w:tcW w:w="624" w:type="dxa"/>
            <w:tcMar>
              <w:left w:w="57" w:type="dxa"/>
              <w:right w:w="57" w:type="dxa"/>
            </w:tcMar>
          </w:tcPr>
          <w:p w:rsidR="003426A6" w:rsidRPr="000B7820" w:rsidRDefault="006351C8" w:rsidP="000B7820">
            <w:pPr>
              <w:spacing w:line="240" w:lineRule="auto"/>
              <w:ind w:firstLine="0"/>
              <w:jc w:val="center"/>
              <w:rPr>
                <w:rFonts w:ascii="Arial Narrow" w:hAnsi="Arial Narrow"/>
                <w:sz w:val="22"/>
              </w:rPr>
            </w:pPr>
            <w:r>
              <w:rPr>
                <w:rFonts w:ascii="Arial Narrow" w:hAnsi="Arial Narrow"/>
                <w:sz w:val="22"/>
              </w:rPr>
              <w:t>21.</w:t>
            </w:r>
          </w:p>
        </w:tc>
        <w:tc>
          <w:tcPr>
            <w:tcW w:w="3261" w:type="dxa"/>
            <w:tcMar>
              <w:left w:w="57" w:type="dxa"/>
              <w:right w:w="57" w:type="dxa"/>
            </w:tcMar>
          </w:tcPr>
          <w:p w:rsidR="003426A6" w:rsidRPr="000B7820" w:rsidRDefault="005C76C9" w:rsidP="00064629">
            <w:pPr>
              <w:spacing w:line="240" w:lineRule="auto"/>
              <w:ind w:firstLine="0"/>
              <w:jc w:val="left"/>
              <w:rPr>
                <w:rFonts w:ascii="Arial Narrow" w:hAnsi="Arial Narrow"/>
                <w:sz w:val="22"/>
              </w:rPr>
            </w:pPr>
            <w:r>
              <w:rPr>
                <w:rFonts w:ascii="Arial Narrow" w:hAnsi="Arial Narrow"/>
                <w:sz w:val="22"/>
              </w:rPr>
              <w:t>Объекты, необходимые для обеспечения первичных мер пожарной безопасности</w:t>
            </w:r>
          </w:p>
        </w:tc>
        <w:tc>
          <w:tcPr>
            <w:tcW w:w="5584" w:type="dxa"/>
            <w:tcMar>
              <w:left w:w="57" w:type="dxa"/>
              <w:right w:w="57" w:type="dxa"/>
            </w:tcMar>
          </w:tcPr>
          <w:p w:rsidR="0054477C" w:rsidRDefault="0054477C" w:rsidP="006351C8">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 xml:space="preserve">СП </w:t>
            </w:r>
            <w:r w:rsidRPr="0054477C">
              <w:rPr>
                <w:rFonts w:ascii="Arial Narrow" w:hAnsi="Arial Narrow"/>
                <w:sz w:val="22"/>
              </w:rPr>
              <w:t>4.13130.2013</w:t>
            </w:r>
            <w:r>
              <w:rPr>
                <w:rFonts w:ascii="Arial Narrow" w:hAnsi="Arial Narrow"/>
                <w:sz w:val="22"/>
              </w:rPr>
              <w:t>;</w:t>
            </w:r>
          </w:p>
          <w:p w:rsidR="006351C8" w:rsidRDefault="006351C8" w:rsidP="006351C8">
            <w:pPr>
              <w:pStyle w:val="a4"/>
              <w:numPr>
                <w:ilvl w:val="0"/>
                <w:numId w:val="2"/>
              </w:numPr>
              <w:tabs>
                <w:tab w:val="left" w:pos="227"/>
              </w:tabs>
              <w:spacing w:line="240" w:lineRule="auto"/>
              <w:ind w:left="85" w:firstLine="0"/>
              <w:jc w:val="left"/>
              <w:rPr>
                <w:rFonts w:ascii="Arial Narrow" w:hAnsi="Arial Narrow"/>
                <w:sz w:val="22"/>
              </w:rPr>
            </w:pPr>
            <w:r w:rsidRPr="006351C8">
              <w:rPr>
                <w:rFonts w:ascii="Arial Narrow" w:hAnsi="Arial Narrow"/>
                <w:sz w:val="22"/>
              </w:rPr>
              <w:t>СП 8.13130.2009</w:t>
            </w:r>
            <w:r>
              <w:rPr>
                <w:rFonts w:ascii="Arial Narrow" w:hAnsi="Arial Narrow"/>
                <w:sz w:val="22"/>
              </w:rPr>
              <w:t>;</w:t>
            </w:r>
          </w:p>
          <w:p w:rsidR="006351C8" w:rsidRDefault="006351C8" w:rsidP="006351C8">
            <w:pPr>
              <w:pStyle w:val="a4"/>
              <w:numPr>
                <w:ilvl w:val="0"/>
                <w:numId w:val="2"/>
              </w:numPr>
              <w:tabs>
                <w:tab w:val="left" w:pos="227"/>
              </w:tabs>
              <w:spacing w:line="240" w:lineRule="auto"/>
              <w:ind w:left="85" w:firstLine="0"/>
              <w:jc w:val="left"/>
              <w:rPr>
                <w:rFonts w:ascii="Arial Narrow" w:hAnsi="Arial Narrow"/>
                <w:sz w:val="22"/>
              </w:rPr>
            </w:pPr>
            <w:r w:rsidRPr="006351C8">
              <w:rPr>
                <w:rFonts w:ascii="Arial Narrow" w:hAnsi="Arial Narrow"/>
                <w:sz w:val="22"/>
              </w:rPr>
              <w:t>СП 11.13130.2009</w:t>
            </w:r>
            <w:r>
              <w:rPr>
                <w:rFonts w:ascii="Arial Narrow" w:hAnsi="Arial Narrow"/>
                <w:sz w:val="22"/>
              </w:rPr>
              <w:t>;</w:t>
            </w:r>
          </w:p>
          <w:p w:rsidR="003426A6" w:rsidRPr="000B7820" w:rsidRDefault="006351C8" w:rsidP="0054477C">
            <w:pPr>
              <w:pStyle w:val="a4"/>
              <w:numPr>
                <w:ilvl w:val="0"/>
                <w:numId w:val="2"/>
              </w:numPr>
              <w:tabs>
                <w:tab w:val="left" w:pos="227"/>
              </w:tabs>
              <w:spacing w:line="240" w:lineRule="auto"/>
              <w:ind w:left="85" w:firstLine="0"/>
              <w:jc w:val="left"/>
              <w:rPr>
                <w:rFonts w:ascii="Arial Narrow" w:hAnsi="Arial Narrow"/>
                <w:sz w:val="22"/>
              </w:rPr>
            </w:pPr>
            <w:r w:rsidRPr="006351C8">
              <w:rPr>
                <w:rFonts w:ascii="Arial Narrow" w:hAnsi="Arial Narrow"/>
                <w:sz w:val="22"/>
              </w:rPr>
              <w:t xml:space="preserve">Федеральный закон от 22.07.2008 № 123-ФЗ «Технический регламент о требованиях </w:t>
            </w:r>
            <w:r>
              <w:rPr>
                <w:rFonts w:ascii="Arial Narrow" w:hAnsi="Arial Narrow"/>
                <w:sz w:val="22"/>
              </w:rPr>
              <w:t>пожарной безопасности»</w:t>
            </w:r>
            <w:r w:rsidR="0054477C">
              <w:rPr>
                <w:rFonts w:ascii="Arial Narrow" w:hAnsi="Arial Narrow"/>
                <w:sz w:val="22"/>
              </w:rPr>
              <w:t xml:space="preserve">. </w:t>
            </w:r>
          </w:p>
        </w:tc>
      </w:tr>
    </w:tbl>
    <w:p w:rsidR="009D5FF9" w:rsidRPr="009D5FF9" w:rsidRDefault="009D5FF9" w:rsidP="009D5FF9"/>
    <w:p w:rsidR="00F444D4" w:rsidRPr="004C1F1A" w:rsidRDefault="00F444D4" w:rsidP="004C1F1A">
      <w:pPr>
        <w:spacing w:line="276" w:lineRule="auto"/>
        <w:outlineLvl w:val="1"/>
        <w:rPr>
          <w:rFonts w:ascii="Arial" w:hAnsi="Arial" w:cs="Arial"/>
          <w:b/>
          <w:sz w:val="24"/>
          <w:szCs w:val="24"/>
        </w:rPr>
      </w:pPr>
      <w:bookmarkStart w:id="39" w:name="_Toc45803756"/>
      <w:bookmarkStart w:id="40" w:name="_Toc531603797"/>
      <w:r>
        <w:rPr>
          <w:rFonts w:ascii="Arial" w:hAnsi="Arial" w:cs="Arial"/>
          <w:b/>
          <w:sz w:val="24"/>
          <w:szCs w:val="24"/>
        </w:rPr>
        <w:t>3.2</w:t>
      </w:r>
      <w:r w:rsidR="00165ABD">
        <w:rPr>
          <w:rFonts w:ascii="Arial" w:hAnsi="Arial" w:cs="Arial"/>
          <w:b/>
          <w:sz w:val="24"/>
          <w:szCs w:val="24"/>
        </w:rPr>
        <w:t xml:space="preserve"> </w:t>
      </w:r>
      <w:r w:rsidR="004C1F1A">
        <w:rPr>
          <w:rFonts w:ascii="Arial" w:hAnsi="Arial" w:cs="Arial"/>
          <w:b/>
          <w:bCs/>
          <w:sz w:val="24"/>
          <w:szCs w:val="24"/>
        </w:rPr>
        <w:t xml:space="preserve">Обоснование </w:t>
      </w:r>
      <w:r w:rsidR="004C1F1A" w:rsidRPr="004C1F1A">
        <w:rPr>
          <w:rFonts w:ascii="Arial" w:hAnsi="Arial" w:cs="Arial"/>
          <w:b/>
          <w:bCs/>
          <w:sz w:val="24"/>
          <w:szCs w:val="24"/>
        </w:rPr>
        <w:t>установленных расчетных показателей минимально допустимого уровня</w:t>
      </w:r>
      <w:r w:rsidR="004C1F1A">
        <w:rPr>
          <w:rFonts w:ascii="Arial" w:hAnsi="Arial" w:cs="Arial"/>
          <w:b/>
          <w:bCs/>
          <w:sz w:val="24"/>
          <w:szCs w:val="24"/>
        </w:rPr>
        <w:t xml:space="preserve"> </w:t>
      </w:r>
      <w:r w:rsidR="004C1F1A" w:rsidRPr="004C1F1A">
        <w:rPr>
          <w:rFonts w:ascii="Arial" w:hAnsi="Arial" w:cs="Arial"/>
          <w:b/>
          <w:bCs/>
          <w:sz w:val="24"/>
          <w:szCs w:val="24"/>
        </w:rPr>
        <w:t>обеспеченности объектами местного значения и максимально допустимого уровня</w:t>
      </w:r>
      <w:r w:rsidR="004C1F1A">
        <w:rPr>
          <w:rFonts w:ascii="Arial" w:hAnsi="Arial" w:cs="Arial"/>
          <w:b/>
          <w:bCs/>
          <w:sz w:val="24"/>
          <w:szCs w:val="24"/>
        </w:rPr>
        <w:t xml:space="preserve"> </w:t>
      </w:r>
      <w:r w:rsidR="004C1F1A" w:rsidRPr="004C1F1A">
        <w:rPr>
          <w:rFonts w:ascii="Arial" w:hAnsi="Arial" w:cs="Arial"/>
          <w:b/>
          <w:bCs/>
          <w:sz w:val="24"/>
          <w:szCs w:val="24"/>
        </w:rPr>
        <w:t xml:space="preserve">территориальной доступности таких объектов для населения </w:t>
      </w:r>
      <w:r w:rsidR="00C846E0">
        <w:rPr>
          <w:rFonts w:ascii="Arial" w:hAnsi="Arial" w:cs="Arial"/>
          <w:b/>
          <w:bCs/>
          <w:sz w:val="24"/>
          <w:szCs w:val="24"/>
        </w:rPr>
        <w:t>Новоалександров</w:t>
      </w:r>
      <w:r w:rsidR="004C1F1A">
        <w:rPr>
          <w:rFonts w:ascii="Arial" w:hAnsi="Arial" w:cs="Arial"/>
          <w:b/>
          <w:bCs/>
          <w:sz w:val="24"/>
          <w:szCs w:val="24"/>
        </w:rPr>
        <w:t xml:space="preserve">ского городского округа </w:t>
      </w:r>
      <w:r w:rsidR="004C1F1A" w:rsidRPr="004C1F1A">
        <w:rPr>
          <w:rFonts w:ascii="Arial" w:hAnsi="Arial" w:cs="Arial"/>
          <w:b/>
          <w:bCs/>
          <w:sz w:val="24"/>
          <w:szCs w:val="24"/>
        </w:rPr>
        <w:t>в местных</w:t>
      </w:r>
      <w:r w:rsidR="004C1F1A">
        <w:rPr>
          <w:rFonts w:ascii="Arial" w:hAnsi="Arial" w:cs="Arial"/>
          <w:b/>
          <w:bCs/>
          <w:sz w:val="24"/>
          <w:szCs w:val="24"/>
        </w:rPr>
        <w:t xml:space="preserve"> </w:t>
      </w:r>
      <w:r w:rsidR="004C1F1A" w:rsidRPr="004C1F1A">
        <w:rPr>
          <w:rFonts w:ascii="Arial" w:hAnsi="Arial" w:cs="Arial"/>
          <w:b/>
          <w:bCs/>
          <w:sz w:val="24"/>
          <w:szCs w:val="24"/>
        </w:rPr>
        <w:t>нормативах градостроительного проектирования</w:t>
      </w:r>
      <w:bookmarkEnd w:id="39"/>
      <w:r w:rsidR="004C1F1A" w:rsidRPr="004C1F1A">
        <w:rPr>
          <w:rFonts w:ascii="Arial" w:hAnsi="Arial" w:cs="Arial"/>
          <w:b/>
          <w:bCs/>
          <w:sz w:val="24"/>
          <w:szCs w:val="24"/>
        </w:rPr>
        <w:t xml:space="preserve"> </w:t>
      </w:r>
    </w:p>
    <w:p w:rsidR="00165ABD" w:rsidRPr="00165ABD" w:rsidRDefault="00165ABD" w:rsidP="00165ABD">
      <w:pPr>
        <w:spacing w:line="276" w:lineRule="auto"/>
        <w:rPr>
          <w:rFonts w:ascii="Arial" w:hAnsi="Arial" w:cs="Arial"/>
          <w:sz w:val="24"/>
          <w:szCs w:val="24"/>
        </w:rPr>
      </w:pPr>
      <w:r w:rsidRPr="00165ABD">
        <w:rPr>
          <w:rFonts w:ascii="Arial" w:hAnsi="Arial" w:cs="Arial"/>
          <w:sz w:val="24"/>
          <w:szCs w:val="24"/>
        </w:rPr>
        <w:t>В соответствии с действующим градостроительным законодательством Российской</w:t>
      </w:r>
      <w:r>
        <w:rPr>
          <w:rFonts w:ascii="Arial" w:hAnsi="Arial" w:cs="Arial"/>
          <w:sz w:val="24"/>
          <w:szCs w:val="24"/>
        </w:rPr>
        <w:t xml:space="preserve"> </w:t>
      </w:r>
      <w:r w:rsidRPr="00165ABD">
        <w:rPr>
          <w:rFonts w:ascii="Arial" w:hAnsi="Arial" w:cs="Arial"/>
          <w:sz w:val="24"/>
          <w:szCs w:val="24"/>
        </w:rPr>
        <w:t xml:space="preserve">Федерации, местные нормативы градостроительного проектирования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Pr="00165ABD">
        <w:rPr>
          <w:rFonts w:ascii="Arial" w:hAnsi="Arial" w:cs="Arial"/>
          <w:sz w:val="24"/>
          <w:szCs w:val="24"/>
        </w:rPr>
        <w:t>устанавливают совокупность:</w:t>
      </w:r>
    </w:p>
    <w:p w:rsidR="00165ABD" w:rsidRPr="00165ABD" w:rsidRDefault="00165ABD" w:rsidP="00165ABD">
      <w:pPr>
        <w:spacing w:line="276" w:lineRule="auto"/>
        <w:rPr>
          <w:rFonts w:ascii="Arial" w:hAnsi="Arial" w:cs="Arial"/>
          <w:sz w:val="24"/>
          <w:szCs w:val="24"/>
        </w:rPr>
      </w:pPr>
      <w:r w:rsidRPr="00165ABD">
        <w:rPr>
          <w:rFonts w:ascii="Arial" w:hAnsi="Arial" w:cs="Arial"/>
          <w:sz w:val="24"/>
          <w:szCs w:val="24"/>
        </w:rPr>
        <w:t>- расчетных показателей минимально допустимого уровня обеспеченности населения</w:t>
      </w:r>
      <w:r>
        <w:rPr>
          <w:rFonts w:ascii="Arial" w:hAnsi="Arial" w:cs="Arial"/>
          <w:sz w:val="24"/>
          <w:szCs w:val="24"/>
        </w:rPr>
        <w:t xml:space="preserve"> </w:t>
      </w:r>
      <w:r w:rsidRPr="00165ABD">
        <w:rPr>
          <w:rFonts w:ascii="Arial" w:hAnsi="Arial" w:cs="Arial"/>
          <w:sz w:val="24"/>
          <w:szCs w:val="24"/>
        </w:rPr>
        <w:t>объектами местного значения, отнесенными к таковым градостроительным законодательством</w:t>
      </w:r>
      <w:r>
        <w:rPr>
          <w:rFonts w:ascii="Arial" w:hAnsi="Arial" w:cs="Arial"/>
          <w:sz w:val="24"/>
          <w:szCs w:val="24"/>
        </w:rPr>
        <w:t xml:space="preserve"> </w:t>
      </w:r>
      <w:r w:rsidRPr="00165ABD">
        <w:rPr>
          <w:rFonts w:ascii="Arial" w:hAnsi="Arial" w:cs="Arial"/>
          <w:sz w:val="24"/>
          <w:szCs w:val="24"/>
        </w:rPr>
        <w:t xml:space="preserve">Российской Федерации, объектами благоустройства территории и Законом </w:t>
      </w:r>
      <w:r>
        <w:rPr>
          <w:rFonts w:ascii="Arial" w:hAnsi="Arial" w:cs="Arial"/>
          <w:sz w:val="24"/>
          <w:szCs w:val="24"/>
        </w:rPr>
        <w:t xml:space="preserve">Ставропольского края </w:t>
      </w:r>
      <w:r w:rsidRPr="00165ABD">
        <w:rPr>
          <w:rFonts w:ascii="Arial" w:hAnsi="Arial" w:cs="Arial"/>
          <w:sz w:val="24"/>
          <w:szCs w:val="24"/>
        </w:rPr>
        <w:t>от</w:t>
      </w:r>
      <w:r>
        <w:rPr>
          <w:rFonts w:ascii="Arial" w:hAnsi="Arial" w:cs="Arial"/>
          <w:sz w:val="24"/>
          <w:szCs w:val="24"/>
        </w:rPr>
        <w:t xml:space="preserve"> </w:t>
      </w:r>
      <w:r w:rsidRPr="00165ABD">
        <w:rPr>
          <w:rFonts w:ascii="Arial" w:hAnsi="Arial" w:cs="Arial"/>
          <w:sz w:val="24"/>
          <w:szCs w:val="24"/>
        </w:rPr>
        <w:t>18.06.2018 № 53-кз «О некоторых вопросах регулирования отношений в сфере градостроительной деятельности на территории Ставропольского края».</w:t>
      </w:r>
    </w:p>
    <w:p w:rsidR="00165ABD" w:rsidRPr="00165ABD" w:rsidRDefault="00165ABD" w:rsidP="00165ABD">
      <w:pPr>
        <w:spacing w:line="276" w:lineRule="auto"/>
        <w:rPr>
          <w:rFonts w:ascii="Arial" w:hAnsi="Arial" w:cs="Arial"/>
          <w:sz w:val="24"/>
          <w:szCs w:val="24"/>
        </w:rPr>
      </w:pPr>
      <w:r w:rsidRPr="00165ABD">
        <w:rPr>
          <w:rFonts w:ascii="Arial" w:hAnsi="Arial" w:cs="Arial"/>
          <w:sz w:val="24"/>
          <w:szCs w:val="24"/>
        </w:rPr>
        <w:t>- расчетных показателей максимально допустимого уровня территориальной доступности</w:t>
      </w:r>
      <w:r>
        <w:rPr>
          <w:rFonts w:ascii="Arial" w:hAnsi="Arial" w:cs="Arial"/>
          <w:sz w:val="24"/>
          <w:szCs w:val="24"/>
        </w:rPr>
        <w:t xml:space="preserve"> </w:t>
      </w:r>
      <w:r w:rsidRPr="00165ABD">
        <w:rPr>
          <w:rFonts w:ascii="Arial" w:hAnsi="Arial" w:cs="Arial"/>
          <w:sz w:val="24"/>
          <w:szCs w:val="24"/>
        </w:rPr>
        <w:t xml:space="preserve">таких объектов для населения </w:t>
      </w:r>
      <w:r w:rsidR="00C846E0">
        <w:rPr>
          <w:rFonts w:ascii="Arial" w:hAnsi="Arial" w:cs="Arial"/>
          <w:sz w:val="24"/>
          <w:szCs w:val="24"/>
        </w:rPr>
        <w:t>Новоалександров</w:t>
      </w:r>
      <w:r>
        <w:rPr>
          <w:rFonts w:ascii="Arial" w:hAnsi="Arial" w:cs="Arial"/>
          <w:sz w:val="24"/>
          <w:szCs w:val="24"/>
        </w:rPr>
        <w:t>ского городского округа</w:t>
      </w:r>
      <w:r w:rsidRPr="00165ABD">
        <w:rPr>
          <w:rFonts w:ascii="Arial" w:hAnsi="Arial" w:cs="Arial"/>
          <w:sz w:val="24"/>
          <w:szCs w:val="24"/>
        </w:rPr>
        <w:t>.</w:t>
      </w:r>
    </w:p>
    <w:p w:rsidR="00165ABD" w:rsidRPr="00165ABD" w:rsidRDefault="00165ABD" w:rsidP="00165ABD">
      <w:pPr>
        <w:spacing w:line="276" w:lineRule="auto"/>
        <w:rPr>
          <w:rFonts w:ascii="Arial" w:hAnsi="Arial" w:cs="Arial"/>
          <w:sz w:val="24"/>
          <w:szCs w:val="24"/>
        </w:rPr>
      </w:pPr>
      <w:r w:rsidRPr="00165ABD">
        <w:rPr>
          <w:rFonts w:ascii="Arial" w:hAnsi="Arial" w:cs="Arial"/>
          <w:sz w:val="24"/>
          <w:szCs w:val="24"/>
        </w:rPr>
        <w:t>Расчет показателей градостроительного проектирования (расчетных показателей</w:t>
      </w:r>
      <w:r>
        <w:rPr>
          <w:rFonts w:ascii="Arial" w:hAnsi="Arial" w:cs="Arial"/>
          <w:sz w:val="24"/>
          <w:szCs w:val="24"/>
        </w:rPr>
        <w:t xml:space="preserve"> </w:t>
      </w:r>
      <w:r w:rsidRPr="00165ABD">
        <w:rPr>
          <w:rFonts w:ascii="Arial" w:hAnsi="Arial" w:cs="Arial"/>
          <w:sz w:val="24"/>
          <w:szCs w:val="24"/>
        </w:rPr>
        <w:t>минимально допустимого уровня обеспеченности объектами местного значения и максимально</w:t>
      </w:r>
      <w:r>
        <w:rPr>
          <w:rFonts w:ascii="Arial" w:hAnsi="Arial" w:cs="Arial"/>
          <w:sz w:val="24"/>
          <w:szCs w:val="24"/>
        </w:rPr>
        <w:t xml:space="preserve"> </w:t>
      </w:r>
      <w:r w:rsidRPr="00165ABD">
        <w:rPr>
          <w:rFonts w:ascii="Arial" w:hAnsi="Arial" w:cs="Arial"/>
          <w:sz w:val="24"/>
          <w:szCs w:val="24"/>
        </w:rPr>
        <w:t>допустимого уровня территориальной доступности таких объектов) основан на фактических</w:t>
      </w:r>
      <w:r>
        <w:rPr>
          <w:rFonts w:ascii="Arial" w:hAnsi="Arial" w:cs="Arial"/>
          <w:sz w:val="24"/>
          <w:szCs w:val="24"/>
        </w:rPr>
        <w:t xml:space="preserve"> </w:t>
      </w:r>
      <w:r w:rsidRPr="00165ABD">
        <w:rPr>
          <w:rFonts w:ascii="Arial" w:hAnsi="Arial" w:cs="Arial"/>
          <w:sz w:val="24"/>
          <w:szCs w:val="24"/>
        </w:rPr>
        <w:t>статистических и демографических данных за 201</w:t>
      </w:r>
      <w:r>
        <w:rPr>
          <w:rFonts w:ascii="Arial" w:hAnsi="Arial" w:cs="Arial"/>
          <w:sz w:val="24"/>
          <w:szCs w:val="24"/>
        </w:rPr>
        <w:t>7-2018</w:t>
      </w:r>
      <w:r w:rsidRPr="00165ABD">
        <w:rPr>
          <w:rFonts w:ascii="Arial" w:hAnsi="Arial" w:cs="Arial"/>
          <w:sz w:val="24"/>
          <w:szCs w:val="24"/>
        </w:rPr>
        <w:t xml:space="preserve"> </w:t>
      </w:r>
      <w:r>
        <w:rPr>
          <w:rFonts w:ascii="Arial" w:hAnsi="Arial" w:cs="Arial"/>
          <w:sz w:val="24"/>
          <w:szCs w:val="24"/>
        </w:rPr>
        <w:t xml:space="preserve">гг. по </w:t>
      </w:r>
      <w:proofErr w:type="spellStart"/>
      <w:r w:rsidR="00C846E0">
        <w:rPr>
          <w:rFonts w:ascii="Arial" w:hAnsi="Arial" w:cs="Arial"/>
          <w:sz w:val="24"/>
          <w:szCs w:val="24"/>
        </w:rPr>
        <w:t>Новоалександров</w:t>
      </w:r>
      <w:r>
        <w:rPr>
          <w:rFonts w:ascii="Arial" w:hAnsi="Arial" w:cs="Arial"/>
          <w:sz w:val="24"/>
          <w:szCs w:val="24"/>
        </w:rPr>
        <w:t>скому</w:t>
      </w:r>
      <w:proofErr w:type="spellEnd"/>
      <w:r>
        <w:rPr>
          <w:rFonts w:ascii="Arial" w:hAnsi="Arial" w:cs="Arial"/>
          <w:sz w:val="24"/>
          <w:szCs w:val="24"/>
        </w:rPr>
        <w:t xml:space="preserve"> городскому округу </w:t>
      </w:r>
      <w:r w:rsidRPr="00165ABD">
        <w:rPr>
          <w:rFonts w:ascii="Arial" w:hAnsi="Arial" w:cs="Arial"/>
          <w:sz w:val="24"/>
          <w:szCs w:val="24"/>
        </w:rPr>
        <w:t>с учетом перспективы его развития.</w:t>
      </w:r>
    </w:p>
    <w:p w:rsidR="00F444D4" w:rsidRDefault="00165ABD" w:rsidP="00165ABD">
      <w:pPr>
        <w:spacing w:line="276" w:lineRule="auto"/>
        <w:rPr>
          <w:rFonts w:ascii="Arial" w:hAnsi="Arial" w:cs="Arial"/>
          <w:sz w:val="24"/>
          <w:szCs w:val="24"/>
        </w:rPr>
      </w:pPr>
      <w:r w:rsidRPr="00165ABD">
        <w:rPr>
          <w:rFonts w:ascii="Arial" w:hAnsi="Arial" w:cs="Arial"/>
          <w:sz w:val="24"/>
          <w:szCs w:val="24"/>
        </w:rPr>
        <w:t>Проектные расчетные показатели определены на основе динамики развития на расчетный</w:t>
      </w:r>
      <w:r>
        <w:rPr>
          <w:rFonts w:ascii="Arial" w:hAnsi="Arial" w:cs="Arial"/>
          <w:sz w:val="24"/>
          <w:szCs w:val="24"/>
        </w:rPr>
        <w:t xml:space="preserve"> </w:t>
      </w:r>
      <w:r w:rsidRPr="00165ABD">
        <w:rPr>
          <w:rFonts w:ascii="Arial" w:hAnsi="Arial" w:cs="Arial"/>
          <w:sz w:val="24"/>
          <w:szCs w:val="24"/>
        </w:rPr>
        <w:t>срок (2025 год) с учетом законодательных, нормативно-технических актов</w:t>
      </w:r>
      <w:r>
        <w:rPr>
          <w:rFonts w:ascii="Arial" w:hAnsi="Arial" w:cs="Arial"/>
          <w:sz w:val="24"/>
          <w:szCs w:val="24"/>
        </w:rPr>
        <w:t xml:space="preserve">, Российской Федерации, Ставропольского края, нормативно-правовых актов </w:t>
      </w:r>
      <w:r w:rsidR="00C846E0">
        <w:rPr>
          <w:rFonts w:ascii="Arial" w:hAnsi="Arial" w:cs="Arial"/>
          <w:sz w:val="24"/>
          <w:szCs w:val="24"/>
        </w:rPr>
        <w:t>Новоалександров</w:t>
      </w:r>
      <w:r>
        <w:rPr>
          <w:rFonts w:ascii="Arial" w:hAnsi="Arial" w:cs="Arial"/>
          <w:sz w:val="24"/>
          <w:szCs w:val="24"/>
        </w:rPr>
        <w:t xml:space="preserve">ского </w:t>
      </w:r>
      <w:r w:rsidRPr="00165ABD">
        <w:rPr>
          <w:rFonts w:ascii="Arial" w:hAnsi="Arial" w:cs="Arial"/>
          <w:sz w:val="24"/>
          <w:szCs w:val="24"/>
        </w:rPr>
        <w:t>городского округа</w:t>
      </w:r>
      <w:r w:rsidR="00790A69">
        <w:rPr>
          <w:rFonts w:ascii="Arial" w:hAnsi="Arial" w:cs="Arial"/>
          <w:sz w:val="24"/>
          <w:szCs w:val="24"/>
        </w:rPr>
        <w:t xml:space="preserve"> (п. 3.1, приложение </w:t>
      </w:r>
      <w:r w:rsidR="009D0AD0">
        <w:rPr>
          <w:rFonts w:ascii="Arial" w:hAnsi="Arial" w:cs="Arial"/>
          <w:sz w:val="24"/>
          <w:szCs w:val="24"/>
        </w:rPr>
        <w:t>3</w:t>
      </w:r>
      <w:r w:rsidR="00790A69">
        <w:rPr>
          <w:rFonts w:ascii="Arial" w:hAnsi="Arial" w:cs="Arial"/>
          <w:sz w:val="24"/>
          <w:szCs w:val="24"/>
        </w:rPr>
        <w:t xml:space="preserve"> настоящего проекта)</w:t>
      </w:r>
      <w:r w:rsidRPr="00165ABD">
        <w:rPr>
          <w:rFonts w:ascii="Arial" w:hAnsi="Arial" w:cs="Arial"/>
          <w:sz w:val="24"/>
          <w:szCs w:val="24"/>
        </w:rPr>
        <w:t>.</w:t>
      </w:r>
    </w:p>
    <w:p w:rsidR="00165ABD" w:rsidRPr="00165ABD" w:rsidRDefault="00165ABD" w:rsidP="00165ABD">
      <w:pPr>
        <w:spacing w:line="276" w:lineRule="auto"/>
        <w:rPr>
          <w:rFonts w:ascii="Arial" w:hAnsi="Arial" w:cs="Arial"/>
          <w:sz w:val="24"/>
          <w:szCs w:val="24"/>
        </w:rPr>
      </w:pPr>
    </w:p>
    <w:p w:rsidR="00870974" w:rsidRPr="00F444D4" w:rsidRDefault="00E92C35" w:rsidP="00F444D4">
      <w:pPr>
        <w:spacing w:line="276" w:lineRule="auto"/>
        <w:outlineLvl w:val="1"/>
        <w:rPr>
          <w:rFonts w:ascii="Arial" w:hAnsi="Arial" w:cs="Arial"/>
          <w:b/>
          <w:sz w:val="24"/>
          <w:szCs w:val="24"/>
        </w:rPr>
      </w:pPr>
      <w:bookmarkStart w:id="41" w:name="_Toc45803757"/>
      <w:r w:rsidRPr="00F444D4">
        <w:rPr>
          <w:rFonts w:ascii="Arial" w:hAnsi="Arial" w:cs="Arial"/>
          <w:b/>
          <w:sz w:val="24"/>
          <w:szCs w:val="24"/>
        </w:rPr>
        <w:t>3.3</w:t>
      </w:r>
      <w:r w:rsidR="00870974" w:rsidRPr="00F444D4">
        <w:rPr>
          <w:rFonts w:ascii="Arial" w:hAnsi="Arial" w:cs="Arial"/>
          <w:b/>
          <w:sz w:val="24"/>
          <w:szCs w:val="24"/>
        </w:rPr>
        <w:t xml:space="preserve"> Обоснование уровня обеспечения населения жилыми домами муниципальной собственности, помещениями муниципального жилищного фонда</w:t>
      </w:r>
      <w:bookmarkEnd w:id="40"/>
      <w:bookmarkEnd w:id="41"/>
    </w:p>
    <w:p w:rsidR="00870974" w:rsidRPr="004C1F1A" w:rsidRDefault="00870974" w:rsidP="004C1F1A">
      <w:pPr>
        <w:spacing w:line="276" w:lineRule="auto"/>
        <w:rPr>
          <w:rFonts w:ascii="Arial" w:hAnsi="Arial" w:cs="Arial"/>
          <w:sz w:val="24"/>
          <w:szCs w:val="24"/>
        </w:rPr>
      </w:pPr>
      <w:r w:rsidRPr="004C1F1A">
        <w:rPr>
          <w:rFonts w:ascii="Arial" w:hAnsi="Arial" w:cs="Arial"/>
          <w:sz w:val="24"/>
          <w:szCs w:val="24"/>
        </w:rPr>
        <w:t xml:space="preserve">Учетная норма площади жилого помещения при постановке граждан на учет в качестве нуждающихся в получении жилых помещений в </w:t>
      </w:r>
      <w:r w:rsidR="00C846E0">
        <w:rPr>
          <w:rFonts w:ascii="Arial" w:hAnsi="Arial" w:cs="Arial"/>
          <w:sz w:val="24"/>
          <w:szCs w:val="24"/>
        </w:rPr>
        <w:t>Новоалександров</w:t>
      </w:r>
      <w:r w:rsidR="00554591" w:rsidRPr="004C1F1A">
        <w:rPr>
          <w:rFonts w:ascii="Arial" w:hAnsi="Arial" w:cs="Arial"/>
          <w:sz w:val="24"/>
          <w:szCs w:val="24"/>
        </w:rPr>
        <w:t>ском городском округе</w:t>
      </w:r>
      <w:r w:rsidRPr="004C1F1A">
        <w:rPr>
          <w:rFonts w:ascii="Arial" w:hAnsi="Arial" w:cs="Arial"/>
          <w:sz w:val="24"/>
          <w:szCs w:val="24"/>
        </w:rP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w:t>
      </w:r>
      <w:r w:rsidR="00C846E0">
        <w:rPr>
          <w:rFonts w:ascii="Arial" w:hAnsi="Arial" w:cs="Arial"/>
          <w:sz w:val="24"/>
          <w:szCs w:val="24"/>
        </w:rPr>
        <w:t>Новоалександров</w:t>
      </w:r>
      <w:r w:rsidR="00554591" w:rsidRPr="004C1F1A">
        <w:rPr>
          <w:rFonts w:ascii="Arial" w:hAnsi="Arial" w:cs="Arial"/>
          <w:sz w:val="24"/>
          <w:szCs w:val="24"/>
        </w:rPr>
        <w:t>ского городского округа</w:t>
      </w:r>
      <w:r w:rsidRPr="004C1F1A">
        <w:rPr>
          <w:rFonts w:ascii="Arial" w:hAnsi="Arial" w:cs="Arial"/>
          <w:sz w:val="24"/>
          <w:szCs w:val="24"/>
        </w:rPr>
        <w:t>.</w:t>
      </w:r>
    </w:p>
    <w:p w:rsidR="007727EF" w:rsidRDefault="00870974" w:rsidP="004C1F1A">
      <w:pPr>
        <w:spacing w:line="276" w:lineRule="auto"/>
        <w:rPr>
          <w:rFonts w:ascii="Arial" w:hAnsi="Arial" w:cs="Arial"/>
          <w:sz w:val="24"/>
          <w:szCs w:val="24"/>
        </w:rPr>
      </w:pPr>
      <w:r w:rsidRPr="004C1F1A">
        <w:rPr>
          <w:rFonts w:ascii="Arial" w:hAnsi="Arial" w:cs="Arial"/>
          <w:sz w:val="24"/>
          <w:szCs w:val="24"/>
        </w:rPr>
        <w:t xml:space="preserve">Согласно </w:t>
      </w:r>
      <w:r w:rsidR="00730985" w:rsidRPr="00730985">
        <w:rPr>
          <w:rFonts w:ascii="Arial" w:hAnsi="Arial" w:cs="Arial"/>
          <w:sz w:val="24"/>
          <w:szCs w:val="24"/>
        </w:rPr>
        <w:t>Закон</w:t>
      </w:r>
      <w:r w:rsidR="00730985">
        <w:rPr>
          <w:rFonts w:ascii="Arial" w:hAnsi="Arial" w:cs="Arial"/>
          <w:sz w:val="24"/>
          <w:szCs w:val="24"/>
        </w:rPr>
        <w:t>у</w:t>
      </w:r>
      <w:r w:rsidR="00730985" w:rsidRPr="00730985">
        <w:rPr>
          <w:rFonts w:ascii="Arial" w:hAnsi="Arial" w:cs="Arial"/>
          <w:sz w:val="24"/>
          <w:szCs w:val="24"/>
        </w:rPr>
        <w:t xml:space="preserve"> Ставропольского края от 10 ноября 2009 года № 72-кз «О предоставлении жилых помещений жилищного фонда Ставропольского края по договорам социального найма»</w:t>
      </w:r>
      <w:r w:rsidR="007727EF">
        <w:rPr>
          <w:rFonts w:ascii="Arial" w:hAnsi="Arial" w:cs="Arial"/>
          <w:sz w:val="24"/>
          <w:szCs w:val="24"/>
        </w:rPr>
        <w:t xml:space="preserve"> определяются 2 главных показателя, которые определяют расчет потребности в объемах социального жилья:</w:t>
      </w:r>
    </w:p>
    <w:p w:rsidR="007727EF" w:rsidRPr="007727EF" w:rsidRDefault="007727EF" w:rsidP="007727EF">
      <w:pPr>
        <w:pStyle w:val="a4"/>
        <w:numPr>
          <w:ilvl w:val="0"/>
          <w:numId w:val="4"/>
        </w:numPr>
        <w:tabs>
          <w:tab w:val="left" w:pos="993"/>
        </w:tabs>
        <w:spacing w:line="276" w:lineRule="auto"/>
        <w:ind w:left="0" w:firstLine="709"/>
        <w:rPr>
          <w:rFonts w:ascii="Arial" w:hAnsi="Arial" w:cs="Arial"/>
          <w:sz w:val="24"/>
          <w:szCs w:val="24"/>
        </w:rPr>
      </w:pPr>
      <w:r w:rsidRPr="007727EF">
        <w:rPr>
          <w:rFonts w:ascii="Arial" w:hAnsi="Arial" w:cs="Arial"/>
          <w:sz w:val="24"/>
          <w:szCs w:val="24"/>
        </w:rPr>
        <w:t>Норма</w:t>
      </w:r>
      <w:r w:rsidRPr="007727EF">
        <w:rPr>
          <w:rFonts w:ascii="Nimbus Roman No9 L" w:eastAsia="Times New Roman" w:hAnsi="Nimbus Roman No9 L" w:cs="Nimbus Roman No9 L"/>
          <w:color w:val="000000"/>
          <w:szCs w:val="28"/>
          <w:lang w:eastAsia="zh-CN"/>
        </w:rPr>
        <w:t xml:space="preserve"> </w:t>
      </w:r>
      <w:r w:rsidRPr="007727EF">
        <w:rPr>
          <w:rFonts w:ascii="Arial" w:hAnsi="Arial" w:cs="Arial"/>
          <w:sz w:val="24"/>
          <w:szCs w:val="24"/>
        </w:rPr>
        <w:t>предоставления площади жилого помещения по договору социального найма.</w:t>
      </w:r>
    </w:p>
    <w:p w:rsidR="007727EF" w:rsidRPr="007727EF" w:rsidRDefault="007727EF" w:rsidP="007727EF">
      <w:pPr>
        <w:pStyle w:val="a4"/>
        <w:numPr>
          <w:ilvl w:val="0"/>
          <w:numId w:val="4"/>
        </w:numPr>
        <w:tabs>
          <w:tab w:val="left" w:pos="993"/>
        </w:tabs>
        <w:spacing w:line="276" w:lineRule="auto"/>
        <w:ind w:left="0" w:firstLine="709"/>
        <w:rPr>
          <w:rFonts w:ascii="Arial" w:hAnsi="Arial" w:cs="Arial"/>
          <w:sz w:val="24"/>
          <w:szCs w:val="24"/>
        </w:rPr>
      </w:pPr>
      <w:r w:rsidRPr="007727EF">
        <w:rPr>
          <w:rFonts w:ascii="Arial" w:hAnsi="Arial" w:cs="Arial"/>
          <w:sz w:val="24"/>
          <w:szCs w:val="24"/>
        </w:rPr>
        <w:t xml:space="preserve"> </w:t>
      </w:r>
      <w:r w:rsidRPr="007727EF">
        <w:rPr>
          <w:rFonts w:ascii="Arial" w:hAnsi="Arial" w:cs="Arial"/>
          <w:bCs/>
          <w:sz w:val="24"/>
          <w:szCs w:val="24"/>
        </w:rPr>
        <w:t>Учетн</w:t>
      </w:r>
      <w:r>
        <w:rPr>
          <w:rFonts w:ascii="Arial" w:hAnsi="Arial" w:cs="Arial"/>
          <w:bCs/>
          <w:sz w:val="24"/>
          <w:szCs w:val="24"/>
        </w:rPr>
        <w:t>ая</w:t>
      </w:r>
      <w:r w:rsidRPr="007727EF">
        <w:rPr>
          <w:rFonts w:ascii="Arial" w:hAnsi="Arial" w:cs="Arial"/>
          <w:bCs/>
          <w:sz w:val="24"/>
          <w:szCs w:val="24"/>
        </w:rPr>
        <w:t xml:space="preserve"> норм</w:t>
      </w:r>
      <w:r>
        <w:rPr>
          <w:rFonts w:ascii="Arial" w:hAnsi="Arial" w:cs="Arial"/>
          <w:bCs/>
          <w:sz w:val="24"/>
          <w:szCs w:val="24"/>
        </w:rPr>
        <w:t>а</w:t>
      </w:r>
      <w:r w:rsidRPr="007727EF">
        <w:rPr>
          <w:rFonts w:ascii="Arial" w:hAnsi="Arial" w:cs="Arial"/>
          <w:bCs/>
          <w:sz w:val="24"/>
          <w:szCs w:val="24"/>
        </w:rPr>
        <w:t xml:space="preserve"> площади жилого помещения</w:t>
      </w:r>
      <w:r>
        <w:rPr>
          <w:rFonts w:ascii="Arial" w:hAnsi="Arial" w:cs="Arial"/>
          <w:bCs/>
          <w:sz w:val="24"/>
          <w:szCs w:val="24"/>
        </w:rPr>
        <w:t>.</w:t>
      </w:r>
    </w:p>
    <w:p w:rsidR="007727EF" w:rsidRPr="007727EF" w:rsidRDefault="007727EF" w:rsidP="007727EF">
      <w:pPr>
        <w:spacing w:line="276" w:lineRule="auto"/>
        <w:rPr>
          <w:rFonts w:ascii="Arial" w:hAnsi="Arial" w:cs="Arial"/>
          <w:sz w:val="24"/>
          <w:szCs w:val="24"/>
        </w:rPr>
      </w:pPr>
      <w:r>
        <w:rPr>
          <w:rFonts w:ascii="Arial" w:hAnsi="Arial" w:cs="Arial"/>
          <w:sz w:val="24"/>
          <w:szCs w:val="24"/>
        </w:rPr>
        <w:t xml:space="preserve">Согласно указанному выше </w:t>
      </w:r>
      <w:r w:rsidR="00730985">
        <w:rPr>
          <w:rFonts w:ascii="Arial" w:hAnsi="Arial" w:cs="Arial"/>
          <w:sz w:val="24"/>
          <w:szCs w:val="24"/>
        </w:rPr>
        <w:t xml:space="preserve">закону Ставропольского края на территории </w:t>
      </w:r>
      <w:r w:rsidR="00C846E0">
        <w:rPr>
          <w:rFonts w:ascii="Arial" w:hAnsi="Arial" w:cs="Arial"/>
          <w:sz w:val="24"/>
          <w:szCs w:val="24"/>
        </w:rPr>
        <w:t>Новоалександров</w:t>
      </w:r>
      <w:r>
        <w:rPr>
          <w:rFonts w:ascii="Arial" w:hAnsi="Arial" w:cs="Arial"/>
          <w:sz w:val="24"/>
          <w:szCs w:val="24"/>
        </w:rPr>
        <w:t>ского городского округа</w:t>
      </w:r>
      <w:r w:rsidRPr="007727EF">
        <w:rPr>
          <w:rFonts w:ascii="Arial" w:hAnsi="Arial" w:cs="Arial"/>
          <w:sz w:val="24"/>
          <w:szCs w:val="24"/>
        </w:rPr>
        <w:t xml:space="preserve"> </w:t>
      </w:r>
      <w:r>
        <w:rPr>
          <w:rFonts w:ascii="Arial" w:hAnsi="Arial" w:cs="Arial"/>
          <w:sz w:val="24"/>
          <w:szCs w:val="24"/>
        </w:rPr>
        <w:t>норма предоставления площади жилого помещения по договору социального найма составляет</w:t>
      </w:r>
      <w:r w:rsidRPr="007727EF">
        <w:rPr>
          <w:rFonts w:ascii="Arial" w:hAnsi="Arial" w:cs="Arial"/>
          <w:sz w:val="24"/>
          <w:szCs w:val="24"/>
        </w:rPr>
        <w:t>:</w:t>
      </w:r>
    </w:p>
    <w:p w:rsidR="007727EF" w:rsidRPr="007727EF" w:rsidRDefault="007727EF" w:rsidP="007727EF">
      <w:pPr>
        <w:spacing w:line="276" w:lineRule="auto"/>
        <w:rPr>
          <w:rFonts w:ascii="Arial" w:hAnsi="Arial" w:cs="Arial"/>
          <w:sz w:val="24"/>
          <w:szCs w:val="24"/>
        </w:rPr>
      </w:pPr>
      <w:r w:rsidRPr="007727EF">
        <w:rPr>
          <w:rFonts w:ascii="Arial" w:hAnsi="Arial" w:cs="Arial"/>
          <w:sz w:val="24"/>
          <w:szCs w:val="24"/>
        </w:rPr>
        <w:t xml:space="preserve">- не менее 18 </w:t>
      </w:r>
      <w:r>
        <w:rPr>
          <w:rFonts w:ascii="Arial" w:hAnsi="Arial" w:cs="Arial"/>
          <w:sz w:val="24"/>
          <w:szCs w:val="24"/>
        </w:rPr>
        <w:t>м</w:t>
      </w:r>
      <w:r w:rsidRPr="007727EF">
        <w:rPr>
          <w:rFonts w:ascii="Arial" w:hAnsi="Arial" w:cs="Arial"/>
          <w:sz w:val="24"/>
          <w:szCs w:val="24"/>
          <w:vertAlign w:val="superscript"/>
        </w:rPr>
        <w:t>2</w:t>
      </w:r>
      <w:r w:rsidRPr="007727EF">
        <w:rPr>
          <w:rFonts w:ascii="Arial" w:hAnsi="Arial" w:cs="Arial"/>
          <w:sz w:val="24"/>
          <w:szCs w:val="24"/>
        </w:rPr>
        <w:t xml:space="preserve"> общей площади жилого помещения на одного члена семьи, состоящей из трех и более человек;</w:t>
      </w:r>
    </w:p>
    <w:p w:rsidR="007727EF" w:rsidRPr="007727EF" w:rsidRDefault="007727EF" w:rsidP="007727EF">
      <w:pPr>
        <w:spacing w:line="276" w:lineRule="auto"/>
        <w:rPr>
          <w:rFonts w:ascii="Arial" w:hAnsi="Arial" w:cs="Arial"/>
          <w:sz w:val="24"/>
          <w:szCs w:val="24"/>
        </w:rPr>
      </w:pPr>
      <w:r w:rsidRPr="007727EF">
        <w:rPr>
          <w:rFonts w:ascii="Arial" w:hAnsi="Arial" w:cs="Arial"/>
          <w:sz w:val="24"/>
          <w:szCs w:val="24"/>
        </w:rPr>
        <w:t xml:space="preserve">- не менее 42 </w:t>
      </w:r>
      <w:r>
        <w:rPr>
          <w:rFonts w:ascii="Arial" w:hAnsi="Arial" w:cs="Arial"/>
          <w:sz w:val="24"/>
          <w:szCs w:val="24"/>
        </w:rPr>
        <w:t>м</w:t>
      </w:r>
      <w:r w:rsidRPr="007727EF">
        <w:rPr>
          <w:rFonts w:ascii="Arial" w:hAnsi="Arial" w:cs="Arial"/>
          <w:sz w:val="24"/>
          <w:szCs w:val="24"/>
          <w:vertAlign w:val="superscript"/>
        </w:rPr>
        <w:t>2</w:t>
      </w:r>
      <w:r w:rsidRPr="007727EF">
        <w:rPr>
          <w:rFonts w:ascii="Arial" w:hAnsi="Arial" w:cs="Arial"/>
          <w:sz w:val="24"/>
          <w:szCs w:val="24"/>
        </w:rPr>
        <w:t xml:space="preserve"> общей площади жилого помещения на семью из двух человек;</w:t>
      </w:r>
    </w:p>
    <w:p w:rsidR="007727EF" w:rsidRPr="007727EF" w:rsidRDefault="007727EF" w:rsidP="007727EF">
      <w:pPr>
        <w:spacing w:line="276" w:lineRule="auto"/>
        <w:rPr>
          <w:rFonts w:ascii="Arial" w:hAnsi="Arial" w:cs="Arial"/>
          <w:sz w:val="24"/>
          <w:szCs w:val="24"/>
        </w:rPr>
      </w:pPr>
      <w:r w:rsidRPr="007727EF">
        <w:rPr>
          <w:rFonts w:ascii="Arial" w:hAnsi="Arial" w:cs="Arial"/>
          <w:sz w:val="24"/>
          <w:szCs w:val="24"/>
        </w:rPr>
        <w:t xml:space="preserve">- не менее 33 </w:t>
      </w:r>
      <w:r>
        <w:rPr>
          <w:rFonts w:ascii="Arial" w:hAnsi="Arial" w:cs="Arial"/>
          <w:sz w:val="24"/>
          <w:szCs w:val="24"/>
        </w:rPr>
        <w:t>м</w:t>
      </w:r>
      <w:r w:rsidRPr="007727EF">
        <w:rPr>
          <w:rFonts w:ascii="Arial" w:hAnsi="Arial" w:cs="Arial"/>
          <w:sz w:val="24"/>
          <w:szCs w:val="24"/>
          <w:vertAlign w:val="superscript"/>
        </w:rPr>
        <w:t>2</w:t>
      </w:r>
      <w:r w:rsidRPr="007727EF">
        <w:rPr>
          <w:rFonts w:ascii="Arial" w:hAnsi="Arial" w:cs="Arial"/>
          <w:sz w:val="24"/>
          <w:szCs w:val="24"/>
        </w:rPr>
        <w:t xml:space="preserve"> общей площади жилого помещения на одиноко проживающего гражданина.</w:t>
      </w:r>
    </w:p>
    <w:p w:rsidR="007727EF" w:rsidRPr="007727EF" w:rsidRDefault="007727EF" w:rsidP="007727EF">
      <w:pPr>
        <w:spacing w:line="276" w:lineRule="auto"/>
        <w:rPr>
          <w:rFonts w:ascii="Arial" w:hAnsi="Arial" w:cs="Arial"/>
          <w:sz w:val="24"/>
          <w:szCs w:val="24"/>
        </w:rPr>
      </w:pPr>
      <w:r>
        <w:rPr>
          <w:rFonts w:ascii="Arial" w:hAnsi="Arial" w:cs="Arial"/>
          <w:sz w:val="24"/>
          <w:szCs w:val="24"/>
        </w:rPr>
        <w:t>Учетная норма</w:t>
      </w:r>
      <w:r w:rsidRPr="007727EF">
        <w:rPr>
          <w:rFonts w:ascii="Arial" w:hAnsi="Arial" w:cs="Arial"/>
          <w:sz w:val="24"/>
          <w:szCs w:val="24"/>
        </w:rPr>
        <w:t xml:space="preserve"> площади жилого помещения на территории </w:t>
      </w:r>
      <w:r w:rsidR="00C846E0">
        <w:rPr>
          <w:rFonts w:ascii="Arial" w:hAnsi="Arial" w:cs="Arial"/>
          <w:sz w:val="24"/>
          <w:szCs w:val="24"/>
        </w:rPr>
        <w:t>Новоалександров</w:t>
      </w:r>
      <w:r w:rsidRPr="007727EF">
        <w:rPr>
          <w:rFonts w:ascii="Arial" w:hAnsi="Arial" w:cs="Arial"/>
          <w:sz w:val="24"/>
          <w:szCs w:val="24"/>
        </w:rPr>
        <w:t xml:space="preserve">ского городского округа Ставропольского края </w:t>
      </w:r>
      <w:r w:rsidR="00730985">
        <w:rPr>
          <w:rFonts w:ascii="Arial" w:hAnsi="Arial" w:cs="Arial"/>
          <w:sz w:val="24"/>
          <w:szCs w:val="24"/>
        </w:rPr>
        <w:t xml:space="preserve">не </w:t>
      </w:r>
      <w:r>
        <w:rPr>
          <w:rFonts w:ascii="Arial" w:hAnsi="Arial" w:cs="Arial"/>
          <w:sz w:val="24"/>
          <w:szCs w:val="24"/>
        </w:rPr>
        <w:t>установлена</w:t>
      </w:r>
      <w:r w:rsidR="00730985">
        <w:rPr>
          <w:rFonts w:ascii="Arial" w:hAnsi="Arial" w:cs="Arial"/>
          <w:sz w:val="24"/>
          <w:szCs w:val="24"/>
        </w:rPr>
        <w:t xml:space="preserve">, </w:t>
      </w:r>
      <w:r w:rsidR="009D0AD0">
        <w:rPr>
          <w:rFonts w:ascii="Arial" w:hAnsi="Arial" w:cs="Arial"/>
          <w:sz w:val="24"/>
          <w:szCs w:val="24"/>
        </w:rPr>
        <w:t>поэтому</w:t>
      </w:r>
      <w:r w:rsidRPr="007727EF">
        <w:rPr>
          <w:rFonts w:ascii="Arial" w:hAnsi="Arial" w:cs="Arial"/>
          <w:sz w:val="24"/>
          <w:szCs w:val="24"/>
        </w:rPr>
        <w:t xml:space="preserve"> уровень обеспеченности граждан </w:t>
      </w:r>
      <w:r w:rsidR="009D0AD0">
        <w:rPr>
          <w:rFonts w:ascii="Arial" w:hAnsi="Arial" w:cs="Arial"/>
          <w:sz w:val="24"/>
          <w:szCs w:val="24"/>
        </w:rPr>
        <w:t xml:space="preserve">городского округа </w:t>
      </w:r>
      <w:r w:rsidRPr="007727EF">
        <w:rPr>
          <w:rFonts w:ascii="Arial" w:hAnsi="Arial" w:cs="Arial"/>
          <w:sz w:val="24"/>
          <w:szCs w:val="24"/>
        </w:rPr>
        <w:t>общей площадью жилого помещения в целях их принятия на учет в качестве нуждающихся в жилых помещениях</w:t>
      </w:r>
      <w:r w:rsidR="009D0AD0">
        <w:rPr>
          <w:rFonts w:ascii="Arial" w:hAnsi="Arial" w:cs="Arial"/>
          <w:sz w:val="24"/>
          <w:szCs w:val="24"/>
        </w:rPr>
        <w:t xml:space="preserve"> определяется в соответствие с положениями </w:t>
      </w:r>
      <w:r w:rsidR="009D0AD0" w:rsidRPr="00730985">
        <w:rPr>
          <w:rFonts w:ascii="Arial" w:hAnsi="Arial" w:cs="Arial"/>
          <w:sz w:val="24"/>
          <w:szCs w:val="24"/>
        </w:rPr>
        <w:t>Закон</w:t>
      </w:r>
      <w:r w:rsidR="009D0AD0">
        <w:rPr>
          <w:rFonts w:ascii="Arial" w:hAnsi="Arial" w:cs="Arial"/>
          <w:sz w:val="24"/>
          <w:szCs w:val="24"/>
        </w:rPr>
        <w:t>а</w:t>
      </w:r>
      <w:r w:rsidR="009D0AD0" w:rsidRPr="00730985">
        <w:rPr>
          <w:rFonts w:ascii="Arial" w:hAnsi="Arial" w:cs="Arial"/>
          <w:sz w:val="24"/>
          <w:szCs w:val="24"/>
        </w:rPr>
        <w:t xml:space="preserve"> Ставропольского края от 10 ноября 2009 года № 72-кз «О предоставлении жилых помещений жилищного фонда Ставропольского края по договорам социального найма»</w:t>
      </w:r>
      <w:r w:rsidRPr="007727EF">
        <w:rPr>
          <w:rFonts w:ascii="Arial" w:hAnsi="Arial" w:cs="Arial"/>
          <w:sz w:val="24"/>
          <w:szCs w:val="24"/>
        </w:rPr>
        <w:t>.</w:t>
      </w:r>
    </w:p>
    <w:p w:rsidR="00870974" w:rsidRPr="004C1F1A" w:rsidRDefault="00870974" w:rsidP="004C1F1A">
      <w:pPr>
        <w:spacing w:line="276" w:lineRule="auto"/>
        <w:rPr>
          <w:rFonts w:ascii="Arial" w:hAnsi="Arial" w:cs="Arial"/>
          <w:sz w:val="24"/>
          <w:szCs w:val="24"/>
        </w:rPr>
      </w:pPr>
      <w:r w:rsidRPr="004C1F1A">
        <w:rPr>
          <w:rFonts w:ascii="Arial" w:hAnsi="Arial" w:cs="Arial"/>
          <w:sz w:val="24"/>
          <w:szCs w:val="24"/>
        </w:rPr>
        <w:t>Расчетные показатели минимальной обеспеченности общей площадью жилых</w:t>
      </w:r>
      <w:r w:rsidR="00F33EE2" w:rsidRPr="004C1F1A">
        <w:rPr>
          <w:rFonts w:ascii="Arial" w:hAnsi="Arial" w:cs="Arial"/>
          <w:sz w:val="24"/>
          <w:szCs w:val="24"/>
        </w:rPr>
        <w:t xml:space="preserve"> </w:t>
      </w:r>
      <w:r w:rsidRPr="004C1F1A">
        <w:rPr>
          <w:rFonts w:ascii="Arial" w:hAnsi="Arial" w:cs="Arial"/>
          <w:sz w:val="24"/>
          <w:szCs w:val="24"/>
        </w:rPr>
        <w:t>помещений для индивидуальной жилой застройки не нормируются.</w:t>
      </w:r>
    </w:p>
    <w:p w:rsidR="00F7224B" w:rsidRPr="004C1F1A" w:rsidRDefault="00F7224B" w:rsidP="004C1F1A">
      <w:pPr>
        <w:spacing w:line="276" w:lineRule="auto"/>
        <w:rPr>
          <w:rFonts w:ascii="Arial" w:hAnsi="Arial" w:cs="Arial"/>
          <w:sz w:val="24"/>
          <w:szCs w:val="24"/>
        </w:rPr>
      </w:pPr>
    </w:p>
    <w:p w:rsidR="00EA0163" w:rsidRPr="004A77C4" w:rsidRDefault="00EA0163" w:rsidP="00F7224B"/>
    <w:p w:rsidR="004C1F1A" w:rsidRDefault="004C1F1A">
      <w:pPr>
        <w:spacing w:after="200" w:line="276" w:lineRule="auto"/>
        <w:ind w:firstLine="0"/>
        <w:jc w:val="left"/>
        <w:rPr>
          <w:b/>
        </w:rPr>
      </w:pPr>
      <w:bookmarkStart w:id="42" w:name="_Toc531603799"/>
      <w:r>
        <w:rPr>
          <w:b/>
        </w:rPr>
        <w:br w:type="page"/>
      </w:r>
    </w:p>
    <w:p w:rsidR="00EA0163" w:rsidRPr="0073700D" w:rsidRDefault="0096348C" w:rsidP="0073700D">
      <w:pPr>
        <w:spacing w:line="276" w:lineRule="auto"/>
        <w:ind w:firstLine="0"/>
        <w:outlineLvl w:val="0"/>
        <w:rPr>
          <w:rFonts w:ascii="Arial" w:hAnsi="Arial" w:cs="Arial"/>
          <w:b/>
          <w:sz w:val="24"/>
          <w:szCs w:val="24"/>
        </w:rPr>
      </w:pPr>
      <w:bookmarkStart w:id="43" w:name="_Toc45803758"/>
      <w:r w:rsidRPr="0073700D">
        <w:rPr>
          <w:rFonts w:ascii="Arial" w:hAnsi="Arial" w:cs="Arial"/>
          <w:b/>
          <w:sz w:val="24"/>
          <w:szCs w:val="24"/>
        </w:rPr>
        <w:t>4</w:t>
      </w:r>
      <w:r w:rsidR="00EA0163" w:rsidRPr="0073700D">
        <w:rPr>
          <w:rFonts w:ascii="Arial" w:hAnsi="Arial" w:cs="Arial"/>
          <w:b/>
          <w:sz w:val="24"/>
          <w:szCs w:val="24"/>
        </w:rPr>
        <w:t xml:space="preserve">. </w:t>
      </w:r>
      <w:r w:rsidR="001C6081" w:rsidRPr="0073700D">
        <w:rPr>
          <w:rFonts w:ascii="Arial" w:hAnsi="Arial" w:cs="Arial"/>
          <w:b/>
          <w:sz w:val="24"/>
          <w:szCs w:val="24"/>
        </w:rPr>
        <w:t>Правила и область применения расчетных показателей, содержащихся в основной части нормативов градостроительного проектирования</w:t>
      </w:r>
      <w:bookmarkEnd w:id="42"/>
      <w:bookmarkEnd w:id="43"/>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Местные нормативы градостроительного проектирования </w:t>
      </w:r>
      <w:r w:rsidR="00C846E0">
        <w:rPr>
          <w:rFonts w:ascii="Arial" w:hAnsi="Arial" w:cs="Arial"/>
          <w:sz w:val="24"/>
          <w:szCs w:val="24"/>
        </w:rPr>
        <w:t>Новоалександров</w:t>
      </w:r>
      <w:r w:rsidR="00554591" w:rsidRPr="00025D2B">
        <w:rPr>
          <w:rFonts w:ascii="Arial" w:hAnsi="Arial" w:cs="Arial"/>
          <w:sz w:val="24"/>
          <w:szCs w:val="24"/>
        </w:rPr>
        <w:t>ского городского округа</w:t>
      </w:r>
      <w:r w:rsidR="000F7D36" w:rsidRPr="00025D2B">
        <w:rPr>
          <w:rFonts w:ascii="Arial" w:hAnsi="Arial" w:cs="Arial"/>
          <w:sz w:val="24"/>
          <w:szCs w:val="24"/>
        </w:rPr>
        <w:t xml:space="preserve"> </w:t>
      </w:r>
      <w:r w:rsidRPr="00025D2B">
        <w:rPr>
          <w:rFonts w:ascii="Arial" w:hAnsi="Arial" w:cs="Arial"/>
          <w:sz w:val="24"/>
          <w:szCs w:val="24"/>
        </w:rPr>
        <w:t>разработаны в целях установления совокупности расчетных показателей минимально допустимого уровня обеспеченности объектами местного значения городского округа,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иным областям, в связи с решением вопросов местного значения городского округа, а также минимально допустимого уровня обеспеченности объектами благоустройства территории, иными объектами местного значения городского округа населения городского округа и расчетными показателями максимально допустимого уровня территориальной доступности таких объектов для населения городского округа.</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Местные нормативы градостроительного проектирования </w:t>
      </w:r>
      <w:r w:rsidR="00C846E0">
        <w:rPr>
          <w:rFonts w:ascii="Arial" w:hAnsi="Arial" w:cs="Arial"/>
          <w:sz w:val="24"/>
          <w:szCs w:val="24"/>
        </w:rPr>
        <w:t>Новоалександров</w:t>
      </w:r>
      <w:r w:rsidR="00554591" w:rsidRPr="00025D2B">
        <w:rPr>
          <w:rFonts w:ascii="Arial" w:hAnsi="Arial" w:cs="Arial"/>
          <w:sz w:val="24"/>
          <w:szCs w:val="24"/>
        </w:rPr>
        <w:t>ского городского округа</w:t>
      </w:r>
      <w:r w:rsidR="000F7D36" w:rsidRPr="00025D2B">
        <w:rPr>
          <w:rFonts w:ascii="Arial" w:hAnsi="Arial" w:cs="Arial"/>
          <w:sz w:val="24"/>
          <w:szCs w:val="24"/>
        </w:rPr>
        <w:t xml:space="preserve"> </w:t>
      </w:r>
      <w:r w:rsidRPr="00025D2B">
        <w:rPr>
          <w:rFonts w:ascii="Arial" w:hAnsi="Arial" w:cs="Arial"/>
          <w:sz w:val="24"/>
          <w:szCs w:val="24"/>
        </w:rPr>
        <w:t xml:space="preserve">разработаны с учетом </w:t>
      </w:r>
      <w:r w:rsidR="00E1316B">
        <w:rPr>
          <w:rFonts w:ascii="Arial" w:hAnsi="Arial" w:cs="Arial"/>
          <w:sz w:val="24"/>
          <w:szCs w:val="24"/>
        </w:rPr>
        <w:t xml:space="preserve">современных социально-экономических и административных </w:t>
      </w:r>
      <w:r w:rsidR="004238B7">
        <w:rPr>
          <w:rFonts w:ascii="Arial" w:hAnsi="Arial" w:cs="Arial"/>
          <w:sz w:val="24"/>
          <w:szCs w:val="24"/>
        </w:rPr>
        <w:t xml:space="preserve">особенностей </w:t>
      </w:r>
      <w:r w:rsidRPr="00025D2B">
        <w:rPr>
          <w:rFonts w:ascii="Arial" w:hAnsi="Arial" w:cs="Arial"/>
          <w:sz w:val="24"/>
          <w:szCs w:val="24"/>
        </w:rPr>
        <w:t>городского округа.</w:t>
      </w:r>
    </w:p>
    <w:p w:rsidR="00D7390B" w:rsidRPr="00025D2B" w:rsidRDefault="00D7390B" w:rsidP="00025D2B">
      <w:pPr>
        <w:spacing w:line="276" w:lineRule="auto"/>
        <w:rPr>
          <w:rFonts w:ascii="Arial" w:hAnsi="Arial" w:cs="Arial"/>
          <w:sz w:val="24"/>
          <w:szCs w:val="24"/>
        </w:rPr>
      </w:pPr>
    </w:p>
    <w:p w:rsidR="0091299D" w:rsidRPr="00025D2B" w:rsidRDefault="00D7390B" w:rsidP="00025D2B">
      <w:pPr>
        <w:spacing w:line="276" w:lineRule="auto"/>
        <w:outlineLvl w:val="1"/>
        <w:rPr>
          <w:rFonts w:ascii="Arial" w:hAnsi="Arial" w:cs="Arial"/>
          <w:sz w:val="24"/>
          <w:szCs w:val="24"/>
        </w:rPr>
      </w:pPr>
      <w:bookmarkStart w:id="44" w:name="_Toc531603800"/>
      <w:bookmarkStart w:id="45" w:name="_Toc45803759"/>
      <w:r w:rsidRPr="00025D2B">
        <w:rPr>
          <w:rFonts w:ascii="Arial" w:hAnsi="Arial" w:cs="Arial"/>
          <w:b/>
          <w:sz w:val="24"/>
          <w:szCs w:val="24"/>
        </w:rPr>
        <w:t>4</w:t>
      </w:r>
      <w:r w:rsidR="0091299D" w:rsidRPr="00025D2B">
        <w:rPr>
          <w:rFonts w:ascii="Arial" w:hAnsi="Arial" w:cs="Arial"/>
          <w:b/>
          <w:sz w:val="24"/>
          <w:szCs w:val="24"/>
        </w:rPr>
        <w:t xml:space="preserve">.1. Область применения местных нормативов градостроительного проектирования </w:t>
      </w:r>
      <w:r w:rsidR="00C846E0">
        <w:rPr>
          <w:rFonts w:ascii="Arial" w:hAnsi="Arial" w:cs="Arial"/>
          <w:b/>
          <w:sz w:val="24"/>
          <w:szCs w:val="24"/>
        </w:rPr>
        <w:t>Новоалександров</w:t>
      </w:r>
      <w:r w:rsidR="00554591" w:rsidRPr="00025D2B">
        <w:rPr>
          <w:rFonts w:ascii="Arial" w:hAnsi="Arial" w:cs="Arial"/>
          <w:b/>
          <w:sz w:val="24"/>
          <w:szCs w:val="24"/>
        </w:rPr>
        <w:t>ского городского округа</w:t>
      </w:r>
      <w:bookmarkEnd w:id="44"/>
      <w:bookmarkEnd w:id="45"/>
      <w:r w:rsidR="000F7D36" w:rsidRPr="00025D2B">
        <w:rPr>
          <w:rFonts w:ascii="Arial" w:hAnsi="Arial" w:cs="Arial"/>
          <w:b/>
          <w:sz w:val="24"/>
          <w:szCs w:val="24"/>
        </w:rPr>
        <w:t xml:space="preserve"> </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Местные нормативы являются обязательными: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а) для органов местного самоуправления </w:t>
      </w:r>
      <w:r w:rsidR="00C846E0">
        <w:rPr>
          <w:rFonts w:ascii="Arial" w:hAnsi="Arial" w:cs="Arial"/>
          <w:sz w:val="24"/>
          <w:szCs w:val="24"/>
        </w:rPr>
        <w:t>Новоалександров</w:t>
      </w:r>
      <w:r w:rsidR="00554591" w:rsidRPr="00025D2B">
        <w:rPr>
          <w:rFonts w:ascii="Arial" w:hAnsi="Arial" w:cs="Arial"/>
          <w:sz w:val="24"/>
          <w:szCs w:val="24"/>
        </w:rPr>
        <w:t>ского городского округа</w:t>
      </w:r>
      <w:r w:rsidR="000F7D36" w:rsidRPr="00025D2B">
        <w:rPr>
          <w:rFonts w:ascii="Arial" w:hAnsi="Arial" w:cs="Arial"/>
          <w:sz w:val="24"/>
          <w:szCs w:val="24"/>
        </w:rPr>
        <w:t xml:space="preserve"> </w:t>
      </w:r>
      <w:r w:rsidRPr="00025D2B">
        <w:rPr>
          <w:rFonts w:ascii="Arial" w:hAnsi="Arial" w:cs="Arial"/>
          <w:sz w:val="24"/>
          <w:szCs w:val="24"/>
        </w:rPr>
        <w:t>при осуществлении полномочий в области градостроительной деятельности по подготовке и утверждению:</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генерального плана городского округа, изменений в генеральный план;</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документации по планировке территории;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условий аукционов на право заключения договоров аренды земельных участков для комплексного освоения территории, освоения территории в целях строительства жилья экономического класса (в пределах своей компетенции);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условий аукционов на право заключения договоров о развитии застроенной территории;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б) для победителей аукционов:</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на право заключения договоров аренды земельных участков для комплексного освоения территории, освоения территории в целях строительства жилья экономического класса (в случае наличия соответствующих требований в условиях аукциона);</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в) для разработчиков проектов генерального плана городского округа, изменений в генеральный план, документации по планировке территории.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Местные нормативы градостроительного проектирования приведены в соответствие с региональными нормативами градостроительного проектирования Ставропольского края. </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Минимальные расчетные показатели обеспечения благоприятных условий жизнедеятельности человека выше либо равны минимальным расчетным показателям обеспечения благоприятных условий жизнедеятельности человека, содержащимся в указанных выше региональных нормативах градостроительного проектирования</w:t>
      </w:r>
      <w:r w:rsidR="00E1316B">
        <w:rPr>
          <w:rFonts w:ascii="Arial" w:hAnsi="Arial" w:cs="Arial"/>
          <w:sz w:val="24"/>
          <w:szCs w:val="24"/>
        </w:rPr>
        <w:t xml:space="preserve"> Ставропольского края</w:t>
      </w:r>
      <w:r w:rsidRPr="00025D2B">
        <w:rPr>
          <w:rFonts w:ascii="Arial" w:hAnsi="Arial" w:cs="Arial"/>
          <w:sz w:val="24"/>
          <w:szCs w:val="24"/>
        </w:rPr>
        <w:t>.</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Значения местных нормативов учитываются при подготовке:</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а) решений о внесении изменений в градостроительные регламенты, установленные Правилами землепользования и застройки в </w:t>
      </w:r>
      <w:r w:rsidR="00C846E0">
        <w:rPr>
          <w:rFonts w:ascii="Arial" w:hAnsi="Arial" w:cs="Arial"/>
          <w:sz w:val="24"/>
          <w:szCs w:val="24"/>
        </w:rPr>
        <w:t>Новоалександров</w:t>
      </w:r>
      <w:r w:rsidR="00554591" w:rsidRPr="00025D2B">
        <w:rPr>
          <w:rFonts w:ascii="Arial" w:hAnsi="Arial" w:cs="Arial"/>
          <w:sz w:val="24"/>
          <w:szCs w:val="24"/>
        </w:rPr>
        <w:t>ском городском округе</w:t>
      </w:r>
      <w:r w:rsidRPr="00025D2B">
        <w:rPr>
          <w:rFonts w:ascii="Arial" w:hAnsi="Arial" w:cs="Arial"/>
          <w:sz w:val="24"/>
          <w:szCs w:val="24"/>
        </w:rPr>
        <w:t>;</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б) заключений </w:t>
      </w:r>
      <w:r w:rsidR="00E1316B">
        <w:rPr>
          <w:rFonts w:ascii="Arial" w:hAnsi="Arial" w:cs="Arial"/>
          <w:sz w:val="24"/>
          <w:szCs w:val="24"/>
        </w:rPr>
        <w:t>отдела капитального строительства,</w:t>
      </w:r>
      <w:r w:rsidRPr="00025D2B">
        <w:rPr>
          <w:rFonts w:ascii="Arial" w:hAnsi="Arial" w:cs="Arial"/>
          <w:sz w:val="24"/>
          <w:szCs w:val="24"/>
        </w:rPr>
        <w:t xml:space="preserve"> архитектуры и градостроительства администрации </w:t>
      </w:r>
      <w:r w:rsidR="00C846E0">
        <w:rPr>
          <w:rFonts w:ascii="Arial" w:hAnsi="Arial" w:cs="Arial"/>
          <w:sz w:val="24"/>
          <w:szCs w:val="24"/>
        </w:rPr>
        <w:t>Новоалександров</w:t>
      </w:r>
      <w:r w:rsidR="00554591" w:rsidRPr="00025D2B">
        <w:rPr>
          <w:rFonts w:ascii="Arial" w:hAnsi="Arial" w:cs="Arial"/>
          <w:sz w:val="24"/>
          <w:szCs w:val="24"/>
        </w:rPr>
        <w:t>ского городского округа</w:t>
      </w:r>
      <w:r w:rsidRPr="00025D2B">
        <w:rPr>
          <w:rFonts w:ascii="Arial" w:hAnsi="Arial" w:cs="Arial"/>
          <w:sz w:val="24"/>
          <w:szCs w:val="24"/>
        </w:rPr>
        <w:t xml:space="preserve"> о предоставлении разрешений на отклонение от предельных параметров разрешенного строительства, на условно разрешенный вид использования земельного участка или объекта капитального строительства.</w:t>
      </w:r>
    </w:p>
    <w:p w:rsidR="0091299D" w:rsidRPr="00025D2B" w:rsidRDefault="0091299D" w:rsidP="00025D2B">
      <w:pPr>
        <w:spacing w:line="276" w:lineRule="auto"/>
        <w:rPr>
          <w:rFonts w:ascii="Arial" w:hAnsi="Arial" w:cs="Arial"/>
          <w:b/>
          <w:sz w:val="24"/>
          <w:szCs w:val="24"/>
        </w:rPr>
      </w:pPr>
    </w:p>
    <w:p w:rsidR="0091299D" w:rsidRPr="00025D2B" w:rsidRDefault="00D7390B" w:rsidP="00025D2B">
      <w:pPr>
        <w:spacing w:line="276" w:lineRule="auto"/>
        <w:outlineLvl w:val="1"/>
        <w:rPr>
          <w:rFonts w:ascii="Arial" w:hAnsi="Arial" w:cs="Arial"/>
          <w:b/>
          <w:sz w:val="24"/>
          <w:szCs w:val="24"/>
        </w:rPr>
      </w:pPr>
      <w:bookmarkStart w:id="46" w:name="_Toc531603801"/>
      <w:bookmarkStart w:id="47" w:name="_Toc45803760"/>
      <w:r w:rsidRPr="00025D2B">
        <w:rPr>
          <w:rFonts w:ascii="Arial" w:hAnsi="Arial" w:cs="Arial"/>
          <w:b/>
          <w:sz w:val="24"/>
          <w:szCs w:val="24"/>
        </w:rPr>
        <w:t>4</w:t>
      </w:r>
      <w:r w:rsidR="0091299D" w:rsidRPr="00025D2B">
        <w:rPr>
          <w:rFonts w:ascii="Arial" w:hAnsi="Arial" w:cs="Arial"/>
          <w:b/>
          <w:sz w:val="24"/>
          <w:szCs w:val="24"/>
        </w:rPr>
        <w:t xml:space="preserve">.2. Правила применения местных нормативов градостроительного проектирования </w:t>
      </w:r>
      <w:r w:rsidR="00C846E0">
        <w:rPr>
          <w:rFonts w:ascii="Arial" w:hAnsi="Arial" w:cs="Arial"/>
          <w:b/>
          <w:sz w:val="24"/>
          <w:szCs w:val="24"/>
        </w:rPr>
        <w:t>Новоалександров</w:t>
      </w:r>
      <w:r w:rsidR="00554591" w:rsidRPr="00025D2B">
        <w:rPr>
          <w:rFonts w:ascii="Arial" w:hAnsi="Arial" w:cs="Arial"/>
          <w:b/>
          <w:sz w:val="24"/>
          <w:szCs w:val="24"/>
        </w:rPr>
        <w:t>ского городского округа</w:t>
      </w:r>
      <w:bookmarkEnd w:id="46"/>
      <w:bookmarkEnd w:id="47"/>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Установление совокупности расчетных показателей минимально допустимого уровня обеспеченности объектами местного значения городского округа,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городского округа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Отдельные показатели местных нормативов градостроительного проектирования </w:t>
      </w:r>
      <w:r w:rsidR="00C846E0">
        <w:rPr>
          <w:rFonts w:ascii="Arial" w:hAnsi="Arial" w:cs="Arial"/>
          <w:sz w:val="24"/>
          <w:szCs w:val="24"/>
        </w:rPr>
        <w:t>Новоалександров</w:t>
      </w:r>
      <w:r w:rsidR="00554591" w:rsidRPr="00025D2B">
        <w:rPr>
          <w:rFonts w:ascii="Arial" w:hAnsi="Arial" w:cs="Arial"/>
          <w:sz w:val="24"/>
          <w:szCs w:val="24"/>
        </w:rPr>
        <w:t>ского городского округа</w:t>
      </w:r>
      <w:r w:rsidR="000F7D36" w:rsidRPr="00025D2B">
        <w:rPr>
          <w:rFonts w:ascii="Arial" w:hAnsi="Arial" w:cs="Arial"/>
          <w:sz w:val="24"/>
          <w:szCs w:val="24"/>
        </w:rPr>
        <w:t xml:space="preserve"> </w:t>
      </w:r>
      <w:r w:rsidRPr="00025D2B">
        <w:rPr>
          <w:rFonts w:ascii="Arial" w:hAnsi="Arial" w:cs="Arial"/>
          <w:sz w:val="24"/>
          <w:szCs w:val="24"/>
        </w:rPr>
        <w:t>определяют состав материалов по обоснованию проекта генерального плана, по обоснованию проекта планировки территории в части включения в этот состав предусмотренных градостроительным законодательством иных материалов, кроме прямо перечисленных в Градостроительном кодексе Российской Федерации.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В материалах по обоснованию проекта генерального плана в графической форме в части</w:t>
      </w:r>
      <w:r w:rsidR="000F7D36" w:rsidRPr="00025D2B">
        <w:rPr>
          <w:rFonts w:ascii="Arial" w:hAnsi="Arial" w:cs="Arial"/>
          <w:sz w:val="24"/>
          <w:szCs w:val="24"/>
        </w:rPr>
        <w:t xml:space="preserve"> «</w:t>
      </w:r>
      <w:r w:rsidRPr="00025D2B">
        <w:rPr>
          <w:rFonts w:ascii="Arial" w:hAnsi="Arial" w:cs="Arial"/>
          <w:sz w:val="24"/>
          <w:szCs w:val="24"/>
        </w:rPr>
        <w:t>иных объектов, иных территорий и (или) зон, которые оказали влияние на установление функциональных зон и (или) планируемое размещение объектов местного значения городского округа или объектов федерального значения, объектов регионального значения», предусмотренных градостроительным законодательством, отображаются:</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местоположение объектов местного значения городского округа, существующих и планируемых к размещению, в том числе объектов ГО и ЧС (по сведениям структурного подразделения органа местного самоуправления, уполномоченного на решение задач в области гражданской обороны);</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границы зон с особыми условиями использования территорий, границы зон особого нормирования местных нормативов градостроительного проектирования;</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графическая информация итогов градостроительных конкурсов;</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информация прочих градостроительных и транспортных разработок.</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Перечень конкретных объектов и территорий, отображение которых предусматривается на картах материалов по обоснованию проекта генерального плана, из числа указанных выше определяет задание (техническое задание) на подготовку проекта генерального плана (внесения</w:t>
      </w:r>
      <w:r w:rsidR="00457277" w:rsidRPr="00025D2B">
        <w:rPr>
          <w:rFonts w:ascii="Arial" w:hAnsi="Arial" w:cs="Arial"/>
          <w:sz w:val="24"/>
          <w:szCs w:val="24"/>
        </w:rPr>
        <w:t xml:space="preserve"> </w:t>
      </w:r>
      <w:r w:rsidRPr="00025D2B">
        <w:rPr>
          <w:rFonts w:ascii="Arial" w:hAnsi="Arial" w:cs="Arial"/>
          <w:sz w:val="24"/>
          <w:szCs w:val="24"/>
        </w:rPr>
        <w:t>изменений) городского округа.</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В материалы по обоснованию проектов планировки территорий </w:t>
      </w:r>
      <w:r w:rsidR="00C846E0">
        <w:rPr>
          <w:rFonts w:ascii="Arial" w:hAnsi="Arial" w:cs="Arial"/>
          <w:sz w:val="24"/>
          <w:szCs w:val="24"/>
        </w:rPr>
        <w:t>Новоалександров</w:t>
      </w:r>
      <w:r w:rsidR="00554591" w:rsidRPr="00025D2B">
        <w:rPr>
          <w:rFonts w:ascii="Arial" w:hAnsi="Arial" w:cs="Arial"/>
          <w:sz w:val="24"/>
          <w:szCs w:val="24"/>
        </w:rPr>
        <w:t>ского городского округа</w:t>
      </w:r>
      <w:r w:rsidR="000F7D36" w:rsidRPr="00025D2B">
        <w:rPr>
          <w:rFonts w:ascii="Arial" w:hAnsi="Arial" w:cs="Arial"/>
          <w:sz w:val="24"/>
          <w:szCs w:val="24"/>
        </w:rPr>
        <w:t xml:space="preserve"> </w:t>
      </w:r>
      <w:r w:rsidRPr="00025D2B">
        <w:rPr>
          <w:rFonts w:ascii="Arial" w:hAnsi="Arial" w:cs="Arial"/>
          <w:sz w:val="24"/>
          <w:szCs w:val="24"/>
        </w:rPr>
        <w:t>в части</w:t>
      </w:r>
      <w:r w:rsidR="000F7D36" w:rsidRPr="00025D2B">
        <w:rPr>
          <w:rFonts w:ascii="Arial" w:hAnsi="Arial" w:cs="Arial"/>
          <w:sz w:val="24"/>
          <w:szCs w:val="24"/>
        </w:rPr>
        <w:t xml:space="preserve"> «</w:t>
      </w:r>
      <w:r w:rsidRPr="00025D2B">
        <w:rPr>
          <w:rFonts w:ascii="Arial" w:hAnsi="Arial" w:cs="Arial"/>
          <w:sz w:val="24"/>
          <w:szCs w:val="24"/>
        </w:rPr>
        <w:t>иных материалов в графической форме для обоснования положений о</w:t>
      </w:r>
      <w:r w:rsidR="00457277" w:rsidRPr="00025D2B">
        <w:rPr>
          <w:rFonts w:ascii="Arial" w:hAnsi="Arial" w:cs="Arial"/>
          <w:sz w:val="24"/>
          <w:szCs w:val="24"/>
        </w:rPr>
        <w:t xml:space="preserve"> планировке территории»</w:t>
      </w:r>
      <w:r w:rsidRPr="00025D2B">
        <w:rPr>
          <w:rFonts w:ascii="Arial" w:hAnsi="Arial" w:cs="Arial"/>
          <w:sz w:val="24"/>
          <w:szCs w:val="24"/>
        </w:rPr>
        <w:t>, предусмотренных градостроительным законодательством, могут быть</w:t>
      </w:r>
      <w:r w:rsidR="00457277" w:rsidRPr="00025D2B">
        <w:rPr>
          <w:rFonts w:ascii="Arial" w:hAnsi="Arial" w:cs="Arial"/>
          <w:sz w:val="24"/>
          <w:szCs w:val="24"/>
        </w:rPr>
        <w:t xml:space="preserve"> </w:t>
      </w:r>
      <w:r w:rsidRPr="00025D2B">
        <w:rPr>
          <w:rFonts w:ascii="Arial" w:hAnsi="Arial" w:cs="Arial"/>
          <w:sz w:val="24"/>
          <w:szCs w:val="24"/>
        </w:rPr>
        <w:t>включены:</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схема границ зон с особыми условиями использования территорий, с отображением</w:t>
      </w:r>
      <w:r w:rsidR="00457277" w:rsidRPr="00025D2B">
        <w:rPr>
          <w:rFonts w:ascii="Arial" w:hAnsi="Arial" w:cs="Arial"/>
          <w:sz w:val="24"/>
          <w:szCs w:val="24"/>
        </w:rPr>
        <w:t xml:space="preserve"> </w:t>
      </w:r>
      <w:r w:rsidRPr="00025D2B">
        <w:rPr>
          <w:rFonts w:ascii="Arial" w:hAnsi="Arial" w:cs="Arial"/>
          <w:sz w:val="24"/>
          <w:szCs w:val="24"/>
        </w:rPr>
        <w:t xml:space="preserve">границ зон особого нормирования </w:t>
      </w:r>
      <w:r w:rsidR="00C846E0">
        <w:rPr>
          <w:rFonts w:ascii="Arial" w:hAnsi="Arial" w:cs="Arial"/>
          <w:sz w:val="24"/>
          <w:szCs w:val="24"/>
        </w:rPr>
        <w:t>Новоалександров</w:t>
      </w:r>
      <w:r w:rsidR="00554591" w:rsidRPr="00025D2B">
        <w:rPr>
          <w:rFonts w:ascii="Arial" w:hAnsi="Arial" w:cs="Arial"/>
          <w:sz w:val="24"/>
          <w:szCs w:val="24"/>
        </w:rPr>
        <w:t>ского городского округа</w:t>
      </w:r>
      <w:r w:rsidR="000F7D36" w:rsidRPr="00025D2B">
        <w:rPr>
          <w:rFonts w:ascii="Arial" w:hAnsi="Arial" w:cs="Arial"/>
          <w:sz w:val="24"/>
          <w:szCs w:val="24"/>
        </w:rPr>
        <w:t>;</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схема существующих сохраняемых, реконструируемых, ликвидируемых и</w:t>
      </w:r>
      <w:r w:rsidR="00457277" w:rsidRPr="00025D2B">
        <w:rPr>
          <w:rFonts w:ascii="Arial" w:hAnsi="Arial" w:cs="Arial"/>
          <w:sz w:val="24"/>
          <w:szCs w:val="24"/>
        </w:rPr>
        <w:t xml:space="preserve"> </w:t>
      </w:r>
      <w:r w:rsidRPr="00025D2B">
        <w:rPr>
          <w:rFonts w:ascii="Arial" w:hAnsi="Arial" w:cs="Arial"/>
          <w:sz w:val="24"/>
          <w:szCs w:val="24"/>
        </w:rPr>
        <w:t xml:space="preserve">проектируемых трасс </w:t>
      </w:r>
      <w:proofErr w:type="spellStart"/>
      <w:r w:rsidRPr="00025D2B">
        <w:rPr>
          <w:rFonts w:ascii="Arial" w:hAnsi="Arial" w:cs="Arial"/>
          <w:sz w:val="24"/>
          <w:szCs w:val="24"/>
        </w:rPr>
        <w:t>внеквартальных</w:t>
      </w:r>
      <w:proofErr w:type="spellEnd"/>
      <w:r w:rsidRPr="00025D2B">
        <w:rPr>
          <w:rFonts w:ascii="Arial" w:hAnsi="Arial" w:cs="Arial"/>
          <w:sz w:val="24"/>
          <w:szCs w:val="24"/>
        </w:rPr>
        <w:t xml:space="preserve"> (</w:t>
      </w:r>
      <w:proofErr w:type="spellStart"/>
      <w:r w:rsidRPr="00025D2B">
        <w:rPr>
          <w:rFonts w:ascii="Arial" w:hAnsi="Arial" w:cs="Arial"/>
          <w:sz w:val="24"/>
          <w:szCs w:val="24"/>
        </w:rPr>
        <w:t>внемикрорайонных</w:t>
      </w:r>
      <w:proofErr w:type="spellEnd"/>
      <w:r w:rsidRPr="00025D2B">
        <w:rPr>
          <w:rFonts w:ascii="Arial" w:hAnsi="Arial" w:cs="Arial"/>
          <w:sz w:val="24"/>
          <w:szCs w:val="24"/>
        </w:rPr>
        <w:t>) сетей и сооружений водопровода,</w:t>
      </w:r>
      <w:r w:rsidR="00457277" w:rsidRPr="00025D2B">
        <w:rPr>
          <w:rFonts w:ascii="Arial" w:hAnsi="Arial" w:cs="Arial"/>
          <w:sz w:val="24"/>
          <w:szCs w:val="24"/>
        </w:rPr>
        <w:t xml:space="preserve"> </w:t>
      </w:r>
      <w:r w:rsidRPr="00025D2B">
        <w:rPr>
          <w:rFonts w:ascii="Arial" w:hAnsi="Arial" w:cs="Arial"/>
          <w:sz w:val="24"/>
          <w:szCs w:val="24"/>
        </w:rPr>
        <w:t>бытовой и дождевой канализации, теплоснабжения, газоснабжения, электроснабжения с</w:t>
      </w:r>
      <w:r w:rsidR="00457277" w:rsidRPr="00025D2B">
        <w:rPr>
          <w:rFonts w:ascii="Arial" w:hAnsi="Arial" w:cs="Arial"/>
          <w:sz w:val="24"/>
          <w:szCs w:val="24"/>
        </w:rPr>
        <w:t xml:space="preserve"> </w:t>
      </w:r>
      <w:r w:rsidRPr="00025D2B">
        <w:rPr>
          <w:rFonts w:ascii="Arial" w:hAnsi="Arial" w:cs="Arial"/>
          <w:sz w:val="24"/>
          <w:szCs w:val="24"/>
        </w:rPr>
        <w:t>отображением точек присоединения этих сетей к городским магистральным сетям;</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для проектов планировки территорий размером более 3 га – схема планировочной</w:t>
      </w:r>
      <w:r w:rsidR="00457277" w:rsidRPr="00025D2B">
        <w:rPr>
          <w:rFonts w:ascii="Arial" w:hAnsi="Arial" w:cs="Arial"/>
          <w:sz w:val="24"/>
          <w:szCs w:val="24"/>
        </w:rPr>
        <w:t xml:space="preserve"> </w:t>
      </w:r>
      <w:r w:rsidRPr="00025D2B">
        <w:rPr>
          <w:rFonts w:ascii="Arial" w:hAnsi="Arial" w:cs="Arial"/>
          <w:sz w:val="24"/>
          <w:szCs w:val="24"/>
        </w:rPr>
        <w:t>организации территории;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материалы в графической форме (схемы) для обоснования границ зон планируемого</w:t>
      </w:r>
      <w:r w:rsidR="00457277" w:rsidRPr="00025D2B">
        <w:rPr>
          <w:rFonts w:ascii="Arial" w:hAnsi="Arial" w:cs="Arial"/>
          <w:sz w:val="24"/>
          <w:szCs w:val="24"/>
        </w:rPr>
        <w:t xml:space="preserve"> </w:t>
      </w:r>
      <w:r w:rsidRPr="00025D2B">
        <w:rPr>
          <w:rFonts w:ascii="Arial" w:hAnsi="Arial" w:cs="Arial"/>
          <w:sz w:val="24"/>
          <w:szCs w:val="24"/>
        </w:rPr>
        <w:t>размещения объектов ГО и ЧС.</w:t>
      </w:r>
    </w:p>
    <w:p w:rsidR="00E1316B" w:rsidRDefault="0091299D" w:rsidP="00025D2B">
      <w:pPr>
        <w:spacing w:line="276" w:lineRule="auto"/>
        <w:rPr>
          <w:rFonts w:ascii="Arial" w:hAnsi="Arial" w:cs="Arial"/>
          <w:sz w:val="24"/>
          <w:szCs w:val="24"/>
        </w:rPr>
      </w:pPr>
      <w:r w:rsidRPr="00025D2B">
        <w:rPr>
          <w:rFonts w:ascii="Arial" w:hAnsi="Arial" w:cs="Arial"/>
          <w:sz w:val="24"/>
          <w:szCs w:val="24"/>
        </w:rPr>
        <w:t>Перечень конкретных схем (чертежей), включаемых в состав материалов в графической</w:t>
      </w:r>
      <w:r w:rsidR="00457277" w:rsidRPr="00025D2B">
        <w:rPr>
          <w:rFonts w:ascii="Arial" w:hAnsi="Arial" w:cs="Arial"/>
          <w:sz w:val="24"/>
          <w:szCs w:val="24"/>
        </w:rPr>
        <w:t xml:space="preserve"> </w:t>
      </w:r>
      <w:r w:rsidRPr="00025D2B">
        <w:rPr>
          <w:rFonts w:ascii="Arial" w:hAnsi="Arial" w:cs="Arial"/>
          <w:sz w:val="24"/>
          <w:szCs w:val="24"/>
        </w:rPr>
        <w:t>форме по обоснованию проекта планировки территории, из числа указанных выше определяет</w:t>
      </w:r>
      <w:r w:rsidR="00457277" w:rsidRPr="00025D2B">
        <w:rPr>
          <w:rFonts w:ascii="Arial" w:hAnsi="Arial" w:cs="Arial"/>
          <w:sz w:val="24"/>
          <w:szCs w:val="24"/>
        </w:rPr>
        <w:t xml:space="preserve"> </w:t>
      </w:r>
      <w:r w:rsidRPr="00025D2B">
        <w:rPr>
          <w:rFonts w:ascii="Arial" w:hAnsi="Arial" w:cs="Arial"/>
          <w:sz w:val="24"/>
          <w:szCs w:val="24"/>
        </w:rPr>
        <w:t>задание (техническое задание) на подготовку проекта планировки территории. В случае</w:t>
      </w:r>
      <w:r w:rsidR="00457277" w:rsidRPr="00025D2B">
        <w:rPr>
          <w:rFonts w:ascii="Arial" w:hAnsi="Arial" w:cs="Arial"/>
          <w:sz w:val="24"/>
          <w:szCs w:val="24"/>
        </w:rPr>
        <w:t xml:space="preserve"> </w:t>
      </w:r>
      <w:r w:rsidRPr="00025D2B">
        <w:rPr>
          <w:rFonts w:ascii="Arial" w:hAnsi="Arial" w:cs="Arial"/>
          <w:sz w:val="24"/>
          <w:szCs w:val="24"/>
        </w:rPr>
        <w:t>включения схем из числа указанных выше в состав материалов в графической форме для</w:t>
      </w:r>
      <w:r w:rsidR="00457277" w:rsidRPr="00025D2B">
        <w:rPr>
          <w:rFonts w:ascii="Arial" w:hAnsi="Arial" w:cs="Arial"/>
          <w:sz w:val="24"/>
          <w:szCs w:val="24"/>
        </w:rPr>
        <w:t xml:space="preserve"> </w:t>
      </w:r>
      <w:r w:rsidRPr="00025D2B">
        <w:rPr>
          <w:rFonts w:ascii="Arial" w:hAnsi="Arial" w:cs="Arial"/>
          <w:sz w:val="24"/>
          <w:szCs w:val="24"/>
        </w:rPr>
        <w:t>обоснования положений о планировке территории пояснительная записка материалов по</w:t>
      </w:r>
      <w:r w:rsidR="00457277" w:rsidRPr="00025D2B">
        <w:rPr>
          <w:rFonts w:ascii="Arial" w:hAnsi="Arial" w:cs="Arial"/>
          <w:sz w:val="24"/>
          <w:szCs w:val="24"/>
        </w:rPr>
        <w:t xml:space="preserve"> </w:t>
      </w:r>
      <w:r w:rsidRPr="00025D2B">
        <w:rPr>
          <w:rFonts w:ascii="Arial" w:hAnsi="Arial" w:cs="Arial"/>
          <w:sz w:val="24"/>
          <w:szCs w:val="24"/>
        </w:rPr>
        <w:t>обоснованию проекта должна быть дополнена соответствующим этим схемам описанием и</w:t>
      </w:r>
      <w:r w:rsidR="00457277" w:rsidRPr="00025D2B">
        <w:rPr>
          <w:rFonts w:ascii="Arial" w:hAnsi="Arial" w:cs="Arial"/>
          <w:sz w:val="24"/>
          <w:szCs w:val="24"/>
        </w:rPr>
        <w:t xml:space="preserve"> </w:t>
      </w:r>
      <w:r w:rsidRPr="00025D2B">
        <w:rPr>
          <w:rFonts w:ascii="Arial" w:hAnsi="Arial" w:cs="Arial"/>
          <w:sz w:val="24"/>
          <w:szCs w:val="24"/>
        </w:rPr>
        <w:t>обоснованием положений, касающихся в</w:t>
      </w:r>
      <w:r w:rsidR="00457277" w:rsidRPr="00025D2B">
        <w:rPr>
          <w:rFonts w:ascii="Arial" w:hAnsi="Arial" w:cs="Arial"/>
          <w:sz w:val="24"/>
          <w:szCs w:val="24"/>
        </w:rPr>
        <w:t>опросов планировки территории.</w:t>
      </w:r>
    </w:p>
    <w:p w:rsidR="00E1316B" w:rsidRPr="00E1316B" w:rsidRDefault="00E1316B" w:rsidP="00E1316B">
      <w:pPr>
        <w:spacing w:line="276" w:lineRule="auto"/>
        <w:rPr>
          <w:rFonts w:ascii="Arial" w:hAnsi="Arial" w:cs="Arial"/>
          <w:sz w:val="24"/>
          <w:szCs w:val="24"/>
        </w:rPr>
      </w:pPr>
      <w:r>
        <w:rPr>
          <w:rFonts w:ascii="Arial" w:hAnsi="Arial" w:cs="Arial"/>
          <w:sz w:val="24"/>
          <w:szCs w:val="24"/>
        </w:rPr>
        <w:t xml:space="preserve">Таким образом, местные </w:t>
      </w:r>
      <w:r w:rsidRPr="00E1316B">
        <w:rPr>
          <w:rFonts w:ascii="Arial" w:hAnsi="Arial" w:cs="Arial"/>
          <w:sz w:val="24"/>
          <w:szCs w:val="24"/>
        </w:rPr>
        <w:t xml:space="preserve">нормативы градостроительного проектирования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Pr="00E1316B">
        <w:rPr>
          <w:rFonts w:ascii="Arial" w:hAnsi="Arial" w:cs="Arial"/>
          <w:sz w:val="24"/>
          <w:szCs w:val="24"/>
        </w:rPr>
        <w:t>направлены на обеспечение</w:t>
      </w:r>
      <w:r>
        <w:rPr>
          <w:rFonts w:ascii="Arial" w:hAnsi="Arial" w:cs="Arial"/>
          <w:sz w:val="24"/>
          <w:szCs w:val="24"/>
        </w:rPr>
        <w:t xml:space="preserve"> </w:t>
      </w:r>
      <w:r w:rsidRPr="00E1316B">
        <w:rPr>
          <w:rFonts w:ascii="Arial" w:hAnsi="Arial" w:cs="Arial"/>
          <w:sz w:val="24"/>
          <w:szCs w:val="24"/>
        </w:rPr>
        <w:t>градостроительными средствами (совокупностью расчетных показателей) безопасности и</w:t>
      </w:r>
      <w:r>
        <w:rPr>
          <w:rFonts w:ascii="Arial" w:hAnsi="Arial" w:cs="Arial"/>
          <w:sz w:val="24"/>
          <w:szCs w:val="24"/>
        </w:rPr>
        <w:t xml:space="preserve"> </w:t>
      </w:r>
      <w:r w:rsidRPr="00E1316B">
        <w:rPr>
          <w:rFonts w:ascii="Arial" w:hAnsi="Arial" w:cs="Arial"/>
          <w:sz w:val="24"/>
          <w:szCs w:val="24"/>
        </w:rPr>
        <w:t>устойчивости развития городского округа, охрану здоровья населения, рациональное</w:t>
      </w:r>
      <w:r>
        <w:rPr>
          <w:rFonts w:ascii="Arial" w:hAnsi="Arial" w:cs="Arial"/>
          <w:sz w:val="24"/>
          <w:szCs w:val="24"/>
        </w:rPr>
        <w:t xml:space="preserve"> </w:t>
      </w:r>
      <w:r w:rsidRPr="00E1316B">
        <w:rPr>
          <w:rFonts w:ascii="Arial" w:hAnsi="Arial" w:cs="Arial"/>
          <w:sz w:val="24"/>
          <w:szCs w:val="24"/>
        </w:rPr>
        <w:t>использование природных ресурсов и охрану окружающей среды, сохранение памятников</w:t>
      </w:r>
      <w:r>
        <w:rPr>
          <w:rFonts w:ascii="Arial" w:hAnsi="Arial" w:cs="Arial"/>
          <w:sz w:val="24"/>
          <w:szCs w:val="24"/>
        </w:rPr>
        <w:t xml:space="preserve"> </w:t>
      </w:r>
      <w:r w:rsidRPr="00E1316B">
        <w:rPr>
          <w:rFonts w:ascii="Arial" w:hAnsi="Arial" w:cs="Arial"/>
          <w:sz w:val="24"/>
          <w:szCs w:val="24"/>
        </w:rPr>
        <w:t>истории и культуры, защиту территории от неблагоприятных воздействий природного и</w:t>
      </w:r>
      <w:r>
        <w:rPr>
          <w:rFonts w:ascii="Arial" w:hAnsi="Arial" w:cs="Arial"/>
          <w:sz w:val="24"/>
          <w:szCs w:val="24"/>
        </w:rPr>
        <w:t xml:space="preserve"> </w:t>
      </w:r>
      <w:r w:rsidRPr="00E1316B">
        <w:rPr>
          <w:rFonts w:ascii="Arial" w:hAnsi="Arial" w:cs="Arial"/>
          <w:sz w:val="24"/>
          <w:szCs w:val="24"/>
        </w:rPr>
        <w:t>техногенного характера, а также на создание условий для реализации определенных</w:t>
      </w:r>
      <w:r>
        <w:rPr>
          <w:rFonts w:ascii="Arial" w:hAnsi="Arial" w:cs="Arial"/>
          <w:sz w:val="24"/>
          <w:szCs w:val="24"/>
        </w:rPr>
        <w:t xml:space="preserve"> </w:t>
      </w:r>
      <w:r w:rsidRPr="00E1316B">
        <w:rPr>
          <w:rFonts w:ascii="Arial" w:hAnsi="Arial" w:cs="Arial"/>
          <w:sz w:val="24"/>
          <w:szCs w:val="24"/>
        </w:rPr>
        <w:t>законодательством Российской Федерации социальных гарантий граждан, включая</w:t>
      </w:r>
      <w:r>
        <w:rPr>
          <w:rFonts w:ascii="Arial" w:hAnsi="Arial" w:cs="Arial"/>
          <w:sz w:val="24"/>
          <w:szCs w:val="24"/>
        </w:rPr>
        <w:t xml:space="preserve"> </w:t>
      </w:r>
      <w:r w:rsidRPr="00E1316B">
        <w:rPr>
          <w:rFonts w:ascii="Arial" w:hAnsi="Arial" w:cs="Arial"/>
          <w:sz w:val="24"/>
          <w:szCs w:val="24"/>
        </w:rPr>
        <w:t>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E1316B" w:rsidRPr="00E1316B" w:rsidRDefault="00E1316B" w:rsidP="00E1316B">
      <w:pPr>
        <w:spacing w:line="276" w:lineRule="auto"/>
        <w:rPr>
          <w:rFonts w:ascii="Arial" w:hAnsi="Arial" w:cs="Arial"/>
          <w:sz w:val="24"/>
          <w:szCs w:val="24"/>
        </w:rPr>
      </w:pPr>
      <w:r w:rsidRPr="00E1316B">
        <w:rPr>
          <w:rFonts w:ascii="Arial" w:hAnsi="Arial" w:cs="Arial"/>
          <w:sz w:val="24"/>
          <w:szCs w:val="24"/>
        </w:rPr>
        <w:t>Нормативы градостроительного проектирования – это совокупность стандартов по</w:t>
      </w:r>
      <w:r>
        <w:rPr>
          <w:rFonts w:ascii="Arial" w:hAnsi="Arial" w:cs="Arial"/>
          <w:sz w:val="24"/>
          <w:szCs w:val="24"/>
        </w:rPr>
        <w:t xml:space="preserve"> </w:t>
      </w:r>
      <w:r w:rsidRPr="00E1316B">
        <w:rPr>
          <w:rFonts w:ascii="Arial" w:hAnsi="Arial" w:cs="Arial"/>
          <w:sz w:val="24"/>
          <w:szCs w:val="24"/>
        </w:rPr>
        <w:t>разработке документов территориального планирования, градостроительного зонирования и</w:t>
      </w:r>
      <w:r w:rsidR="004238B7">
        <w:rPr>
          <w:rFonts w:ascii="Arial" w:hAnsi="Arial" w:cs="Arial"/>
          <w:sz w:val="24"/>
          <w:szCs w:val="24"/>
        </w:rPr>
        <w:t xml:space="preserve"> </w:t>
      </w:r>
      <w:r w:rsidRPr="00E1316B">
        <w:rPr>
          <w:rFonts w:ascii="Arial" w:hAnsi="Arial" w:cs="Arial"/>
          <w:sz w:val="24"/>
          <w:szCs w:val="24"/>
        </w:rPr>
        <w:t>документации по планировке территории, включая стандарты обеспечения безопасности и</w:t>
      </w:r>
      <w:r>
        <w:rPr>
          <w:rFonts w:ascii="Arial" w:hAnsi="Arial" w:cs="Arial"/>
          <w:sz w:val="24"/>
          <w:szCs w:val="24"/>
        </w:rPr>
        <w:t xml:space="preserve"> </w:t>
      </w:r>
      <w:r w:rsidRPr="00E1316B">
        <w:rPr>
          <w:rFonts w:ascii="Arial" w:hAnsi="Arial" w:cs="Arial"/>
          <w:sz w:val="24"/>
          <w:szCs w:val="24"/>
        </w:rPr>
        <w:t>благоприятных условий жизнедеятельности человека, предусматривающих качественные и</w:t>
      </w:r>
      <w:r>
        <w:rPr>
          <w:rFonts w:ascii="Arial" w:hAnsi="Arial" w:cs="Arial"/>
          <w:sz w:val="24"/>
          <w:szCs w:val="24"/>
        </w:rPr>
        <w:t xml:space="preserve"> </w:t>
      </w:r>
      <w:r w:rsidRPr="00E1316B">
        <w:rPr>
          <w:rFonts w:ascii="Arial" w:hAnsi="Arial" w:cs="Arial"/>
          <w:sz w:val="24"/>
          <w:szCs w:val="24"/>
        </w:rPr>
        <w:t>количественные требования к размещению объектов капитального строительства,</w:t>
      </w:r>
      <w:r>
        <w:rPr>
          <w:rFonts w:ascii="Arial" w:hAnsi="Arial" w:cs="Arial"/>
          <w:sz w:val="24"/>
          <w:szCs w:val="24"/>
        </w:rPr>
        <w:t xml:space="preserve"> </w:t>
      </w:r>
      <w:r w:rsidRPr="00E1316B">
        <w:rPr>
          <w:rFonts w:ascii="Arial" w:hAnsi="Arial" w:cs="Arial"/>
          <w:sz w:val="24"/>
          <w:szCs w:val="24"/>
        </w:rPr>
        <w:t>территориальных и функциональных зон, элементов планировочной структуры, публичных</w:t>
      </w:r>
      <w:r>
        <w:rPr>
          <w:rFonts w:ascii="Arial" w:hAnsi="Arial" w:cs="Arial"/>
          <w:sz w:val="24"/>
          <w:szCs w:val="24"/>
        </w:rPr>
        <w:t xml:space="preserve"> </w:t>
      </w:r>
      <w:r w:rsidRPr="00E1316B">
        <w:rPr>
          <w:rFonts w:ascii="Arial" w:hAnsi="Arial" w:cs="Arial"/>
          <w:sz w:val="24"/>
          <w:szCs w:val="24"/>
        </w:rPr>
        <w:t>сервитутов, обеспечивающих устойчивое развитие территорий.</w:t>
      </w:r>
    </w:p>
    <w:p w:rsidR="00E1316B" w:rsidRPr="00E1316B" w:rsidRDefault="00E1316B" w:rsidP="00E1316B">
      <w:pPr>
        <w:spacing w:line="276" w:lineRule="auto"/>
        <w:rPr>
          <w:rFonts w:ascii="Arial" w:hAnsi="Arial" w:cs="Arial"/>
          <w:sz w:val="24"/>
          <w:szCs w:val="24"/>
        </w:rPr>
      </w:pPr>
      <w:r w:rsidRPr="00E1316B">
        <w:rPr>
          <w:rFonts w:ascii="Arial" w:hAnsi="Arial" w:cs="Arial"/>
          <w:sz w:val="24"/>
          <w:szCs w:val="24"/>
        </w:rPr>
        <w:t>Местные нормативы градостроительного проектирования конкретизируют и развивают</w:t>
      </w:r>
      <w:r>
        <w:rPr>
          <w:rFonts w:ascii="Arial" w:hAnsi="Arial" w:cs="Arial"/>
          <w:sz w:val="24"/>
          <w:szCs w:val="24"/>
        </w:rPr>
        <w:t xml:space="preserve"> </w:t>
      </w:r>
      <w:r w:rsidRPr="00E1316B">
        <w:rPr>
          <w:rFonts w:ascii="Arial" w:hAnsi="Arial" w:cs="Arial"/>
          <w:sz w:val="24"/>
          <w:szCs w:val="24"/>
        </w:rPr>
        <w:t>основные положения действующих федеральных норм. По вопросам, не рассматриваемым в</w:t>
      </w:r>
      <w:r>
        <w:rPr>
          <w:rFonts w:ascii="Arial" w:hAnsi="Arial" w:cs="Arial"/>
          <w:sz w:val="24"/>
          <w:szCs w:val="24"/>
        </w:rPr>
        <w:t xml:space="preserve"> </w:t>
      </w:r>
      <w:r w:rsidRPr="00E1316B">
        <w:rPr>
          <w:rFonts w:ascii="Arial" w:hAnsi="Arial" w:cs="Arial"/>
          <w:sz w:val="24"/>
          <w:szCs w:val="24"/>
        </w:rPr>
        <w:t>местных нормативах, следует руководствоваться законами и нормативно-техническими</w:t>
      </w:r>
      <w:r>
        <w:rPr>
          <w:rFonts w:ascii="Arial" w:hAnsi="Arial" w:cs="Arial"/>
          <w:sz w:val="24"/>
          <w:szCs w:val="24"/>
        </w:rPr>
        <w:t xml:space="preserve"> </w:t>
      </w:r>
      <w:r w:rsidRPr="00E1316B">
        <w:rPr>
          <w:rFonts w:ascii="Arial" w:hAnsi="Arial" w:cs="Arial"/>
          <w:sz w:val="24"/>
          <w:szCs w:val="24"/>
        </w:rPr>
        <w:t>документами, действующими на территории Российской Федерации в соответствии с</w:t>
      </w:r>
      <w:r>
        <w:rPr>
          <w:rFonts w:ascii="Arial" w:hAnsi="Arial" w:cs="Arial"/>
          <w:sz w:val="24"/>
          <w:szCs w:val="24"/>
        </w:rPr>
        <w:t xml:space="preserve"> </w:t>
      </w:r>
      <w:r w:rsidRPr="00E1316B">
        <w:rPr>
          <w:rFonts w:ascii="Arial" w:hAnsi="Arial" w:cs="Arial"/>
          <w:sz w:val="24"/>
          <w:szCs w:val="24"/>
        </w:rPr>
        <w:t>требованиями Федерального закона от 27.12.2002 № 184-ФЗ «О техническом регулировании».</w:t>
      </w:r>
    </w:p>
    <w:p w:rsidR="00E1316B" w:rsidRPr="00E1316B" w:rsidRDefault="00E1316B" w:rsidP="00E1316B">
      <w:pPr>
        <w:spacing w:line="276" w:lineRule="auto"/>
        <w:rPr>
          <w:rFonts w:ascii="Arial" w:hAnsi="Arial" w:cs="Arial"/>
          <w:sz w:val="24"/>
          <w:szCs w:val="24"/>
        </w:rPr>
      </w:pPr>
      <w:r w:rsidRPr="00E1316B">
        <w:rPr>
          <w:rFonts w:ascii="Arial" w:hAnsi="Arial" w:cs="Arial"/>
          <w:sz w:val="24"/>
          <w:szCs w:val="24"/>
        </w:rPr>
        <w:t>При отмене и/или изменении действующих нормативных документов, в том числе тех, на которые</w:t>
      </w:r>
      <w:r>
        <w:rPr>
          <w:rFonts w:ascii="Arial" w:hAnsi="Arial" w:cs="Arial"/>
          <w:sz w:val="24"/>
          <w:szCs w:val="24"/>
        </w:rPr>
        <w:t xml:space="preserve"> </w:t>
      </w:r>
      <w:r w:rsidRPr="00E1316B">
        <w:rPr>
          <w:rFonts w:ascii="Arial" w:hAnsi="Arial" w:cs="Arial"/>
          <w:sz w:val="24"/>
          <w:szCs w:val="24"/>
        </w:rPr>
        <w:t>дается ссылка в настоящих норма</w:t>
      </w:r>
      <w:r w:rsidR="004238B7">
        <w:rPr>
          <w:rFonts w:ascii="Arial" w:hAnsi="Arial" w:cs="Arial"/>
          <w:sz w:val="24"/>
          <w:szCs w:val="24"/>
        </w:rPr>
        <w:t>тива</w:t>
      </w:r>
      <w:r w:rsidRPr="00E1316B">
        <w:rPr>
          <w:rFonts w:ascii="Arial" w:hAnsi="Arial" w:cs="Arial"/>
          <w:sz w:val="24"/>
          <w:szCs w:val="24"/>
        </w:rPr>
        <w:t>х, следует руководствоваться нормами, вводимыми взамен</w:t>
      </w:r>
      <w:r>
        <w:rPr>
          <w:rFonts w:ascii="Arial" w:hAnsi="Arial" w:cs="Arial"/>
          <w:sz w:val="24"/>
          <w:szCs w:val="24"/>
        </w:rPr>
        <w:t xml:space="preserve"> </w:t>
      </w:r>
      <w:r w:rsidRPr="00E1316B">
        <w:rPr>
          <w:rFonts w:ascii="Arial" w:hAnsi="Arial" w:cs="Arial"/>
          <w:sz w:val="24"/>
          <w:szCs w:val="24"/>
        </w:rPr>
        <w:t>отмененных.</w:t>
      </w:r>
    </w:p>
    <w:p w:rsidR="00E1316B" w:rsidRPr="00E1316B" w:rsidRDefault="00E1316B" w:rsidP="00E1316B">
      <w:pPr>
        <w:spacing w:line="276" w:lineRule="auto"/>
        <w:rPr>
          <w:rFonts w:ascii="Arial" w:hAnsi="Arial" w:cs="Arial"/>
          <w:sz w:val="24"/>
          <w:szCs w:val="24"/>
        </w:rPr>
      </w:pPr>
      <w:r w:rsidRPr="00E1316B">
        <w:rPr>
          <w:rFonts w:ascii="Arial" w:hAnsi="Arial" w:cs="Arial"/>
          <w:sz w:val="24"/>
          <w:szCs w:val="24"/>
        </w:rPr>
        <w:t xml:space="preserve">Разработанная до утверждения нормативов градостроительного проектирования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Pr="00E1316B">
        <w:rPr>
          <w:rFonts w:ascii="Arial" w:hAnsi="Arial" w:cs="Arial"/>
          <w:sz w:val="24"/>
          <w:szCs w:val="24"/>
        </w:rPr>
        <w:t>документация по планировке территории, не соответствующая требованиям нормативов,</w:t>
      </w:r>
      <w:r>
        <w:rPr>
          <w:rFonts w:ascii="Arial" w:hAnsi="Arial" w:cs="Arial"/>
          <w:sz w:val="24"/>
          <w:szCs w:val="24"/>
        </w:rPr>
        <w:t xml:space="preserve"> </w:t>
      </w:r>
      <w:r w:rsidRPr="00E1316B">
        <w:rPr>
          <w:rFonts w:ascii="Arial" w:hAnsi="Arial" w:cs="Arial"/>
          <w:sz w:val="24"/>
          <w:szCs w:val="24"/>
        </w:rPr>
        <w:t>может использоваться без установления срока приведения е</w:t>
      </w:r>
      <w:r>
        <w:rPr>
          <w:rFonts w:ascii="Arial" w:hAnsi="Arial" w:cs="Arial"/>
          <w:sz w:val="24"/>
          <w:szCs w:val="24"/>
        </w:rPr>
        <w:t>е</w:t>
      </w:r>
      <w:r w:rsidRPr="00E1316B">
        <w:rPr>
          <w:rFonts w:ascii="Arial" w:hAnsi="Arial" w:cs="Arial"/>
          <w:sz w:val="24"/>
          <w:szCs w:val="24"/>
        </w:rPr>
        <w:t xml:space="preserve"> в соответствие с утвержденными</w:t>
      </w:r>
      <w:r>
        <w:rPr>
          <w:rFonts w:ascii="Arial" w:hAnsi="Arial" w:cs="Arial"/>
          <w:sz w:val="24"/>
          <w:szCs w:val="24"/>
        </w:rPr>
        <w:t xml:space="preserve"> </w:t>
      </w:r>
      <w:r w:rsidRPr="00E1316B">
        <w:rPr>
          <w:rFonts w:ascii="Arial" w:hAnsi="Arial" w:cs="Arial"/>
          <w:sz w:val="24"/>
          <w:szCs w:val="24"/>
        </w:rPr>
        <w:t xml:space="preserve">нормативами требованиями, за исключением случаев, если </w:t>
      </w:r>
      <w:r>
        <w:rPr>
          <w:rFonts w:ascii="Arial" w:hAnsi="Arial" w:cs="Arial"/>
          <w:sz w:val="24"/>
          <w:szCs w:val="24"/>
        </w:rPr>
        <w:t>ее</w:t>
      </w:r>
      <w:r w:rsidRPr="00E1316B">
        <w:rPr>
          <w:rFonts w:ascii="Arial" w:hAnsi="Arial" w:cs="Arial"/>
          <w:sz w:val="24"/>
          <w:szCs w:val="24"/>
        </w:rPr>
        <w:t xml:space="preserve"> реализация сопряжена с созданием</w:t>
      </w:r>
      <w:r>
        <w:rPr>
          <w:rFonts w:ascii="Arial" w:hAnsi="Arial" w:cs="Arial"/>
          <w:sz w:val="24"/>
          <w:szCs w:val="24"/>
        </w:rPr>
        <w:t xml:space="preserve"> </w:t>
      </w:r>
      <w:r w:rsidRPr="00E1316B">
        <w:rPr>
          <w:rFonts w:ascii="Arial" w:hAnsi="Arial" w:cs="Arial"/>
          <w:sz w:val="24"/>
          <w:szCs w:val="24"/>
        </w:rPr>
        <w:t>опасности для жизни или здоровья человека, для окружающей среды, объектов культурного</w:t>
      </w:r>
      <w:r>
        <w:rPr>
          <w:rFonts w:ascii="Arial" w:hAnsi="Arial" w:cs="Arial"/>
          <w:sz w:val="24"/>
          <w:szCs w:val="24"/>
        </w:rPr>
        <w:t xml:space="preserve"> </w:t>
      </w:r>
      <w:r w:rsidRPr="00E1316B">
        <w:rPr>
          <w:rFonts w:ascii="Arial" w:hAnsi="Arial" w:cs="Arial"/>
          <w:sz w:val="24"/>
          <w:szCs w:val="24"/>
        </w:rPr>
        <w:t>наследия.</w:t>
      </w:r>
    </w:p>
    <w:p w:rsidR="00E1316B" w:rsidRDefault="00E1316B" w:rsidP="00E1316B">
      <w:pPr>
        <w:spacing w:line="276" w:lineRule="auto"/>
      </w:pPr>
      <w:r w:rsidRPr="00E1316B">
        <w:rPr>
          <w:rFonts w:ascii="Arial" w:hAnsi="Arial" w:cs="Arial"/>
          <w:sz w:val="24"/>
          <w:szCs w:val="24"/>
        </w:rPr>
        <w:t xml:space="preserve">Разработанная до утверждения нормативов градостроительного проектирования </w:t>
      </w:r>
      <w:r w:rsidR="00C846E0">
        <w:rPr>
          <w:rFonts w:ascii="Arial" w:hAnsi="Arial" w:cs="Arial"/>
          <w:sz w:val="24"/>
          <w:szCs w:val="24"/>
        </w:rPr>
        <w:t>Новоалександров</w:t>
      </w:r>
      <w:r>
        <w:rPr>
          <w:rFonts w:ascii="Arial" w:hAnsi="Arial" w:cs="Arial"/>
          <w:sz w:val="24"/>
          <w:szCs w:val="24"/>
        </w:rPr>
        <w:t xml:space="preserve">ского городского округа </w:t>
      </w:r>
      <w:r w:rsidRPr="00E1316B">
        <w:rPr>
          <w:rFonts w:ascii="Arial" w:hAnsi="Arial" w:cs="Arial"/>
          <w:sz w:val="24"/>
          <w:szCs w:val="24"/>
        </w:rPr>
        <w:t>и нереализованная документация по планировке территории может быть использована в</w:t>
      </w:r>
      <w:r>
        <w:rPr>
          <w:rFonts w:ascii="Arial" w:hAnsi="Arial" w:cs="Arial"/>
          <w:sz w:val="24"/>
          <w:szCs w:val="24"/>
        </w:rPr>
        <w:t xml:space="preserve"> </w:t>
      </w:r>
      <w:r w:rsidRPr="00E1316B">
        <w:rPr>
          <w:rFonts w:ascii="Arial" w:hAnsi="Arial" w:cs="Arial"/>
          <w:sz w:val="24"/>
          <w:szCs w:val="24"/>
        </w:rPr>
        <w:t>части, не противоречащей требованиям настоящих нормативов</w:t>
      </w:r>
      <w:r>
        <w:rPr>
          <w:rFonts w:ascii="Arial" w:hAnsi="Arial" w:cs="Arial"/>
          <w:sz w:val="24"/>
          <w:szCs w:val="24"/>
        </w:rPr>
        <w:t>.</w:t>
      </w:r>
    </w:p>
    <w:p w:rsidR="00EA0163" w:rsidRPr="00E1316B" w:rsidRDefault="00EA0163" w:rsidP="00E1316B">
      <w:pPr>
        <w:spacing w:line="276" w:lineRule="auto"/>
        <w:rPr>
          <w:rFonts w:ascii="Arial" w:hAnsi="Arial" w:cs="Arial"/>
          <w:sz w:val="24"/>
          <w:szCs w:val="24"/>
        </w:rPr>
      </w:pPr>
      <w:r w:rsidRPr="00E1316B">
        <w:rPr>
          <w:rFonts w:ascii="Arial" w:hAnsi="Arial" w:cs="Arial"/>
          <w:sz w:val="24"/>
          <w:szCs w:val="24"/>
        </w:rPr>
        <w:br w:type="page"/>
      </w:r>
    </w:p>
    <w:p w:rsidR="003D4B46" w:rsidRPr="003E6D2D" w:rsidRDefault="003D4B46" w:rsidP="003E6D2D">
      <w:pPr>
        <w:spacing w:line="276" w:lineRule="auto"/>
        <w:ind w:firstLine="0"/>
        <w:outlineLvl w:val="0"/>
        <w:rPr>
          <w:rFonts w:ascii="Arial" w:hAnsi="Arial" w:cs="Arial"/>
          <w:sz w:val="24"/>
          <w:szCs w:val="24"/>
        </w:rPr>
      </w:pPr>
      <w:bookmarkStart w:id="48" w:name="_Toc531603802"/>
      <w:bookmarkStart w:id="49" w:name="_Toc45803761"/>
      <w:r w:rsidRPr="003E6D2D">
        <w:rPr>
          <w:rFonts w:ascii="Arial" w:hAnsi="Arial" w:cs="Arial"/>
          <w:b/>
          <w:sz w:val="24"/>
          <w:szCs w:val="24"/>
        </w:rPr>
        <w:t xml:space="preserve">Приложение 1 – </w:t>
      </w:r>
      <w:r w:rsidR="00491959" w:rsidRPr="003E6D2D">
        <w:rPr>
          <w:rFonts w:ascii="Arial" w:hAnsi="Arial" w:cs="Arial"/>
          <w:b/>
          <w:sz w:val="24"/>
          <w:szCs w:val="24"/>
        </w:rPr>
        <w:t>Основные термины и определения</w:t>
      </w:r>
      <w:bookmarkEnd w:id="48"/>
      <w:bookmarkEnd w:id="49"/>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Автомобильная дорога </w:t>
      </w:r>
      <w:r w:rsidRPr="003E6D2D">
        <w:rPr>
          <w:rFonts w:ascii="Arial" w:hAnsi="Arial" w:cs="Arial"/>
          <w:sz w:val="24"/>
          <w:szCs w:val="24"/>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491959" w:rsidRPr="003E6D2D" w:rsidRDefault="00491959" w:rsidP="003E6D2D">
      <w:pPr>
        <w:spacing w:line="276" w:lineRule="auto"/>
        <w:rPr>
          <w:rFonts w:ascii="Arial" w:hAnsi="Arial" w:cs="Arial"/>
          <w:sz w:val="24"/>
          <w:szCs w:val="24"/>
        </w:rPr>
      </w:pPr>
      <w:proofErr w:type="spellStart"/>
      <w:r w:rsidRPr="003E6D2D">
        <w:rPr>
          <w:rFonts w:ascii="Arial" w:hAnsi="Arial" w:cs="Arial"/>
          <w:b/>
          <w:bCs/>
          <w:sz w:val="24"/>
          <w:szCs w:val="24"/>
        </w:rPr>
        <w:t>Внеквартальные</w:t>
      </w:r>
      <w:proofErr w:type="spellEnd"/>
      <w:r w:rsidRPr="003E6D2D">
        <w:rPr>
          <w:rFonts w:ascii="Arial" w:hAnsi="Arial" w:cs="Arial"/>
          <w:b/>
          <w:bCs/>
          <w:sz w:val="24"/>
          <w:szCs w:val="24"/>
        </w:rPr>
        <w:t xml:space="preserve"> (</w:t>
      </w:r>
      <w:proofErr w:type="spellStart"/>
      <w:r w:rsidRPr="003E6D2D">
        <w:rPr>
          <w:rFonts w:ascii="Arial" w:hAnsi="Arial" w:cs="Arial"/>
          <w:b/>
          <w:bCs/>
          <w:sz w:val="24"/>
          <w:szCs w:val="24"/>
        </w:rPr>
        <w:t>внемикрорайонные</w:t>
      </w:r>
      <w:proofErr w:type="spellEnd"/>
      <w:r w:rsidRPr="003E6D2D">
        <w:rPr>
          <w:rFonts w:ascii="Arial" w:hAnsi="Arial" w:cs="Arial"/>
          <w:b/>
          <w:bCs/>
          <w:sz w:val="24"/>
          <w:szCs w:val="24"/>
        </w:rPr>
        <w:t xml:space="preserve">) </w:t>
      </w:r>
      <w:r w:rsidRPr="003E6D2D">
        <w:rPr>
          <w:rFonts w:ascii="Arial" w:hAnsi="Arial" w:cs="Arial"/>
          <w:sz w:val="24"/>
          <w:szCs w:val="24"/>
        </w:rPr>
        <w:t>(см.</w:t>
      </w:r>
      <w:r w:rsidR="000F7D36" w:rsidRPr="003E6D2D">
        <w:rPr>
          <w:rFonts w:ascii="Arial" w:hAnsi="Arial" w:cs="Arial"/>
          <w:sz w:val="24"/>
          <w:szCs w:val="24"/>
        </w:rPr>
        <w:t xml:space="preserve"> «</w:t>
      </w:r>
      <w:r w:rsidRPr="003E6D2D">
        <w:rPr>
          <w:rFonts w:ascii="Arial" w:hAnsi="Arial" w:cs="Arial"/>
          <w:sz w:val="24"/>
          <w:szCs w:val="24"/>
        </w:rPr>
        <w:t>квартал",</w:t>
      </w:r>
      <w:r w:rsidR="000F7D36" w:rsidRPr="003E6D2D">
        <w:rPr>
          <w:rFonts w:ascii="Arial" w:hAnsi="Arial" w:cs="Arial"/>
          <w:sz w:val="24"/>
          <w:szCs w:val="24"/>
        </w:rPr>
        <w:t xml:space="preserve"> «</w:t>
      </w:r>
      <w:r w:rsidRPr="003E6D2D">
        <w:rPr>
          <w:rFonts w:ascii="Arial" w:hAnsi="Arial" w:cs="Arial"/>
          <w:sz w:val="24"/>
          <w:szCs w:val="24"/>
        </w:rPr>
        <w:t xml:space="preserve">микрорайон") </w:t>
      </w:r>
      <w:r w:rsidRPr="003E6D2D">
        <w:rPr>
          <w:rFonts w:ascii="Arial" w:hAnsi="Arial" w:cs="Arial"/>
          <w:b/>
          <w:bCs/>
          <w:sz w:val="24"/>
          <w:szCs w:val="24"/>
        </w:rPr>
        <w:t xml:space="preserve">инженерные сети </w:t>
      </w:r>
      <w:r w:rsidRPr="003E6D2D">
        <w:rPr>
          <w:rFonts w:ascii="Arial" w:hAnsi="Arial" w:cs="Arial"/>
          <w:sz w:val="24"/>
          <w:szCs w:val="24"/>
        </w:rPr>
        <w:t>– инженерные сети, расположенные за границами кварталов (микрорайонов) и предназначенные для транспортировки продукта (ресурса) от точки врезки (подключения) к городским сетям до границы квартала (микрорайона).</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Головные сооружения инженерной инфраструктуры </w:t>
      </w:r>
      <w:r w:rsidRPr="003E6D2D">
        <w:rPr>
          <w:rFonts w:ascii="Arial" w:hAnsi="Arial" w:cs="Arial"/>
          <w:sz w:val="24"/>
          <w:szCs w:val="24"/>
        </w:rPr>
        <w:t>– объекты инженерной инфраструктуры по добыче или производству энергоресурса (для целей градостроительства): воды, газа, тепла, электроэнергии.</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Градостроительная деятельность </w:t>
      </w:r>
      <w:r w:rsidRPr="003E6D2D">
        <w:rPr>
          <w:rFonts w:ascii="Arial" w:hAnsi="Arial" w:cs="Arial"/>
          <w:sz w:val="24"/>
          <w:szCs w:val="24"/>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Градостроительная документация</w:t>
      </w:r>
      <w:r w:rsidRPr="003E6D2D">
        <w:rPr>
          <w:rFonts w:ascii="Arial" w:hAnsi="Arial" w:cs="Arial"/>
          <w:sz w:val="24"/>
          <w:szCs w:val="24"/>
        </w:rPr>
        <w:t>,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 (проекты планировки территории, проекты межевания территории и градостроительные планы земельных участков).</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Градостроительное проектирование </w:t>
      </w:r>
      <w:r w:rsidRPr="003E6D2D">
        <w:rPr>
          <w:rFonts w:ascii="Arial" w:hAnsi="Arial" w:cs="Arial"/>
          <w:sz w:val="24"/>
          <w:szCs w:val="24"/>
        </w:rPr>
        <w:t>– деятельность по подготовке градостроительной документации для реализации целей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Жилой район </w:t>
      </w:r>
      <w:r w:rsidRPr="003E6D2D">
        <w:rPr>
          <w:rFonts w:ascii="Arial" w:hAnsi="Arial" w:cs="Arial"/>
          <w:sz w:val="24"/>
          <w:szCs w:val="24"/>
        </w:rPr>
        <w:t>– структурный элемент территории площадью, как правило, от</w:t>
      </w:r>
      <w:r w:rsidR="00951DA6" w:rsidRPr="003E6D2D">
        <w:rPr>
          <w:rFonts w:ascii="Arial" w:hAnsi="Arial" w:cs="Arial"/>
          <w:sz w:val="24"/>
          <w:szCs w:val="24"/>
        </w:rPr>
        <w:t xml:space="preserve"> </w:t>
      </w:r>
      <w:r w:rsidRPr="003E6D2D">
        <w:rPr>
          <w:rFonts w:ascii="Arial" w:hAnsi="Arial" w:cs="Arial"/>
          <w:sz w:val="24"/>
          <w:szCs w:val="24"/>
        </w:rPr>
        <w:t>80 до 250 га, в пределах которого размещаются учреждения и предприятия с радиусом</w:t>
      </w:r>
      <w:r w:rsidR="00951DA6" w:rsidRPr="003E6D2D">
        <w:rPr>
          <w:rFonts w:ascii="Arial" w:hAnsi="Arial" w:cs="Arial"/>
          <w:sz w:val="24"/>
          <w:szCs w:val="24"/>
        </w:rPr>
        <w:t xml:space="preserve"> </w:t>
      </w:r>
      <w:r w:rsidRPr="003E6D2D">
        <w:rPr>
          <w:rFonts w:ascii="Arial" w:hAnsi="Arial" w:cs="Arial"/>
          <w:sz w:val="24"/>
          <w:szCs w:val="24"/>
        </w:rPr>
        <w:t>обслуживания не более 1500 м, а также часть объектов городского значения; границами, как</w:t>
      </w:r>
      <w:r w:rsidR="00951DA6" w:rsidRPr="003E6D2D">
        <w:rPr>
          <w:rFonts w:ascii="Arial" w:hAnsi="Arial" w:cs="Arial"/>
          <w:sz w:val="24"/>
          <w:szCs w:val="24"/>
        </w:rPr>
        <w:t xml:space="preserve"> </w:t>
      </w:r>
      <w:r w:rsidRPr="003E6D2D">
        <w:rPr>
          <w:rFonts w:ascii="Arial" w:hAnsi="Arial" w:cs="Arial"/>
          <w:sz w:val="24"/>
          <w:szCs w:val="24"/>
        </w:rPr>
        <w:t>правило, являются труднопреодолимые естественные и искусственные рубежи, магистральные</w:t>
      </w:r>
      <w:r w:rsidR="00951DA6" w:rsidRPr="003E6D2D">
        <w:rPr>
          <w:rFonts w:ascii="Arial" w:hAnsi="Arial" w:cs="Arial"/>
          <w:sz w:val="24"/>
          <w:szCs w:val="24"/>
        </w:rPr>
        <w:t xml:space="preserve"> </w:t>
      </w:r>
      <w:r w:rsidRPr="003E6D2D">
        <w:rPr>
          <w:rFonts w:ascii="Arial" w:hAnsi="Arial" w:cs="Arial"/>
          <w:sz w:val="24"/>
          <w:szCs w:val="24"/>
        </w:rPr>
        <w:t>улицы и дороги общегородского значения.</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Здание </w:t>
      </w:r>
      <w:r w:rsidRPr="003E6D2D">
        <w:rPr>
          <w:rFonts w:ascii="Arial" w:hAnsi="Arial" w:cs="Arial"/>
          <w:sz w:val="24"/>
          <w:szCs w:val="24"/>
        </w:rPr>
        <w:t>– разновидность наземного строительного сооружения (см.</w:t>
      </w:r>
      <w:r w:rsidR="000F7D36" w:rsidRPr="003E6D2D">
        <w:rPr>
          <w:rFonts w:ascii="Arial" w:hAnsi="Arial" w:cs="Arial"/>
          <w:sz w:val="24"/>
          <w:szCs w:val="24"/>
        </w:rPr>
        <w:t xml:space="preserve"> «</w:t>
      </w:r>
      <w:r w:rsidRPr="003E6D2D">
        <w:rPr>
          <w:rFonts w:ascii="Arial" w:hAnsi="Arial" w:cs="Arial"/>
          <w:sz w:val="24"/>
          <w:szCs w:val="24"/>
        </w:rPr>
        <w:t>сооружение") с</w:t>
      </w:r>
      <w:r w:rsidR="00951DA6" w:rsidRPr="003E6D2D">
        <w:rPr>
          <w:rFonts w:ascii="Arial" w:hAnsi="Arial" w:cs="Arial"/>
          <w:sz w:val="24"/>
          <w:szCs w:val="24"/>
        </w:rPr>
        <w:t xml:space="preserve"> </w:t>
      </w:r>
      <w:r w:rsidRPr="003E6D2D">
        <w:rPr>
          <w:rFonts w:ascii="Arial" w:hAnsi="Arial" w:cs="Arial"/>
          <w:sz w:val="24"/>
          <w:szCs w:val="24"/>
        </w:rPr>
        <w:t>помещениями, созданного в результате строительной деятельности в целях осуществления</w:t>
      </w:r>
      <w:r w:rsidR="00951DA6" w:rsidRPr="003E6D2D">
        <w:rPr>
          <w:rFonts w:ascii="Arial" w:hAnsi="Arial" w:cs="Arial"/>
          <w:sz w:val="24"/>
          <w:szCs w:val="24"/>
        </w:rPr>
        <w:t xml:space="preserve"> </w:t>
      </w:r>
      <w:r w:rsidRPr="003E6D2D">
        <w:rPr>
          <w:rFonts w:ascii="Arial" w:hAnsi="Arial" w:cs="Arial"/>
          <w:sz w:val="24"/>
          <w:szCs w:val="24"/>
        </w:rPr>
        <w:t>определенных потребительских функций, таких как проживание (жилище), хозяйственная или</w:t>
      </w:r>
      <w:r w:rsidR="00951DA6" w:rsidRPr="003E6D2D">
        <w:rPr>
          <w:rFonts w:ascii="Arial" w:hAnsi="Arial" w:cs="Arial"/>
          <w:sz w:val="24"/>
          <w:szCs w:val="24"/>
        </w:rPr>
        <w:t xml:space="preserve"> </w:t>
      </w:r>
      <w:r w:rsidRPr="003E6D2D">
        <w:rPr>
          <w:rFonts w:ascii="Arial" w:hAnsi="Arial" w:cs="Arial"/>
          <w:sz w:val="24"/>
          <w:szCs w:val="24"/>
        </w:rPr>
        <w:t>иная деятельность людей, размещение производства, хранение продукции или содержание</w:t>
      </w:r>
      <w:r w:rsidR="00951DA6" w:rsidRPr="003E6D2D">
        <w:rPr>
          <w:rFonts w:ascii="Arial" w:hAnsi="Arial" w:cs="Arial"/>
          <w:sz w:val="24"/>
          <w:szCs w:val="24"/>
        </w:rPr>
        <w:t xml:space="preserve"> </w:t>
      </w:r>
      <w:r w:rsidRPr="003E6D2D">
        <w:rPr>
          <w:rFonts w:ascii="Arial" w:hAnsi="Arial" w:cs="Arial"/>
          <w:sz w:val="24"/>
          <w:szCs w:val="24"/>
        </w:rPr>
        <w:t>животных. Здание включает в себя сети и системы (оборудование) инженерно-технического</w:t>
      </w:r>
      <w:r w:rsidR="00951DA6" w:rsidRPr="003E6D2D">
        <w:rPr>
          <w:rFonts w:ascii="Arial" w:hAnsi="Arial" w:cs="Arial"/>
          <w:sz w:val="24"/>
          <w:szCs w:val="24"/>
        </w:rPr>
        <w:t xml:space="preserve"> </w:t>
      </w:r>
      <w:r w:rsidRPr="003E6D2D">
        <w:rPr>
          <w:rFonts w:ascii="Arial" w:hAnsi="Arial" w:cs="Arial"/>
          <w:sz w:val="24"/>
          <w:szCs w:val="24"/>
        </w:rPr>
        <w:t>обеспечения. Здание может иметь также эксплуатируемые помещения в подземной части.</w:t>
      </w:r>
    </w:p>
    <w:p w:rsidR="00491959" w:rsidRPr="003E6D2D" w:rsidRDefault="00491959" w:rsidP="003E6D2D">
      <w:pPr>
        <w:spacing w:line="276" w:lineRule="auto"/>
        <w:rPr>
          <w:rFonts w:ascii="Arial" w:hAnsi="Arial" w:cs="Arial"/>
          <w:sz w:val="24"/>
          <w:szCs w:val="24"/>
        </w:rPr>
      </w:pPr>
      <w:r w:rsidRPr="003E6D2D">
        <w:rPr>
          <w:rFonts w:ascii="Arial" w:hAnsi="Arial" w:cs="Arial"/>
          <w:sz w:val="24"/>
          <w:szCs w:val="24"/>
        </w:rPr>
        <w:t>Сооружение, не имеющее надземной части, не является зданием. Здание может содержать такие</w:t>
      </w:r>
      <w:r w:rsidR="00951DA6" w:rsidRPr="003E6D2D">
        <w:rPr>
          <w:rFonts w:ascii="Arial" w:hAnsi="Arial" w:cs="Arial"/>
          <w:sz w:val="24"/>
          <w:szCs w:val="24"/>
        </w:rPr>
        <w:t xml:space="preserve"> </w:t>
      </w:r>
      <w:r w:rsidRPr="003E6D2D">
        <w:rPr>
          <w:rFonts w:ascii="Arial" w:hAnsi="Arial" w:cs="Arial"/>
          <w:sz w:val="24"/>
          <w:szCs w:val="24"/>
        </w:rPr>
        <w:t>части, как встройка (часть здания, располагаемая в пределах здания по части его высоты и (или)</w:t>
      </w:r>
      <w:r w:rsidR="00951DA6" w:rsidRPr="003E6D2D">
        <w:rPr>
          <w:rFonts w:ascii="Arial" w:hAnsi="Arial" w:cs="Arial"/>
          <w:sz w:val="24"/>
          <w:szCs w:val="24"/>
        </w:rPr>
        <w:t xml:space="preserve"> </w:t>
      </w:r>
      <w:r w:rsidRPr="003E6D2D">
        <w:rPr>
          <w:rFonts w:ascii="Arial" w:hAnsi="Arial" w:cs="Arial"/>
          <w:sz w:val="24"/>
          <w:szCs w:val="24"/>
        </w:rPr>
        <w:t>ширины и выделенная противопожарными преградами) и пристройка (часть здания,</w:t>
      </w:r>
      <w:r w:rsidR="00951DA6" w:rsidRPr="003E6D2D">
        <w:rPr>
          <w:rFonts w:ascii="Arial" w:hAnsi="Arial" w:cs="Arial"/>
          <w:sz w:val="24"/>
          <w:szCs w:val="24"/>
        </w:rPr>
        <w:t xml:space="preserve"> </w:t>
      </w:r>
      <w:r w:rsidRPr="003E6D2D">
        <w:rPr>
          <w:rFonts w:ascii="Arial" w:hAnsi="Arial" w:cs="Arial"/>
          <w:sz w:val="24"/>
          <w:szCs w:val="24"/>
        </w:rPr>
        <w:t>расположенная вне первоначального контура его наружных стен, как правило являющаяся</w:t>
      </w:r>
      <w:r w:rsidR="00951DA6" w:rsidRPr="003E6D2D">
        <w:rPr>
          <w:rFonts w:ascii="Arial" w:hAnsi="Arial" w:cs="Arial"/>
          <w:sz w:val="24"/>
          <w:szCs w:val="24"/>
        </w:rPr>
        <w:t xml:space="preserve"> </w:t>
      </w:r>
      <w:r w:rsidRPr="003E6D2D">
        <w:rPr>
          <w:rFonts w:ascii="Arial" w:hAnsi="Arial" w:cs="Arial"/>
          <w:sz w:val="24"/>
          <w:szCs w:val="24"/>
        </w:rPr>
        <w:t>вспомогательной по отношению к зданию и имеющая с ним одну или более общую стену).</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Земельный участок </w:t>
      </w:r>
      <w:r w:rsidRPr="003E6D2D">
        <w:rPr>
          <w:rFonts w:ascii="Arial" w:hAnsi="Arial" w:cs="Arial"/>
          <w:sz w:val="24"/>
          <w:szCs w:val="24"/>
        </w:rPr>
        <w:t>– часть земной поверхности, границы которой определены в</w:t>
      </w:r>
      <w:r w:rsidR="00951DA6" w:rsidRPr="003E6D2D">
        <w:rPr>
          <w:rFonts w:ascii="Arial" w:hAnsi="Arial" w:cs="Arial"/>
          <w:sz w:val="24"/>
          <w:szCs w:val="24"/>
        </w:rPr>
        <w:t xml:space="preserve"> </w:t>
      </w:r>
      <w:r w:rsidRPr="003E6D2D">
        <w:rPr>
          <w:rFonts w:ascii="Arial" w:hAnsi="Arial" w:cs="Arial"/>
          <w:sz w:val="24"/>
          <w:szCs w:val="24"/>
        </w:rPr>
        <w:t>соответствии с федеральными законами. В случаях и в порядке, которые установлены</w:t>
      </w:r>
      <w:r w:rsidR="00951DA6" w:rsidRPr="003E6D2D">
        <w:rPr>
          <w:rFonts w:ascii="Arial" w:hAnsi="Arial" w:cs="Arial"/>
          <w:sz w:val="24"/>
          <w:szCs w:val="24"/>
        </w:rPr>
        <w:t xml:space="preserve"> </w:t>
      </w:r>
      <w:r w:rsidRPr="003E6D2D">
        <w:rPr>
          <w:rFonts w:ascii="Arial" w:hAnsi="Arial" w:cs="Arial"/>
          <w:sz w:val="24"/>
          <w:szCs w:val="24"/>
        </w:rPr>
        <w:t>федеральным законом, могут создаваться искусственные земельные участки.</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Зонирование территории </w:t>
      </w:r>
      <w:r w:rsidRPr="003E6D2D">
        <w:rPr>
          <w:rFonts w:ascii="Arial" w:hAnsi="Arial" w:cs="Arial"/>
          <w:sz w:val="24"/>
          <w:szCs w:val="24"/>
        </w:rPr>
        <w:t>– деление территории муниципального образования,</w:t>
      </w:r>
      <w:r w:rsidR="00951DA6" w:rsidRPr="003E6D2D">
        <w:rPr>
          <w:rFonts w:ascii="Arial" w:hAnsi="Arial" w:cs="Arial"/>
          <w:sz w:val="24"/>
          <w:szCs w:val="24"/>
        </w:rPr>
        <w:t xml:space="preserve"> </w:t>
      </w:r>
      <w:r w:rsidRPr="003E6D2D">
        <w:rPr>
          <w:rFonts w:ascii="Arial" w:hAnsi="Arial" w:cs="Arial"/>
          <w:sz w:val="24"/>
          <w:szCs w:val="24"/>
        </w:rPr>
        <w:t>населенного пункта при осуществлении градостроительного проектирования на части (зоны)</w:t>
      </w:r>
      <w:r w:rsidR="00951DA6" w:rsidRPr="003E6D2D">
        <w:rPr>
          <w:rFonts w:ascii="Arial" w:hAnsi="Arial" w:cs="Arial"/>
          <w:sz w:val="24"/>
          <w:szCs w:val="24"/>
        </w:rPr>
        <w:t xml:space="preserve"> </w:t>
      </w:r>
      <w:r w:rsidRPr="003E6D2D">
        <w:rPr>
          <w:rFonts w:ascii="Arial" w:hAnsi="Arial" w:cs="Arial"/>
          <w:sz w:val="24"/>
          <w:szCs w:val="24"/>
        </w:rPr>
        <w:t>для определения их функционального назначения (функциональное зонирование при</w:t>
      </w:r>
      <w:r w:rsidR="00951DA6" w:rsidRPr="003E6D2D">
        <w:rPr>
          <w:rFonts w:ascii="Arial" w:hAnsi="Arial" w:cs="Arial"/>
          <w:sz w:val="24"/>
          <w:szCs w:val="24"/>
        </w:rPr>
        <w:t xml:space="preserve"> </w:t>
      </w:r>
      <w:r w:rsidRPr="003E6D2D">
        <w:rPr>
          <w:rFonts w:ascii="Arial" w:hAnsi="Arial" w:cs="Arial"/>
          <w:sz w:val="24"/>
          <w:szCs w:val="24"/>
        </w:rPr>
        <w:t>подготовке генерального плана), определения территориальных зон и установления</w:t>
      </w:r>
      <w:r w:rsidR="00951DA6" w:rsidRPr="003E6D2D">
        <w:rPr>
          <w:rFonts w:ascii="Arial" w:hAnsi="Arial" w:cs="Arial"/>
          <w:sz w:val="24"/>
          <w:szCs w:val="24"/>
        </w:rPr>
        <w:t xml:space="preserve"> </w:t>
      </w:r>
      <w:r w:rsidRPr="003E6D2D">
        <w:rPr>
          <w:rFonts w:ascii="Arial" w:hAnsi="Arial" w:cs="Arial"/>
          <w:sz w:val="24"/>
          <w:szCs w:val="24"/>
        </w:rPr>
        <w:t>градостроительных регламентов (градостроительное зонирование при подготовке правил</w:t>
      </w:r>
      <w:r w:rsidR="00951DA6" w:rsidRPr="003E6D2D">
        <w:rPr>
          <w:rFonts w:ascii="Arial" w:hAnsi="Arial" w:cs="Arial"/>
          <w:sz w:val="24"/>
          <w:szCs w:val="24"/>
        </w:rPr>
        <w:t xml:space="preserve"> </w:t>
      </w:r>
      <w:r w:rsidRPr="003E6D2D">
        <w:rPr>
          <w:rFonts w:ascii="Arial" w:hAnsi="Arial" w:cs="Arial"/>
          <w:sz w:val="24"/>
          <w:szCs w:val="24"/>
        </w:rPr>
        <w:t>землепользования и застройки), определения границ зон размещения объектов (зонирование при</w:t>
      </w:r>
      <w:r w:rsidR="00951DA6" w:rsidRPr="003E6D2D">
        <w:rPr>
          <w:rFonts w:ascii="Arial" w:hAnsi="Arial" w:cs="Arial"/>
          <w:sz w:val="24"/>
          <w:szCs w:val="24"/>
        </w:rPr>
        <w:t xml:space="preserve"> </w:t>
      </w:r>
      <w:r w:rsidRPr="003E6D2D">
        <w:rPr>
          <w:rFonts w:ascii="Arial" w:hAnsi="Arial" w:cs="Arial"/>
          <w:sz w:val="24"/>
          <w:szCs w:val="24"/>
        </w:rPr>
        <w:t>подготовке проекта планировки территории), а также закрепления (отображения) в</w:t>
      </w:r>
      <w:r w:rsidR="00951DA6" w:rsidRPr="003E6D2D">
        <w:rPr>
          <w:rFonts w:ascii="Arial" w:hAnsi="Arial" w:cs="Arial"/>
          <w:sz w:val="24"/>
          <w:szCs w:val="24"/>
        </w:rPr>
        <w:t xml:space="preserve"> </w:t>
      </w:r>
      <w:r w:rsidRPr="003E6D2D">
        <w:rPr>
          <w:rFonts w:ascii="Arial" w:hAnsi="Arial" w:cs="Arial"/>
          <w:sz w:val="24"/>
          <w:szCs w:val="24"/>
        </w:rPr>
        <w:t>градостроительной документации границ соответствующих зон и границ зон с особыми</w:t>
      </w:r>
      <w:r w:rsidR="00951DA6" w:rsidRPr="003E6D2D">
        <w:rPr>
          <w:rFonts w:ascii="Arial" w:hAnsi="Arial" w:cs="Arial"/>
          <w:sz w:val="24"/>
          <w:szCs w:val="24"/>
        </w:rPr>
        <w:t xml:space="preserve"> </w:t>
      </w:r>
      <w:r w:rsidRPr="003E6D2D">
        <w:rPr>
          <w:rFonts w:ascii="Arial" w:hAnsi="Arial" w:cs="Arial"/>
          <w:sz w:val="24"/>
          <w:szCs w:val="24"/>
        </w:rPr>
        <w:t>условиями использования территорий.</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Красные линии </w:t>
      </w:r>
      <w:r w:rsidRPr="003E6D2D">
        <w:rPr>
          <w:rFonts w:ascii="Arial" w:hAnsi="Arial" w:cs="Arial"/>
          <w:sz w:val="24"/>
          <w:szCs w:val="24"/>
        </w:rPr>
        <w:t>– линии, которые обозначают существующие, планируемые</w:t>
      </w:r>
      <w:r w:rsidR="00951DA6" w:rsidRPr="003E6D2D">
        <w:rPr>
          <w:rFonts w:ascii="Arial" w:hAnsi="Arial" w:cs="Arial"/>
          <w:sz w:val="24"/>
          <w:szCs w:val="24"/>
        </w:rPr>
        <w:t xml:space="preserve"> </w:t>
      </w:r>
      <w:r w:rsidRPr="003E6D2D">
        <w:rPr>
          <w:rFonts w:ascii="Arial" w:hAnsi="Arial" w:cs="Arial"/>
          <w:sz w:val="24"/>
          <w:szCs w:val="24"/>
        </w:rPr>
        <w:t>(изменяемые, вновь образуемые) границы территорий общего пользования, границы земельных</w:t>
      </w:r>
      <w:r w:rsidR="00951DA6" w:rsidRPr="003E6D2D">
        <w:rPr>
          <w:rFonts w:ascii="Arial" w:hAnsi="Arial" w:cs="Arial"/>
          <w:sz w:val="24"/>
          <w:szCs w:val="24"/>
        </w:rPr>
        <w:t xml:space="preserve"> </w:t>
      </w:r>
      <w:r w:rsidRPr="003E6D2D">
        <w:rPr>
          <w:rFonts w:ascii="Arial" w:hAnsi="Arial" w:cs="Arial"/>
          <w:sz w:val="24"/>
          <w:szCs w:val="24"/>
        </w:rPr>
        <w:t>участков, на которых расположены линии электропередачи, л</w:t>
      </w:r>
      <w:r w:rsidR="00951DA6" w:rsidRPr="003E6D2D">
        <w:rPr>
          <w:rFonts w:ascii="Arial" w:hAnsi="Arial" w:cs="Arial"/>
          <w:sz w:val="24"/>
          <w:szCs w:val="24"/>
        </w:rPr>
        <w:t>инии связи (в том числе линейно-</w:t>
      </w:r>
      <w:r w:rsidRPr="003E6D2D">
        <w:rPr>
          <w:rFonts w:ascii="Arial" w:hAnsi="Arial" w:cs="Arial"/>
          <w:sz w:val="24"/>
          <w:szCs w:val="24"/>
        </w:rPr>
        <w:t>кабельные сооружения), трубопроводы, автомобильные дороги, железнодорожные линии и</w:t>
      </w:r>
      <w:r w:rsidR="00951DA6" w:rsidRPr="003E6D2D">
        <w:rPr>
          <w:rFonts w:ascii="Arial" w:hAnsi="Arial" w:cs="Arial"/>
          <w:sz w:val="24"/>
          <w:szCs w:val="24"/>
        </w:rPr>
        <w:t xml:space="preserve"> </w:t>
      </w:r>
      <w:r w:rsidRPr="003E6D2D">
        <w:rPr>
          <w:rFonts w:ascii="Arial" w:hAnsi="Arial" w:cs="Arial"/>
          <w:sz w:val="24"/>
          <w:szCs w:val="24"/>
        </w:rPr>
        <w:t>другие подобные сооружения (линейные объекты).</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Магистральные инженерные сети </w:t>
      </w:r>
      <w:r w:rsidRPr="003E6D2D">
        <w:rPr>
          <w:rFonts w:ascii="Arial" w:hAnsi="Arial" w:cs="Arial"/>
          <w:sz w:val="24"/>
          <w:szCs w:val="24"/>
        </w:rPr>
        <w:t>– инженерные сети, транспортирующие транзитом</w:t>
      </w:r>
      <w:r w:rsidR="00951DA6" w:rsidRPr="003E6D2D">
        <w:rPr>
          <w:rFonts w:ascii="Arial" w:hAnsi="Arial" w:cs="Arial"/>
          <w:sz w:val="24"/>
          <w:szCs w:val="24"/>
        </w:rPr>
        <w:t xml:space="preserve"> </w:t>
      </w:r>
      <w:r w:rsidRPr="003E6D2D">
        <w:rPr>
          <w:rFonts w:ascii="Arial" w:hAnsi="Arial" w:cs="Arial"/>
          <w:sz w:val="24"/>
          <w:szCs w:val="24"/>
        </w:rPr>
        <w:t>продукт (ресурс) от места добычи или производства к местам учета и распределения,</w:t>
      </w:r>
      <w:r w:rsidR="00951DA6" w:rsidRPr="003E6D2D">
        <w:rPr>
          <w:rFonts w:ascii="Arial" w:hAnsi="Arial" w:cs="Arial"/>
          <w:sz w:val="24"/>
          <w:szCs w:val="24"/>
        </w:rPr>
        <w:t xml:space="preserve"> </w:t>
      </w:r>
      <w:r w:rsidRPr="003E6D2D">
        <w:rPr>
          <w:rFonts w:ascii="Arial" w:hAnsi="Arial" w:cs="Arial"/>
          <w:sz w:val="24"/>
          <w:szCs w:val="24"/>
        </w:rPr>
        <w:t>прокладываемые, как правило, в границах красных линий улиц, дорог и проездов. К местам</w:t>
      </w:r>
      <w:r w:rsidR="00951DA6" w:rsidRPr="003E6D2D">
        <w:rPr>
          <w:rFonts w:ascii="Arial" w:hAnsi="Arial" w:cs="Arial"/>
          <w:sz w:val="24"/>
          <w:szCs w:val="24"/>
        </w:rPr>
        <w:t xml:space="preserve"> </w:t>
      </w:r>
      <w:r w:rsidRPr="003E6D2D">
        <w:rPr>
          <w:rFonts w:ascii="Arial" w:hAnsi="Arial" w:cs="Arial"/>
          <w:sz w:val="24"/>
          <w:szCs w:val="24"/>
        </w:rPr>
        <w:t xml:space="preserve">учета и распределения продукта относятся </w:t>
      </w:r>
      <w:proofErr w:type="spellStart"/>
      <w:r w:rsidRPr="003E6D2D">
        <w:rPr>
          <w:rFonts w:ascii="Arial" w:hAnsi="Arial" w:cs="Arial"/>
          <w:sz w:val="24"/>
          <w:szCs w:val="24"/>
        </w:rPr>
        <w:t>повысительные</w:t>
      </w:r>
      <w:proofErr w:type="spellEnd"/>
      <w:r w:rsidRPr="003E6D2D">
        <w:rPr>
          <w:rFonts w:ascii="Arial" w:hAnsi="Arial" w:cs="Arial"/>
          <w:sz w:val="24"/>
          <w:szCs w:val="24"/>
        </w:rPr>
        <w:t xml:space="preserve"> водопроводные насосные станции,</w:t>
      </w:r>
      <w:r w:rsidR="00951DA6" w:rsidRPr="003E6D2D">
        <w:rPr>
          <w:rFonts w:ascii="Arial" w:hAnsi="Arial" w:cs="Arial"/>
          <w:sz w:val="24"/>
          <w:szCs w:val="24"/>
        </w:rPr>
        <w:t xml:space="preserve"> </w:t>
      </w:r>
      <w:r w:rsidRPr="003E6D2D">
        <w:rPr>
          <w:rFonts w:ascii="Arial" w:hAnsi="Arial" w:cs="Arial"/>
          <w:sz w:val="24"/>
          <w:szCs w:val="24"/>
        </w:rPr>
        <w:t>газораспределительные пункты, тепловая насосная станция, центральный тепловой пункт,</w:t>
      </w:r>
      <w:r w:rsidR="00951DA6" w:rsidRPr="003E6D2D">
        <w:rPr>
          <w:rFonts w:ascii="Arial" w:hAnsi="Arial" w:cs="Arial"/>
          <w:sz w:val="24"/>
          <w:szCs w:val="24"/>
        </w:rPr>
        <w:t xml:space="preserve"> </w:t>
      </w:r>
      <w:r w:rsidRPr="003E6D2D">
        <w:rPr>
          <w:rFonts w:ascii="Arial" w:hAnsi="Arial" w:cs="Arial"/>
          <w:sz w:val="24"/>
          <w:szCs w:val="24"/>
        </w:rPr>
        <w:t xml:space="preserve">понизительные подстанции 35-110/15-10 </w:t>
      </w:r>
      <w:proofErr w:type="spellStart"/>
      <w:r w:rsidRPr="003E6D2D">
        <w:rPr>
          <w:rFonts w:ascii="Arial" w:hAnsi="Arial" w:cs="Arial"/>
          <w:sz w:val="24"/>
          <w:szCs w:val="24"/>
        </w:rPr>
        <w:t>кВ.</w:t>
      </w:r>
      <w:proofErr w:type="spellEnd"/>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Магистральный водовод </w:t>
      </w:r>
      <w:r w:rsidRPr="003E6D2D">
        <w:rPr>
          <w:rFonts w:ascii="Arial" w:hAnsi="Arial" w:cs="Arial"/>
          <w:sz w:val="24"/>
          <w:szCs w:val="24"/>
        </w:rPr>
        <w:t>– трубопровод, входящий в водопроводную систему,</w:t>
      </w:r>
      <w:r w:rsidR="00951DA6" w:rsidRPr="003E6D2D">
        <w:rPr>
          <w:rFonts w:ascii="Arial" w:hAnsi="Arial" w:cs="Arial"/>
          <w:sz w:val="24"/>
          <w:szCs w:val="24"/>
        </w:rPr>
        <w:t xml:space="preserve"> </w:t>
      </w:r>
      <w:r w:rsidRPr="003E6D2D">
        <w:rPr>
          <w:rFonts w:ascii="Arial" w:hAnsi="Arial" w:cs="Arial"/>
          <w:sz w:val="24"/>
          <w:szCs w:val="24"/>
        </w:rPr>
        <w:t>подающую воду от источников водоснабжения до мест учета и распределения, определяется</w:t>
      </w:r>
      <w:r w:rsidR="00951DA6" w:rsidRPr="003E6D2D">
        <w:rPr>
          <w:rFonts w:ascii="Arial" w:hAnsi="Arial" w:cs="Arial"/>
          <w:sz w:val="24"/>
          <w:szCs w:val="24"/>
        </w:rPr>
        <w:t xml:space="preserve"> </w:t>
      </w:r>
      <w:r w:rsidRPr="003E6D2D">
        <w:rPr>
          <w:rFonts w:ascii="Arial" w:hAnsi="Arial" w:cs="Arial"/>
          <w:sz w:val="24"/>
          <w:szCs w:val="24"/>
        </w:rPr>
        <w:t xml:space="preserve">Схемой водоснабжения </w:t>
      </w:r>
      <w:r w:rsidR="00C846E0">
        <w:rPr>
          <w:rFonts w:ascii="Arial" w:hAnsi="Arial" w:cs="Arial"/>
          <w:sz w:val="24"/>
          <w:szCs w:val="24"/>
        </w:rPr>
        <w:t>Новоалександров</w:t>
      </w:r>
      <w:r w:rsidR="00554591">
        <w:rPr>
          <w:rFonts w:ascii="Arial" w:hAnsi="Arial" w:cs="Arial"/>
          <w:sz w:val="24"/>
          <w:szCs w:val="24"/>
        </w:rPr>
        <w:t>ского городского округа</w:t>
      </w:r>
      <w:r w:rsidRPr="003E6D2D">
        <w:rPr>
          <w:rFonts w:ascii="Arial" w:hAnsi="Arial" w:cs="Arial"/>
          <w:sz w:val="24"/>
          <w:szCs w:val="24"/>
        </w:rPr>
        <w:t>.</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Магистральный канализационный коллектор </w:t>
      </w:r>
      <w:r w:rsidRPr="003E6D2D">
        <w:rPr>
          <w:rFonts w:ascii="Arial" w:hAnsi="Arial" w:cs="Arial"/>
          <w:sz w:val="24"/>
          <w:szCs w:val="24"/>
        </w:rPr>
        <w:t>– разгрузочный коллектор, главный</w:t>
      </w:r>
      <w:r w:rsidR="00951DA6" w:rsidRPr="003E6D2D">
        <w:rPr>
          <w:rFonts w:ascii="Arial" w:hAnsi="Arial" w:cs="Arial"/>
          <w:sz w:val="24"/>
          <w:szCs w:val="24"/>
        </w:rPr>
        <w:t xml:space="preserve"> </w:t>
      </w:r>
      <w:r w:rsidRPr="003E6D2D">
        <w:rPr>
          <w:rFonts w:ascii="Arial" w:hAnsi="Arial" w:cs="Arial"/>
          <w:sz w:val="24"/>
          <w:szCs w:val="24"/>
        </w:rPr>
        <w:t>городской коллектор, промышленный коллектор и городские коллекторы, определяется Схемой</w:t>
      </w:r>
      <w:r w:rsidR="00951DA6" w:rsidRPr="003E6D2D">
        <w:rPr>
          <w:rFonts w:ascii="Arial" w:hAnsi="Arial" w:cs="Arial"/>
          <w:sz w:val="24"/>
          <w:szCs w:val="24"/>
        </w:rPr>
        <w:t xml:space="preserve"> </w:t>
      </w:r>
      <w:r w:rsidRPr="003E6D2D">
        <w:rPr>
          <w:rFonts w:ascii="Arial" w:hAnsi="Arial" w:cs="Arial"/>
          <w:sz w:val="24"/>
          <w:szCs w:val="24"/>
        </w:rPr>
        <w:t xml:space="preserve">канализации </w:t>
      </w:r>
      <w:r w:rsidR="00C846E0">
        <w:rPr>
          <w:rFonts w:ascii="Arial" w:hAnsi="Arial" w:cs="Arial"/>
          <w:sz w:val="24"/>
          <w:szCs w:val="24"/>
        </w:rPr>
        <w:t>Новоалександров</w:t>
      </w:r>
      <w:r w:rsidR="00554591">
        <w:rPr>
          <w:rFonts w:ascii="Arial" w:hAnsi="Arial" w:cs="Arial"/>
          <w:sz w:val="24"/>
          <w:szCs w:val="24"/>
        </w:rPr>
        <w:t>ского городского округа</w:t>
      </w:r>
      <w:r w:rsidRPr="003E6D2D">
        <w:rPr>
          <w:rFonts w:ascii="Arial" w:hAnsi="Arial" w:cs="Arial"/>
          <w:sz w:val="24"/>
          <w:szCs w:val="24"/>
        </w:rPr>
        <w:t>.</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Места массового отдыха населения – </w:t>
      </w:r>
      <w:r w:rsidRPr="003E6D2D">
        <w:rPr>
          <w:rFonts w:ascii="Arial" w:hAnsi="Arial" w:cs="Arial"/>
          <w:sz w:val="24"/>
          <w:szCs w:val="24"/>
        </w:rPr>
        <w:t>территории, выделяемые в генеральном плане,</w:t>
      </w:r>
      <w:r w:rsidR="00951DA6" w:rsidRPr="003E6D2D">
        <w:rPr>
          <w:rFonts w:ascii="Arial" w:hAnsi="Arial" w:cs="Arial"/>
          <w:sz w:val="24"/>
          <w:szCs w:val="24"/>
        </w:rPr>
        <w:t xml:space="preserve"> </w:t>
      </w:r>
      <w:r w:rsidRPr="003E6D2D">
        <w:rPr>
          <w:rFonts w:ascii="Arial" w:hAnsi="Arial" w:cs="Arial"/>
          <w:sz w:val="24"/>
          <w:szCs w:val="24"/>
        </w:rPr>
        <w:t>документации по планировке территории и по развитию пригородной зоны, решениях органов</w:t>
      </w:r>
      <w:r w:rsidR="00951DA6" w:rsidRPr="003E6D2D">
        <w:rPr>
          <w:rFonts w:ascii="Arial" w:hAnsi="Arial" w:cs="Arial"/>
          <w:sz w:val="24"/>
          <w:szCs w:val="24"/>
        </w:rPr>
        <w:t xml:space="preserve"> </w:t>
      </w:r>
      <w:r w:rsidRPr="003E6D2D">
        <w:rPr>
          <w:rFonts w:ascii="Arial" w:hAnsi="Arial" w:cs="Arial"/>
          <w:sz w:val="24"/>
          <w:szCs w:val="24"/>
        </w:rPr>
        <w:t>местного самоуправления для организации курортных зон, размещения санаториев, домов</w:t>
      </w:r>
      <w:r w:rsidR="00951DA6" w:rsidRPr="003E6D2D">
        <w:rPr>
          <w:rFonts w:ascii="Arial" w:hAnsi="Arial" w:cs="Arial"/>
          <w:sz w:val="24"/>
          <w:szCs w:val="24"/>
        </w:rPr>
        <w:t xml:space="preserve"> </w:t>
      </w:r>
      <w:r w:rsidRPr="003E6D2D">
        <w:rPr>
          <w:rFonts w:ascii="Arial" w:hAnsi="Arial" w:cs="Arial"/>
          <w:sz w:val="24"/>
          <w:szCs w:val="24"/>
        </w:rPr>
        <w:t>отдыха, пансионатов, баз туризма, дачных и садово-огородных участков, организованного</w:t>
      </w:r>
      <w:r w:rsidR="00951DA6" w:rsidRPr="003E6D2D">
        <w:rPr>
          <w:rFonts w:ascii="Arial" w:hAnsi="Arial" w:cs="Arial"/>
          <w:sz w:val="24"/>
          <w:szCs w:val="24"/>
        </w:rPr>
        <w:t xml:space="preserve"> </w:t>
      </w:r>
      <w:r w:rsidRPr="003E6D2D">
        <w:rPr>
          <w:rFonts w:ascii="Arial" w:hAnsi="Arial" w:cs="Arial"/>
          <w:sz w:val="24"/>
          <w:szCs w:val="24"/>
        </w:rPr>
        <w:t>отдыха населения (городские пляжи, парки, спортивные базы и их сооружения на открытом</w:t>
      </w:r>
      <w:r w:rsidR="00951DA6" w:rsidRPr="003E6D2D">
        <w:rPr>
          <w:rFonts w:ascii="Arial" w:hAnsi="Arial" w:cs="Arial"/>
          <w:sz w:val="24"/>
          <w:szCs w:val="24"/>
        </w:rPr>
        <w:t xml:space="preserve"> </w:t>
      </w:r>
      <w:r w:rsidRPr="003E6D2D">
        <w:rPr>
          <w:rFonts w:ascii="Arial" w:hAnsi="Arial" w:cs="Arial"/>
          <w:sz w:val="24"/>
          <w:szCs w:val="24"/>
        </w:rPr>
        <w:t>воздухе). К местам массового отдыха населения относятся, в том числе территории, включаемые</w:t>
      </w:r>
      <w:r w:rsidR="00951DA6" w:rsidRPr="003E6D2D">
        <w:rPr>
          <w:rFonts w:ascii="Arial" w:hAnsi="Arial" w:cs="Arial"/>
          <w:sz w:val="24"/>
          <w:szCs w:val="24"/>
        </w:rPr>
        <w:t xml:space="preserve"> </w:t>
      </w:r>
      <w:r w:rsidRPr="003E6D2D">
        <w:rPr>
          <w:rFonts w:ascii="Arial" w:hAnsi="Arial" w:cs="Arial"/>
          <w:sz w:val="24"/>
          <w:szCs w:val="24"/>
        </w:rPr>
        <w:t>в состав зон рекреационного назначения в соответствии с градостроительным</w:t>
      </w:r>
      <w:r w:rsidR="00951DA6" w:rsidRPr="003E6D2D">
        <w:rPr>
          <w:rFonts w:ascii="Arial" w:hAnsi="Arial" w:cs="Arial"/>
          <w:sz w:val="24"/>
          <w:szCs w:val="24"/>
        </w:rPr>
        <w:t xml:space="preserve"> </w:t>
      </w:r>
      <w:r w:rsidRPr="003E6D2D">
        <w:rPr>
          <w:rFonts w:ascii="Arial" w:hAnsi="Arial" w:cs="Arial"/>
          <w:sz w:val="24"/>
          <w:szCs w:val="24"/>
        </w:rPr>
        <w:t>законодательством Российской Федерации.</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Нормативы градостроительного проектирования городского округа </w:t>
      </w:r>
      <w:r w:rsidRPr="003E6D2D">
        <w:rPr>
          <w:rFonts w:ascii="Arial" w:hAnsi="Arial" w:cs="Arial"/>
          <w:sz w:val="24"/>
          <w:szCs w:val="24"/>
        </w:rPr>
        <w:t>– совокупность</w:t>
      </w:r>
      <w:r w:rsidR="00951DA6" w:rsidRPr="003E6D2D">
        <w:rPr>
          <w:rFonts w:ascii="Arial" w:hAnsi="Arial" w:cs="Arial"/>
          <w:sz w:val="24"/>
          <w:szCs w:val="24"/>
        </w:rPr>
        <w:t xml:space="preserve"> </w:t>
      </w:r>
      <w:r w:rsidRPr="003E6D2D">
        <w:rPr>
          <w:rFonts w:ascii="Arial" w:hAnsi="Arial" w:cs="Arial"/>
          <w:sz w:val="24"/>
          <w:szCs w:val="24"/>
        </w:rPr>
        <w:t>установленных в целях обеспечения благоприятных условий жизнедеятельности человека</w:t>
      </w:r>
      <w:r w:rsidR="00951DA6" w:rsidRPr="003E6D2D">
        <w:rPr>
          <w:rFonts w:ascii="Arial" w:hAnsi="Arial" w:cs="Arial"/>
          <w:sz w:val="24"/>
          <w:szCs w:val="24"/>
        </w:rPr>
        <w:t xml:space="preserve"> </w:t>
      </w:r>
      <w:r w:rsidRPr="003E6D2D">
        <w:rPr>
          <w:rFonts w:ascii="Arial" w:hAnsi="Arial" w:cs="Arial"/>
          <w:sz w:val="24"/>
          <w:szCs w:val="24"/>
        </w:rPr>
        <w:t>расчетных показателей минимально допустимого уровня обеспеченности объектами</w:t>
      </w:r>
      <w:r w:rsidR="00951DA6" w:rsidRPr="003E6D2D">
        <w:rPr>
          <w:rFonts w:ascii="Arial" w:hAnsi="Arial" w:cs="Arial"/>
          <w:sz w:val="24"/>
          <w:szCs w:val="24"/>
        </w:rPr>
        <w:t xml:space="preserve"> </w:t>
      </w:r>
      <w:r w:rsidRPr="003E6D2D">
        <w:rPr>
          <w:rFonts w:ascii="Arial" w:hAnsi="Arial" w:cs="Arial"/>
          <w:sz w:val="24"/>
          <w:szCs w:val="24"/>
        </w:rPr>
        <w:t>муниципального значения городского округа населения городского округа и расчетных</w:t>
      </w:r>
      <w:r w:rsidR="00951DA6" w:rsidRPr="003E6D2D">
        <w:rPr>
          <w:rFonts w:ascii="Arial" w:hAnsi="Arial" w:cs="Arial"/>
          <w:sz w:val="24"/>
          <w:szCs w:val="24"/>
        </w:rPr>
        <w:t xml:space="preserve"> </w:t>
      </w:r>
      <w:r w:rsidRPr="003E6D2D">
        <w:rPr>
          <w:rFonts w:ascii="Arial" w:hAnsi="Arial" w:cs="Arial"/>
          <w:sz w:val="24"/>
          <w:szCs w:val="24"/>
        </w:rPr>
        <w:t>показателей максимально допустимого уровня территориальной доступности таких объектов</w:t>
      </w:r>
      <w:r w:rsidR="00951DA6" w:rsidRPr="003E6D2D">
        <w:rPr>
          <w:rFonts w:ascii="Arial" w:hAnsi="Arial" w:cs="Arial"/>
          <w:sz w:val="24"/>
          <w:szCs w:val="24"/>
        </w:rPr>
        <w:t xml:space="preserve"> </w:t>
      </w:r>
      <w:r w:rsidRPr="003E6D2D">
        <w:rPr>
          <w:rFonts w:ascii="Arial" w:hAnsi="Arial" w:cs="Arial"/>
          <w:sz w:val="24"/>
          <w:szCs w:val="24"/>
        </w:rPr>
        <w:t>для населения городского округа.</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Объект капитального строительства </w:t>
      </w:r>
      <w:r w:rsidRPr="003E6D2D">
        <w:rPr>
          <w:rFonts w:ascii="Arial" w:hAnsi="Arial" w:cs="Arial"/>
          <w:sz w:val="24"/>
          <w:szCs w:val="24"/>
        </w:rPr>
        <w:t>– здание, строение, сооружение, а также объекты,</w:t>
      </w:r>
      <w:r w:rsidR="00951DA6" w:rsidRPr="003E6D2D">
        <w:rPr>
          <w:rFonts w:ascii="Arial" w:hAnsi="Arial" w:cs="Arial"/>
          <w:sz w:val="24"/>
          <w:szCs w:val="24"/>
        </w:rPr>
        <w:t xml:space="preserve"> </w:t>
      </w:r>
      <w:r w:rsidRPr="003E6D2D">
        <w:rPr>
          <w:rFonts w:ascii="Arial" w:hAnsi="Arial" w:cs="Arial"/>
          <w:sz w:val="24"/>
          <w:szCs w:val="24"/>
        </w:rPr>
        <w:t>строительство которых не завершено (объекты незавершенного строительства), за исключением</w:t>
      </w:r>
      <w:r w:rsidR="00951DA6" w:rsidRPr="003E6D2D">
        <w:rPr>
          <w:rFonts w:ascii="Arial" w:hAnsi="Arial" w:cs="Arial"/>
          <w:sz w:val="24"/>
          <w:szCs w:val="24"/>
        </w:rPr>
        <w:t xml:space="preserve"> </w:t>
      </w:r>
      <w:r w:rsidRPr="003E6D2D">
        <w:rPr>
          <w:rFonts w:ascii="Arial" w:hAnsi="Arial" w:cs="Arial"/>
          <w:sz w:val="24"/>
          <w:szCs w:val="24"/>
        </w:rPr>
        <w:t>временных построек, киосков, навесов и других подобных построек.</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Объекты местного значения </w:t>
      </w:r>
      <w:r w:rsidRPr="003E6D2D">
        <w:rPr>
          <w:rFonts w:ascii="Arial" w:hAnsi="Arial" w:cs="Arial"/>
          <w:sz w:val="24"/>
          <w:szCs w:val="24"/>
        </w:rPr>
        <w:t>– объекты капитального строительства, иные объекты,</w:t>
      </w:r>
      <w:r w:rsidR="00951DA6" w:rsidRPr="003E6D2D">
        <w:rPr>
          <w:rFonts w:ascii="Arial" w:hAnsi="Arial" w:cs="Arial"/>
          <w:sz w:val="24"/>
          <w:szCs w:val="24"/>
        </w:rPr>
        <w:t xml:space="preserve"> </w:t>
      </w:r>
      <w:r w:rsidRPr="003E6D2D">
        <w:rPr>
          <w:rFonts w:ascii="Arial" w:hAnsi="Arial" w:cs="Arial"/>
          <w:sz w:val="24"/>
          <w:szCs w:val="24"/>
        </w:rPr>
        <w:t>территории, которые необходимы для осуществления органами местного самоуправления</w:t>
      </w:r>
      <w:r w:rsidR="00951DA6" w:rsidRPr="003E6D2D">
        <w:rPr>
          <w:rFonts w:ascii="Arial" w:hAnsi="Arial" w:cs="Arial"/>
          <w:sz w:val="24"/>
          <w:szCs w:val="24"/>
        </w:rPr>
        <w:t xml:space="preserve"> </w:t>
      </w:r>
      <w:r w:rsidRPr="003E6D2D">
        <w:rPr>
          <w:rFonts w:ascii="Arial" w:hAnsi="Arial" w:cs="Arial"/>
          <w:sz w:val="24"/>
          <w:szCs w:val="24"/>
        </w:rPr>
        <w:t>полномочий по вопросам местного значения и в пределах переданных государственных</w:t>
      </w:r>
      <w:r w:rsidR="00951DA6" w:rsidRPr="003E6D2D">
        <w:rPr>
          <w:rFonts w:ascii="Arial" w:hAnsi="Arial" w:cs="Arial"/>
          <w:sz w:val="24"/>
          <w:szCs w:val="24"/>
        </w:rPr>
        <w:t xml:space="preserve"> </w:t>
      </w:r>
      <w:r w:rsidRPr="003E6D2D">
        <w:rPr>
          <w:rFonts w:ascii="Arial" w:hAnsi="Arial" w:cs="Arial"/>
          <w:sz w:val="24"/>
          <w:szCs w:val="24"/>
        </w:rPr>
        <w:t>полномочий в соответствии с федеральными законами, законом субъекта Российской</w:t>
      </w:r>
      <w:r w:rsidR="00951DA6" w:rsidRPr="003E6D2D">
        <w:rPr>
          <w:rFonts w:ascii="Arial" w:hAnsi="Arial" w:cs="Arial"/>
          <w:sz w:val="24"/>
          <w:szCs w:val="24"/>
        </w:rPr>
        <w:t xml:space="preserve"> </w:t>
      </w:r>
      <w:r w:rsidRPr="003E6D2D">
        <w:rPr>
          <w:rFonts w:ascii="Arial" w:hAnsi="Arial" w:cs="Arial"/>
          <w:sz w:val="24"/>
          <w:szCs w:val="24"/>
        </w:rPr>
        <w:t>Федерации, уставами муниципальных образований и оказывают существенное влияние на</w:t>
      </w:r>
      <w:r w:rsidR="00951DA6" w:rsidRPr="003E6D2D">
        <w:rPr>
          <w:rFonts w:ascii="Arial" w:hAnsi="Arial" w:cs="Arial"/>
          <w:sz w:val="24"/>
          <w:szCs w:val="24"/>
        </w:rPr>
        <w:t xml:space="preserve"> </w:t>
      </w:r>
      <w:r w:rsidRPr="003E6D2D">
        <w:rPr>
          <w:rFonts w:ascii="Arial" w:hAnsi="Arial" w:cs="Arial"/>
          <w:sz w:val="24"/>
          <w:szCs w:val="24"/>
        </w:rPr>
        <w:t>социально-экономическое развитие муниципальных образований. Объекты местного значения</w:t>
      </w:r>
      <w:r w:rsidR="00951DA6" w:rsidRPr="003E6D2D">
        <w:rPr>
          <w:rFonts w:ascii="Arial" w:hAnsi="Arial" w:cs="Arial"/>
          <w:sz w:val="24"/>
          <w:szCs w:val="24"/>
        </w:rPr>
        <w:t xml:space="preserve"> </w:t>
      </w:r>
      <w:r w:rsidRPr="003E6D2D">
        <w:rPr>
          <w:rFonts w:ascii="Arial" w:hAnsi="Arial" w:cs="Arial"/>
          <w:sz w:val="24"/>
          <w:szCs w:val="24"/>
        </w:rPr>
        <w:t>городского округа – объекты капитального строительства, иные объекты, территории,</w:t>
      </w:r>
      <w:r w:rsidR="00951DA6" w:rsidRPr="003E6D2D">
        <w:rPr>
          <w:rFonts w:ascii="Arial" w:hAnsi="Arial" w:cs="Arial"/>
          <w:sz w:val="24"/>
          <w:szCs w:val="24"/>
        </w:rPr>
        <w:t xml:space="preserve"> </w:t>
      </w:r>
      <w:r w:rsidRPr="003E6D2D">
        <w:rPr>
          <w:rFonts w:ascii="Arial" w:hAnsi="Arial" w:cs="Arial"/>
          <w:sz w:val="24"/>
          <w:szCs w:val="24"/>
        </w:rPr>
        <w:t>относящиеся к следующим областям: электро-, тепло-, газо- и водоснабжение населения,</w:t>
      </w:r>
      <w:r w:rsidR="00951DA6" w:rsidRPr="003E6D2D">
        <w:rPr>
          <w:rFonts w:ascii="Arial" w:hAnsi="Arial" w:cs="Arial"/>
          <w:sz w:val="24"/>
          <w:szCs w:val="24"/>
        </w:rPr>
        <w:t xml:space="preserve"> </w:t>
      </w:r>
      <w:r w:rsidRPr="003E6D2D">
        <w:rPr>
          <w:rFonts w:ascii="Arial" w:hAnsi="Arial" w:cs="Arial"/>
          <w:sz w:val="24"/>
          <w:szCs w:val="24"/>
        </w:rPr>
        <w:t>водоотведение, автомобильные дороги местного значения, физическая культура и массовый</w:t>
      </w:r>
      <w:r w:rsidR="00951DA6" w:rsidRPr="003E6D2D">
        <w:rPr>
          <w:rFonts w:ascii="Arial" w:hAnsi="Arial" w:cs="Arial"/>
          <w:sz w:val="24"/>
          <w:szCs w:val="24"/>
        </w:rPr>
        <w:t xml:space="preserve"> с</w:t>
      </w:r>
      <w:r w:rsidRPr="003E6D2D">
        <w:rPr>
          <w:rFonts w:ascii="Arial" w:hAnsi="Arial" w:cs="Arial"/>
          <w:sz w:val="24"/>
          <w:szCs w:val="24"/>
        </w:rPr>
        <w:t>порт, образование, здравоохранение, утилизация и переработка бытовых и промышленных</w:t>
      </w:r>
      <w:r w:rsidR="00951DA6" w:rsidRPr="003E6D2D">
        <w:rPr>
          <w:rFonts w:ascii="Arial" w:hAnsi="Arial" w:cs="Arial"/>
          <w:sz w:val="24"/>
          <w:szCs w:val="24"/>
        </w:rPr>
        <w:t xml:space="preserve"> </w:t>
      </w:r>
      <w:r w:rsidRPr="003E6D2D">
        <w:rPr>
          <w:rFonts w:ascii="Arial" w:hAnsi="Arial" w:cs="Arial"/>
          <w:sz w:val="24"/>
          <w:szCs w:val="24"/>
        </w:rPr>
        <w:t>отходов, иные области в связи с решением вопросов местного значения городского округа</w:t>
      </w:r>
      <w:r w:rsidR="00951DA6" w:rsidRPr="003E6D2D">
        <w:rPr>
          <w:rFonts w:ascii="Arial" w:hAnsi="Arial" w:cs="Arial"/>
          <w:sz w:val="24"/>
          <w:szCs w:val="24"/>
        </w:rPr>
        <w:t xml:space="preserve"> </w:t>
      </w:r>
      <w:r w:rsidRPr="003E6D2D">
        <w:rPr>
          <w:rFonts w:ascii="Arial" w:hAnsi="Arial" w:cs="Arial"/>
          <w:sz w:val="24"/>
          <w:szCs w:val="24"/>
        </w:rPr>
        <w:t>согласно перечню вопросов местного значения, установленному законодательством Российской</w:t>
      </w:r>
      <w:r w:rsidR="00951DA6" w:rsidRPr="003E6D2D">
        <w:rPr>
          <w:rFonts w:ascii="Arial" w:hAnsi="Arial" w:cs="Arial"/>
          <w:sz w:val="24"/>
          <w:szCs w:val="24"/>
        </w:rPr>
        <w:t xml:space="preserve"> </w:t>
      </w:r>
      <w:r w:rsidRPr="003E6D2D">
        <w:rPr>
          <w:rFonts w:ascii="Arial" w:hAnsi="Arial" w:cs="Arial"/>
          <w:sz w:val="24"/>
          <w:szCs w:val="24"/>
        </w:rPr>
        <w:t>Федерации об общих принципах организации местного самоуправления, и в пределах</w:t>
      </w:r>
      <w:r w:rsidR="00951DA6" w:rsidRPr="003E6D2D">
        <w:rPr>
          <w:rFonts w:ascii="Arial" w:hAnsi="Arial" w:cs="Arial"/>
          <w:sz w:val="24"/>
          <w:szCs w:val="24"/>
        </w:rPr>
        <w:t xml:space="preserve"> </w:t>
      </w:r>
      <w:r w:rsidRPr="003E6D2D">
        <w:rPr>
          <w:rFonts w:ascii="Arial" w:hAnsi="Arial" w:cs="Arial"/>
          <w:sz w:val="24"/>
          <w:szCs w:val="24"/>
        </w:rPr>
        <w:t>переданных государственных полномочий.</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Объекты благоустройства территории </w:t>
      </w:r>
      <w:r w:rsidRPr="003E6D2D">
        <w:rPr>
          <w:rFonts w:ascii="Arial" w:hAnsi="Arial" w:cs="Arial"/>
          <w:sz w:val="24"/>
          <w:szCs w:val="24"/>
        </w:rPr>
        <w:t>– территории муниципального образования, на</w:t>
      </w:r>
      <w:r w:rsidR="00951DA6" w:rsidRPr="003E6D2D">
        <w:rPr>
          <w:rFonts w:ascii="Arial" w:hAnsi="Arial" w:cs="Arial"/>
          <w:sz w:val="24"/>
          <w:szCs w:val="24"/>
        </w:rPr>
        <w:t xml:space="preserve"> </w:t>
      </w:r>
      <w:r w:rsidRPr="003E6D2D">
        <w:rPr>
          <w:rFonts w:ascii="Arial" w:hAnsi="Arial" w:cs="Arial"/>
          <w:sz w:val="24"/>
          <w:szCs w:val="24"/>
        </w:rPr>
        <w:t>которых осуществляется деятельность по благоустройству: площадки, дворы, кварталы,</w:t>
      </w:r>
      <w:r w:rsidR="00951DA6" w:rsidRPr="003E6D2D">
        <w:rPr>
          <w:rFonts w:ascii="Arial" w:hAnsi="Arial" w:cs="Arial"/>
          <w:sz w:val="24"/>
          <w:szCs w:val="24"/>
        </w:rPr>
        <w:t xml:space="preserve"> </w:t>
      </w:r>
      <w:r w:rsidRPr="003E6D2D">
        <w:rPr>
          <w:rFonts w:ascii="Arial" w:hAnsi="Arial" w:cs="Arial"/>
          <w:sz w:val="24"/>
          <w:szCs w:val="24"/>
        </w:rPr>
        <w:t>функционально-планировочные образования, а также территории, выделяемые по принципу</w:t>
      </w:r>
      <w:r w:rsidR="00951DA6" w:rsidRPr="003E6D2D">
        <w:rPr>
          <w:rFonts w:ascii="Arial" w:hAnsi="Arial" w:cs="Arial"/>
          <w:sz w:val="24"/>
          <w:szCs w:val="24"/>
        </w:rPr>
        <w:t xml:space="preserve"> </w:t>
      </w:r>
      <w:r w:rsidRPr="003E6D2D">
        <w:rPr>
          <w:rFonts w:ascii="Arial" w:hAnsi="Arial" w:cs="Arial"/>
          <w:sz w:val="24"/>
          <w:szCs w:val="24"/>
        </w:rPr>
        <w:t>единой градостроительной регламентации (санитарно-защитные зоны, охранные зоны) или</w:t>
      </w:r>
      <w:r w:rsidR="00951DA6" w:rsidRPr="003E6D2D">
        <w:rPr>
          <w:rFonts w:ascii="Arial" w:hAnsi="Arial" w:cs="Arial"/>
          <w:sz w:val="24"/>
          <w:szCs w:val="24"/>
        </w:rPr>
        <w:t xml:space="preserve"> </w:t>
      </w:r>
      <w:r w:rsidRPr="003E6D2D">
        <w:rPr>
          <w:rFonts w:ascii="Arial" w:hAnsi="Arial" w:cs="Arial"/>
          <w:sz w:val="24"/>
          <w:szCs w:val="24"/>
        </w:rPr>
        <w:t>визуально-пространственного восприятия (площадь с застройкой, улица с прилегающей</w:t>
      </w:r>
      <w:r w:rsidR="00951DA6" w:rsidRPr="003E6D2D">
        <w:rPr>
          <w:rFonts w:ascii="Arial" w:hAnsi="Arial" w:cs="Arial"/>
          <w:sz w:val="24"/>
          <w:szCs w:val="24"/>
        </w:rPr>
        <w:t xml:space="preserve"> </w:t>
      </w:r>
      <w:r w:rsidRPr="003E6D2D">
        <w:rPr>
          <w:rFonts w:ascii="Arial" w:hAnsi="Arial" w:cs="Arial"/>
          <w:sz w:val="24"/>
          <w:szCs w:val="24"/>
        </w:rPr>
        <w:t>территорией и застройкой), другие территории муниципального образования.</w:t>
      </w:r>
      <w:r w:rsidR="00951DA6" w:rsidRPr="003E6D2D">
        <w:rPr>
          <w:rFonts w:ascii="Arial" w:hAnsi="Arial" w:cs="Arial"/>
          <w:sz w:val="24"/>
          <w:szCs w:val="24"/>
        </w:rPr>
        <w:t xml:space="preserve"> </w:t>
      </w:r>
      <w:r w:rsidRPr="003E6D2D">
        <w:rPr>
          <w:rFonts w:ascii="Arial" w:hAnsi="Arial" w:cs="Arial"/>
          <w:sz w:val="24"/>
          <w:szCs w:val="24"/>
        </w:rPr>
        <w:t>Объекты</w:t>
      </w:r>
      <w:r w:rsidR="00951DA6" w:rsidRPr="003E6D2D">
        <w:rPr>
          <w:rFonts w:ascii="Arial" w:hAnsi="Arial" w:cs="Arial"/>
          <w:sz w:val="24"/>
          <w:szCs w:val="24"/>
        </w:rPr>
        <w:t xml:space="preserve"> </w:t>
      </w:r>
      <w:r w:rsidRPr="003E6D2D">
        <w:rPr>
          <w:rFonts w:ascii="Arial" w:hAnsi="Arial" w:cs="Arial"/>
          <w:sz w:val="24"/>
          <w:szCs w:val="24"/>
        </w:rPr>
        <w:t>благоустройства территории местного (муниципального) значения городского округа – объекты</w:t>
      </w:r>
      <w:r w:rsidR="00951DA6" w:rsidRPr="003E6D2D">
        <w:rPr>
          <w:rFonts w:ascii="Arial" w:hAnsi="Arial" w:cs="Arial"/>
          <w:sz w:val="24"/>
          <w:szCs w:val="24"/>
        </w:rPr>
        <w:t xml:space="preserve"> </w:t>
      </w:r>
      <w:r w:rsidRPr="003E6D2D">
        <w:rPr>
          <w:rFonts w:ascii="Arial" w:hAnsi="Arial" w:cs="Arial"/>
          <w:sz w:val="24"/>
          <w:szCs w:val="24"/>
        </w:rPr>
        <w:t>благоустройства в границах территорий общего пользования и (или) рекреационных зон.</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Озелененные территории </w:t>
      </w:r>
      <w:r w:rsidRPr="003E6D2D">
        <w:rPr>
          <w:rFonts w:ascii="Arial" w:hAnsi="Arial" w:cs="Arial"/>
          <w:sz w:val="24"/>
          <w:szCs w:val="24"/>
        </w:rPr>
        <w:t>– территории различного функционального назначения,</w:t>
      </w:r>
      <w:r w:rsidR="00951DA6" w:rsidRPr="003E6D2D">
        <w:rPr>
          <w:rFonts w:ascii="Arial" w:hAnsi="Arial" w:cs="Arial"/>
          <w:sz w:val="24"/>
          <w:szCs w:val="24"/>
        </w:rPr>
        <w:t xml:space="preserve"> </w:t>
      </w:r>
      <w:r w:rsidRPr="003E6D2D">
        <w:rPr>
          <w:rFonts w:ascii="Arial" w:hAnsi="Arial" w:cs="Arial"/>
          <w:sz w:val="24"/>
          <w:szCs w:val="24"/>
        </w:rPr>
        <w:t>покрытые древесно-кустарниковой и (или) травянистой растительностью естественного или</w:t>
      </w:r>
      <w:r w:rsidR="00951DA6" w:rsidRPr="003E6D2D">
        <w:rPr>
          <w:rFonts w:ascii="Arial" w:hAnsi="Arial" w:cs="Arial"/>
          <w:sz w:val="24"/>
          <w:szCs w:val="24"/>
        </w:rPr>
        <w:t xml:space="preserve"> </w:t>
      </w:r>
      <w:r w:rsidRPr="003E6D2D">
        <w:rPr>
          <w:rFonts w:ascii="Arial" w:hAnsi="Arial" w:cs="Arial"/>
          <w:sz w:val="24"/>
          <w:szCs w:val="24"/>
        </w:rPr>
        <w:t>искусственного происхождения, включая участки, не покрытые растительностью, но</w:t>
      </w:r>
      <w:r w:rsidR="00951DA6" w:rsidRPr="003E6D2D">
        <w:rPr>
          <w:rFonts w:ascii="Arial" w:hAnsi="Arial" w:cs="Arial"/>
          <w:sz w:val="24"/>
          <w:szCs w:val="24"/>
        </w:rPr>
        <w:t xml:space="preserve"> </w:t>
      </w:r>
      <w:r w:rsidRPr="003E6D2D">
        <w:rPr>
          <w:rFonts w:ascii="Arial" w:hAnsi="Arial" w:cs="Arial"/>
          <w:sz w:val="24"/>
          <w:szCs w:val="24"/>
        </w:rPr>
        <w:t>являющиеся неотъемлемой составной частью таких территорий.</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Парковка (парковочное место) </w:t>
      </w:r>
      <w:r w:rsidRPr="003E6D2D">
        <w:rPr>
          <w:rFonts w:ascii="Arial" w:hAnsi="Arial" w:cs="Arial"/>
          <w:sz w:val="24"/>
          <w:szCs w:val="24"/>
        </w:rPr>
        <w:t>– специально обозначенное и при необходимости</w:t>
      </w:r>
      <w:r w:rsidR="00951DA6" w:rsidRPr="003E6D2D">
        <w:rPr>
          <w:rFonts w:ascii="Arial" w:hAnsi="Arial" w:cs="Arial"/>
          <w:sz w:val="24"/>
          <w:szCs w:val="24"/>
        </w:rPr>
        <w:t xml:space="preserve"> </w:t>
      </w:r>
      <w:r w:rsidRPr="003E6D2D">
        <w:rPr>
          <w:rFonts w:ascii="Arial" w:hAnsi="Arial" w:cs="Arial"/>
          <w:sz w:val="24"/>
          <w:szCs w:val="24"/>
        </w:rPr>
        <w:t>обустроенное и оборудованное место, являющееся в том числе частью автомобильной дороги и</w:t>
      </w:r>
      <w:r w:rsidR="00951DA6" w:rsidRPr="003E6D2D">
        <w:rPr>
          <w:rFonts w:ascii="Arial" w:hAnsi="Arial" w:cs="Arial"/>
          <w:sz w:val="24"/>
          <w:szCs w:val="24"/>
        </w:rPr>
        <w:t xml:space="preserve"> </w:t>
      </w:r>
      <w:r w:rsidRPr="003E6D2D">
        <w:rPr>
          <w:rFonts w:ascii="Arial" w:hAnsi="Arial" w:cs="Arial"/>
          <w:sz w:val="24"/>
          <w:szCs w:val="24"/>
        </w:rPr>
        <w:t>(или) примыкающее к проезжей части и (или) тротуару, обочине, эстакаде или мосту либо</w:t>
      </w:r>
      <w:r w:rsidR="00951DA6" w:rsidRPr="003E6D2D">
        <w:rPr>
          <w:rFonts w:ascii="Arial" w:hAnsi="Arial" w:cs="Arial"/>
          <w:sz w:val="24"/>
          <w:szCs w:val="24"/>
        </w:rPr>
        <w:t xml:space="preserve"> </w:t>
      </w:r>
      <w:r w:rsidRPr="003E6D2D">
        <w:rPr>
          <w:rFonts w:ascii="Arial" w:hAnsi="Arial" w:cs="Arial"/>
          <w:sz w:val="24"/>
          <w:szCs w:val="24"/>
        </w:rPr>
        <w:t xml:space="preserve">являющееся частью </w:t>
      </w:r>
      <w:proofErr w:type="spellStart"/>
      <w:r w:rsidRPr="003E6D2D">
        <w:rPr>
          <w:rFonts w:ascii="Arial" w:hAnsi="Arial" w:cs="Arial"/>
          <w:sz w:val="24"/>
          <w:szCs w:val="24"/>
        </w:rPr>
        <w:t>подэстакадных</w:t>
      </w:r>
      <w:proofErr w:type="spellEnd"/>
      <w:r w:rsidRPr="003E6D2D">
        <w:rPr>
          <w:rFonts w:ascii="Arial" w:hAnsi="Arial" w:cs="Arial"/>
          <w:sz w:val="24"/>
          <w:szCs w:val="24"/>
        </w:rPr>
        <w:t xml:space="preserve"> или </w:t>
      </w:r>
      <w:proofErr w:type="spellStart"/>
      <w:r w:rsidRPr="003E6D2D">
        <w:rPr>
          <w:rFonts w:ascii="Arial" w:hAnsi="Arial" w:cs="Arial"/>
          <w:sz w:val="24"/>
          <w:szCs w:val="24"/>
        </w:rPr>
        <w:t>подмостовых</w:t>
      </w:r>
      <w:proofErr w:type="spellEnd"/>
      <w:r w:rsidRPr="003E6D2D">
        <w:rPr>
          <w:rFonts w:ascii="Arial" w:hAnsi="Arial" w:cs="Arial"/>
          <w:sz w:val="24"/>
          <w:szCs w:val="24"/>
        </w:rPr>
        <w:t xml:space="preserve"> пространств, площадей и иных объектов</w:t>
      </w:r>
      <w:r w:rsidR="00951DA6" w:rsidRPr="003E6D2D">
        <w:rPr>
          <w:rFonts w:ascii="Arial" w:hAnsi="Arial" w:cs="Arial"/>
          <w:sz w:val="24"/>
          <w:szCs w:val="24"/>
        </w:rPr>
        <w:t xml:space="preserve"> </w:t>
      </w:r>
      <w:r w:rsidRPr="003E6D2D">
        <w:rPr>
          <w:rFonts w:ascii="Arial" w:hAnsi="Arial" w:cs="Arial"/>
          <w:sz w:val="24"/>
          <w:szCs w:val="24"/>
        </w:rPr>
        <w:t>улично-дорожной сети, зданий, строений или сооружений и предназначенное для</w:t>
      </w:r>
      <w:r w:rsidR="00951DA6" w:rsidRPr="003E6D2D">
        <w:rPr>
          <w:rFonts w:ascii="Arial" w:hAnsi="Arial" w:cs="Arial"/>
          <w:sz w:val="24"/>
          <w:szCs w:val="24"/>
        </w:rPr>
        <w:t xml:space="preserve"> </w:t>
      </w:r>
      <w:r w:rsidRPr="003E6D2D">
        <w:rPr>
          <w:rFonts w:ascii="Arial" w:hAnsi="Arial" w:cs="Arial"/>
          <w:sz w:val="24"/>
          <w:szCs w:val="24"/>
        </w:rPr>
        <w:t>организованной стоянки транспортных средств на платной основе или без взимания платы по</w:t>
      </w:r>
      <w:r w:rsidR="00951DA6" w:rsidRPr="003E6D2D">
        <w:rPr>
          <w:rFonts w:ascii="Arial" w:hAnsi="Arial" w:cs="Arial"/>
          <w:sz w:val="24"/>
          <w:szCs w:val="24"/>
        </w:rPr>
        <w:t xml:space="preserve"> </w:t>
      </w:r>
      <w:r w:rsidRPr="003E6D2D">
        <w:rPr>
          <w:rFonts w:ascii="Arial" w:hAnsi="Arial" w:cs="Arial"/>
          <w:sz w:val="24"/>
          <w:szCs w:val="24"/>
        </w:rPr>
        <w:t>решению собственника или иного владельца автомобильной дороги, собственника земельного</w:t>
      </w:r>
      <w:r w:rsidR="00951DA6" w:rsidRPr="003E6D2D">
        <w:rPr>
          <w:rFonts w:ascii="Arial" w:hAnsi="Arial" w:cs="Arial"/>
          <w:sz w:val="24"/>
          <w:szCs w:val="24"/>
        </w:rPr>
        <w:t xml:space="preserve"> </w:t>
      </w:r>
      <w:r w:rsidRPr="003E6D2D">
        <w:rPr>
          <w:rFonts w:ascii="Arial" w:hAnsi="Arial" w:cs="Arial"/>
          <w:sz w:val="24"/>
          <w:szCs w:val="24"/>
        </w:rPr>
        <w:t>участка либо собственника соответствующей части здания, строения или сооружения.</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Планировка территории </w:t>
      </w:r>
      <w:r w:rsidRPr="003E6D2D">
        <w:rPr>
          <w:rFonts w:ascii="Arial" w:hAnsi="Arial" w:cs="Arial"/>
          <w:sz w:val="24"/>
          <w:szCs w:val="24"/>
        </w:rPr>
        <w:t>– обеспечение устойчивого развития территории посредством</w:t>
      </w:r>
      <w:r w:rsidR="00951DA6" w:rsidRPr="003E6D2D">
        <w:rPr>
          <w:rFonts w:ascii="Arial" w:hAnsi="Arial" w:cs="Arial"/>
          <w:sz w:val="24"/>
          <w:szCs w:val="24"/>
        </w:rPr>
        <w:t xml:space="preserve"> </w:t>
      </w:r>
      <w:r w:rsidRPr="003E6D2D">
        <w:rPr>
          <w:rFonts w:ascii="Arial" w:hAnsi="Arial" w:cs="Arial"/>
          <w:sz w:val="24"/>
          <w:szCs w:val="24"/>
        </w:rPr>
        <w:t>выделения элементов планировочной структуры (кварталов, микрорайонов, иных элементов),</w:t>
      </w:r>
      <w:r w:rsidR="00951DA6" w:rsidRPr="003E6D2D">
        <w:rPr>
          <w:rFonts w:ascii="Arial" w:hAnsi="Arial" w:cs="Arial"/>
          <w:sz w:val="24"/>
          <w:szCs w:val="24"/>
        </w:rPr>
        <w:t xml:space="preserve"> </w:t>
      </w:r>
      <w:r w:rsidRPr="003E6D2D">
        <w:rPr>
          <w:rFonts w:ascii="Arial" w:hAnsi="Arial" w:cs="Arial"/>
          <w:sz w:val="24"/>
          <w:szCs w:val="24"/>
        </w:rPr>
        <w:t>установления границ земельных участков, на которых расположены объекты капитального</w:t>
      </w:r>
      <w:r w:rsidR="00951DA6" w:rsidRPr="003E6D2D">
        <w:rPr>
          <w:rFonts w:ascii="Arial" w:hAnsi="Arial" w:cs="Arial"/>
          <w:sz w:val="24"/>
          <w:szCs w:val="24"/>
        </w:rPr>
        <w:t xml:space="preserve"> </w:t>
      </w:r>
      <w:r w:rsidRPr="003E6D2D">
        <w:rPr>
          <w:rFonts w:ascii="Arial" w:hAnsi="Arial" w:cs="Arial"/>
          <w:sz w:val="24"/>
          <w:szCs w:val="24"/>
        </w:rPr>
        <w:t>строительства, границ земельных участков, предназначенных для строительства и размещения</w:t>
      </w:r>
      <w:r w:rsidR="00951DA6" w:rsidRPr="003E6D2D">
        <w:rPr>
          <w:rFonts w:ascii="Arial" w:hAnsi="Arial" w:cs="Arial"/>
          <w:sz w:val="24"/>
          <w:szCs w:val="24"/>
        </w:rPr>
        <w:t xml:space="preserve"> </w:t>
      </w:r>
      <w:r w:rsidRPr="003E6D2D">
        <w:rPr>
          <w:rFonts w:ascii="Arial" w:hAnsi="Arial" w:cs="Arial"/>
          <w:sz w:val="24"/>
          <w:szCs w:val="24"/>
        </w:rPr>
        <w:t>линейных объектов.</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Планировочная организация территории – </w:t>
      </w:r>
      <w:r w:rsidRPr="003E6D2D">
        <w:rPr>
          <w:rFonts w:ascii="Arial" w:hAnsi="Arial" w:cs="Arial"/>
          <w:sz w:val="24"/>
          <w:szCs w:val="24"/>
        </w:rPr>
        <w:t>деление территории муниципального</w:t>
      </w:r>
      <w:r w:rsidR="00951DA6" w:rsidRPr="003E6D2D">
        <w:rPr>
          <w:rFonts w:ascii="Arial" w:hAnsi="Arial" w:cs="Arial"/>
          <w:sz w:val="24"/>
          <w:szCs w:val="24"/>
        </w:rPr>
        <w:t xml:space="preserve"> </w:t>
      </w:r>
      <w:r w:rsidRPr="003E6D2D">
        <w:rPr>
          <w:rFonts w:ascii="Arial" w:hAnsi="Arial" w:cs="Arial"/>
          <w:sz w:val="24"/>
          <w:szCs w:val="24"/>
        </w:rPr>
        <w:t>образования, территории населённого пункта на планировочные элементы (планировочные</w:t>
      </w:r>
      <w:r w:rsidR="00951DA6" w:rsidRPr="003E6D2D">
        <w:rPr>
          <w:rFonts w:ascii="Arial" w:hAnsi="Arial" w:cs="Arial"/>
          <w:sz w:val="24"/>
          <w:szCs w:val="24"/>
        </w:rPr>
        <w:t xml:space="preserve"> </w:t>
      </w:r>
      <w:r w:rsidRPr="003E6D2D">
        <w:rPr>
          <w:rFonts w:ascii="Arial" w:hAnsi="Arial" w:cs="Arial"/>
          <w:sz w:val="24"/>
          <w:szCs w:val="24"/>
        </w:rPr>
        <w:t>кварталы (микрорайоны), планировочные районы, планировочные зоны). Планировочная</w:t>
      </w:r>
      <w:r w:rsidR="00951DA6" w:rsidRPr="003E6D2D">
        <w:rPr>
          <w:rFonts w:ascii="Arial" w:hAnsi="Arial" w:cs="Arial"/>
          <w:sz w:val="24"/>
          <w:szCs w:val="24"/>
        </w:rPr>
        <w:t xml:space="preserve"> </w:t>
      </w:r>
      <w:r w:rsidRPr="003E6D2D">
        <w:rPr>
          <w:rFonts w:ascii="Arial" w:hAnsi="Arial" w:cs="Arial"/>
          <w:sz w:val="24"/>
          <w:szCs w:val="24"/>
        </w:rPr>
        <w:t>организация территории является одним из инструментов реализации комплексного подхода к</w:t>
      </w:r>
      <w:r w:rsidR="00951DA6" w:rsidRPr="003E6D2D">
        <w:rPr>
          <w:rFonts w:ascii="Arial" w:hAnsi="Arial" w:cs="Arial"/>
          <w:sz w:val="24"/>
          <w:szCs w:val="24"/>
        </w:rPr>
        <w:t xml:space="preserve"> </w:t>
      </w:r>
      <w:r w:rsidRPr="003E6D2D">
        <w:rPr>
          <w:rFonts w:ascii="Arial" w:hAnsi="Arial" w:cs="Arial"/>
          <w:sz w:val="24"/>
          <w:szCs w:val="24"/>
        </w:rPr>
        <w:t>управлению развитием территорий.</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Планировочный квартал (квартал) </w:t>
      </w:r>
      <w:r w:rsidRPr="003E6D2D">
        <w:rPr>
          <w:rFonts w:ascii="Arial" w:hAnsi="Arial" w:cs="Arial"/>
          <w:sz w:val="24"/>
          <w:szCs w:val="24"/>
        </w:rPr>
        <w:t>– основной элемент (единица) планировочной</w:t>
      </w:r>
      <w:r w:rsidR="00951DA6" w:rsidRPr="003E6D2D">
        <w:rPr>
          <w:rFonts w:ascii="Arial" w:hAnsi="Arial" w:cs="Arial"/>
          <w:sz w:val="24"/>
          <w:szCs w:val="24"/>
        </w:rPr>
        <w:t xml:space="preserve"> </w:t>
      </w:r>
      <w:r w:rsidRPr="003E6D2D">
        <w:rPr>
          <w:rFonts w:ascii="Arial" w:hAnsi="Arial" w:cs="Arial"/>
          <w:sz w:val="24"/>
          <w:szCs w:val="24"/>
        </w:rPr>
        <w:t>структуры застройки в границах красных линий площадью, как правило, до 5 га, ограниченный</w:t>
      </w:r>
      <w:r w:rsidR="00951DA6" w:rsidRPr="003E6D2D">
        <w:rPr>
          <w:rFonts w:ascii="Arial" w:hAnsi="Arial" w:cs="Arial"/>
          <w:sz w:val="24"/>
          <w:szCs w:val="24"/>
        </w:rPr>
        <w:t xml:space="preserve"> </w:t>
      </w:r>
      <w:r w:rsidRPr="003E6D2D">
        <w:rPr>
          <w:rFonts w:ascii="Arial" w:hAnsi="Arial" w:cs="Arial"/>
          <w:sz w:val="24"/>
          <w:szCs w:val="24"/>
        </w:rPr>
        <w:t>улицами или проездами общего пользования, территориями общего пользования, территориями</w:t>
      </w:r>
      <w:r w:rsidR="00951DA6" w:rsidRPr="003E6D2D">
        <w:rPr>
          <w:rFonts w:ascii="Arial" w:hAnsi="Arial" w:cs="Arial"/>
          <w:sz w:val="24"/>
          <w:szCs w:val="24"/>
        </w:rPr>
        <w:t xml:space="preserve"> </w:t>
      </w:r>
      <w:r w:rsidRPr="003E6D2D">
        <w:rPr>
          <w:rFonts w:ascii="Arial" w:hAnsi="Arial" w:cs="Arial"/>
          <w:sz w:val="24"/>
          <w:szCs w:val="24"/>
        </w:rPr>
        <w:t>линейных объектов инженерной или транспортной инфраструктуры. Квартал является</w:t>
      </w:r>
      <w:r w:rsidR="00951DA6" w:rsidRPr="003E6D2D">
        <w:rPr>
          <w:rFonts w:ascii="Arial" w:hAnsi="Arial" w:cs="Arial"/>
          <w:sz w:val="24"/>
          <w:szCs w:val="24"/>
        </w:rPr>
        <w:t xml:space="preserve"> </w:t>
      </w:r>
      <w:r w:rsidRPr="003E6D2D">
        <w:rPr>
          <w:rFonts w:ascii="Arial" w:hAnsi="Arial" w:cs="Arial"/>
          <w:sz w:val="24"/>
          <w:szCs w:val="24"/>
        </w:rPr>
        <w:t>минимальной единицей планировочной структуры, выделяемой в целях подготовки проекта</w:t>
      </w:r>
      <w:r w:rsidR="00951DA6" w:rsidRPr="003E6D2D">
        <w:rPr>
          <w:rFonts w:ascii="Arial" w:hAnsi="Arial" w:cs="Arial"/>
          <w:sz w:val="24"/>
          <w:szCs w:val="24"/>
        </w:rPr>
        <w:t xml:space="preserve"> </w:t>
      </w:r>
      <w:r w:rsidRPr="003E6D2D">
        <w:rPr>
          <w:rFonts w:ascii="Arial" w:hAnsi="Arial" w:cs="Arial"/>
          <w:sz w:val="24"/>
          <w:szCs w:val="24"/>
        </w:rPr>
        <w:t>планировки территории.</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Планировочный микрорайон (микрорайон) </w:t>
      </w:r>
      <w:r w:rsidRPr="003E6D2D">
        <w:rPr>
          <w:rFonts w:ascii="Arial" w:hAnsi="Arial" w:cs="Arial"/>
          <w:sz w:val="24"/>
          <w:szCs w:val="24"/>
        </w:rPr>
        <w:t>– элемент планировочной структуры</w:t>
      </w:r>
      <w:r w:rsidR="00951DA6" w:rsidRPr="003E6D2D">
        <w:rPr>
          <w:rFonts w:ascii="Arial" w:hAnsi="Arial" w:cs="Arial"/>
          <w:sz w:val="24"/>
          <w:szCs w:val="24"/>
        </w:rPr>
        <w:t xml:space="preserve"> </w:t>
      </w:r>
      <w:r w:rsidRPr="003E6D2D">
        <w:rPr>
          <w:rFonts w:ascii="Arial" w:hAnsi="Arial" w:cs="Arial"/>
          <w:sz w:val="24"/>
          <w:szCs w:val="24"/>
        </w:rPr>
        <w:t>застройки площадью более 5 га, в состав которого входят более одного квартала жилой</w:t>
      </w:r>
      <w:r w:rsidR="00951DA6" w:rsidRPr="003E6D2D">
        <w:rPr>
          <w:rFonts w:ascii="Arial" w:hAnsi="Arial" w:cs="Arial"/>
          <w:sz w:val="24"/>
          <w:szCs w:val="24"/>
        </w:rPr>
        <w:t xml:space="preserve"> </w:t>
      </w:r>
      <w:r w:rsidRPr="003E6D2D">
        <w:rPr>
          <w:rFonts w:ascii="Arial" w:hAnsi="Arial" w:cs="Arial"/>
          <w:sz w:val="24"/>
          <w:szCs w:val="24"/>
        </w:rPr>
        <w:t>застройки и территории иного назначения: территории общего пользования, зоны размещения</w:t>
      </w:r>
      <w:r w:rsidR="00951DA6" w:rsidRPr="003E6D2D">
        <w:rPr>
          <w:rFonts w:ascii="Arial" w:hAnsi="Arial" w:cs="Arial"/>
          <w:sz w:val="24"/>
          <w:szCs w:val="24"/>
        </w:rPr>
        <w:t xml:space="preserve"> </w:t>
      </w:r>
      <w:r w:rsidRPr="003E6D2D">
        <w:rPr>
          <w:rFonts w:ascii="Arial" w:hAnsi="Arial" w:cs="Arial"/>
          <w:sz w:val="24"/>
          <w:szCs w:val="24"/>
        </w:rPr>
        <w:t>объектов общественно-деловой или иной нежилой застройки. Микрорайон ограничивается</w:t>
      </w:r>
      <w:r w:rsidR="00951DA6" w:rsidRPr="003E6D2D">
        <w:rPr>
          <w:rFonts w:ascii="Arial" w:hAnsi="Arial" w:cs="Arial"/>
          <w:sz w:val="24"/>
          <w:szCs w:val="24"/>
        </w:rPr>
        <w:t xml:space="preserve"> </w:t>
      </w:r>
      <w:r w:rsidRPr="003E6D2D">
        <w:rPr>
          <w:rFonts w:ascii="Arial" w:hAnsi="Arial" w:cs="Arial"/>
          <w:sz w:val="24"/>
          <w:szCs w:val="24"/>
        </w:rPr>
        <w:t>улицами, территориями общего пользования районного или городского значения, территориями</w:t>
      </w:r>
      <w:r w:rsidR="00951DA6" w:rsidRPr="003E6D2D">
        <w:rPr>
          <w:rFonts w:ascii="Arial" w:hAnsi="Arial" w:cs="Arial"/>
          <w:sz w:val="24"/>
          <w:szCs w:val="24"/>
        </w:rPr>
        <w:t xml:space="preserve"> </w:t>
      </w:r>
      <w:r w:rsidRPr="003E6D2D">
        <w:rPr>
          <w:rFonts w:ascii="Arial" w:hAnsi="Arial" w:cs="Arial"/>
          <w:sz w:val="24"/>
          <w:szCs w:val="24"/>
        </w:rPr>
        <w:t>линейных объектов инженерной или транспортной инфраструктуры.</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Планировочный район </w:t>
      </w:r>
      <w:r w:rsidRPr="003E6D2D">
        <w:rPr>
          <w:rFonts w:ascii="Arial" w:hAnsi="Arial" w:cs="Arial"/>
          <w:sz w:val="24"/>
          <w:szCs w:val="24"/>
        </w:rPr>
        <w:t>– крупный элемент планировочной структуры, включающий</w:t>
      </w:r>
      <w:r w:rsidR="00951DA6" w:rsidRPr="003E6D2D">
        <w:rPr>
          <w:rFonts w:ascii="Arial" w:hAnsi="Arial" w:cs="Arial"/>
          <w:sz w:val="24"/>
          <w:szCs w:val="24"/>
        </w:rPr>
        <w:t xml:space="preserve"> </w:t>
      </w:r>
      <w:r w:rsidRPr="003E6D2D">
        <w:rPr>
          <w:rFonts w:ascii="Arial" w:hAnsi="Arial" w:cs="Arial"/>
          <w:sz w:val="24"/>
          <w:szCs w:val="24"/>
        </w:rPr>
        <w:t>территории, границы которых определяются границами городского округа, границами</w:t>
      </w:r>
      <w:r w:rsidR="00951DA6" w:rsidRPr="003E6D2D">
        <w:rPr>
          <w:rFonts w:ascii="Arial" w:hAnsi="Arial" w:cs="Arial"/>
          <w:sz w:val="24"/>
          <w:szCs w:val="24"/>
        </w:rPr>
        <w:t xml:space="preserve"> </w:t>
      </w:r>
      <w:r w:rsidRPr="003E6D2D">
        <w:rPr>
          <w:rFonts w:ascii="Arial" w:hAnsi="Arial" w:cs="Arial"/>
          <w:sz w:val="24"/>
          <w:szCs w:val="24"/>
        </w:rPr>
        <w:t>линейных объектов инженерной и транспортной инфраструктуры, магистральными улицами</w:t>
      </w:r>
      <w:r w:rsidR="00951DA6" w:rsidRPr="003E6D2D">
        <w:rPr>
          <w:rFonts w:ascii="Arial" w:hAnsi="Arial" w:cs="Arial"/>
          <w:sz w:val="24"/>
          <w:szCs w:val="24"/>
        </w:rPr>
        <w:t xml:space="preserve"> </w:t>
      </w:r>
      <w:r w:rsidRPr="003E6D2D">
        <w:rPr>
          <w:rFonts w:ascii="Arial" w:hAnsi="Arial" w:cs="Arial"/>
          <w:sz w:val="24"/>
          <w:szCs w:val="24"/>
        </w:rPr>
        <w:t>городского значения, границами крупных промышленных территорий, естественными</w:t>
      </w:r>
      <w:r w:rsidR="00951DA6" w:rsidRPr="003E6D2D">
        <w:rPr>
          <w:rFonts w:ascii="Arial" w:hAnsi="Arial" w:cs="Arial"/>
          <w:sz w:val="24"/>
          <w:szCs w:val="24"/>
        </w:rPr>
        <w:t xml:space="preserve"> </w:t>
      </w:r>
      <w:r w:rsidRPr="003E6D2D">
        <w:rPr>
          <w:rFonts w:ascii="Arial" w:hAnsi="Arial" w:cs="Arial"/>
          <w:sz w:val="24"/>
          <w:szCs w:val="24"/>
        </w:rPr>
        <w:t>природными границами, иными обоснованными границами.</w:t>
      </w:r>
    </w:p>
    <w:p w:rsidR="00951DA6"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Плотность застройки </w:t>
      </w:r>
      <w:r w:rsidRPr="003E6D2D">
        <w:rPr>
          <w:rFonts w:ascii="Arial" w:hAnsi="Arial" w:cs="Arial"/>
          <w:sz w:val="24"/>
          <w:szCs w:val="24"/>
        </w:rPr>
        <w:t>– один из основных показателей градостроительного</w:t>
      </w:r>
      <w:r w:rsidR="00951DA6" w:rsidRPr="003E6D2D">
        <w:rPr>
          <w:rFonts w:ascii="Arial" w:hAnsi="Arial" w:cs="Arial"/>
          <w:sz w:val="24"/>
          <w:szCs w:val="24"/>
        </w:rPr>
        <w:t xml:space="preserve"> </w:t>
      </w:r>
      <w:r w:rsidRPr="003E6D2D">
        <w:rPr>
          <w:rFonts w:ascii="Arial" w:hAnsi="Arial" w:cs="Arial"/>
          <w:sz w:val="24"/>
          <w:szCs w:val="24"/>
        </w:rPr>
        <w:t>проектирования, характеризующих интенсивность использования территории. Показателями</w:t>
      </w:r>
      <w:r w:rsidR="00951DA6" w:rsidRPr="003E6D2D">
        <w:rPr>
          <w:rFonts w:ascii="Arial" w:hAnsi="Arial" w:cs="Arial"/>
          <w:sz w:val="24"/>
          <w:szCs w:val="24"/>
        </w:rPr>
        <w:t xml:space="preserve"> </w:t>
      </w:r>
      <w:r w:rsidRPr="003E6D2D">
        <w:rPr>
          <w:rFonts w:ascii="Arial" w:hAnsi="Arial" w:cs="Arial"/>
          <w:sz w:val="24"/>
          <w:szCs w:val="24"/>
        </w:rPr>
        <w:t>плотности застройки являются коэффициент застройки – отношение площади, занятой под</w:t>
      </w:r>
      <w:r w:rsidR="00951DA6" w:rsidRPr="003E6D2D">
        <w:rPr>
          <w:rFonts w:ascii="Arial" w:hAnsi="Arial" w:cs="Arial"/>
          <w:sz w:val="24"/>
          <w:szCs w:val="24"/>
        </w:rPr>
        <w:t xml:space="preserve"> </w:t>
      </w:r>
      <w:r w:rsidRPr="003E6D2D">
        <w:rPr>
          <w:rFonts w:ascii="Arial" w:hAnsi="Arial" w:cs="Arial"/>
          <w:sz w:val="24"/>
          <w:szCs w:val="24"/>
        </w:rPr>
        <w:t>зданиями и сооружениями, к площади участка (квартала), а также коэффициент плотности</w:t>
      </w:r>
      <w:r w:rsidR="00951DA6" w:rsidRPr="003E6D2D">
        <w:rPr>
          <w:rFonts w:ascii="Arial" w:hAnsi="Arial" w:cs="Arial"/>
          <w:sz w:val="24"/>
          <w:szCs w:val="24"/>
        </w:rPr>
        <w:t xml:space="preserve"> </w:t>
      </w:r>
      <w:r w:rsidRPr="003E6D2D">
        <w:rPr>
          <w:rFonts w:ascii="Arial" w:hAnsi="Arial" w:cs="Arial"/>
          <w:sz w:val="24"/>
          <w:szCs w:val="24"/>
        </w:rPr>
        <w:t>застройки – отношение площади всех этажей зданий и сооружений к площади участка</w:t>
      </w:r>
      <w:r w:rsidR="00951DA6" w:rsidRPr="003E6D2D">
        <w:rPr>
          <w:rFonts w:ascii="Arial" w:hAnsi="Arial" w:cs="Arial"/>
          <w:sz w:val="24"/>
          <w:szCs w:val="24"/>
        </w:rPr>
        <w:t xml:space="preserve"> </w:t>
      </w:r>
      <w:r w:rsidRPr="003E6D2D">
        <w:rPr>
          <w:rFonts w:ascii="Arial" w:hAnsi="Arial" w:cs="Arial"/>
          <w:sz w:val="24"/>
          <w:szCs w:val="24"/>
        </w:rPr>
        <w:t>(квартала). Застройкой высокой плотности считается тип застройки с максимальными</w:t>
      </w:r>
      <w:r w:rsidR="00951DA6" w:rsidRPr="003E6D2D">
        <w:rPr>
          <w:rFonts w:ascii="Arial" w:hAnsi="Arial" w:cs="Arial"/>
          <w:sz w:val="24"/>
          <w:szCs w:val="24"/>
        </w:rPr>
        <w:t xml:space="preserve"> </w:t>
      </w:r>
      <w:r w:rsidRPr="003E6D2D">
        <w:rPr>
          <w:rFonts w:ascii="Arial" w:hAnsi="Arial" w:cs="Arial"/>
          <w:sz w:val="24"/>
          <w:szCs w:val="24"/>
        </w:rPr>
        <w:t>показателями плотности, установленными строительными (градостроительными) нормами,</w:t>
      </w:r>
      <w:r w:rsidR="00951DA6" w:rsidRPr="003E6D2D">
        <w:rPr>
          <w:rFonts w:ascii="Arial" w:hAnsi="Arial" w:cs="Arial"/>
          <w:sz w:val="24"/>
          <w:szCs w:val="24"/>
        </w:rPr>
        <w:t xml:space="preserve"> </w:t>
      </w:r>
      <w:r w:rsidRPr="003E6D2D">
        <w:rPr>
          <w:rFonts w:ascii="Arial" w:hAnsi="Arial" w:cs="Arial"/>
          <w:sz w:val="24"/>
          <w:szCs w:val="24"/>
        </w:rPr>
        <w:t>застройкой низкой плотности – тип застройки с минимальными показателями плотности.</w:t>
      </w:r>
      <w:r w:rsidR="00951DA6" w:rsidRPr="003E6D2D">
        <w:rPr>
          <w:rFonts w:ascii="Arial" w:hAnsi="Arial" w:cs="Arial"/>
          <w:sz w:val="24"/>
          <w:szCs w:val="24"/>
        </w:rPr>
        <w:t xml:space="preserve"> </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Помещение </w:t>
      </w:r>
      <w:r w:rsidRPr="003E6D2D">
        <w:rPr>
          <w:rFonts w:ascii="Arial" w:hAnsi="Arial" w:cs="Arial"/>
          <w:sz w:val="24"/>
          <w:szCs w:val="24"/>
        </w:rPr>
        <w:t>– пространство внутри здания, имеющее определенное функциональное</w:t>
      </w:r>
      <w:r w:rsidR="00951DA6" w:rsidRPr="003E6D2D">
        <w:rPr>
          <w:rFonts w:ascii="Arial" w:hAnsi="Arial" w:cs="Arial"/>
          <w:sz w:val="24"/>
          <w:szCs w:val="24"/>
        </w:rPr>
        <w:t xml:space="preserve"> </w:t>
      </w:r>
      <w:r w:rsidRPr="003E6D2D">
        <w:rPr>
          <w:rFonts w:ascii="Arial" w:hAnsi="Arial" w:cs="Arial"/>
          <w:sz w:val="24"/>
          <w:szCs w:val="24"/>
        </w:rPr>
        <w:t>назначение и огражденное со всех сторон строительными конструкциями: стенами (с окнами и</w:t>
      </w:r>
      <w:r w:rsidR="00951DA6" w:rsidRPr="003E6D2D">
        <w:rPr>
          <w:rFonts w:ascii="Arial" w:hAnsi="Arial" w:cs="Arial"/>
          <w:sz w:val="24"/>
          <w:szCs w:val="24"/>
        </w:rPr>
        <w:t xml:space="preserve"> </w:t>
      </w:r>
      <w:r w:rsidRPr="003E6D2D">
        <w:rPr>
          <w:rFonts w:ascii="Arial" w:hAnsi="Arial" w:cs="Arial"/>
          <w:sz w:val="24"/>
          <w:szCs w:val="24"/>
        </w:rPr>
        <w:t>дверями), перекрытием и полом.</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Совместное пользование </w:t>
      </w:r>
      <w:r w:rsidRPr="003E6D2D">
        <w:rPr>
          <w:rFonts w:ascii="Arial" w:hAnsi="Arial" w:cs="Arial"/>
          <w:sz w:val="24"/>
          <w:szCs w:val="24"/>
        </w:rPr>
        <w:t>– пользование имуществом, находящимся в собственности</w:t>
      </w:r>
      <w:r w:rsidR="00951DA6" w:rsidRPr="003E6D2D">
        <w:rPr>
          <w:rFonts w:ascii="Arial" w:hAnsi="Arial" w:cs="Arial"/>
          <w:sz w:val="24"/>
          <w:szCs w:val="24"/>
        </w:rPr>
        <w:t xml:space="preserve"> </w:t>
      </w:r>
      <w:r w:rsidRPr="003E6D2D">
        <w:rPr>
          <w:rFonts w:ascii="Arial" w:hAnsi="Arial" w:cs="Arial"/>
          <w:sz w:val="24"/>
          <w:szCs w:val="24"/>
        </w:rPr>
        <w:t>участников совместной собственности без выделения доли каждого из участников.</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Сооружение </w:t>
      </w:r>
      <w:r w:rsidRPr="003E6D2D">
        <w:rPr>
          <w:rFonts w:ascii="Arial" w:hAnsi="Arial" w:cs="Arial"/>
          <w:sz w:val="24"/>
          <w:szCs w:val="24"/>
        </w:rPr>
        <w:t>– результат строительной деятельности для осуществления определённых</w:t>
      </w:r>
      <w:r w:rsidR="00951DA6" w:rsidRPr="003E6D2D">
        <w:rPr>
          <w:rFonts w:ascii="Arial" w:hAnsi="Arial" w:cs="Arial"/>
          <w:sz w:val="24"/>
          <w:szCs w:val="24"/>
        </w:rPr>
        <w:t xml:space="preserve"> </w:t>
      </w:r>
      <w:r w:rsidRPr="003E6D2D">
        <w:rPr>
          <w:rFonts w:ascii="Arial" w:hAnsi="Arial" w:cs="Arial"/>
          <w:sz w:val="24"/>
          <w:szCs w:val="24"/>
        </w:rPr>
        <w:t>потребительских функций. В узком смысле термин</w:t>
      </w:r>
      <w:r w:rsidR="000F7D36" w:rsidRPr="003E6D2D">
        <w:rPr>
          <w:rFonts w:ascii="Arial" w:hAnsi="Arial" w:cs="Arial"/>
          <w:sz w:val="24"/>
          <w:szCs w:val="24"/>
        </w:rPr>
        <w:t xml:space="preserve"> «</w:t>
      </w:r>
      <w:r w:rsidRPr="003E6D2D">
        <w:rPr>
          <w:rFonts w:ascii="Arial" w:hAnsi="Arial" w:cs="Arial"/>
          <w:sz w:val="24"/>
          <w:szCs w:val="24"/>
        </w:rPr>
        <w:t>сооружение</w:t>
      </w:r>
      <w:r w:rsidR="000F7D36" w:rsidRPr="003E6D2D">
        <w:rPr>
          <w:rFonts w:ascii="Arial" w:hAnsi="Arial" w:cs="Arial"/>
          <w:sz w:val="24"/>
          <w:szCs w:val="24"/>
        </w:rPr>
        <w:t xml:space="preserve">» </w:t>
      </w:r>
      <w:r w:rsidRPr="003E6D2D">
        <w:rPr>
          <w:rFonts w:ascii="Arial" w:hAnsi="Arial" w:cs="Arial"/>
          <w:sz w:val="24"/>
          <w:szCs w:val="24"/>
        </w:rPr>
        <w:t>используется в значении</w:t>
      </w:r>
      <w:r w:rsidR="000F7D36" w:rsidRPr="003E6D2D">
        <w:rPr>
          <w:rFonts w:ascii="Arial" w:hAnsi="Arial" w:cs="Arial"/>
          <w:sz w:val="24"/>
          <w:szCs w:val="24"/>
        </w:rPr>
        <w:t xml:space="preserve"> «</w:t>
      </w:r>
      <w:r w:rsidRPr="003E6D2D">
        <w:rPr>
          <w:rFonts w:ascii="Arial" w:hAnsi="Arial" w:cs="Arial"/>
          <w:sz w:val="24"/>
          <w:szCs w:val="24"/>
        </w:rPr>
        <w:t>строительное сооружение</w:t>
      </w:r>
      <w:r w:rsidR="003869AC" w:rsidRPr="003E6D2D">
        <w:rPr>
          <w:rFonts w:ascii="Arial" w:hAnsi="Arial" w:cs="Arial"/>
          <w:sz w:val="24"/>
          <w:szCs w:val="24"/>
        </w:rPr>
        <w:t>»</w:t>
      </w:r>
      <w:r w:rsidRPr="003E6D2D">
        <w:rPr>
          <w:rFonts w:ascii="Arial" w:hAnsi="Arial" w:cs="Arial"/>
          <w:sz w:val="24"/>
          <w:szCs w:val="24"/>
        </w:rPr>
        <w:t>, которое не является зданием (см.</w:t>
      </w:r>
      <w:r w:rsidR="000F7D36" w:rsidRPr="003E6D2D">
        <w:rPr>
          <w:rFonts w:ascii="Arial" w:hAnsi="Arial" w:cs="Arial"/>
          <w:sz w:val="24"/>
          <w:szCs w:val="24"/>
        </w:rPr>
        <w:t xml:space="preserve"> «</w:t>
      </w:r>
      <w:r w:rsidRPr="003E6D2D">
        <w:rPr>
          <w:rFonts w:ascii="Arial" w:hAnsi="Arial" w:cs="Arial"/>
          <w:sz w:val="24"/>
          <w:szCs w:val="24"/>
        </w:rPr>
        <w:t>здание</w:t>
      </w:r>
      <w:r w:rsidR="003869AC" w:rsidRPr="003E6D2D">
        <w:rPr>
          <w:rFonts w:ascii="Arial" w:hAnsi="Arial" w:cs="Arial"/>
          <w:sz w:val="24"/>
          <w:szCs w:val="24"/>
        </w:rPr>
        <w:t>»</w:t>
      </w:r>
      <w:r w:rsidRPr="003E6D2D">
        <w:rPr>
          <w:rFonts w:ascii="Arial" w:hAnsi="Arial" w:cs="Arial"/>
          <w:sz w:val="24"/>
          <w:szCs w:val="24"/>
        </w:rPr>
        <w:t>).</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Территориальная доступность</w:t>
      </w:r>
      <w:r w:rsidRPr="003E6D2D">
        <w:rPr>
          <w:rFonts w:ascii="Arial" w:hAnsi="Arial" w:cs="Arial"/>
          <w:sz w:val="24"/>
          <w:szCs w:val="24"/>
        </w:rPr>
        <w:t xml:space="preserve">, </w:t>
      </w:r>
      <w:r w:rsidRPr="003E6D2D">
        <w:rPr>
          <w:rFonts w:ascii="Arial" w:hAnsi="Arial" w:cs="Arial"/>
          <w:b/>
          <w:bCs/>
          <w:sz w:val="24"/>
          <w:szCs w:val="24"/>
        </w:rPr>
        <w:t xml:space="preserve">уровень территориальной доступности </w:t>
      </w:r>
      <w:r w:rsidRPr="003E6D2D">
        <w:rPr>
          <w:rFonts w:ascii="Arial" w:hAnsi="Arial" w:cs="Arial"/>
          <w:sz w:val="24"/>
          <w:szCs w:val="24"/>
        </w:rPr>
        <w:t>– для</w:t>
      </w:r>
      <w:r w:rsidR="00951DA6" w:rsidRPr="003E6D2D">
        <w:rPr>
          <w:rFonts w:ascii="Arial" w:hAnsi="Arial" w:cs="Arial"/>
          <w:sz w:val="24"/>
          <w:szCs w:val="24"/>
        </w:rPr>
        <w:t xml:space="preserve"> </w:t>
      </w:r>
      <w:r w:rsidRPr="003E6D2D">
        <w:rPr>
          <w:rFonts w:ascii="Arial" w:hAnsi="Arial" w:cs="Arial"/>
          <w:sz w:val="24"/>
          <w:szCs w:val="24"/>
        </w:rPr>
        <w:t>объектов образования, здравоохранения, объектов социально-культурного и коммунально-бытового назначения – расположение объекта на определённом (нормируемом) расстоянии или</w:t>
      </w:r>
      <w:r w:rsidR="00951DA6" w:rsidRPr="003E6D2D">
        <w:rPr>
          <w:rFonts w:ascii="Arial" w:hAnsi="Arial" w:cs="Arial"/>
          <w:sz w:val="24"/>
          <w:szCs w:val="24"/>
        </w:rPr>
        <w:t xml:space="preserve"> </w:t>
      </w:r>
      <w:r w:rsidRPr="003E6D2D">
        <w:rPr>
          <w:rFonts w:ascii="Arial" w:hAnsi="Arial" w:cs="Arial"/>
          <w:sz w:val="24"/>
          <w:szCs w:val="24"/>
        </w:rPr>
        <w:t>с определённым (нормируемым) временем доступа от места проживания человека, для прочих</w:t>
      </w:r>
      <w:r w:rsidR="00951DA6" w:rsidRPr="003E6D2D">
        <w:rPr>
          <w:rFonts w:ascii="Arial" w:hAnsi="Arial" w:cs="Arial"/>
          <w:sz w:val="24"/>
          <w:szCs w:val="24"/>
        </w:rPr>
        <w:t xml:space="preserve"> </w:t>
      </w:r>
      <w:r w:rsidRPr="003E6D2D">
        <w:rPr>
          <w:rFonts w:ascii="Arial" w:hAnsi="Arial" w:cs="Arial"/>
          <w:sz w:val="24"/>
          <w:szCs w:val="24"/>
        </w:rPr>
        <w:t>объектов – определённое (нормируемое) расстояние или определённое (нормируемое) время</w:t>
      </w:r>
      <w:r w:rsidR="00951DA6" w:rsidRPr="003E6D2D">
        <w:rPr>
          <w:rFonts w:ascii="Arial" w:hAnsi="Arial" w:cs="Arial"/>
          <w:sz w:val="24"/>
          <w:szCs w:val="24"/>
        </w:rPr>
        <w:t xml:space="preserve"> </w:t>
      </w:r>
      <w:r w:rsidRPr="003E6D2D">
        <w:rPr>
          <w:rFonts w:ascii="Arial" w:hAnsi="Arial" w:cs="Arial"/>
          <w:sz w:val="24"/>
          <w:szCs w:val="24"/>
        </w:rPr>
        <w:t>доступа до границ территории, обслуживаемой этим объектом. Доступность того или иного</w:t>
      </w:r>
      <w:r w:rsidR="00951DA6" w:rsidRPr="003E6D2D">
        <w:rPr>
          <w:rFonts w:ascii="Arial" w:hAnsi="Arial" w:cs="Arial"/>
          <w:sz w:val="24"/>
          <w:szCs w:val="24"/>
        </w:rPr>
        <w:t xml:space="preserve"> </w:t>
      </w:r>
      <w:r w:rsidRPr="003E6D2D">
        <w:rPr>
          <w:rFonts w:ascii="Arial" w:hAnsi="Arial" w:cs="Arial"/>
          <w:sz w:val="24"/>
          <w:szCs w:val="24"/>
        </w:rPr>
        <w:t>объекта, если она нормируется в единицах времени, может быть указана как транспортная,</w:t>
      </w:r>
      <w:r w:rsidR="00951DA6" w:rsidRPr="003E6D2D">
        <w:rPr>
          <w:rFonts w:ascii="Arial" w:hAnsi="Arial" w:cs="Arial"/>
          <w:sz w:val="24"/>
          <w:szCs w:val="24"/>
        </w:rPr>
        <w:t xml:space="preserve"> </w:t>
      </w:r>
      <w:r w:rsidRPr="003E6D2D">
        <w:rPr>
          <w:rFonts w:ascii="Arial" w:hAnsi="Arial" w:cs="Arial"/>
          <w:sz w:val="24"/>
          <w:szCs w:val="24"/>
        </w:rPr>
        <w:t>пешеходная без использования транспортных средств или комбинированная транспортно-пешеходная.</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Территории общего пользования </w:t>
      </w:r>
      <w:r w:rsidRPr="003E6D2D">
        <w:rPr>
          <w:rFonts w:ascii="Arial" w:hAnsi="Arial" w:cs="Arial"/>
          <w:sz w:val="24"/>
          <w:szCs w:val="24"/>
        </w:rPr>
        <w:t>– территории, которыми беспрепятственно пользуется</w:t>
      </w:r>
      <w:r w:rsidR="00951DA6" w:rsidRPr="003E6D2D">
        <w:rPr>
          <w:rFonts w:ascii="Arial" w:hAnsi="Arial" w:cs="Arial"/>
          <w:sz w:val="24"/>
          <w:szCs w:val="24"/>
        </w:rPr>
        <w:t xml:space="preserve"> </w:t>
      </w:r>
      <w:r w:rsidRPr="003E6D2D">
        <w:rPr>
          <w:rFonts w:ascii="Arial" w:hAnsi="Arial" w:cs="Arial"/>
          <w:sz w:val="24"/>
          <w:szCs w:val="24"/>
        </w:rPr>
        <w:t>неограниченный круг лиц (в том числе площади, улицы, проезды, набережные, береговые</w:t>
      </w:r>
      <w:r w:rsidR="00951DA6" w:rsidRPr="003E6D2D">
        <w:rPr>
          <w:rFonts w:ascii="Arial" w:hAnsi="Arial" w:cs="Arial"/>
          <w:sz w:val="24"/>
          <w:szCs w:val="24"/>
        </w:rPr>
        <w:t xml:space="preserve"> </w:t>
      </w:r>
      <w:r w:rsidRPr="003E6D2D">
        <w:rPr>
          <w:rFonts w:ascii="Arial" w:hAnsi="Arial" w:cs="Arial"/>
          <w:sz w:val="24"/>
          <w:szCs w:val="24"/>
        </w:rPr>
        <w:t>полосы водных объектов общего пользования, скверы, бульвары).</w:t>
      </w:r>
      <w:r w:rsidR="00951DA6" w:rsidRPr="003E6D2D">
        <w:rPr>
          <w:rFonts w:ascii="Arial" w:hAnsi="Arial" w:cs="Arial"/>
          <w:sz w:val="24"/>
          <w:szCs w:val="24"/>
        </w:rPr>
        <w:t xml:space="preserve"> </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Территории совместного пользования </w:t>
      </w:r>
      <w:r w:rsidRPr="003E6D2D">
        <w:rPr>
          <w:rFonts w:ascii="Arial" w:hAnsi="Arial" w:cs="Arial"/>
          <w:sz w:val="24"/>
          <w:szCs w:val="24"/>
        </w:rPr>
        <w:t>– территории, которыми беспрепятственно</w:t>
      </w:r>
      <w:r w:rsidR="00951DA6" w:rsidRPr="003E6D2D">
        <w:rPr>
          <w:rFonts w:ascii="Arial" w:hAnsi="Arial" w:cs="Arial"/>
          <w:sz w:val="24"/>
          <w:szCs w:val="24"/>
        </w:rPr>
        <w:t xml:space="preserve"> </w:t>
      </w:r>
      <w:r w:rsidRPr="003E6D2D">
        <w:rPr>
          <w:rFonts w:ascii="Arial" w:hAnsi="Arial" w:cs="Arial"/>
          <w:sz w:val="24"/>
          <w:szCs w:val="24"/>
        </w:rPr>
        <w:t>пользуется ограниченный круг лиц, находящихся на смежных с территориями совместного</w:t>
      </w:r>
      <w:r w:rsidR="00951DA6" w:rsidRPr="003E6D2D">
        <w:rPr>
          <w:rFonts w:ascii="Arial" w:hAnsi="Arial" w:cs="Arial"/>
          <w:sz w:val="24"/>
          <w:szCs w:val="24"/>
        </w:rPr>
        <w:t xml:space="preserve"> </w:t>
      </w:r>
      <w:r w:rsidRPr="003E6D2D">
        <w:rPr>
          <w:rFonts w:ascii="Arial" w:hAnsi="Arial" w:cs="Arial"/>
          <w:sz w:val="24"/>
          <w:szCs w:val="24"/>
        </w:rPr>
        <w:t>пользования территориях. В зонах жилого назначения необходимость и возможность выделения</w:t>
      </w:r>
      <w:r w:rsidR="00951DA6" w:rsidRPr="003E6D2D">
        <w:rPr>
          <w:rFonts w:ascii="Arial" w:hAnsi="Arial" w:cs="Arial"/>
          <w:sz w:val="24"/>
          <w:szCs w:val="24"/>
        </w:rPr>
        <w:t xml:space="preserve"> </w:t>
      </w:r>
      <w:r w:rsidRPr="003E6D2D">
        <w:rPr>
          <w:rFonts w:ascii="Arial" w:hAnsi="Arial" w:cs="Arial"/>
          <w:sz w:val="24"/>
          <w:szCs w:val="24"/>
        </w:rPr>
        <w:t>территории совместного пользования определяется для группы жилых домов (для квартала) с</w:t>
      </w:r>
      <w:r w:rsidR="00951DA6" w:rsidRPr="003E6D2D">
        <w:rPr>
          <w:rFonts w:ascii="Arial" w:hAnsi="Arial" w:cs="Arial"/>
          <w:sz w:val="24"/>
          <w:szCs w:val="24"/>
        </w:rPr>
        <w:t xml:space="preserve"> </w:t>
      </w:r>
      <w:r w:rsidRPr="003E6D2D">
        <w:rPr>
          <w:rFonts w:ascii="Arial" w:hAnsi="Arial" w:cs="Arial"/>
          <w:sz w:val="24"/>
          <w:szCs w:val="24"/>
        </w:rPr>
        <w:t>учётом необходимости обеспечения каждого из жилых домов придомовой территорией согласно</w:t>
      </w:r>
      <w:r w:rsidR="00951DA6" w:rsidRPr="003E6D2D">
        <w:rPr>
          <w:rFonts w:ascii="Arial" w:hAnsi="Arial" w:cs="Arial"/>
          <w:sz w:val="24"/>
          <w:szCs w:val="24"/>
        </w:rPr>
        <w:t xml:space="preserve"> </w:t>
      </w:r>
      <w:r w:rsidRPr="003E6D2D">
        <w:rPr>
          <w:rFonts w:ascii="Arial" w:hAnsi="Arial" w:cs="Arial"/>
          <w:sz w:val="24"/>
          <w:szCs w:val="24"/>
        </w:rPr>
        <w:t>нормативу. На территориях совместного пользования, как правило, размещаются объекты</w:t>
      </w:r>
      <w:r w:rsidR="00951DA6" w:rsidRPr="003E6D2D">
        <w:rPr>
          <w:rFonts w:ascii="Arial" w:hAnsi="Arial" w:cs="Arial"/>
          <w:sz w:val="24"/>
          <w:szCs w:val="24"/>
        </w:rPr>
        <w:t xml:space="preserve"> </w:t>
      </w:r>
      <w:r w:rsidRPr="003E6D2D">
        <w:rPr>
          <w:rFonts w:ascii="Arial" w:hAnsi="Arial" w:cs="Arial"/>
          <w:sz w:val="24"/>
          <w:szCs w:val="24"/>
        </w:rPr>
        <w:t>благоустройства, объекты коммунального хозяйства. Для размещения территории совместного</w:t>
      </w:r>
      <w:r w:rsidR="00951DA6" w:rsidRPr="003E6D2D">
        <w:rPr>
          <w:rFonts w:ascii="Arial" w:hAnsi="Arial" w:cs="Arial"/>
          <w:sz w:val="24"/>
          <w:szCs w:val="24"/>
        </w:rPr>
        <w:t xml:space="preserve"> </w:t>
      </w:r>
      <w:r w:rsidRPr="003E6D2D">
        <w:rPr>
          <w:rFonts w:ascii="Arial" w:hAnsi="Arial" w:cs="Arial"/>
          <w:sz w:val="24"/>
          <w:szCs w:val="24"/>
        </w:rPr>
        <w:t>пользования выделяется (формируется) отдельный земельный участок.</w:t>
      </w:r>
    </w:p>
    <w:p w:rsidR="003D4B46"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Улично-дорожная сеть </w:t>
      </w:r>
      <w:r w:rsidRPr="003E6D2D">
        <w:rPr>
          <w:rFonts w:ascii="Arial" w:hAnsi="Arial" w:cs="Arial"/>
          <w:sz w:val="24"/>
          <w:szCs w:val="24"/>
        </w:rPr>
        <w:t>– объект транспортной инфраструктуры, являющийся частью</w:t>
      </w:r>
      <w:r w:rsidR="00951DA6" w:rsidRPr="003E6D2D">
        <w:rPr>
          <w:rFonts w:ascii="Arial" w:hAnsi="Arial" w:cs="Arial"/>
          <w:sz w:val="24"/>
          <w:szCs w:val="24"/>
        </w:rPr>
        <w:t xml:space="preserve"> </w:t>
      </w:r>
      <w:r w:rsidRPr="003E6D2D">
        <w:rPr>
          <w:rFonts w:ascii="Arial" w:hAnsi="Arial" w:cs="Arial"/>
          <w:sz w:val="24"/>
          <w:szCs w:val="24"/>
        </w:rPr>
        <w:t>территории поселений и городских округов, ограниченной красными линиями и</w:t>
      </w:r>
      <w:r w:rsidR="00951DA6" w:rsidRPr="003E6D2D">
        <w:rPr>
          <w:rFonts w:ascii="Arial" w:hAnsi="Arial" w:cs="Arial"/>
          <w:sz w:val="24"/>
          <w:szCs w:val="24"/>
        </w:rPr>
        <w:t xml:space="preserve"> </w:t>
      </w:r>
      <w:r w:rsidRPr="003E6D2D">
        <w:rPr>
          <w:rFonts w:ascii="Arial" w:hAnsi="Arial" w:cs="Arial"/>
          <w:sz w:val="24"/>
          <w:szCs w:val="24"/>
        </w:rPr>
        <w:t>предназначенной для движения транспортных средств и пешеходов, упорядочения застройки и</w:t>
      </w:r>
      <w:r w:rsidR="00951DA6" w:rsidRPr="003E6D2D">
        <w:rPr>
          <w:rFonts w:ascii="Arial" w:hAnsi="Arial" w:cs="Arial"/>
          <w:sz w:val="24"/>
          <w:szCs w:val="24"/>
        </w:rPr>
        <w:t xml:space="preserve"> </w:t>
      </w:r>
      <w:r w:rsidRPr="003E6D2D">
        <w:rPr>
          <w:rFonts w:ascii="Arial" w:hAnsi="Arial" w:cs="Arial"/>
          <w:sz w:val="24"/>
          <w:szCs w:val="24"/>
        </w:rPr>
        <w:t>прокладки инженерных коммуникаций (при соответствующем технико-экономическом</w:t>
      </w:r>
      <w:r w:rsidR="00951DA6" w:rsidRPr="003E6D2D">
        <w:rPr>
          <w:rFonts w:ascii="Arial" w:hAnsi="Arial" w:cs="Arial"/>
          <w:sz w:val="24"/>
          <w:szCs w:val="24"/>
        </w:rPr>
        <w:t xml:space="preserve"> </w:t>
      </w:r>
      <w:r w:rsidRPr="003E6D2D">
        <w:rPr>
          <w:rFonts w:ascii="Arial" w:hAnsi="Arial" w:cs="Arial"/>
          <w:sz w:val="24"/>
          <w:szCs w:val="24"/>
        </w:rPr>
        <w:t>обосновании), а также обеспечения транспортных и пешеходных связей территорий поселений и</w:t>
      </w:r>
      <w:r w:rsidR="00951DA6" w:rsidRPr="003E6D2D">
        <w:rPr>
          <w:rFonts w:ascii="Arial" w:hAnsi="Arial" w:cs="Arial"/>
          <w:sz w:val="24"/>
          <w:szCs w:val="24"/>
        </w:rPr>
        <w:t xml:space="preserve"> </w:t>
      </w:r>
      <w:r w:rsidRPr="003E6D2D">
        <w:rPr>
          <w:rFonts w:ascii="Arial" w:hAnsi="Arial" w:cs="Arial"/>
          <w:sz w:val="24"/>
          <w:szCs w:val="24"/>
        </w:rPr>
        <w:t>городских округов как составной части их путей сообщения. Основными элементами улично-дорожной сети являются улицы, проспекты, переулки, проезды, набережные, площади,</w:t>
      </w:r>
      <w:r w:rsidR="00951DA6" w:rsidRPr="003E6D2D">
        <w:rPr>
          <w:rFonts w:ascii="Arial" w:hAnsi="Arial" w:cs="Arial"/>
          <w:sz w:val="24"/>
          <w:szCs w:val="24"/>
        </w:rPr>
        <w:t xml:space="preserve"> </w:t>
      </w:r>
      <w:r w:rsidRPr="003E6D2D">
        <w:rPr>
          <w:rFonts w:ascii="Arial" w:hAnsi="Arial" w:cs="Arial"/>
          <w:sz w:val="24"/>
          <w:szCs w:val="24"/>
        </w:rPr>
        <w:t>тротуары, пешеходные и велосипедные дорожки, а также искусственные и защитные дорожные</w:t>
      </w:r>
      <w:r w:rsidR="00951DA6" w:rsidRPr="003E6D2D">
        <w:rPr>
          <w:rFonts w:ascii="Arial" w:hAnsi="Arial" w:cs="Arial"/>
          <w:sz w:val="24"/>
          <w:szCs w:val="24"/>
        </w:rPr>
        <w:t xml:space="preserve"> </w:t>
      </w:r>
      <w:r w:rsidRPr="003E6D2D">
        <w:rPr>
          <w:rFonts w:ascii="Arial" w:hAnsi="Arial" w:cs="Arial"/>
          <w:sz w:val="24"/>
          <w:szCs w:val="24"/>
        </w:rPr>
        <w:t>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w:t>
      </w:r>
      <w:r w:rsidR="00951DA6" w:rsidRPr="003E6D2D">
        <w:rPr>
          <w:rFonts w:ascii="Arial" w:hAnsi="Arial" w:cs="Arial"/>
          <w:sz w:val="24"/>
          <w:szCs w:val="24"/>
        </w:rPr>
        <w:t xml:space="preserve"> </w:t>
      </w:r>
      <w:r w:rsidRPr="003E6D2D">
        <w:rPr>
          <w:rFonts w:ascii="Arial" w:hAnsi="Arial" w:cs="Arial"/>
          <w:sz w:val="24"/>
          <w:szCs w:val="24"/>
        </w:rPr>
        <w:t>границах населенных пунктов.</w:t>
      </w:r>
    </w:p>
    <w:p w:rsidR="003D4B46" w:rsidRPr="003E6D2D" w:rsidRDefault="003D4B46" w:rsidP="003E6D2D">
      <w:pPr>
        <w:spacing w:line="276" w:lineRule="auto"/>
        <w:rPr>
          <w:rFonts w:ascii="Arial" w:hAnsi="Arial" w:cs="Arial"/>
          <w:sz w:val="24"/>
          <w:szCs w:val="24"/>
        </w:rPr>
      </w:pPr>
    </w:p>
    <w:p w:rsidR="0071598E" w:rsidRPr="004A77C4" w:rsidRDefault="0071598E">
      <w:pPr>
        <w:spacing w:after="200" w:line="276" w:lineRule="auto"/>
        <w:ind w:firstLine="0"/>
        <w:jc w:val="left"/>
      </w:pPr>
      <w:r w:rsidRPr="004A77C4">
        <w:br w:type="page"/>
      </w:r>
    </w:p>
    <w:p w:rsidR="00B41CC5" w:rsidRPr="00F475D0" w:rsidRDefault="0071598E" w:rsidP="00F475D0">
      <w:pPr>
        <w:spacing w:line="276" w:lineRule="auto"/>
        <w:ind w:firstLine="0"/>
        <w:outlineLvl w:val="0"/>
        <w:rPr>
          <w:rFonts w:ascii="Arial" w:hAnsi="Arial" w:cs="Arial"/>
          <w:b/>
          <w:sz w:val="24"/>
          <w:szCs w:val="24"/>
        </w:rPr>
      </w:pPr>
      <w:bookmarkStart w:id="50" w:name="_Toc531603803"/>
      <w:bookmarkStart w:id="51" w:name="_Toc45803762"/>
      <w:r w:rsidRPr="00F475D0">
        <w:rPr>
          <w:rFonts w:ascii="Arial" w:hAnsi="Arial" w:cs="Arial"/>
          <w:b/>
          <w:sz w:val="24"/>
          <w:szCs w:val="24"/>
        </w:rPr>
        <w:t>Приложение 2 – Основные обозначения и сокращения</w:t>
      </w:r>
      <w:bookmarkEnd w:id="50"/>
      <w:bookmarkEnd w:id="51"/>
    </w:p>
    <w:p w:rsidR="00514FD5" w:rsidRDefault="00514FD5" w:rsidP="00514FD5">
      <w:pPr>
        <w:spacing w:line="276" w:lineRule="auto"/>
        <w:ind w:firstLine="0"/>
        <w:rPr>
          <w:rFonts w:ascii="Arial" w:hAnsi="Arial" w:cs="Arial"/>
          <w:sz w:val="24"/>
          <w:szCs w:val="24"/>
        </w:rPr>
      </w:pPr>
      <w:r w:rsidRPr="00F475D0">
        <w:rPr>
          <w:rFonts w:ascii="Arial" w:hAnsi="Arial" w:cs="Arial"/>
          <w:sz w:val="24"/>
          <w:szCs w:val="24"/>
        </w:rPr>
        <w:t>ВСН – ведомственные строительные нормы.</w:t>
      </w:r>
    </w:p>
    <w:p w:rsidR="0080211D" w:rsidRDefault="0080211D" w:rsidP="00F475D0">
      <w:pPr>
        <w:spacing w:line="276" w:lineRule="auto"/>
        <w:ind w:firstLine="0"/>
        <w:rPr>
          <w:rFonts w:ascii="Arial" w:hAnsi="Arial" w:cs="Arial"/>
          <w:sz w:val="24"/>
          <w:szCs w:val="24"/>
        </w:rPr>
      </w:pPr>
      <w:r w:rsidRPr="00F475D0">
        <w:rPr>
          <w:rFonts w:ascii="Arial" w:hAnsi="Arial" w:cs="Arial"/>
          <w:sz w:val="24"/>
          <w:szCs w:val="24"/>
        </w:rPr>
        <w:t>ГН – гигиенические нормативы.</w:t>
      </w:r>
    </w:p>
    <w:p w:rsidR="003C11BF" w:rsidRDefault="003C11BF" w:rsidP="00F475D0">
      <w:pPr>
        <w:spacing w:line="276" w:lineRule="auto"/>
        <w:ind w:firstLine="0"/>
        <w:rPr>
          <w:rFonts w:ascii="Arial" w:hAnsi="Arial" w:cs="Arial"/>
          <w:sz w:val="24"/>
          <w:szCs w:val="24"/>
        </w:rPr>
      </w:pPr>
      <w:r>
        <w:rPr>
          <w:rFonts w:ascii="Arial" w:hAnsi="Arial" w:cs="Arial"/>
          <w:sz w:val="24"/>
          <w:szCs w:val="24"/>
        </w:rPr>
        <w:t>ГНП – газонаполнительный пункт.</w:t>
      </w:r>
    </w:p>
    <w:p w:rsidR="00306C13" w:rsidRDefault="00306C13" w:rsidP="00F475D0">
      <w:pPr>
        <w:spacing w:line="276" w:lineRule="auto"/>
        <w:ind w:firstLine="0"/>
        <w:rPr>
          <w:rFonts w:ascii="Arial" w:hAnsi="Arial" w:cs="Arial"/>
          <w:sz w:val="24"/>
          <w:szCs w:val="24"/>
        </w:rPr>
      </w:pPr>
      <w:r>
        <w:rPr>
          <w:rFonts w:ascii="Arial" w:hAnsi="Arial" w:cs="Arial"/>
          <w:sz w:val="24"/>
          <w:szCs w:val="24"/>
        </w:rPr>
        <w:t>ГРП – газораспределительный пункт.</w:t>
      </w:r>
    </w:p>
    <w:p w:rsidR="00306C13" w:rsidRPr="00F475D0" w:rsidRDefault="00306C13" w:rsidP="00F475D0">
      <w:pPr>
        <w:spacing w:line="276" w:lineRule="auto"/>
        <w:ind w:firstLine="0"/>
        <w:rPr>
          <w:rFonts w:ascii="Arial" w:hAnsi="Arial" w:cs="Arial"/>
          <w:sz w:val="24"/>
          <w:szCs w:val="24"/>
        </w:rPr>
      </w:pPr>
      <w:r>
        <w:rPr>
          <w:rFonts w:ascii="Arial" w:hAnsi="Arial" w:cs="Arial"/>
          <w:sz w:val="24"/>
          <w:szCs w:val="24"/>
        </w:rPr>
        <w:t>ГРС – газораспределительная станция.</w:t>
      </w:r>
    </w:p>
    <w:p w:rsidR="003869AC" w:rsidRDefault="003869AC" w:rsidP="00F475D0">
      <w:pPr>
        <w:spacing w:line="276" w:lineRule="auto"/>
        <w:ind w:firstLine="0"/>
        <w:rPr>
          <w:rFonts w:ascii="Arial" w:hAnsi="Arial" w:cs="Arial"/>
          <w:sz w:val="24"/>
          <w:szCs w:val="24"/>
        </w:rPr>
      </w:pPr>
      <w:r w:rsidRPr="00F475D0">
        <w:rPr>
          <w:rFonts w:ascii="Arial" w:hAnsi="Arial" w:cs="Arial"/>
          <w:sz w:val="24"/>
          <w:szCs w:val="24"/>
        </w:rPr>
        <w:t xml:space="preserve">ГОСТ – государственный стандарт. </w:t>
      </w:r>
    </w:p>
    <w:p w:rsidR="00514FD5" w:rsidRPr="00F475D0" w:rsidRDefault="00514FD5" w:rsidP="00F475D0">
      <w:pPr>
        <w:spacing w:line="276" w:lineRule="auto"/>
        <w:ind w:firstLine="0"/>
        <w:rPr>
          <w:rFonts w:ascii="Arial" w:hAnsi="Arial" w:cs="Arial"/>
          <w:sz w:val="24"/>
          <w:szCs w:val="24"/>
        </w:rPr>
      </w:pPr>
      <w:r>
        <w:rPr>
          <w:rFonts w:ascii="Arial" w:hAnsi="Arial" w:cs="Arial"/>
          <w:sz w:val="24"/>
          <w:szCs w:val="24"/>
        </w:rPr>
        <w:t>ЗОУИТ – зоны с особыми условиями использования территории.</w:t>
      </w:r>
    </w:p>
    <w:p w:rsidR="00C16528" w:rsidRDefault="00C16528" w:rsidP="00F475D0">
      <w:pPr>
        <w:spacing w:line="276" w:lineRule="auto"/>
        <w:ind w:firstLine="0"/>
        <w:rPr>
          <w:rFonts w:ascii="Arial" w:hAnsi="Arial" w:cs="Arial"/>
          <w:sz w:val="24"/>
          <w:szCs w:val="24"/>
        </w:rPr>
      </w:pPr>
      <w:r>
        <w:rPr>
          <w:rFonts w:ascii="Arial" w:hAnsi="Arial" w:cs="Arial"/>
          <w:sz w:val="24"/>
          <w:szCs w:val="24"/>
        </w:rPr>
        <w:t>ЛЭП – линия электропередачи.</w:t>
      </w:r>
    </w:p>
    <w:p w:rsidR="00D17700" w:rsidRDefault="00D17700" w:rsidP="00F475D0">
      <w:pPr>
        <w:spacing w:line="276" w:lineRule="auto"/>
        <w:ind w:firstLine="0"/>
        <w:rPr>
          <w:rFonts w:ascii="Arial" w:hAnsi="Arial" w:cs="Arial"/>
          <w:sz w:val="24"/>
          <w:szCs w:val="24"/>
        </w:rPr>
      </w:pPr>
      <w:r>
        <w:rPr>
          <w:rFonts w:ascii="Arial" w:hAnsi="Arial" w:cs="Arial"/>
          <w:sz w:val="24"/>
          <w:szCs w:val="24"/>
        </w:rPr>
        <w:t>МАФ – малая архитектурная форма.</w:t>
      </w:r>
    </w:p>
    <w:p w:rsidR="00162854" w:rsidRPr="00F475D0" w:rsidRDefault="00162854" w:rsidP="00F475D0">
      <w:pPr>
        <w:spacing w:line="276" w:lineRule="auto"/>
        <w:ind w:firstLine="0"/>
        <w:rPr>
          <w:rFonts w:ascii="Arial" w:hAnsi="Arial" w:cs="Arial"/>
          <w:sz w:val="24"/>
          <w:szCs w:val="24"/>
        </w:rPr>
      </w:pPr>
      <w:r>
        <w:rPr>
          <w:rFonts w:ascii="Arial" w:hAnsi="Arial" w:cs="Arial"/>
          <w:sz w:val="24"/>
          <w:szCs w:val="24"/>
        </w:rPr>
        <w:t>МГН – маломобильные группы населения.</w:t>
      </w:r>
    </w:p>
    <w:p w:rsidR="00931FE4" w:rsidRPr="00F475D0" w:rsidRDefault="00931FE4" w:rsidP="00F475D0">
      <w:pPr>
        <w:spacing w:line="276" w:lineRule="auto"/>
        <w:ind w:firstLine="0"/>
        <w:rPr>
          <w:rFonts w:ascii="Arial" w:hAnsi="Arial" w:cs="Arial"/>
          <w:sz w:val="24"/>
          <w:szCs w:val="24"/>
        </w:rPr>
      </w:pPr>
      <w:r w:rsidRPr="00F475D0">
        <w:rPr>
          <w:rFonts w:ascii="Arial" w:hAnsi="Arial" w:cs="Arial"/>
          <w:sz w:val="24"/>
          <w:szCs w:val="24"/>
        </w:rPr>
        <w:t>м – метр.</w:t>
      </w:r>
    </w:p>
    <w:p w:rsidR="00931FE4" w:rsidRPr="00F475D0" w:rsidRDefault="00931FE4" w:rsidP="00F475D0">
      <w:pPr>
        <w:spacing w:line="276" w:lineRule="auto"/>
        <w:ind w:firstLine="0"/>
        <w:rPr>
          <w:rFonts w:ascii="Arial" w:hAnsi="Arial" w:cs="Arial"/>
          <w:sz w:val="24"/>
          <w:szCs w:val="24"/>
        </w:rPr>
      </w:pPr>
      <w:r w:rsidRPr="00F475D0">
        <w:rPr>
          <w:rFonts w:ascii="Arial" w:hAnsi="Arial" w:cs="Arial"/>
          <w:sz w:val="24"/>
          <w:szCs w:val="24"/>
        </w:rPr>
        <w:t>м</w:t>
      </w:r>
      <w:r w:rsidRPr="00F475D0">
        <w:rPr>
          <w:rFonts w:ascii="Arial" w:hAnsi="Arial" w:cs="Arial"/>
          <w:sz w:val="24"/>
          <w:szCs w:val="24"/>
          <w:vertAlign w:val="superscript"/>
        </w:rPr>
        <w:t>2</w:t>
      </w:r>
      <w:r w:rsidRPr="00F475D0">
        <w:rPr>
          <w:rFonts w:ascii="Arial" w:hAnsi="Arial" w:cs="Arial"/>
          <w:sz w:val="24"/>
          <w:szCs w:val="24"/>
        </w:rPr>
        <w:t xml:space="preserve"> – квадратный метр.</w:t>
      </w:r>
    </w:p>
    <w:p w:rsidR="003869AC" w:rsidRPr="00F475D0" w:rsidRDefault="003869AC" w:rsidP="00F475D0">
      <w:pPr>
        <w:spacing w:line="276" w:lineRule="auto"/>
        <w:ind w:firstLine="0"/>
        <w:rPr>
          <w:rFonts w:ascii="Arial" w:hAnsi="Arial" w:cs="Arial"/>
          <w:sz w:val="24"/>
          <w:szCs w:val="24"/>
        </w:rPr>
      </w:pPr>
      <w:r w:rsidRPr="00F475D0">
        <w:rPr>
          <w:rFonts w:ascii="Arial" w:hAnsi="Arial" w:cs="Arial"/>
          <w:sz w:val="24"/>
          <w:szCs w:val="24"/>
        </w:rPr>
        <w:t>м</w:t>
      </w:r>
      <w:r w:rsidRPr="00F475D0">
        <w:rPr>
          <w:rFonts w:ascii="Arial" w:hAnsi="Arial" w:cs="Arial"/>
          <w:sz w:val="24"/>
          <w:szCs w:val="24"/>
          <w:vertAlign w:val="superscript"/>
        </w:rPr>
        <w:t>3</w:t>
      </w:r>
      <w:r w:rsidRPr="00F475D0">
        <w:rPr>
          <w:rFonts w:ascii="Arial" w:hAnsi="Arial" w:cs="Arial"/>
          <w:sz w:val="24"/>
          <w:szCs w:val="24"/>
        </w:rPr>
        <w:t xml:space="preserve"> – кубический метр </w:t>
      </w:r>
    </w:p>
    <w:p w:rsidR="00C16528" w:rsidRDefault="003869AC" w:rsidP="00F475D0">
      <w:pPr>
        <w:spacing w:line="276" w:lineRule="auto"/>
        <w:ind w:firstLine="0"/>
        <w:rPr>
          <w:rFonts w:ascii="Arial" w:hAnsi="Arial" w:cs="Arial"/>
          <w:sz w:val="24"/>
          <w:szCs w:val="24"/>
        </w:rPr>
      </w:pPr>
      <w:r w:rsidRPr="00F475D0">
        <w:rPr>
          <w:rFonts w:ascii="Arial" w:hAnsi="Arial" w:cs="Arial"/>
          <w:sz w:val="24"/>
          <w:szCs w:val="24"/>
        </w:rPr>
        <w:t>НГП – нормативы градостроительного проектирования.</w:t>
      </w:r>
    </w:p>
    <w:p w:rsidR="001F63BE" w:rsidRDefault="001F63BE" w:rsidP="00F475D0">
      <w:pPr>
        <w:spacing w:line="276" w:lineRule="auto"/>
        <w:ind w:firstLine="0"/>
        <w:rPr>
          <w:rFonts w:ascii="Arial" w:hAnsi="Arial" w:cs="Arial"/>
          <w:sz w:val="24"/>
          <w:szCs w:val="24"/>
        </w:rPr>
      </w:pPr>
      <w:r>
        <w:rPr>
          <w:rFonts w:ascii="Arial" w:hAnsi="Arial" w:cs="Arial"/>
          <w:sz w:val="24"/>
          <w:szCs w:val="24"/>
        </w:rPr>
        <w:t>ООПТ – особо охраняемая природная территория.</w:t>
      </w:r>
    </w:p>
    <w:p w:rsidR="003869AC" w:rsidRPr="00F475D0" w:rsidRDefault="00C16528" w:rsidP="00F475D0">
      <w:pPr>
        <w:spacing w:line="276" w:lineRule="auto"/>
        <w:ind w:firstLine="0"/>
        <w:rPr>
          <w:rFonts w:ascii="Arial" w:hAnsi="Arial" w:cs="Arial"/>
          <w:sz w:val="24"/>
          <w:szCs w:val="24"/>
        </w:rPr>
      </w:pPr>
      <w:r>
        <w:rPr>
          <w:rFonts w:ascii="Arial" w:hAnsi="Arial" w:cs="Arial"/>
          <w:sz w:val="24"/>
          <w:szCs w:val="24"/>
        </w:rPr>
        <w:t>ПС – понизительная подстанция.</w:t>
      </w:r>
    </w:p>
    <w:p w:rsidR="0080211D" w:rsidRDefault="0080211D" w:rsidP="00F475D0">
      <w:pPr>
        <w:spacing w:line="276" w:lineRule="auto"/>
        <w:ind w:firstLine="0"/>
        <w:rPr>
          <w:rFonts w:ascii="Arial" w:hAnsi="Arial" w:cs="Arial"/>
          <w:sz w:val="24"/>
          <w:szCs w:val="24"/>
        </w:rPr>
      </w:pPr>
      <w:r w:rsidRPr="00F475D0">
        <w:rPr>
          <w:rFonts w:ascii="Arial" w:hAnsi="Arial" w:cs="Arial"/>
          <w:sz w:val="24"/>
          <w:szCs w:val="24"/>
        </w:rPr>
        <w:t>РДС – руководящий документ системы.</w:t>
      </w:r>
    </w:p>
    <w:p w:rsidR="004C19BD" w:rsidRPr="00F475D0" w:rsidRDefault="004C19BD" w:rsidP="00F475D0">
      <w:pPr>
        <w:spacing w:line="276" w:lineRule="auto"/>
        <w:ind w:firstLine="0"/>
        <w:rPr>
          <w:rFonts w:ascii="Arial" w:hAnsi="Arial" w:cs="Arial"/>
          <w:sz w:val="24"/>
          <w:szCs w:val="24"/>
        </w:rPr>
      </w:pPr>
      <w:r>
        <w:rPr>
          <w:rFonts w:ascii="Arial" w:hAnsi="Arial" w:cs="Arial"/>
          <w:sz w:val="24"/>
          <w:szCs w:val="24"/>
        </w:rPr>
        <w:t xml:space="preserve">РСЧС – </w:t>
      </w:r>
      <w:r w:rsidRPr="004C19BD">
        <w:rPr>
          <w:rFonts w:ascii="Arial" w:hAnsi="Arial" w:cs="Arial"/>
          <w:sz w:val="24"/>
          <w:szCs w:val="24"/>
        </w:rPr>
        <w:t>единая система государства, занимающаяся предупреждением и ликвидацией ситуаций чрезвычайного уровня</w:t>
      </w:r>
      <w:r>
        <w:rPr>
          <w:rFonts w:ascii="Arial" w:hAnsi="Arial" w:cs="Arial"/>
          <w:sz w:val="24"/>
          <w:szCs w:val="24"/>
        </w:rPr>
        <w:t>.</w:t>
      </w:r>
    </w:p>
    <w:p w:rsidR="003869AC" w:rsidRPr="00F475D0" w:rsidRDefault="003869AC" w:rsidP="00F475D0">
      <w:pPr>
        <w:spacing w:line="276" w:lineRule="auto"/>
        <w:ind w:firstLine="0"/>
        <w:rPr>
          <w:rFonts w:ascii="Arial" w:hAnsi="Arial" w:cs="Arial"/>
          <w:sz w:val="24"/>
          <w:szCs w:val="24"/>
        </w:rPr>
      </w:pPr>
      <w:r w:rsidRPr="00F475D0">
        <w:rPr>
          <w:rFonts w:ascii="Arial" w:hAnsi="Arial" w:cs="Arial"/>
          <w:sz w:val="24"/>
          <w:szCs w:val="24"/>
        </w:rPr>
        <w:t>РФ – Российская Федерация.</w:t>
      </w:r>
    </w:p>
    <w:p w:rsidR="00546352" w:rsidRPr="00F475D0" w:rsidRDefault="00546352" w:rsidP="00F475D0">
      <w:pPr>
        <w:spacing w:line="276" w:lineRule="auto"/>
        <w:ind w:firstLine="0"/>
        <w:rPr>
          <w:rFonts w:ascii="Arial" w:hAnsi="Arial" w:cs="Arial"/>
          <w:sz w:val="24"/>
          <w:szCs w:val="24"/>
        </w:rPr>
      </w:pPr>
      <w:r w:rsidRPr="00F475D0">
        <w:rPr>
          <w:rFonts w:ascii="Arial" w:hAnsi="Arial" w:cs="Arial"/>
          <w:sz w:val="24"/>
          <w:szCs w:val="24"/>
        </w:rPr>
        <w:t>СанПиН – санитарные правила и нормы.</w:t>
      </w:r>
    </w:p>
    <w:p w:rsidR="00974DC4" w:rsidRDefault="00974DC4" w:rsidP="00F475D0">
      <w:pPr>
        <w:spacing w:line="276" w:lineRule="auto"/>
        <w:ind w:firstLine="0"/>
        <w:rPr>
          <w:rFonts w:ascii="Arial" w:hAnsi="Arial" w:cs="Arial"/>
          <w:sz w:val="24"/>
          <w:szCs w:val="24"/>
        </w:rPr>
      </w:pPr>
      <w:r>
        <w:rPr>
          <w:rFonts w:ascii="Arial" w:hAnsi="Arial" w:cs="Arial"/>
          <w:sz w:val="24"/>
          <w:szCs w:val="24"/>
        </w:rPr>
        <w:t>СЗЗ – санитарно-защитная зона.</w:t>
      </w:r>
    </w:p>
    <w:p w:rsidR="00CB5EDF" w:rsidRPr="00F475D0" w:rsidRDefault="00CB5EDF" w:rsidP="00F475D0">
      <w:pPr>
        <w:spacing w:line="276" w:lineRule="auto"/>
        <w:ind w:firstLine="0"/>
        <w:rPr>
          <w:rFonts w:ascii="Arial" w:hAnsi="Arial" w:cs="Arial"/>
          <w:sz w:val="24"/>
          <w:szCs w:val="24"/>
        </w:rPr>
      </w:pPr>
      <w:r w:rsidRPr="00F475D0">
        <w:rPr>
          <w:rFonts w:ascii="Arial" w:hAnsi="Arial" w:cs="Arial"/>
          <w:sz w:val="24"/>
          <w:szCs w:val="24"/>
        </w:rPr>
        <w:t>СН – строительные нормы.</w:t>
      </w:r>
    </w:p>
    <w:p w:rsidR="003869AC" w:rsidRPr="00F475D0" w:rsidRDefault="003869AC" w:rsidP="00F475D0">
      <w:pPr>
        <w:spacing w:line="276" w:lineRule="auto"/>
        <w:ind w:firstLine="0"/>
        <w:rPr>
          <w:rFonts w:ascii="Arial" w:hAnsi="Arial" w:cs="Arial"/>
          <w:sz w:val="24"/>
          <w:szCs w:val="24"/>
        </w:rPr>
      </w:pPr>
      <w:r w:rsidRPr="00F475D0">
        <w:rPr>
          <w:rFonts w:ascii="Arial" w:hAnsi="Arial" w:cs="Arial"/>
          <w:sz w:val="24"/>
          <w:szCs w:val="24"/>
        </w:rPr>
        <w:t>СНиП – строительные нормативы и правила.</w:t>
      </w:r>
    </w:p>
    <w:p w:rsidR="003869AC" w:rsidRPr="00F475D0" w:rsidRDefault="003869AC" w:rsidP="00F475D0">
      <w:pPr>
        <w:spacing w:line="276" w:lineRule="auto"/>
        <w:ind w:firstLine="0"/>
        <w:rPr>
          <w:rFonts w:ascii="Arial" w:hAnsi="Arial" w:cs="Arial"/>
          <w:sz w:val="24"/>
          <w:szCs w:val="24"/>
        </w:rPr>
      </w:pPr>
      <w:r w:rsidRPr="00F475D0">
        <w:rPr>
          <w:rFonts w:ascii="Arial" w:hAnsi="Arial" w:cs="Arial"/>
          <w:sz w:val="24"/>
          <w:szCs w:val="24"/>
        </w:rPr>
        <w:t>СП – свод правил.</w:t>
      </w:r>
    </w:p>
    <w:p w:rsidR="003869AC" w:rsidRDefault="003869AC" w:rsidP="00F475D0">
      <w:pPr>
        <w:spacing w:line="276" w:lineRule="auto"/>
        <w:ind w:firstLine="0"/>
        <w:rPr>
          <w:rFonts w:ascii="Arial" w:hAnsi="Arial" w:cs="Arial"/>
          <w:sz w:val="24"/>
          <w:szCs w:val="24"/>
        </w:rPr>
      </w:pPr>
      <w:r w:rsidRPr="00F475D0">
        <w:rPr>
          <w:rFonts w:ascii="Arial" w:hAnsi="Arial" w:cs="Arial"/>
          <w:sz w:val="24"/>
          <w:szCs w:val="24"/>
        </w:rPr>
        <w:t>СТО – станция технического обслуживания.</w:t>
      </w:r>
    </w:p>
    <w:p w:rsidR="00500010" w:rsidRPr="00F475D0" w:rsidRDefault="00500010" w:rsidP="00F475D0">
      <w:pPr>
        <w:spacing w:line="276" w:lineRule="auto"/>
        <w:ind w:firstLine="0"/>
        <w:rPr>
          <w:rFonts w:ascii="Arial" w:hAnsi="Arial" w:cs="Arial"/>
          <w:sz w:val="24"/>
          <w:szCs w:val="24"/>
        </w:rPr>
      </w:pPr>
      <w:r>
        <w:rPr>
          <w:rFonts w:ascii="Arial" w:hAnsi="Arial" w:cs="Arial"/>
          <w:sz w:val="24"/>
          <w:szCs w:val="24"/>
        </w:rPr>
        <w:t>СУГ – сжиженные углеводородные газы.</w:t>
      </w:r>
    </w:p>
    <w:p w:rsidR="003869AC" w:rsidRPr="00F475D0" w:rsidRDefault="003869AC" w:rsidP="00F475D0">
      <w:pPr>
        <w:spacing w:line="276" w:lineRule="auto"/>
        <w:ind w:firstLine="0"/>
        <w:rPr>
          <w:rFonts w:ascii="Arial" w:hAnsi="Arial" w:cs="Arial"/>
          <w:sz w:val="24"/>
          <w:szCs w:val="24"/>
        </w:rPr>
      </w:pPr>
      <w:r w:rsidRPr="00F475D0">
        <w:rPr>
          <w:rFonts w:ascii="Arial" w:hAnsi="Arial" w:cs="Arial"/>
          <w:sz w:val="24"/>
          <w:szCs w:val="24"/>
        </w:rPr>
        <w:t xml:space="preserve">Тыс. – тысяча. </w:t>
      </w:r>
    </w:p>
    <w:p w:rsidR="00B41CC5" w:rsidRPr="00F475D0" w:rsidRDefault="00B41CC5" w:rsidP="00F475D0">
      <w:pPr>
        <w:spacing w:line="276" w:lineRule="auto"/>
        <w:ind w:firstLine="0"/>
        <w:rPr>
          <w:rFonts w:ascii="Arial" w:hAnsi="Arial" w:cs="Arial"/>
          <w:sz w:val="24"/>
          <w:szCs w:val="24"/>
        </w:rPr>
      </w:pPr>
      <w:r w:rsidRPr="00F475D0">
        <w:rPr>
          <w:rFonts w:ascii="Arial" w:hAnsi="Arial" w:cs="Arial"/>
          <w:sz w:val="24"/>
          <w:szCs w:val="24"/>
        </w:rPr>
        <w:t>ТКО – твердые коммунальные отходы.</w:t>
      </w:r>
    </w:p>
    <w:p w:rsidR="00B41CC5" w:rsidRDefault="00B41CC5" w:rsidP="00F475D0">
      <w:pPr>
        <w:spacing w:line="276" w:lineRule="auto"/>
        <w:ind w:firstLine="0"/>
        <w:rPr>
          <w:rFonts w:ascii="Arial" w:hAnsi="Arial" w:cs="Arial"/>
          <w:sz w:val="24"/>
          <w:szCs w:val="24"/>
        </w:rPr>
      </w:pPr>
      <w:r w:rsidRPr="00F475D0">
        <w:rPr>
          <w:rFonts w:ascii="Arial" w:hAnsi="Arial" w:cs="Arial"/>
          <w:sz w:val="24"/>
          <w:szCs w:val="24"/>
        </w:rPr>
        <w:t>УДС – улично-дорожная сеть.</w:t>
      </w:r>
    </w:p>
    <w:p w:rsidR="001F63BE" w:rsidRPr="00F475D0" w:rsidRDefault="001F63BE" w:rsidP="00F475D0">
      <w:pPr>
        <w:spacing w:line="276" w:lineRule="auto"/>
        <w:ind w:firstLine="0"/>
        <w:rPr>
          <w:rFonts w:ascii="Arial" w:hAnsi="Arial" w:cs="Arial"/>
          <w:sz w:val="24"/>
          <w:szCs w:val="24"/>
        </w:rPr>
      </w:pPr>
      <w:r>
        <w:rPr>
          <w:rFonts w:ascii="Arial" w:hAnsi="Arial" w:cs="Arial"/>
          <w:sz w:val="24"/>
          <w:szCs w:val="24"/>
        </w:rPr>
        <w:t>ФАП – фельдшерско-акушерский пункт.</w:t>
      </w:r>
    </w:p>
    <w:p w:rsidR="003869AC" w:rsidRPr="004A77C4" w:rsidRDefault="003869AC" w:rsidP="00F475D0">
      <w:pPr>
        <w:spacing w:after="200" w:line="276" w:lineRule="auto"/>
        <w:ind w:firstLine="0"/>
        <w:jc w:val="left"/>
        <w:rPr>
          <w:b/>
        </w:rPr>
      </w:pPr>
      <w:r w:rsidRPr="00F475D0">
        <w:rPr>
          <w:rFonts w:ascii="Arial" w:hAnsi="Arial" w:cs="Arial"/>
          <w:b/>
          <w:sz w:val="24"/>
          <w:szCs w:val="24"/>
        </w:rPr>
        <w:br w:type="page"/>
      </w:r>
    </w:p>
    <w:p w:rsidR="0089035F" w:rsidRDefault="0089035F" w:rsidP="0089035F">
      <w:pPr>
        <w:spacing w:line="276" w:lineRule="auto"/>
        <w:ind w:firstLine="0"/>
        <w:outlineLvl w:val="0"/>
        <w:rPr>
          <w:rFonts w:ascii="Arial" w:hAnsi="Arial" w:cs="Arial"/>
          <w:b/>
          <w:sz w:val="24"/>
          <w:szCs w:val="24"/>
        </w:rPr>
      </w:pPr>
      <w:bookmarkStart w:id="52" w:name="_Toc45803763"/>
      <w:bookmarkStart w:id="53" w:name="_Toc531603804"/>
      <w:r w:rsidRPr="00F475D0">
        <w:rPr>
          <w:rFonts w:ascii="Arial" w:hAnsi="Arial" w:cs="Arial"/>
          <w:b/>
          <w:sz w:val="24"/>
          <w:szCs w:val="24"/>
        </w:rPr>
        <w:t xml:space="preserve">Приложение </w:t>
      </w:r>
      <w:r>
        <w:rPr>
          <w:rFonts w:ascii="Arial" w:hAnsi="Arial" w:cs="Arial"/>
          <w:b/>
          <w:sz w:val="24"/>
          <w:szCs w:val="24"/>
        </w:rPr>
        <w:t>3</w:t>
      </w:r>
      <w:r w:rsidRPr="00F475D0">
        <w:rPr>
          <w:rFonts w:ascii="Arial" w:hAnsi="Arial" w:cs="Arial"/>
          <w:b/>
          <w:sz w:val="24"/>
          <w:szCs w:val="24"/>
        </w:rPr>
        <w:t xml:space="preserve"> – </w:t>
      </w:r>
      <w:r>
        <w:rPr>
          <w:rFonts w:ascii="Arial" w:hAnsi="Arial" w:cs="Arial"/>
          <w:b/>
          <w:sz w:val="24"/>
          <w:szCs w:val="24"/>
        </w:rPr>
        <w:t xml:space="preserve">Нормативно-правовая база проекта местных нормативов градостроительного проектирования </w:t>
      </w:r>
      <w:r w:rsidR="00C846E0">
        <w:rPr>
          <w:rFonts w:ascii="Arial" w:hAnsi="Arial" w:cs="Arial"/>
          <w:b/>
          <w:sz w:val="24"/>
          <w:szCs w:val="24"/>
        </w:rPr>
        <w:t>Новоалександров</w:t>
      </w:r>
      <w:r>
        <w:rPr>
          <w:rFonts w:ascii="Arial" w:hAnsi="Arial" w:cs="Arial"/>
          <w:b/>
          <w:sz w:val="24"/>
          <w:szCs w:val="24"/>
        </w:rPr>
        <w:t>ского городского округа</w:t>
      </w:r>
      <w:bookmarkEnd w:id="52"/>
    </w:p>
    <w:p w:rsidR="0089035F" w:rsidRPr="00BC7424" w:rsidRDefault="0089035F" w:rsidP="0089035F">
      <w:pPr>
        <w:spacing w:line="276" w:lineRule="auto"/>
        <w:rPr>
          <w:rFonts w:ascii="Arial" w:hAnsi="Arial" w:cs="Arial"/>
          <w:b/>
          <w:sz w:val="24"/>
          <w:szCs w:val="24"/>
          <w:lang w:eastAsia="ru-RU"/>
        </w:rPr>
      </w:pPr>
      <w:r w:rsidRPr="00BC7424">
        <w:rPr>
          <w:rFonts w:ascii="Arial" w:hAnsi="Arial" w:cs="Arial"/>
          <w:b/>
          <w:sz w:val="24"/>
          <w:szCs w:val="24"/>
          <w:lang w:eastAsia="ru-RU"/>
        </w:rPr>
        <w:t>Федеральные законы</w:t>
      </w:r>
      <w:r>
        <w:rPr>
          <w:rFonts w:ascii="Arial" w:hAnsi="Arial" w:cs="Arial"/>
          <w:b/>
          <w:sz w:val="24"/>
          <w:szCs w:val="24"/>
          <w:lang w:eastAsia="ru-RU"/>
        </w:rPr>
        <w:t xml:space="preserve"> и нормативно-правовые акты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Водный кодекс Российской Федерации от 3 июня 2006 года № 74-ФЗ;</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Градостроительный кодекс Российской Федерации от 29 декабря 2004 года № 190-ФЗ;</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Жилищный кодекс Российской Федерации от 29 декабря 2004 года № 188-ФЗ;</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Земельный кодекс Российской Федерации от 25 октября 2001 года № 136-ФЗ;</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Лесной кодекс Российской Федерации от 4 декабря 2006 года № 200-ФЗ;</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Закон Российской Федерации от 21 февраля 1992 года № 2395-1 «О недрах»;</w:t>
      </w:r>
    </w:p>
    <w:p w:rsidR="0089035F"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066A2C">
        <w:rPr>
          <w:rFonts w:ascii="Arial" w:hAnsi="Arial" w:cs="Arial"/>
          <w:sz w:val="24"/>
          <w:szCs w:val="24"/>
          <w:lang w:eastAsia="ru-RU"/>
        </w:rPr>
        <w:t>Федеральн</w:t>
      </w:r>
      <w:r>
        <w:rPr>
          <w:rFonts w:ascii="Arial" w:hAnsi="Arial" w:cs="Arial"/>
          <w:sz w:val="24"/>
          <w:szCs w:val="24"/>
          <w:lang w:eastAsia="ru-RU"/>
        </w:rPr>
        <w:t>ый закон</w:t>
      </w:r>
      <w:r w:rsidRPr="00066A2C">
        <w:rPr>
          <w:rFonts w:ascii="Arial" w:hAnsi="Arial" w:cs="Arial"/>
          <w:sz w:val="24"/>
          <w:szCs w:val="24"/>
          <w:lang w:eastAsia="ru-RU"/>
        </w:rPr>
        <w:t xml:space="preserve"> от 29</w:t>
      </w:r>
      <w:r>
        <w:rPr>
          <w:rFonts w:ascii="Arial" w:hAnsi="Arial" w:cs="Arial"/>
          <w:sz w:val="24"/>
          <w:szCs w:val="24"/>
          <w:lang w:eastAsia="ru-RU"/>
        </w:rPr>
        <w:t xml:space="preserve"> декабря </w:t>
      </w:r>
      <w:r w:rsidRPr="00066A2C">
        <w:rPr>
          <w:rFonts w:ascii="Arial" w:hAnsi="Arial" w:cs="Arial"/>
          <w:sz w:val="24"/>
          <w:szCs w:val="24"/>
          <w:lang w:eastAsia="ru-RU"/>
        </w:rPr>
        <w:t xml:space="preserve">1994 </w:t>
      </w:r>
      <w:r>
        <w:rPr>
          <w:rFonts w:ascii="Arial" w:hAnsi="Arial" w:cs="Arial"/>
          <w:sz w:val="24"/>
          <w:szCs w:val="24"/>
          <w:lang w:eastAsia="ru-RU"/>
        </w:rPr>
        <w:t xml:space="preserve">года </w:t>
      </w:r>
      <w:r w:rsidRPr="00066A2C">
        <w:rPr>
          <w:rFonts w:ascii="Arial" w:hAnsi="Arial" w:cs="Arial"/>
          <w:sz w:val="24"/>
          <w:szCs w:val="24"/>
          <w:lang w:eastAsia="ru-RU"/>
        </w:rPr>
        <w:t>№ 78-ФЗ «О библиотечном деле».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23 февраля 1995 года № 26-ФЗ «О природных лечебных ресурсах, лечебно-оздоровительных местностях и курортах»;</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14 марта 1995 года № 33-ФЗ «Об особо охраняемых природных территориях»;</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24 апреля 1995 года № 52-ФЗ «О животном мире»;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 августа 1995 года № 122-ФЗ «О социальном обслуживании граждан пожилого возраста и инвалидов»;</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24 ноября 1995 года № 181-ФЗ «О социальной защите инвалидов в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9 января 1996 года № 3-ФЗ «О радиационной безопасности населения»;</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12 января 1996 года № 8-ФЗ «О погребении и похоронном деле»;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21 июля 1997 года № 116-ФЗ «О промышленной безопасности опасных производственных объектов»;</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15 апреля 1998 года № 66-ФЗ «О садоводческих, огороднических и дачных некоммерческих объединениях граждан»;</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24 июня 1998 года № 89-ФЗ «Об отходах производства и потребления»;</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12 февраля 1998 года № 28-ФЗ «О гражданской обороне»;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30 марта 1999 года № 52-Ф3 «О санитарно-эпидемиологическом благополучии населения»;</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31 марта 1999 года № 69-ФЗ «О газоснабжении в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4 мая 1999 года № 96-Ф3 «Об охране атмосферного воздуха»;</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10 января 2002 года № 7-ФЗ «Об охране окружающей среды»;</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27 декабря 2002 года № 184-ФЗ «О техническом регулировании»;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10 января 2003 года № 17-ФЗ «О железнодорожном транспорте в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26 марта 2003 года № 35-ФЗ «Об электроэнергетике»;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11 июня 2003 № 74-ФЗ «О крестьянском (фермерском) хозяйстве»;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7 июля 2003 года № 126-ФЗ «О связи»;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7 июля 2003 № 112-ФЗ «О личном подсобном хозяйстве»;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20 декабря 2004 года № 166-ФЗ «О рыболовстве и сохранении водных биологических ресурсов»;</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21 декабря 2004 года № 172-ФЗ «О переводе земель или земельных участков из одной категории в другую»;</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30 декабря 2006 года № 271 «О розничных рынках и о внесении изменений в Трудовой кодекс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4 декабря 2007 № 329 «О физической культуре и спорте»;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22 июля 2008 года № 123-ФЗ «Технический регламент о требованиях пожарной безопасности»;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30 декабря 2009 года № 384-ФЗ «Технический регламент о безопасности зданий и сооружений»;</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27 июля 2010 года № 190-ФЗ «О теплоснабжении»;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7 декабря 2011 года № 416-ФЗ «О водоснабжении и водоотведении».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21 декабря 1994 года № 69-ФЗ «О пожарной безопасности»;</w:t>
      </w:r>
    </w:p>
    <w:p w:rsidR="0089035F"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28.06.2014 г. №181-ФЗ «О внесении изменений в отдельные законодательные акты Российской Федерации» (требование об обязательном прохождении государственной экологической экспертизы).</w:t>
      </w:r>
    </w:p>
    <w:p w:rsidR="0089035F" w:rsidRPr="008B72F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8B72F4">
        <w:rPr>
          <w:rFonts w:ascii="Arial" w:hAnsi="Arial" w:cs="Arial"/>
          <w:sz w:val="24"/>
          <w:szCs w:val="24"/>
          <w:lang w:eastAsia="ru-RU"/>
        </w:rPr>
        <w:t>Постановление Правительства Российской Федерации от 19.02.2015 года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 xml:space="preserve">Постановление Правительства Российской Федерации от 02.12.2017 года № 1460 </w:t>
      </w:r>
      <w:r>
        <w:rPr>
          <w:rFonts w:ascii="Arial" w:hAnsi="Arial" w:cs="Arial"/>
          <w:sz w:val="24"/>
          <w:szCs w:val="24"/>
          <w:lang w:eastAsia="ru-RU"/>
        </w:rPr>
        <w:t>«</w:t>
      </w:r>
      <w:r w:rsidRPr="00BC7424">
        <w:rPr>
          <w:rFonts w:ascii="Arial" w:hAnsi="Arial" w:cs="Arial"/>
          <w:sz w:val="24"/>
          <w:szCs w:val="24"/>
          <w:lang w:eastAsia="ru-RU"/>
        </w:rPr>
        <w:t xml:space="preserve">Об утверждении Правил установления </w:t>
      </w:r>
      <w:proofErr w:type="spellStart"/>
      <w:r w:rsidRPr="00BC7424">
        <w:rPr>
          <w:rFonts w:ascii="Arial" w:hAnsi="Arial" w:cs="Arial"/>
          <w:sz w:val="24"/>
          <w:szCs w:val="24"/>
          <w:lang w:eastAsia="ru-RU"/>
        </w:rPr>
        <w:t>приаэродромной</w:t>
      </w:r>
      <w:proofErr w:type="spellEnd"/>
      <w:r w:rsidRPr="00BC7424">
        <w:rPr>
          <w:rFonts w:ascii="Arial" w:hAnsi="Arial" w:cs="Arial"/>
          <w:sz w:val="24"/>
          <w:szCs w:val="24"/>
          <w:lang w:eastAsia="ru-RU"/>
        </w:rPr>
        <w:t xml:space="preserve"> территории, Правил выделения на </w:t>
      </w:r>
      <w:proofErr w:type="spellStart"/>
      <w:r w:rsidRPr="00BC7424">
        <w:rPr>
          <w:rFonts w:ascii="Arial" w:hAnsi="Arial" w:cs="Arial"/>
          <w:sz w:val="24"/>
          <w:szCs w:val="24"/>
          <w:lang w:eastAsia="ru-RU"/>
        </w:rPr>
        <w:t>приаэродромной</w:t>
      </w:r>
      <w:proofErr w:type="spellEnd"/>
      <w:r w:rsidRPr="00BC7424">
        <w:rPr>
          <w:rFonts w:ascii="Arial" w:hAnsi="Arial" w:cs="Arial"/>
          <w:sz w:val="24"/>
          <w:szCs w:val="24"/>
          <w:lang w:eastAsia="ru-RU"/>
        </w:rPr>
        <w:t xml:space="preserve"> территории </w:t>
      </w:r>
      <w:proofErr w:type="spellStart"/>
      <w:r w:rsidRPr="00BC7424">
        <w:rPr>
          <w:rFonts w:ascii="Arial" w:hAnsi="Arial" w:cs="Arial"/>
          <w:sz w:val="24"/>
          <w:szCs w:val="24"/>
          <w:lang w:eastAsia="ru-RU"/>
        </w:rPr>
        <w:t>подзон</w:t>
      </w:r>
      <w:proofErr w:type="spellEnd"/>
      <w:r w:rsidRPr="00BC7424">
        <w:rPr>
          <w:rFonts w:ascii="Arial" w:hAnsi="Arial" w:cs="Arial"/>
          <w:sz w:val="24"/>
          <w:szCs w:val="24"/>
          <w:lang w:eastAsia="ru-RU"/>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C7424">
        <w:rPr>
          <w:rFonts w:ascii="Arial" w:hAnsi="Arial" w:cs="Arial"/>
          <w:sz w:val="24"/>
          <w:szCs w:val="24"/>
          <w:lang w:eastAsia="ru-RU"/>
        </w:rPr>
        <w:t>приаэродромной</w:t>
      </w:r>
      <w:proofErr w:type="spellEnd"/>
      <w:r w:rsidRPr="00BC7424">
        <w:rPr>
          <w:rFonts w:ascii="Arial" w:hAnsi="Arial" w:cs="Arial"/>
          <w:sz w:val="24"/>
          <w:szCs w:val="24"/>
          <w:lang w:eastAsia="ru-RU"/>
        </w:rPr>
        <w:t xml:space="preserve"> территории</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200FC3">
        <w:rPr>
          <w:rFonts w:ascii="Arial" w:hAnsi="Arial" w:cs="Arial"/>
          <w:sz w:val="24"/>
          <w:szCs w:val="24"/>
          <w:lang w:eastAsia="ru-RU"/>
        </w:rPr>
        <w:t>Письм</w:t>
      </w:r>
      <w:r>
        <w:rPr>
          <w:rFonts w:ascii="Arial" w:hAnsi="Arial" w:cs="Arial"/>
          <w:sz w:val="24"/>
          <w:szCs w:val="24"/>
          <w:lang w:eastAsia="ru-RU"/>
        </w:rPr>
        <w:t>о</w:t>
      </w:r>
      <w:r w:rsidRPr="00200FC3">
        <w:rPr>
          <w:rFonts w:ascii="Arial" w:hAnsi="Arial" w:cs="Arial"/>
          <w:sz w:val="24"/>
          <w:szCs w:val="24"/>
          <w:lang w:eastAsia="ru-RU"/>
        </w:rPr>
        <w:t xml:space="preserve"> Министерства образования и науки Российской Федерации от </w:t>
      </w:r>
      <w:r>
        <w:rPr>
          <w:rFonts w:ascii="Arial" w:hAnsi="Arial" w:cs="Arial"/>
          <w:sz w:val="24"/>
          <w:szCs w:val="24"/>
          <w:lang w:eastAsia="ru-RU"/>
        </w:rPr>
        <w:t>0</w:t>
      </w:r>
      <w:r w:rsidRPr="00200FC3">
        <w:rPr>
          <w:rFonts w:ascii="Arial" w:hAnsi="Arial" w:cs="Arial"/>
          <w:sz w:val="24"/>
          <w:szCs w:val="24"/>
          <w:lang w:eastAsia="ru-RU"/>
        </w:rPr>
        <w:t>4</w:t>
      </w:r>
      <w:r>
        <w:rPr>
          <w:rFonts w:ascii="Arial" w:hAnsi="Arial" w:cs="Arial"/>
          <w:sz w:val="24"/>
          <w:szCs w:val="24"/>
          <w:lang w:eastAsia="ru-RU"/>
        </w:rPr>
        <w:t>.05.</w:t>
      </w:r>
      <w:r w:rsidRPr="00200FC3">
        <w:rPr>
          <w:rFonts w:ascii="Arial" w:hAnsi="Arial" w:cs="Arial"/>
          <w:sz w:val="24"/>
          <w:szCs w:val="24"/>
          <w:lang w:eastAsia="ru-RU"/>
        </w:rPr>
        <w:t>2016 г. № АК-950/02 «О методических рекомендациях»</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5E11E9">
        <w:rPr>
          <w:rFonts w:ascii="Arial" w:hAnsi="Arial" w:cs="Arial"/>
          <w:sz w:val="24"/>
          <w:szCs w:val="24"/>
          <w:lang w:eastAsia="ru-RU"/>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rFonts w:ascii="Arial" w:hAnsi="Arial" w:cs="Arial"/>
          <w:sz w:val="24"/>
          <w:szCs w:val="24"/>
          <w:lang w:eastAsia="ru-RU"/>
        </w:rPr>
        <w:t>.</w:t>
      </w:r>
    </w:p>
    <w:p w:rsidR="0089035F" w:rsidRPr="00E77561" w:rsidRDefault="0089035F" w:rsidP="0089035F">
      <w:pPr>
        <w:numPr>
          <w:ilvl w:val="0"/>
          <w:numId w:val="3"/>
        </w:numPr>
        <w:tabs>
          <w:tab w:val="left" w:pos="993"/>
        </w:tabs>
        <w:spacing w:line="276" w:lineRule="auto"/>
        <w:ind w:left="0" w:firstLine="709"/>
        <w:rPr>
          <w:rFonts w:ascii="Arial" w:hAnsi="Arial" w:cs="Arial"/>
          <w:sz w:val="24"/>
          <w:szCs w:val="24"/>
          <w:lang w:eastAsia="ru-RU"/>
        </w:rPr>
      </w:pPr>
      <w:r>
        <w:rPr>
          <w:rFonts w:ascii="Arial" w:hAnsi="Arial" w:cs="Arial"/>
          <w:sz w:val="24"/>
          <w:szCs w:val="24"/>
          <w:lang w:eastAsia="ru-RU"/>
        </w:rPr>
        <w:t>Распоряжение</w:t>
      </w:r>
      <w:r w:rsidRPr="00E77561">
        <w:rPr>
          <w:rFonts w:ascii="Arial" w:hAnsi="Arial" w:cs="Arial"/>
          <w:sz w:val="24"/>
          <w:szCs w:val="24"/>
          <w:lang w:eastAsia="ru-RU"/>
        </w:rPr>
        <w:t xml:space="preserve"> Министерства культуры Российской Федерации от </w:t>
      </w:r>
      <w:r>
        <w:rPr>
          <w:rFonts w:ascii="Arial" w:hAnsi="Arial" w:cs="Arial"/>
          <w:sz w:val="24"/>
          <w:szCs w:val="24"/>
          <w:lang w:eastAsia="ru-RU"/>
        </w:rPr>
        <w:t>0</w:t>
      </w:r>
      <w:r w:rsidRPr="00E77561">
        <w:rPr>
          <w:rFonts w:ascii="Arial" w:hAnsi="Arial" w:cs="Arial"/>
          <w:sz w:val="24"/>
          <w:szCs w:val="24"/>
          <w:lang w:eastAsia="ru-RU"/>
        </w:rPr>
        <w:t>2</w:t>
      </w:r>
      <w:r>
        <w:rPr>
          <w:rFonts w:ascii="Arial" w:hAnsi="Arial" w:cs="Arial"/>
          <w:sz w:val="24"/>
          <w:szCs w:val="24"/>
          <w:lang w:eastAsia="ru-RU"/>
        </w:rPr>
        <w:t>.08.</w:t>
      </w:r>
      <w:r w:rsidRPr="00E77561">
        <w:rPr>
          <w:rFonts w:ascii="Arial" w:hAnsi="Arial" w:cs="Arial"/>
          <w:sz w:val="24"/>
          <w:szCs w:val="24"/>
          <w:lang w:eastAsia="ru-RU"/>
        </w:rPr>
        <w:t>2017 года № Р-965 «</w:t>
      </w:r>
      <w:r w:rsidRPr="00E77561">
        <w:rPr>
          <w:rFonts w:ascii="Arial" w:hAnsi="Arial" w:cs="Arial"/>
          <w:bCs/>
          <w:sz w:val="24"/>
          <w:szCs w:val="24"/>
          <w:lang w:eastAsia="ru-RU"/>
        </w:rPr>
        <w:t>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ascii="Arial" w:hAnsi="Arial" w:cs="Arial"/>
          <w:bCs/>
          <w:sz w:val="24"/>
          <w:szCs w:val="24"/>
          <w:lang w:eastAsia="ru-RU"/>
        </w:rPr>
        <w:t>.</w:t>
      </w:r>
    </w:p>
    <w:p w:rsidR="0089035F" w:rsidRPr="00DD187A" w:rsidRDefault="0089035F" w:rsidP="0089035F">
      <w:pPr>
        <w:tabs>
          <w:tab w:val="left" w:pos="993"/>
        </w:tabs>
        <w:spacing w:line="276" w:lineRule="auto"/>
        <w:rPr>
          <w:rFonts w:ascii="Arial" w:hAnsi="Arial" w:cs="Arial"/>
          <w:b/>
          <w:sz w:val="24"/>
          <w:szCs w:val="24"/>
          <w:lang w:eastAsia="ru-RU"/>
        </w:rPr>
      </w:pPr>
    </w:p>
    <w:p w:rsidR="0089035F" w:rsidRPr="00BC7424" w:rsidRDefault="0089035F" w:rsidP="0089035F">
      <w:pPr>
        <w:tabs>
          <w:tab w:val="left" w:pos="993"/>
        </w:tabs>
        <w:spacing w:line="276" w:lineRule="auto"/>
        <w:rPr>
          <w:rFonts w:ascii="Arial" w:hAnsi="Arial" w:cs="Arial"/>
          <w:b/>
          <w:sz w:val="24"/>
          <w:szCs w:val="24"/>
          <w:lang w:eastAsia="ru-RU"/>
        </w:rPr>
      </w:pPr>
      <w:bookmarkStart w:id="54" w:name="_Toc528765806"/>
      <w:r w:rsidRPr="00BC7424">
        <w:rPr>
          <w:rFonts w:ascii="Arial" w:hAnsi="Arial" w:cs="Arial"/>
          <w:b/>
          <w:sz w:val="24"/>
          <w:szCs w:val="24"/>
          <w:lang w:eastAsia="ru-RU"/>
        </w:rPr>
        <w:t>Законодательные и нормат</w:t>
      </w:r>
      <w:r>
        <w:rPr>
          <w:rFonts w:ascii="Arial" w:hAnsi="Arial" w:cs="Arial"/>
          <w:b/>
          <w:sz w:val="24"/>
          <w:szCs w:val="24"/>
          <w:lang w:eastAsia="ru-RU"/>
        </w:rPr>
        <w:t>ивные акты Ставропольского края</w:t>
      </w:r>
      <w:bookmarkEnd w:id="54"/>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Закон Ставропольского края от 04 октября 2004 года №</w:t>
      </w:r>
      <w:r>
        <w:rPr>
          <w:rFonts w:ascii="Arial" w:hAnsi="Arial" w:cs="Arial"/>
          <w:sz w:val="24"/>
          <w:szCs w:val="24"/>
          <w:lang w:eastAsia="ru-RU"/>
        </w:rPr>
        <w:t xml:space="preserve"> </w:t>
      </w:r>
      <w:r w:rsidRPr="00BC7424">
        <w:rPr>
          <w:rFonts w:ascii="Arial" w:hAnsi="Arial" w:cs="Arial"/>
          <w:sz w:val="24"/>
          <w:szCs w:val="24"/>
          <w:lang w:eastAsia="ru-RU"/>
        </w:rPr>
        <w:t>88-кз «О наделении муниципальных образований Ставропольского края статусом городского, сельского поселения, городского округа, муниципального района».</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Закон Ставропольского края от 04 октября 2004 года №</w:t>
      </w:r>
      <w:r>
        <w:rPr>
          <w:rFonts w:ascii="Arial" w:hAnsi="Arial" w:cs="Arial"/>
          <w:sz w:val="24"/>
          <w:szCs w:val="24"/>
          <w:lang w:eastAsia="ru-RU"/>
        </w:rPr>
        <w:t xml:space="preserve"> </w:t>
      </w:r>
      <w:r w:rsidRPr="00BC7424">
        <w:rPr>
          <w:rFonts w:ascii="Arial" w:hAnsi="Arial" w:cs="Arial"/>
          <w:sz w:val="24"/>
          <w:szCs w:val="24"/>
          <w:lang w:eastAsia="ru-RU"/>
        </w:rPr>
        <w:t>89-кз «Об установлении границ муниципальных районов Ставропольского края».</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BC7424">
        <w:rPr>
          <w:rFonts w:ascii="Arial" w:hAnsi="Arial" w:cs="Arial"/>
          <w:sz w:val="24"/>
          <w:szCs w:val="24"/>
          <w:lang w:eastAsia="ru-RU"/>
        </w:rPr>
        <w:t>Закон Ставропольского края от 18 июня 2012 года №53-кз «О некоторых вопросах регулирования отношений в области градостроительной деятельности на территории Ставропольского края».</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BC7424">
        <w:rPr>
          <w:rFonts w:ascii="Arial" w:hAnsi="Arial" w:cs="Arial"/>
          <w:sz w:val="24"/>
          <w:szCs w:val="24"/>
          <w:lang w:eastAsia="ru-RU"/>
        </w:rPr>
        <w:t xml:space="preserve">Закон Ставропольского края от 09 апреля 2015 года № 36-кз </w:t>
      </w:r>
      <w:r>
        <w:rPr>
          <w:rFonts w:ascii="Arial" w:hAnsi="Arial" w:cs="Arial"/>
          <w:sz w:val="24"/>
          <w:szCs w:val="24"/>
          <w:lang w:eastAsia="ru-RU"/>
        </w:rPr>
        <w:t>«</w:t>
      </w:r>
      <w:r w:rsidRPr="00BC7424">
        <w:rPr>
          <w:rFonts w:ascii="Arial" w:hAnsi="Arial" w:cs="Arial"/>
          <w:sz w:val="24"/>
          <w:szCs w:val="24"/>
          <w:lang w:eastAsia="ru-RU"/>
        </w:rPr>
        <w:t>О некоторых вопросах регулирования земельных отношений</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Pr>
          <w:rFonts w:ascii="Arial" w:hAnsi="Arial" w:cs="Arial"/>
          <w:sz w:val="24"/>
          <w:szCs w:val="24"/>
          <w:lang w:eastAsia="ru-RU"/>
        </w:rPr>
        <w:t>Приказ</w:t>
      </w:r>
      <w:r w:rsidRPr="00751F5A">
        <w:rPr>
          <w:rFonts w:ascii="Arial" w:hAnsi="Arial" w:cs="Arial"/>
          <w:sz w:val="24"/>
          <w:szCs w:val="24"/>
          <w:lang w:eastAsia="ru-RU"/>
        </w:rPr>
        <w:t xml:space="preserve"> Министерства жилищно-коммунального хозяйства Ставропольского края от 29</w:t>
      </w:r>
      <w:r>
        <w:rPr>
          <w:rFonts w:ascii="Arial" w:hAnsi="Arial" w:cs="Arial"/>
          <w:sz w:val="24"/>
          <w:szCs w:val="24"/>
          <w:lang w:eastAsia="ru-RU"/>
        </w:rPr>
        <w:t>.08.</w:t>
      </w:r>
      <w:r w:rsidRPr="00751F5A">
        <w:rPr>
          <w:rFonts w:ascii="Arial" w:hAnsi="Arial" w:cs="Arial"/>
          <w:sz w:val="24"/>
          <w:szCs w:val="24"/>
          <w:lang w:eastAsia="ru-RU"/>
        </w:rPr>
        <w:t>2012 года № 298-о/д «Об утверждении нормативов потребления коммунальной услуги по электроснабжению в Ставропольском крае»</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052A55">
        <w:rPr>
          <w:rFonts w:ascii="Arial" w:hAnsi="Arial" w:cs="Arial"/>
          <w:sz w:val="24"/>
          <w:szCs w:val="24"/>
          <w:lang w:eastAsia="ru-RU"/>
        </w:rPr>
        <w:t xml:space="preserve">Приказ Министерства жилищно-коммунального хозяйства Ставропольского края от 16.05.2013 года № 131-о/д </w:t>
      </w:r>
      <w:r>
        <w:rPr>
          <w:rFonts w:ascii="Arial" w:hAnsi="Arial" w:cs="Arial"/>
          <w:sz w:val="24"/>
          <w:szCs w:val="24"/>
          <w:lang w:eastAsia="ru-RU"/>
        </w:rPr>
        <w:t>«</w:t>
      </w:r>
      <w:r w:rsidRPr="00052A55">
        <w:rPr>
          <w:rFonts w:ascii="Arial" w:hAnsi="Arial" w:cs="Arial"/>
          <w:sz w:val="24"/>
          <w:szCs w:val="24"/>
          <w:lang w:eastAsia="ru-RU"/>
        </w:rPr>
        <w:t>Об утверждении нормативов потребления коммунальных услуг по холодному и горячему водоснабжению и водоотведению в Ставропольском крае</w:t>
      </w:r>
      <w:r>
        <w:rPr>
          <w:rFonts w:ascii="Arial" w:hAnsi="Arial" w:cs="Arial"/>
          <w:sz w:val="24"/>
          <w:szCs w:val="24"/>
          <w:lang w:eastAsia="ru-RU"/>
        </w:rPr>
        <w:t>».</w:t>
      </w:r>
    </w:p>
    <w:p w:rsidR="0089035F" w:rsidRPr="00052A55" w:rsidRDefault="0089035F" w:rsidP="0089035F">
      <w:pPr>
        <w:numPr>
          <w:ilvl w:val="0"/>
          <w:numId w:val="3"/>
        </w:numPr>
        <w:tabs>
          <w:tab w:val="left" w:pos="993"/>
        </w:tabs>
        <w:spacing w:line="276" w:lineRule="auto"/>
        <w:ind w:left="0" w:firstLine="708"/>
        <w:rPr>
          <w:rFonts w:ascii="Arial" w:hAnsi="Arial" w:cs="Arial"/>
          <w:sz w:val="24"/>
          <w:szCs w:val="24"/>
          <w:lang w:eastAsia="ru-RU"/>
        </w:rPr>
      </w:pPr>
      <w:r>
        <w:rPr>
          <w:rFonts w:ascii="Arial" w:hAnsi="Arial" w:cs="Arial"/>
          <w:sz w:val="24"/>
          <w:szCs w:val="24"/>
          <w:lang w:eastAsia="ru-RU"/>
        </w:rPr>
        <w:t>Приказ</w:t>
      </w:r>
      <w:r w:rsidRPr="005F67D5">
        <w:rPr>
          <w:rFonts w:ascii="Arial" w:hAnsi="Arial" w:cs="Arial"/>
          <w:sz w:val="24"/>
          <w:szCs w:val="24"/>
          <w:lang w:eastAsia="ru-RU"/>
        </w:rPr>
        <w:t xml:space="preserve"> Министерства жилищно-коммунального хозяйства Ставропольского края от 11</w:t>
      </w:r>
      <w:r>
        <w:rPr>
          <w:rFonts w:ascii="Arial" w:hAnsi="Arial" w:cs="Arial"/>
          <w:sz w:val="24"/>
          <w:szCs w:val="24"/>
          <w:lang w:eastAsia="ru-RU"/>
        </w:rPr>
        <w:t>.03.</w:t>
      </w:r>
      <w:r w:rsidRPr="005F67D5">
        <w:rPr>
          <w:rFonts w:ascii="Arial" w:hAnsi="Arial" w:cs="Arial"/>
          <w:sz w:val="24"/>
          <w:szCs w:val="24"/>
          <w:lang w:eastAsia="ru-RU"/>
        </w:rPr>
        <w:t>2016 года № 87 «Об утверждении нормативов потребления коммунальной услуги по газоснабжению в Ставропольском крае»</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835A7D">
        <w:rPr>
          <w:rFonts w:ascii="Arial" w:hAnsi="Arial" w:cs="Arial"/>
          <w:sz w:val="24"/>
          <w:szCs w:val="24"/>
          <w:lang w:eastAsia="ru-RU"/>
        </w:rPr>
        <w:t>Приказ Министерства строительства, архитектуры и жилищно-коммунального хозяйства Ставропольского края от 20</w:t>
      </w:r>
      <w:r>
        <w:rPr>
          <w:rFonts w:ascii="Arial" w:hAnsi="Arial" w:cs="Arial"/>
          <w:sz w:val="24"/>
          <w:szCs w:val="24"/>
          <w:lang w:eastAsia="ru-RU"/>
        </w:rPr>
        <w:t>.11.</w:t>
      </w:r>
      <w:r w:rsidRPr="00835A7D">
        <w:rPr>
          <w:rFonts w:ascii="Arial" w:hAnsi="Arial" w:cs="Arial"/>
          <w:sz w:val="24"/>
          <w:szCs w:val="24"/>
          <w:lang w:eastAsia="ru-RU"/>
        </w:rPr>
        <w:t xml:space="preserve">2014 года </w:t>
      </w:r>
      <w:r>
        <w:rPr>
          <w:rFonts w:ascii="Arial" w:hAnsi="Arial" w:cs="Arial"/>
          <w:sz w:val="24"/>
          <w:szCs w:val="24"/>
          <w:lang w:eastAsia="ru-RU"/>
        </w:rPr>
        <w:t>№</w:t>
      </w:r>
      <w:r w:rsidRPr="00835A7D">
        <w:rPr>
          <w:rFonts w:ascii="Arial" w:hAnsi="Arial" w:cs="Arial"/>
          <w:sz w:val="24"/>
          <w:szCs w:val="24"/>
          <w:lang w:eastAsia="ru-RU"/>
        </w:rPr>
        <w:t xml:space="preserve"> 807</w:t>
      </w:r>
      <w:r>
        <w:rPr>
          <w:rFonts w:ascii="Arial" w:hAnsi="Arial" w:cs="Arial"/>
          <w:sz w:val="24"/>
          <w:szCs w:val="24"/>
          <w:lang w:eastAsia="ru-RU"/>
        </w:rPr>
        <w:t xml:space="preserve"> «</w:t>
      </w:r>
      <w:r w:rsidRPr="00835A7D">
        <w:rPr>
          <w:rFonts w:ascii="Arial" w:hAnsi="Arial" w:cs="Arial"/>
          <w:sz w:val="24"/>
          <w:szCs w:val="24"/>
          <w:lang w:eastAsia="ru-RU"/>
        </w:rPr>
        <w:t>Об утверждении нормативов потребления коммунальной услуги по отоплению в Ставропольском крае</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EB6207">
        <w:rPr>
          <w:rFonts w:ascii="Arial" w:hAnsi="Arial" w:cs="Arial"/>
          <w:sz w:val="24"/>
          <w:szCs w:val="24"/>
          <w:lang w:eastAsia="ru-RU"/>
        </w:rPr>
        <w:t xml:space="preserve">Приказ Министерства строительства, дорожного хозяйства и транспорта Ставропольского края от 22.12.2015 года № 375-о/д </w:t>
      </w:r>
      <w:r>
        <w:rPr>
          <w:rFonts w:ascii="Arial" w:hAnsi="Arial" w:cs="Arial"/>
          <w:sz w:val="24"/>
          <w:szCs w:val="24"/>
          <w:lang w:eastAsia="ru-RU"/>
        </w:rPr>
        <w:t>«</w:t>
      </w:r>
      <w:r w:rsidRPr="00EB6207">
        <w:rPr>
          <w:rFonts w:ascii="Arial" w:hAnsi="Arial" w:cs="Arial"/>
          <w:sz w:val="24"/>
          <w:szCs w:val="24"/>
          <w:lang w:eastAsia="ru-RU"/>
        </w:rPr>
        <w:t>Об утверждении нормативов градостроительного проектирования Ставропольского края. Часть III. 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w:t>
      </w:r>
      <w:r>
        <w:rPr>
          <w:rFonts w:ascii="Arial" w:hAnsi="Arial" w:cs="Arial"/>
          <w:sz w:val="24"/>
          <w:szCs w:val="24"/>
          <w:lang w:eastAsia="ru-RU"/>
        </w:rPr>
        <w:t>».</w:t>
      </w:r>
    </w:p>
    <w:p w:rsidR="0089035F" w:rsidRPr="005450A0"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5450A0">
        <w:rPr>
          <w:rFonts w:ascii="Arial" w:hAnsi="Arial" w:cs="Arial"/>
          <w:sz w:val="24"/>
          <w:szCs w:val="24"/>
          <w:lang w:eastAsia="ru-RU"/>
        </w:rPr>
        <w:t>Приказ Министерства строительства, дорожного хозяйства и транспорта Ставропольского края от 23.12.2015 года № 376-о/д «Об утверждении нормативов градостроительного проектирования Ставропольского края. Часть IV.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DD0EE1">
        <w:rPr>
          <w:rFonts w:ascii="Arial" w:hAnsi="Arial" w:cs="Arial"/>
          <w:sz w:val="24"/>
          <w:szCs w:val="24"/>
          <w:lang w:eastAsia="ru-RU"/>
        </w:rPr>
        <w:t xml:space="preserve">Приказ Министерства строительства, дорожного хозяйства и транспорта Ставропольского края от 25.07.2017 года № 295-о/д </w:t>
      </w:r>
      <w:r>
        <w:rPr>
          <w:rFonts w:ascii="Arial" w:hAnsi="Arial" w:cs="Arial"/>
          <w:sz w:val="24"/>
          <w:szCs w:val="24"/>
          <w:lang w:eastAsia="ru-RU"/>
        </w:rPr>
        <w:t>«</w:t>
      </w:r>
      <w:r w:rsidRPr="00DD0EE1">
        <w:rPr>
          <w:rFonts w:ascii="Arial" w:hAnsi="Arial" w:cs="Arial"/>
          <w:sz w:val="24"/>
          <w:szCs w:val="24"/>
          <w:lang w:eastAsia="ru-RU"/>
        </w:rPr>
        <w:t>Об утверждении нормативов градостроительного проектирования Ставропольского края. Часть VI. Территории жилой застройки при различных типах застройки. Производственные территории. Территории различного назначения</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3369FC">
        <w:rPr>
          <w:rFonts w:ascii="Arial" w:hAnsi="Arial" w:cs="Arial"/>
          <w:sz w:val="24"/>
          <w:szCs w:val="24"/>
          <w:lang w:eastAsia="ru-RU"/>
        </w:rPr>
        <w:t xml:space="preserve">Приказ Министерства строительства, дорожного хозяйства и транспорта Ставропольского края от 21.08.2017 года № 332-о/д </w:t>
      </w:r>
      <w:r>
        <w:rPr>
          <w:rFonts w:ascii="Arial" w:hAnsi="Arial" w:cs="Arial"/>
          <w:sz w:val="24"/>
          <w:szCs w:val="24"/>
          <w:lang w:eastAsia="ru-RU"/>
        </w:rPr>
        <w:t>«</w:t>
      </w:r>
      <w:r w:rsidRPr="003369FC">
        <w:rPr>
          <w:rFonts w:ascii="Arial" w:hAnsi="Arial" w:cs="Arial"/>
          <w:sz w:val="24"/>
          <w:szCs w:val="24"/>
          <w:lang w:eastAsia="ru-RU"/>
        </w:rPr>
        <w:t>Об утверждении нормативов градостроительного проектирования Ставропольского края. Часть V.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w:t>
      </w:r>
      <w:r>
        <w:rPr>
          <w:rFonts w:ascii="Arial" w:hAnsi="Arial" w:cs="Arial"/>
          <w:sz w:val="24"/>
          <w:szCs w:val="24"/>
          <w:lang w:eastAsia="ru-RU"/>
        </w:rPr>
        <w:t>».</w:t>
      </w:r>
    </w:p>
    <w:p w:rsidR="0089035F" w:rsidRDefault="0089035F" w:rsidP="0089035F">
      <w:pPr>
        <w:spacing w:line="276" w:lineRule="auto"/>
        <w:rPr>
          <w:rFonts w:ascii="Arial" w:hAnsi="Arial" w:cs="Arial"/>
          <w:sz w:val="24"/>
          <w:szCs w:val="24"/>
          <w:lang w:eastAsia="ru-RU"/>
        </w:rPr>
      </w:pPr>
      <w:bookmarkStart w:id="55" w:name="_Toc528765807"/>
    </w:p>
    <w:p w:rsidR="0089035F" w:rsidRDefault="0089035F" w:rsidP="0089035F">
      <w:pPr>
        <w:spacing w:line="276" w:lineRule="auto"/>
        <w:rPr>
          <w:rFonts w:ascii="Arial" w:hAnsi="Arial" w:cs="Arial"/>
          <w:b/>
          <w:bCs/>
          <w:sz w:val="24"/>
          <w:szCs w:val="24"/>
          <w:lang w:eastAsia="ru-RU"/>
        </w:rPr>
      </w:pPr>
      <w:r>
        <w:rPr>
          <w:rFonts w:ascii="Arial" w:hAnsi="Arial" w:cs="Arial"/>
          <w:b/>
          <w:bCs/>
          <w:sz w:val="24"/>
          <w:szCs w:val="24"/>
          <w:lang w:eastAsia="ru-RU"/>
        </w:rPr>
        <w:t xml:space="preserve">Нормативно-правовые акты </w:t>
      </w:r>
      <w:r w:rsidR="00C846E0">
        <w:rPr>
          <w:rFonts w:ascii="Arial" w:hAnsi="Arial" w:cs="Arial"/>
          <w:b/>
          <w:bCs/>
          <w:sz w:val="24"/>
          <w:szCs w:val="24"/>
          <w:lang w:eastAsia="ru-RU"/>
        </w:rPr>
        <w:t>Новоалександров</w:t>
      </w:r>
      <w:r>
        <w:rPr>
          <w:rFonts w:ascii="Arial" w:hAnsi="Arial" w:cs="Arial"/>
          <w:b/>
          <w:bCs/>
          <w:sz w:val="24"/>
          <w:szCs w:val="24"/>
          <w:lang w:eastAsia="ru-RU"/>
        </w:rPr>
        <w:t>ского городского округа Ставропольского края</w:t>
      </w:r>
      <w:bookmarkEnd w:id="55"/>
    </w:p>
    <w:p w:rsidR="0089035F" w:rsidRDefault="009B3E4A" w:rsidP="0089035F">
      <w:pPr>
        <w:numPr>
          <w:ilvl w:val="0"/>
          <w:numId w:val="3"/>
        </w:numPr>
        <w:tabs>
          <w:tab w:val="left" w:pos="993"/>
        </w:tabs>
        <w:spacing w:line="276" w:lineRule="auto"/>
        <w:ind w:left="0" w:firstLine="708"/>
        <w:rPr>
          <w:rFonts w:ascii="Arial" w:hAnsi="Arial" w:cs="Arial"/>
          <w:sz w:val="24"/>
          <w:szCs w:val="24"/>
          <w:lang w:eastAsia="ru-RU"/>
        </w:rPr>
      </w:pPr>
      <w:r>
        <w:rPr>
          <w:rFonts w:ascii="Arial" w:hAnsi="Arial" w:cs="Arial"/>
          <w:sz w:val="24"/>
          <w:szCs w:val="24"/>
          <w:lang w:eastAsia="ru-RU"/>
        </w:rPr>
        <w:t xml:space="preserve">Устав Новоалександровского городского округа. Принят </w:t>
      </w:r>
      <w:r w:rsidRPr="009B3E4A">
        <w:rPr>
          <w:rFonts w:ascii="Arial" w:hAnsi="Arial" w:cs="Arial"/>
          <w:sz w:val="24"/>
          <w:szCs w:val="24"/>
          <w:lang w:eastAsia="ru-RU"/>
        </w:rPr>
        <w:t>решение</w:t>
      </w:r>
      <w:r>
        <w:rPr>
          <w:rFonts w:ascii="Arial" w:hAnsi="Arial" w:cs="Arial"/>
          <w:sz w:val="24"/>
          <w:szCs w:val="24"/>
          <w:lang w:eastAsia="ru-RU"/>
        </w:rPr>
        <w:t>м</w:t>
      </w:r>
      <w:r w:rsidRPr="009B3E4A">
        <w:rPr>
          <w:rFonts w:ascii="Arial" w:hAnsi="Arial" w:cs="Arial"/>
          <w:sz w:val="24"/>
          <w:szCs w:val="24"/>
          <w:lang w:eastAsia="ru-RU"/>
        </w:rPr>
        <w:t xml:space="preserve"> Совета депутатов Новоалександровского городского округа Ставропольского края от 10 ноября 2017 г. № 7/56</w:t>
      </w:r>
      <w:r w:rsidR="0089035F" w:rsidRPr="0095540F">
        <w:rPr>
          <w:rFonts w:ascii="Arial" w:hAnsi="Arial" w:cs="Arial"/>
          <w:sz w:val="24"/>
          <w:szCs w:val="24"/>
          <w:lang w:eastAsia="ru-RU"/>
        </w:rPr>
        <w:t>.</w:t>
      </w:r>
    </w:p>
    <w:p w:rsidR="00730985" w:rsidRPr="00730985" w:rsidRDefault="009B3E4A" w:rsidP="009B3E4A">
      <w:pPr>
        <w:numPr>
          <w:ilvl w:val="0"/>
          <w:numId w:val="3"/>
        </w:numPr>
        <w:tabs>
          <w:tab w:val="left" w:pos="993"/>
        </w:tabs>
        <w:spacing w:line="276" w:lineRule="auto"/>
        <w:ind w:left="0" w:firstLine="708"/>
        <w:rPr>
          <w:rFonts w:ascii="Arial" w:hAnsi="Arial" w:cs="Arial"/>
          <w:sz w:val="24"/>
          <w:szCs w:val="24"/>
          <w:lang w:eastAsia="ru-RU"/>
        </w:rPr>
      </w:pPr>
      <w:r w:rsidRPr="009B3E4A">
        <w:rPr>
          <w:rFonts w:ascii="Arial" w:hAnsi="Arial" w:cs="Arial"/>
          <w:sz w:val="24"/>
          <w:szCs w:val="24"/>
          <w:lang w:eastAsia="ru-RU"/>
        </w:rPr>
        <w:t>Правила благоустройства территории Новоалександровского городского округа Ставропольского края. Утверждены Решением Совета депутатов Новоалександровского городского округа Ставропольского края первого созыва от 13 ноября 2018 г. № 20/280</w:t>
      </w:r>
      <w:r w:rsidR="00730985" w:rsidRPr="009B3E4A">
        <w:rPr>
          <w:rFonts w:ascii="Arial" w:hAnsi="Arial" w:cs="Arial"/>
          <w:sz w:val="24"/>
          <w:szCs w:val="24"/>
          <w:lang w:eastAsia="ru-RU"/>
        </w:rPr>
        <w:t>.</w:t>
      </w:r>
    </w:p>
    <w:p w:rsidR="0089035F" w:rsidRPr="007B5B01" w:rsidRDefault="0089035F" w:rsidP="0089035F">
      <w:pPr>
        <w:tabs>
          <w:tab w:val="left" w:pos="993"/>
        </w:tabs>
        <w:spacing w:line="276" w:lineRule="auto"/>
        <w:rPr>
          <w:rFonts w:ascii="Arial" w:hAnsi="Arial" w:cs="Arial"/>
          <w:sz w:val="24"/>
          <w:szCs w:val="24"/>
          <w:lang w:eastAsia="ru-RU"/>
        </w:rPr>
      </w:pPr>
    </w:p>
    <w:p w:rsidR="0089035F" w:rsidRPr="00BC7424" w:rsidRDefault="0089035F" w:rsidP="0089035F">
      <w:pPr>
        <w:spacing w:line="276" w:lineRule="auto"/>
        <w:rPr>
          <w:rFonts w:ascii="Arial" w:hAnsi="Arial" w:cs="Arial"/>
          <w:b/>
          <w:bCs/>
          <w:sz w:val="24"/>
          <w:szCs w:val="24"/>
          <w:lang w:eastAsia="ru-RU"/>
        </w:rPr>
      </w:pPr>
      <w:bookmarkStart w:id="56" w:name="_Toc528765808"/>
      <w:r w:rsidRPr="00BC7424">
        <w:rPr>
          <w:rFonts w:ascii="Arial" w:hAnsi="Arial" w:cs="Arial"/>
          <w:b/>
          <w:bCs/>
          <w:sz w:val="24"/>
          <w:szCs w:val="24"/>
          <w:lang w:eastAsia="ru-RU"/>
        </w:rPr>
        <w:t>Строительные нормативы и правила. Своды правил по прое</w:t>
      </w:r>
      <w:r>
        <w:rPr>
          <w:rFonts w:ascii="Arial" w:hAnsi="Arial" w:cs="Arial"/>
          <w:b/>
          <w:bCs/>
          <w:sz w:val="24"/>
          <w:szCs w:val="24"/>
          <w:lang w:eastAsia="ru-RU"/>
        </w:rPr>
        <w:t>ктированию и строительству (СП)</w:t>
      </w:r>
      <w:bookmarkEnd w:id="56"/>
    </w:p>
    <w:p w:rsidR="0089035F" w:rsidRDefault="0089035F" w:rsidP="0089035F">
      <w:pPr>
        <w:numPr>
          <w:ilvl w:val="0"/>
          <w:numId w:val="3"/>
        </w:numPr>
        <w:tabs>
          <w:tab w:val="left" w:pos="993"/>
        </w:tabs>
        <w:spacing w:line="276" w:lineRule="auto"/>
        <w:ind w:left="0" w:firstLine="709"/>
        <w:rPr>
          <w:rFonts w:ascii="Arial" w:hAnsi="Arial" w:cs="Arial"/>
          <w:sz w:val="24"/>
          <w:szCs w:val="24"/>
        </w:rPr>
      </w:pPr>
      <w:r w:rsidRPr="002B37FA">
        <w:rPr>
          <w:rFonts w:ascii="Arial" w:hAnsi="Arial" w:cs="Arial"/>
          <w:sz w:val="24"/>
          <w:szCs w:val="24"/>
        </w:rPr>
        <w:t>СНиП 11-04-2003 Инструкция о порядке разработки, согласования, экспертизы и утверждения градостроительной документации</w:t>
      </w:r>
      <w:r>
        <w:rPr>
          <w:rFonts w:ascii="Arial" w:hAnsi="Arial" w:cs="Arial"/>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7.13130.2013 Отопление, вентиляция и кондиционирование. Требования пожарной безопасности.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8.13130.2009 Системы противопожарной защиты. Источники наружного противопожарного водоснабжения. Требования пожарной безопасности.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11-102-97. Инженерно-экологические изыскания для строительства.</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18.13330.2011. Свод правил. Генеральные планы промышленных предприятий. Актуализированная редакция СНиП II-89-80*.</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 xml:space="preserve">СП 21.13330.2012 Здания и сооружения на подрабатываемых территориях и </w:t>
      </w:r>
      <w:proofErr w:type="spellStart"/>
      <w:r w:rsidRPr="00BC7424">
        <w:rPr>
          <w:rFonts w:ascii="Arial" w:hAnsi="Arial" w:cs="Arial"/>
          <w:bCs/>
          <w:sz w:val="24"/>
          <w:szCs w:val="24"/>
        </w:rPr>
        <w:t>просадочных</w:t>
      </w:r>
      <w:proofErr w:type="spellEnd"/>
      <w:r w:rsidRPr="00BC7424">
        <w:rPr>
          <w:rFonts w:ascii="Arial" w:hAnsi="Arial" w:cs="Arial"/>
          <w:bCs/>
          <w:sz w:val="24"/>
          <w:szCs w:val="24"/>
        </w:rPr>
        <w:t xml:space="preserve"> грунтах. Актуализированная редакция СНиП 2.01.09-91.</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30-102-99 Планировка и застройка территорий малоэтажного жилищного строительства.</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30.13330.2016 Внутренний водопровод и канализация зданий. Актуализированная редакция СНиП 2.04.01-85*.</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31-110-2003 Проектирование и монтаж электроустановок жилых и общественных зданий.</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31-114-2004 Правила проектирования жилых и общественных зданий для строительства в сейсмических районах.</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31.13330.2012 Водоснабжение. Наружные сети и сооружения. Актуализированная редакция СНиП 2.04.02-84.</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32.13330.2012 Канализация. Наружные сети и сооружения. Актуализированная редакция СНиП 2.04.03-85.</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34.13330.2012 Автомобильные дороги. Актуализированная редакция СНиП 2.05.02-85*.</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35.13330.2011 Мосты и трубы. Актуализированная редакция СНиП 2.05.03-84*.</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36.13330.2012 Магистральные трубопроводы. Актуализированная редакция СНиП 2.05.06-85*.</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bCs/>
          <w:sz w:val="24"/>
          <w:szCs w:val="24"/>
        </w:rPr>
        <w:t>СП 42.13330.2016 Градостроительство. Планировка и застройка городских и сельских поселений. Актуализированная редакция СНиП 2.07.01-89*</w:t>
      </w:r>
      <w:r w:rsidRPr="00BC7424">
        <w:rPr>
          <w:rFonts w:ascii="Arial" w:hAnsi="Arial" w:cs="Arial"/>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44.13330.2011 Свод правил. Административные и бытовые здания. Актуализированная редакция СНиП 2.09.04-87.</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47.13330.2016 Инженерные изыскания для строительства. Основные положения. Актуализированная редакция СНиП 11-02-96.</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50-101-2004 Проектирование и устройство оснований и фундаментов зданий и сооружений.</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51.13330.2011. Свод правил. Защита от шума. Актуализированная редакция СНиП 23-03-2003.</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Pr>
          <w:rFonts w:ascii="Arial" w:hAnsi="Arial" w:cs="Arial"/>
          <w:bCs/>
          <w:sz w:val="24"/>
          <w:szCs w:val="24"/>
        </w:rPr>
        <w:t xml:space="preserve">СП </w:t>
      </w:r>
      <w:r w:rsidRPr="00BC7424">
        <w:rPr>
          <w:rFonts w:ascii="Arial" w:hAnsi="Arial" w:cs="Arial"/>
          <w:bCs/>
          <w:sz w:val="24"/>
          <w:szCs w:val="24"/>
        </w:rPr>
        <w:t>52.13330.2016 Естественное и искусственное освещение. Актуализированная редакция СНиП 23-05-95*.</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54.13330.2016 Здания жилые многоквартирные. Актуализированная редакция СНиП 31-01-2003.</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58.13330.2012 Гидротехнические сооружения. Основные положения. Актуализированная редакция СНиП 33-01-2003.</w:t>
      </w:r>
    </w:p>
    <w:p w:rsidR="0089035F" w:rsidRDefault="0089035F" w:rsidP="0089035F">
      <w:pPr>
        <w:numPr>
          <w:ilvl w:val="0"/>
          <w:numId w:val="3"/>
        </w:numPr>
        <w:tabs>
          <w:tab w:val="left" w:pos="993"/>
        </w:tabs>
        <w:spacing w:line="276" w:lineRule="auto"/>
        <w:ind w:left="0" w:firstLine="709"/>
        <w:rPr>
          <w:rFonts w:ascii="Arial" w:hAnsi="Arial" w:cs="Arial"/>
          <w:bCs/>
          <w:sz w:val="24"/>
          <w:szCs w:val="24"/>
        </w:rPr>
      </w:pPr>
      <w:r w:rsidRPr="005B0E26">
        <w:rPr>
          <w:rFonts w:ascii="Arial" w:hAnsi="Arial" w:cs="Arial"/>
          <w:bCs/>
          <w:sz w:val="24"/>
          <w:szCs w:val="24"/>
        </w:rPr>
        <w:t>СП 59.13330.2016 Доступность зданий и сооружений для маломобильных групп населения. Актуализированная редакция СНиП 35-01-2001</w:t>
      </w:r>
      <w:r>
        <w:rPr>
          <w:rFonts w:ascii="Arial" w:hAnsi="Arial" w:cs="Arial"/>
          <w:bCs/>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60.13330.2016 Отопление, вентиляция и кондиционирование воздуха. Актуализированная редакция СНиП 41-01-2003.</w:t>
      </w:r>
    </w:p>
    <w:p w:rsidR="0089035F"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62.13330.2011* Газораспределительные системы. Актуализированная редакция СНиП 42-01-2002.</w:t>
      </w:r>
    </w:p>
    <w:p w:rsidR="0089035F" w:rsidRPr="00D20A57" w:rsidRDefault="0089035F" w:rsidP="0089035F">
      <w:pPr>
        <w:numPr>
          <w:ilvl w:val="0"/>
          <w:numId w:val="3"/>
        </w:numPr>
        <w:tabs>
          <w:tab w:val="left" w:pos="993"/>
        </w:tabs>
        <w:spacing w:line="276" w:lineRule="auto"/>
        <w:ind w:left="0" w:firstLine="709"/>
        <w:rPr>
          <w:rFonts w:ascii="Arial" w:hAnsi="Arial" w:cs="Arial"/>
          <w:bCs/>
          <w:sz w:val="24"/>
          <w:szCs w:val="24"/>
        </w:rPr>
      </w:pPr>
      <w:r w:rsidRPr="00D20A57">
        <w:rPr>
          <w:rFonts w:ascii="Arial" w:hAnsi="Arial" w:cs="Arial"/>
          <w:bCs/>
          <w:sz w:val="24"/>
          <w:szCs w:val="24"/>
        </w:rPr>
        <w:t>СП 78.13330.2012 Автомобильные дороги. Актуализированная редакция СНиП 3.06.03-85</w:t>
      </w:r>
      <w:r>
        <w:rPr>
          <w:rFonts w:ascii="Arial" w:hAnsi="Arial" w:cs="Arial"/>
          <w:bCs/>
          <w:sz w:val="24"/>
          <w:szCs w:val="24"/>
        </w:rPr>
        <w:t>.</w:t>
      </w:r>
    </w:p>
    <w:p w:rsidR="0089035F" w:rsidRPr="002870F3" w:rsidRDefault="0089035F" w:rsidP="0089035F">
      <w:pPr>
        <w:numPr>
          <w:ilvl w:val="0"/>
          <w:numId w:val="3"/>
        </w:numPr>
        <w:tabs>
          <w:tab w:val="left" w:pos="993"/>
        </w:tabs>
        <w:spacing w:line="276" w:lineRule="auto"/>
        <w:ind w:left="0" w:firstLine="709"/>
        <w:rPr>
          <w:rFonts w:ascii="Arial" w:hAnsi="Arial" w:cs="Arial"/>
          <w:bCs/>
          <w:sz w:val="24"/>
          <w:szCs w:val="24"/>
        </w:rPr>
      </w:pPr>
      <w:r w:rsidRPr="002870F3">
        <w:rPr>
          <w:rFonts w:ascii="Arial" w:hAnsi="Arial" w:cs="Arial"/>
          <w:bCs/>
          <w:sz w:val="24"/>
          <w:szCs w:val="24"/>
        </w:rPr>
        <w:t>СП 82.13330.2016 Благоустройство территорий. Актуализированная редакция СНиП III-10-75</w:t>
      </w:r>
      <w:r>
        <w:rPr>
          <w:rFonts w:ascii="Arial" w:hAnsi="Arial" w:cs="Arial"/>
          <w:bCs/>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bCs/>
          <w:sz w:val="24"/>
          <w:szCs w:val="24"/>
        </w:rPr>
        <w:t>СП 89.13330.2016 Котельные установки. Актуализированная редакция СНиП II-35-76</w:t>
      </w:r>
      <w:r w:rsidRPr="00BC7424">
        <w:rPr>
          <w:rFonts w:ascii="Arial" w:hAnsi="Arial" w:cs="Arial"/>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bCs/>
          <w:sz w:val="24"/>
          <w:szCs w:val="24"/>
        </w:rPr>
        <w:t>СП 104.13330.2016 Инженерная защита территории от затопления и подтопления. Актуализированная редакция СНиП 2.06.15-85</w:t>
      </w:r>
      <w:r w:rsidRPr="00BC7424">
        <w:rPr>
          <w:rFonts w:ascii="Arial" w:hAnsi="Arial" w:cs="Arial"/>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113.13330.2016 Стоянки автомобилей. Актуализированная редакция СНиП 21-02-99*.</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118.13330.2012* Общественные здания и сооружения. Актуализированная редакция СНиП 31-06-2009.</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124.13330.2012 Тепловые сети. Актуализированная редакция СНиП 41-02-2003.</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125.13330.2012 Нефтепродуктопроводы, прокладываемые на территории городов и других населенных пунктов. Актуализированная редакция СНиП 2.05.13-90.</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127.13330.2017 Полигоны по обезвреживанию и захоронению токсичных промышленных отходов. Основные положения по проектированию.</w:t>
      </w:r>
    </w:p>
    <w:p w:rsidR="0089035F"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131.13330.2012 Строительная климатология. Актуализированная редакция СНиП 23-01-99*.</w:t>
      </w:r>
    </w:p>
    <w:p w:rsidR="0089035F" w:rsidRPr="00232973" w:rsidRDefault="0089035F" w:rsidP="0089035F">
      <w:pPr>
        <w:numPr>
          <w:ilvl w:val="0"/>
          <w:numId w:val="3"/>
        </w:numPr>
        <w:tabs>
          <w:tab w:val="left" w:pos="993"/>
        </w:tabs>
        <w:spacing w:line="276" w:lineRule="auto"/>
        <w:ind w:left="0" w:firstLine="709"/>
        <w:rPr>
          <w:rFonts w:ascii="Arial" w:hAnsi="Arial" w:cs="Arial"/>
          <w:sz w:val="24"/>
          <w:szCs w:val="24"/>
        </w:rPr>
      </w:pPr>
      <w:r w:rsidRPr="00232973">
        <w:rPr>
          <w:rFonts w:ascii="Arial" w:hAnsi="Arial" w:cs="Arial"/>
          <w:bCs/>
          <w:sz w:val="24"/>
          <w:szCs w:val="24"/>
        </w:rPr>
        <w:t>СП 140.13330.2012 Городская среда. Правила проектирования для маломобильных групп населения.</w:t>
      </w:r>
    </w:p>
    <w:p w:rsidR="0089035F"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156.13130.2014 Станции автомобильные заправочные. Требования пожарной безопасности.</w:t>
      </w:r>
    </w:p>
    <w:p w:rsidR="0089035F" w:rsidRDefault="0089035F" w:rsidP="0089035F">
      <w:pPr>
        <w:numPr>
          <w:ilvl w:val="0"/>
          <w:numId w:val="3"/>
        </w:numPr>
        <w:tabs>
          <w:tab w:val="left" w:pos="993"/>
        </w:tabs>
        <w:spacing w:line="276" w:lineRule="auto"/>
        <w:ind w:left="0" w:firstLine="709"/>
        <w:rPr>
          <w:rFonts w:ascii="Arial" w:hAnsi="Arial" w:cs="Arial"/>
          <w:sz w:val="24"/>
          <w:szCs w:val="24"/>
        </w:rPr>
      </w:pPr>
      <w:r w:rsidRPr="00B05043">
        <w:rPr>
          <w:rFonts w:ascii="Arial" w:hAnsi="Arial" w:cs="Arial"/>
          <w:sz w:val="24"/>
          <w:szCs w:val="24"/>
        </w:rPr>
        <w:t>СП 254.1325800.2016 Здания и территории. Правила проектирования защиты от производственного шума</w:t>
      </w:r>
      <w:r>
        <w:rPr>
          <w:rFonts w:ascii="Arial" w:hAnsi="Arial" w:cs="Arial"/>
          <w:sz w:val="24"/>
          <w:szCs w:val="24"/>
        </w:rPr>
        <w:t>.</w:t>
      </w:r>
    </w:p>
    <w:p w:rsidR="0089035F" w:rsidRPr="00B05043" w:rsidRDefault="0089035F" w:rsidP="0089035F">
      <w:pPr>
        <w:numPr>
          <w:ilvl w:val="0"/>
          <w:numId w:val="3"/>
        </w:numPr>
        <w:tabs>
          <w:tab w:val="left" w:pos="993"/>
        </w:tabs>
        <w:spacing w:line="276" w:lineRule="auto"/>
        <w:ind w:left="0" w:firstLine="709"/>
        <w:rPr>
          <w:rFonts w:ascii="Arial" w:hAnsi="Arial" w:cs="Arial"/>
          <w:sz w:val="24"/>
          <w:szCs w:val="24"/>
        </w:rPr>
      </w:pPr>
      <w:r w:rsidRPr="00B05043">
        <w:rPr>
          <w:rFonts w:ascii="Arial" w:hAnsi="Arial" w:cs="Arial"/>
          <w:sz w:val="24"/>
          <w:szCs w:val="24"/>
        </w:rPr>
        <w:t>СП 276.1325800.2016 Здания и территории. Правила проектирования защиты от шума транспортных потоков.</w:t>
      </w:r>
    </w:p>
    <w:p w:rsidR="0089035F" w:rsidRPr="00BC7424" w:rsidRDefault="0089035F" w:rsidP="0089035F">
      <w:pPr>
        <w:tabs>
          <w:tab w:val="left" w:pos="993"/>
        </w:tabs>
        <w:spacing w:line="276" w:lineRule="auto"/>
        <w:ind w:left="709" w:firstLine="0"/>
        <w:rPr>
          <w:rFonts w:ascii="Arial" w:hAnsi="Arial" w:cs="Arial"/>
          <w:sz w:val="24"/>
          <w:szCs w:val="24"/>
        </w:rPr>
      </w:pPr>
    </w:p>
    <w:p w:rsidR="0089035F" w:rsidRPr="00BC7424" w:rsidRDefault="0089035F" w:rsidP="0089035F">
      <w:pPr>
        <w:spacing w:line="276" w:lineRule="auto"/>
        <w:rPr>
          <w:rFonts w:ascii="Arial" w:hAnsi="Arial" w:cs="Arial"/>
          <w:b/>
          <w:bCs/>
          <w:sz w:val="24"/>
          <w:szCs w:val="24"/>
          <w:lang w:eastAsia="ru-RU"/>
        </w:rPr>
      </w:pPr>
      <w:bookmarkStart w:id="57" w:name="_Toc528765809"/>
      <w:r w:rsidRPr="00BC7424">
        <w:rPr>
          <w:rFonts w:ascii="Arial" w:hAnsi="Arial" w:cs="Arial"/>
          <w:b/>
          <w:bCs/>
          <w:sz w:val="24"/>
          <w:szCs w:val="24"/>
          <w:lang w:eastAsia="ru-RU"/>
        </w:rPr>
        <w:t>Санитарно-эпидемиологические правила и нормы (СанПиН). Санитарные правила и нормы (СП, СН)</w:t>
      </w:r>
      <w:bookmarkEnd w:id="57"/>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2.1.2.2645-10 Санитарно-эпидемиологические требования к условиям проживания в жилых зданиях и помещениях.</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2.1.4.1110-02 Зоны санитарной охраны источников водоснабжения и водопроводов питьевого назначения.</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 xml:space="preserve">СанПиН 2.1.4.1175-02 Гигиенические требования к качеству воды нецентрализованного водоснабжения. Санитарная охрана источников. </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2.1.4.2580-10 Питьевая вода. Гигиенические требования к качеству воды централизованных систем питьевого водоснабжения. Контроль качества. Изменения № 2 к СанПиН 2.1.4.1074-01.</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2.1.4.2652-10 Изменение № 3 в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2.2.1/2.1.1.1200-03 Санитарно-защитные зоны и санитарная классификация предприятий, сооружений и иных объектов.</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2.2.1./2.1.1.-2361-08 Санитарно-защитные зоны и санитарная классификация предприятий, сооружений и иных объектов. Изменение № 1 к СанПиН 2.2.1./2.1.1.1200-03.</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2.2.1/2.1.1.2555-09 Изменение № 2 к СанПиН 2.2.1/2.1.1.1200-03 «Санитарно-защитные зоны и санитарная классификация предприятий, сооружений и иных объектов. Новая редакция»</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42-128-4690-88 Санитарные правила содержания территорий населенных мест.</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СН 2.2.4/2.1.8.562-96 Шум на рабочих местах, в помещениях жилых, общественных зданий и на территории жилой застройки. Санитарные нормы.</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2.1.5.1059-01 Гигиенические требования к охране подземных вод от загрязнения.</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2.6.1.2612-10 «Основные санитарные правила обеспечения радиационной безопасности (ОСПОРБ-99/2010)».</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2.1.7.1038-01. Гигиенические требования к устройству и содержанию полигонов для твердых бытовых отходов.</w:t>
      </w:r>
    </w:p>
    <w:p w:rsidR="0089035F" w:rsidRDefault="0089035F" w:rsidP="0089035F">
      <w:pPr>
        <w:spacing w:line="276" w:lineRule="auto"/>
        <w:ind w:firstLine="0"/>
      </w:pPr>
    </w:p>
    <w:p w:rsidR="0089035F" w:rsidRDefault="0089035F" w:rsidP="0089035F">
      <w:pPr>
        <w:spacing w:line="276" w:lineRule="auto"/>
        <w:ind w:firstLine="0"/>
      </w:pPr>
    </w:p>
    <w:p w:rsidR="0089035F" w:rsidRDefault="0089035F" w:rsidP="0089035F">
      <w:pPr>
        <w:spacing w:after="200" w:line="276" w:lineRule="auto"/>
        <w:ind w:firstLine="0"/>
        <w:jc w:val="left"/>
        <w:rPr>
          <w:rFonts w:ascii="Arial" w:eastAsiaTheme="minorEastAsia" w:hAnsi="Arial" w:cs="Arial"/>
          <w:sz w:val="20"/>
          <w:szCs w:val="20"/>
          <w:lang w:eastAsia="ru-RU"/>
        </w:rPr>
      </w:pPr>
      <w:r>
        <w:br w:type="page"/>
      </w:r>
    </w:p>
    <w:p w:rsidR="00C90571" w:rsidRDefault="00C90571" w:rsidP="00E03D0C">
      <w:pPr>
        <w:spacing w:line="276" w:lineRule="auto"/>
        <w:ind w:firstLine="0"/>
        <w:outlineLvl w:val="0"/>
        <w:rPr>
          <w:rFonts w:ascii="Arial" w:hAnsi="Arial" w:cs="Arial"/>
          <w:b/>
          <w:sz w:val="24"/>
          <w:szCs w:val="24"/>
        </w:rPr>
      </w:pPr>
      <w:bookmarkStart w:id="58" w:name="_Toc45803764"/>
      <w:r w:rsidRPr="00F475D0">
        <w:rPr>
          <w:rFonts w:ascii="Arial" w:hAnsi="Arial" w:cs="Arial"/>
          <w:b/>
          <w:sz w:val="24"/>
          <w:szCs w:val="24"/>
        </w:rPr>
        <w:t xml:space="preserve">Приложение </w:t>
      </w:r>
      <w:r w:rsidR="0089035F">
        <w:rPr>
          <w:rFonts w:ascii="Arial" w:hAnsi="Arial" w:cs="Arial"/>
          <w:b/>
          <w:sz w:val="24"/>
          <w:szCs w:val="24"/>
        </w:rPr>
        <w:t>4</w:t>
      </w:r>
      <w:r w:rsidRPr="00F475D0">
        <w:rPr>
          <w:rFonts w:ascii="Arial" w:hAnsi="Arial" w:cs="Arial"/>
          <w:b/>
          <w:sz w:val="24"/>
          <w:szCs w:val="24"/>
        </w:rPr>
        <w:t xml:space="preserve"> </w:t>
      </w:r>
      <w:r>
        <w:rPr>
          <w:rFonts w:ascii="Arial" w:hAnsi="Arial" w:cs="Arial"/>
          <w:b/>
          <w:sz w:val="24"/>
          <w:szCs w:val="24"/>
        </w:rPr>
        <w:t xml:space="preserve">– </w:t>
      </w:r>
      <w:r w:rsidRPr="00C90571">
        <w:rPr>
          <w:rFonts w:ascii="Arial" w:hAnsi="Arial" w:cs="Arial"/>
          <w:b/>
          <w:bCs/>
          <w:sz w:val="24"/>
          <w:szCs w:val="24"/>
        </w:rPr>
        <w:t>Зонирование и примерная форма баланса территории</w:t>
      </w:r>
      <w:r>
        <w:rPr>
          <w:rFonts w:ascii="Arial" w:hAnsi="Arial" w:cs="Arial"/>
          <w:b/>
          <w:bCs/>
          <w:sz w:val="24"/>
          <w:szCs w:val="24"/>
        </w:rPr>
        <w:t xml:space="preserve"> </w:t>
      </w:r>
      <w:r w:rsidRPr="00C90571">
        <w:rPr>
          <w:rFonts w:ascii="Arial" w:hAnsi="Arial" w:cs="Arial"/>
          <w:b/>
          <w:bCs/>
          <w:sz w:val="24"/>
          <w:szCs w:val="24"/>
        </w:rPr>
        <w:t xml:space="preserve">в границах </w:t>
      </w:r>
      <w:r w:rsidR="00C846E0">
        <w:rPr>
          <w:rFonts w:ascii="Arial" w:hAnsi="Arial" w:cs="Arial"/>
          <w:b/>
          <w:bCs/>
          <w:sz w:val="24"/>
          <w:szCs w:val="24"/>
        </w:rPr>
        <w:t>Новоалександров</w:t>
      </w:r>
      <w:r>
        <w:rPr>
          <w:rFonts w:ascii="Arial" w:hAnsi="Arial" w:cs="Arial"/>
          <w:b/>
          <w:bCs/>
          <w:sz w:val="24"/>
          <w:szCs w:val="24"/>
        </w:rPr>
        <w:t xml:space="preserve">ского </w:t>
      </w:r>
      <w:r w:rsidRPr="00C90571">
        <w:rPr>
          <w:rFonts w:ascii="Arial" w:hAnsi="Arial" w:cs="Arial"/>
          <w:b/>
          <w:bCs/>
          <w:sz w:val="24"/>
          <w:szCs w:val="24"/>
        </w:rPr>
        <w:t>городского округа</w:t>
      </w:r>
      <w:bookmarkEnd w:id="58"/>
      <w:r w:rsidRPr="00F475D0">
        <w:rPr>
          <w:rFonts w:ascii="Arial" w:hAnsi="Arial" w:cs="Arial"/>
          <w:b/>
          <w:sz w:val="24"/>
          <w:szCs w:val="24"/>
        </w:rPr>
        <w:t xml:space="preserve"> </w:t>
      </w:r>
    </w:p>
    <w:tbl>
      <w:tblPr>
        <w:tblStyle w:val="ab"/>
        <w:tblW w:w="0" w:type="auto"/>
        <w:tblLook w:val="04A0" w:firstRow="1" w:lastRow="0" w:firstColumn="1" w:lastColumn="0" w:noHBand="0" w:noVBand="1"/>
      </w:tblPr>
      <w:tblGrid>
        <w:gridCol w:w="631"/>
        <w:gridCol w:w="5048"/>
        <w:gridCol w:w="1833"/>
        <w:gridCol w:w="1833"/>
      </w:tblGrid>
      <w:tr w:rsidR="001D23D7" w:rsidRPr="0026378F" w:rsidTr="0026378F">
        <w:tc>
          <w:tcPr>
            <w:tcW w:w="631" w:type="dxa"/>
            <w:vAlign w:val="center"/>
          </w:tcPr>
          <w:p w:rsidR="001D23D7" w:rsidRPr="0026378F" w:rsidRDefault="001D23D7" w:rsidP="0026378F">
            <w:pPr>
              <w:spacing w:line="240" w:lineRule="auto"/>
              <w:ind w:firstLine="0"/>
              <w:jc w:val="center"/>
              <w:rPr>
                <w:rFonts w:ascii="Arial Narrow" w:hAnsi="Arial Narrow" w:cs="Arial"/>
                <w:b/>
                <w:sz w:val="22"/>
              </w:rPr>
            </w:pPr>
            <w:r w:rsidRPr="0026378F">
              <w:rPr>
                <w:rFonts w:ascii="Arial Narrow" w:hAnsi="Arial Narrow" w:cs="Arial"/>
                <w:b/>
                <w:sz w:val="22"/>
              </w:rPr>
              <w:t>№ п/п</w:t>
            </w:r>
          </w:p>
        </w:tc>
        <w:tc>
          <w:tcPr>
            <w:tcW w:w="5242" w:type="dxa"/>
            <w:vAlign w:val="center"/>
          </w:tcPr>
          <w:p w:rsidR="001D23D7" w:rsidRPr="0026378F" w:rsidRDefault="001D23D7" w:rsidP="0026378F">
            <w:pPr>
              <w:spacing w:line="240" w:lineRule="auto"/>
              <w:ind w:firstLine="0"/>
              <w:jc w:val="center"/>
              <w:rPr>
                <w:rFonts w:ascii="Arial Narrow" w:hAnsi="Arial Narrow" w:cs="Arial"/>
                <w:b/>
                <w:sz w:val="22"/>
              </w:rPr>
            </w:pPr>
            <w:r w:rsidRPr="0026378F">
              <w:rPr>
                <w:rFonts w:ascii="Arial Narrow" w:hAnsi="Arial Narrow" w:cs="Arial"/>
                <w:b/>
                <w:sz w:val="22"/>
              </w:rPr>
              <w:t>Элементы территории</w:t>
            </w:r>
          </w:p>
        </w:tc>
        <w:tc>
          <w:tcPr>
            <w:tcW w:w="3698" w:type="dxa"/>
            <w:gridSpan w:val="2"/>
            <w:vAlign w:val="center"/>
          </w:tcPr>
          <w:p w:rsidR="001D23D7" w:rsidRPr="0026378F" w:rsidRDefault="001D23D7" w:rsidP="0026378F">
            <w:pPr>
              <w:spacing w:line="240" w:lineRule="auto"/>
              <w:ind w:firstLine="0"/>
              <w:jc w:val="center"/>
              <w:rPr>
                <w:rFonts w:ascii="Arial Narrow" w:hAnsi="Arial Narrow" w:cs="Arial"/>
                <w:b/>
                <w:sz w:val="22"/>
              </w:rPr>
            </w:pPr>
            <w:r w:rsidRPr="0026378F">
              <w:rPr>
                <w:rFonts w:ascii="Arial Narrow" w:hAnsi="Arial Narrow" w:cs="Arial"/>
                <w:b/>
                <w:sz w:val="22"/>
              </w:rPr>
              <w:t>Площадь, га</w:t>
            </w:r>
          </w:p>
        </w:tc>
      </w:tr>
      <w:tr w:rsidR="001D23D7" w:rsidRPr="00C90571" w:rsidTr="0026378F">
        <w:tc>
          <w:tcPr>
            <w:tcW w:w="631" w:type="dxa"/>
          </w:tcPr>
          <w:p w:rsidR="001D23D7" w:rsidRPr="001D23D7" w:rsidRDefault="001D23D7" w:rsidP="001D23D7">
            <w:pPr>
              <w:spacing w:line="240" w:lineRule="auto"/>
              <w:ind w:firstLine="0"/>
              <w:jc w:val="center"/>
              <w:rPr>
                <w:rFonts w:ascii="Arial Narrow" w:hAnsi="Arial Narrow" w:cs="Arial"/>
                <w:b/>
                <w:sz w:val="22"/>
                <w:lang w:val="en-US"/>
              </w:rPr>
            </w:pPr>
          </w:p>
        </w:tc>
        <w:tc>
          <w:tcPr>
            <w:tcW w:w="5242" w:type="dxa"/>
          </w:tcPr>
          <w:p w:rsidR="001D23D7" w:rsidRPr="0026378F" w:rsidRDefault="001D23D7" w:rsidP="001D23D7">
            <w:pPr>
              <w:spacing w:line="240" w:lineRule="auto"/>
              <w:ind w:firstLine="0"/>
              <w:jc w:val="left"/>
              <w:rPr>
                <w:rFonts w:ascii="Arial Narrow" w:hAnsi="Arial Narrow" w:cs="Arial"/>
                <w:sz w:val="22"/>
              </w:rPr>
            </w:pPr>
          </w:p>
        </w:tc>
        <w:tc>
          <w:tcPr>
            <w:tcW w:w="1849" w:type="dxa"/>
            <w:vAlign w:val="center"/>
          </w:tcPr>
          <w:p w:rsidR="001D23D7" w:rsidRPr="00C90571" w:rsidRDefault="001D23D7" w:rsidP="0026378F">
            <w:pPr>
              <w:spacing w:line="240" w:lineRule="auto"/>
              <w:ind w:firstLine="0"/>
              <w:jc w:val="center"/>
              <w:rPr>
                <w:rFonts w:ascii="Arial Narrow" w:hAnsi="Arial Narrow" w:cs="Arial"/>
                <w:b/>
                <w:sz w:val="22"/>
              </w:rPr>
            </w:pPr>
            <w:r>
              <w:rPr>
                <w:rFonts w:ascii="Arial Narrow" w:hAnsi="Arial Narrow" w:cs="Arial"/>
                <w:b/>
                <w:sz w:val="22"/>
              </w:rPr>
              <w:t>Существующее положение</w:t>
            </w:r>
          </w:p>
        </w:tc>
        <w:tc>
          <w:tcPr>
            <w:tcW w:w="1849" w:type="dxa"/>
            <w:vAlign w:val="center"/>
          </w:tcPr>
          <w:p w:rsidR="001D23D7" w:rsidRPr="00C90571" w:rsidRDefault="001D23D7" w:rsidP="0026378F">
            <w:pPr>
              <w:spacing w:line="240" w:lineRule="auto"/>
              <w:ind w:firstLine="0"/>
              <w:jc w:val="center"/>
              <w:rPr>
                <w:rFonts w:ascii="Arial Narrow" w:hAnsi="Arial Narrow" w:cs="Arial"/>
                <w:b/>
                <w:sz w:val="22"/>
              </w:rPr>
            </w:pPr>
            <w:r>
              <w:rPr>
                <w:rFonts w:ascii="Arial Narrow" w:hAnsi="Arial Narrow" w:cs="Arial"/>
                <w:b/>
                <w:sz w:val="22"/>
              </w:rPr>
              <w:t xml:space="preserve">Планируемое </w:t>
            </w:r>
            <w:r w:rsidR="0026378F">
              <w:rPr>
                <w:rFonts w:ascii="Arial Narrow" w:hAnsi="Arial Narrow" w:cs="Arial"/>
                <w:b/>
                <w:sz w:val="22"/>
              </w:rPr>
              <w:t xml:space="preserve">использование </w:t>
            </w:r>
            <w:r>
              <w:rPr>
                <w:rFonts w:ascii="Arial Narrow" w:hAnsi="Arial Narrow" w:cs="Arial"/>
                <w:b/>
                <w:sz w:val="22"/>
              </w:rPr>
              <w:t>на расчетный срок</w:t>
            </w:r>
          </w:p>
        </w:tc>
      </w:tr>
      <w:tr w:rsidR="0026378F" w:rsidRPr="0026378F" w:rsidTr="0026378F">
        <w:tc>
          <w:tcPr>
            <w:tcW w:w="631" w:type="dxa"/>
          </w:tcPr>
          <w:p w:rsidR="0026378F" w:rsidRPr="007E58AB" w:rsidRDefault="0026378F" w:rsidP="001D23D7">
            <w:pPr>
              <w:spacing w:line="240" w:lineRule="auto"/>
              <w:ind w:firstLine="0"/>
              <w:jc w:val="center"/>
              <w:rPr>
                <w:rFonts w:ascii="Arial Narrow" w:hAnsi="Arial Narrow" w:cs="Arial"/>
                <w:b/>
                <w:sz w:val="22"/>
              </w:rPr>
            </w:pPr>
          </w:p>
        </w:tc>
        <w:tc>
          <w:tcPr>
            <w:tcW w:w="5242" w:type="dxa"/>
          </w:tcPr>
          <w:p w:rsidR="0026378F" w:rsidRPr="0026378F" w:rsidRDefault="0026378F" w:rsidP="004E6420">
            <w:pPr>
              <w:spacing w:line="240" w:lineRule="auto"/>
              <w:ind w:firstLine="0"/>
              <w:jc w:val="left"/>
              <w:rPr>
                <w:rFonts w:ascii="Arial Narrow" w:hAnsi="Arial Narrow" w:cs="Arial"/>
                <w:b/>
                <w:sz w:val="22"/>
              </w:rPr>
            </w:pPr>
            <w:r w:rsidRPr="0026378F">
              <w:rPr>
                <w:rFonts w:ascii="Arial Narrow" w:hAnsi="Arial Narrow" w:cs="Arial"/>
                <w:b/>
                <w:sz w:val="22"/>
              </w:rPr>
              <w:t xml:space="preserve">Территории в границах городского округа – всего </w:t>
            </w:r>
          </w:p>
        </w:tc>
        <w:tc>
          <w:tcPr>
            <w:tcW w:w="1849" w:type="dxa"/>
          </w:tcPr>
          <w:p w:rsidR="0026378F" w:rsidRPr="0026378F" w:rsidRDefault="0026378F" w:rsidP="004E6420">
            <w:pPr>
              <w:spacing w:line="240" w:lineRule="auto"/>
              <w:ind w:firstLine="0"/>
              <w:jc w:val="center"/>
              <w:rPr>
                <w:rFonts w:ascii="Arial Narrow" w:hAnsi="Arial Narrow" w:cs="Arial"/>
                <w:b/>
                <w:sz w:val="22"/>
              </w:rPr>
            </w:pPr>
          </w:p>
        </w:tc>
        <w:tc>
          <w:tcPr>
            <w:tcW w:w="1849" w:type="dxa"/>
          </w:tcPr>
          <w:p w:rsidR="0026378F" w:rsidRPr="0026378F" w:rsidRDefault="0026378F" w:rsidP="004E6420">
            <w:pPr>
              <w:spacing w:line="240" w:lineRule="auto"/>
              <w:ind w:firstLine="0"/>
              <w:jc w:val="center"/>
              <w:rPr>
                <w:rFonts w:ascii="Arial Narrow" w:hAnsi="Arial Narrow" w:cs="Arial"/>
                <w:b/>
                <w:sz w:val="22"/>
              </w:rPr>
            </w:pPr>
          </w:p>
        </w:tc>
      </w:tr>
      <w:tr w:rsidR="0026378F" w:rsidRPr="0026378F" w:rsidTr="0026378F">
        <w:tc>
          <w:tcPr>
            <w:tcW w:w="631" w:type="dxa"/>
          </w:tcPr>
          <w:p w:rsidR="0026378F" w:rsidRPr="0026378F" w:rsidRDefault="0026378F" w:rsidP="004E6420">
            <w:pPr>
              <w:spacing w:line="240" w:lineRule="auto"/>
              <w:ind w:firstLine="0"/>
              <w:jc w:val="center"/>
              <w:rPr>
                <w:rFonts w:ascii="Arial Narrow" w:hAnsi="Arial Narrow" w:cs="Arial"/>
                <w:b/>
                <w:sz w:val="22"/>
                <w:lang w:val="en-US"/>
              </w:rPr>
            </w:pPr>
            <w:r w:rsidRPr="0026378F">
              <w:rPr>
                <w:rFonts w:ascii="Arial Narrow" w:hAnsi="Arial Narrow" w:cs="Arial"/>
                <w:b/>
                <w:sz w:val="22"/>
                <w:lang w:val="en-US"/>
              </w:rPr>
              <w:t>I.</w:t>
            </w:r>
          </w:p>
        </w:tc>
        <w:tc>
          <w:tcPr>
            <w:tcW w:w="5242" w:type="dxa"/>
          </w:tcPr>
          <w:p w:rsidR="0026378F" w:rsidRPr="0026378F" w:rsidRDefault="0026378F" w:rsidP="001D23D7">
            <w:pPr>
              <w:spacing w:line="240" w:lineRule="auto"/>
              <w:ind w:firstLine="0"/>
              <w:jc w:val="left"/>
              <w:rPr>
                <w:rFonts w:ascii="Arial Narrow" w:hAnsi="Arial Narrow" w:cs="Arial"/>
                <w:b/>
                <w:sz w:val="22"/>
              </w:rPr>
            </w:pPr>
            <w:r w:rsidRPr="0026378F">
              <w:rPr>
                <w:rFonts w:ascii="Arial Narrow" w:hAnsi="Arial Narrow" w:cs="Arial"/>
                <w:b/>
                <w:sz w:val="22"/>
              </w:rPr>
              <w:t>Функциональные зоны:</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26378F" w:rsidTr="0026378F">
        <w:tc>
          <w:tcPr>
            <w:tcW w:w="631" w:type="dxa"/>
          </w:tcPr>
          <w:p w:rsidR="0026378F" w:rsidRPr="0026378F" w:rsidRDefault="0026378F" w:rsidP="004E6420">
            <w:pPr>
              <w:spacing w:line="240" w:lineRule="auto"/>
              <w:ind w:firstLine="0"/>
              <w:jc w:val="center"/>
              <w:rPr>
                <w:rFonts w:ascii="Arial Narrow" w:hAnsi="Arial Narrow" w:cs="Arial"/>
                <w:sz w:val="22"/>
              </w:rPr>
            </w:pPr>
            <w:r w:rsidRPr="0026378F">
              <w:rPr>
                <w:rFonts w:ascii="Arial Narrow" w:hAnsi="Arial Narrow" w:cs="Arial"/>
                <w:sz w:val="22"/>
              </w:rPr>
              <w:t>1.</w:t>
            </w:r>
          </w:p>
        </w:tc>
        <w:tc>
          <w:tcPr>
            <w:tcW w:w="5242" w:type="dxa"/>
          </w:tcPr>
          <w:p w:rsidR="0026378F" w:rsidRPr="0026378F" w:rsidRDefault="0026378F" w:rsidP="001D23D7">
            <w:pPr>
              <w:spacing w:line="240" w:lineRule="auto"/>
              <w:ind w:firstLine="0"/>
              <w:jc w:val="left"/>
              <w:rPr>
                <w:rFonts w:ascii="Arial Narrow" w:hAnsi="Arial Narrow" w:cs="Arial"/>
                <w:sz w:val="22"/>
              </w:rPr>
            </w:pPr>
            <w:r w:rsidRPr="0026378F">
              <w:rPr>
                <w:rFonts w:ascii="Arial Narrow" w:hAnsi="Arial Narrow" w:cs="Arial"/>
                <w:sz w:val="22"/>
              </w:rPr>
              <w:t>Жилая зона:</w:t>
            </w:r>
          </w:p>
        </w:tc>
        <w:tc>
          <w:tcPr>
            <w:tcW w:w="1849" w:type="dxa"/>
          </w:tcPr>
          <w:p w:rsidR="0026378F" w:rsidRPr="0026378F" w:rsidRDefault="0026378F" w:rsidP="00C90571">
            <w:pPr>
              <w:spacing w:line="240" w:lineRule="auto"/>
              <w:ind w:firstLine="0"/>
              <w:rPr>
                <w:rFonts w:ascii="Arial Narrow" w:hAnsi="Arial Narrow" w:cs="Arial"/>
                <w:sz w:val="22"/>
              </w:rPr>
            </w:pPr>
          </w:p>
        </w:tc>
        <w:tc>
          <w:tcPr>
            <w:tcW w:w="1849" w:type="dxa"/>
          </w:tcPr>
          <w:p w:rsidR="0026378F" w:rsidRPr="0026378F"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1.1.</w:t>
            </w:r>
          </w:p>
        </w:tc>
        <w:tc>
          <w:tcPr>
            <w:tcW w:w="5242" w:type="dxa"/>
          </w:tcPr>
          <w:p w:rsidR="0026378F" w:rsidRPr="001D23D7" w:rsidRDefault="0026378F" w:rsidP="001D23D7">
            <w:pPr>
              <w:spacing w:line="240" w:lineRule="auto"/>
              <w:ind w:firstLine="0"/>
              <w:jc w:val="left"/>
              <w:rPr>
                <w:rFonts w:ascii="Arial Narrow" w:hAnsi="Arial Narrow" w:cs="Arial"/>
                <w:sz w:val="22"/>
              </w:rPr>
            </w:pPr>
            <w:proofErr w:type="spellStart"/>
            <w:r w:rsidRPr="001D23D7">
              <w:rPr>
                <w:rFonts w:ascii="Arial Narrow" w:hAnsi="Arial Narrow" w:cs="Arial"/>
                <w:sz w:val="22"/>
              </w:rPr>
              <w:t>среднеэтажной</w:t>
            </w:r>
            <w:proofErr w:type="spellEnd"/>
            <w:r w:rsidRPr="001D23D7">
              <w:rPr>
                <w:rFonts w:ascii="Arial Narrow" w:hAnsi="Arial Narrow" w:cs="Arial"/>
                <w:sz w:val="22"/>
              </w:rPr>
              <w:t xml:space="preserve"> жилой застройки</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1.2.</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малоэтажной жилой застройки</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1.3.</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индивидуальной жилой застройки</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1.4.</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иных видов жилой застройки</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26378F"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sidRPr="0026378F">
              <w:rPr>
                <w:rFonts w:ascii="Arial Narrow" w:hAnsi="Arial Narrow" w:cs="Arial"/>
                <w:b/>
                <w:sz w:val="22"/>
              </w:rPr>
              <w:t>2.</w:t>
            </w:r>
          </w:p>
        </w:tc>
        <w:tc>
          <w:tcPr>
            <w:tcW w:w="5242" w:type="dxa"/>
          </w:tcPr>
          <w:p w:rsidR="0026378F" w:rsidRPr="0026378F" w:rsidRDefault="0026378F" w:rsidP="001D23D7">
            <w:pPr>
              <w:spacing w:line="240" w:lineRule="auto"/>
              <w:ind w:firstLine="0"/>
              <w:jc w:val="left"/>
              <w:rPr>
                <w:rFonts w:ascii="Arial Narrow" w:hAnsi="Arial Narrow" w:cs="Arial"/>
                <w:b/>
                <w:sz w:val="22"/>
              </w:rPr>
            </w:pPr>
            <w:r w:rsidRPr="0026378F">
              <w:rPr>
                <w:rFonts w:ascii="Arial Narrow" w:hAnsi="Arial Narrow" w:cs="Arial"/>
                <w:b/>
                <w:sz w:val="22"/>
              </w:rPr>
              <w:t>Общественно-деловая зона:</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1D23D7">
              <w:rPr>
                <w:rFonts w:ascii="Arial Narrow" w:hAnsi="Arial Narrow" w:cs="Arial"/>
                <w:sz w:val="22"/>
              </w:rPr>
              <w:t>2.1.</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объектов социальной инфраструктуры</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1D23D7">
              <w:rPr>
                <w:rFonts w:ascii="Arial Narrow" w:hAnsi="Arial Narrow" w:cs="Arial"/>
                <w:sz w:val="22"/>
              </w:rPr>
              <w:t>2.2.</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объектов делового и финансового назначения</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1D23D7">
              <w:rPr>
                <w:rFonts w:ascii="Arial Narrow" w:hAnsi="Arial Narrow" w:cs="Arial"/>
                <w:sz w:val="22"/>
              </w:rPr>
              <w:t>2.3.</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культовых объектов</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2.4.</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общего пользования:</w:t>
            </w:r>
          </w:p>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 улиц, дорог, проездов, площадок, автостоянок;</w:t>
            </w:r>
          </w:p>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 зеленых насаждений</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26378F"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sidRPr="0026378F">
              <w:rPr>
                <w:rFonts w:ascii="Arial Narrow" w:hAnsi="Arial Narrow" w:cs="Arial"/>
                <w:b/>
                <w:sz w:val="22"/>
              </w:rPr>
              <w:t>3.</w:t>
            </w:r>
          </w:p>
        </w:tc>
        <w:tc>
          <w:tcPr>
            <w:tcW w:w="5242" w:type="dxa"/>
          </w:tcPr>
          <w:p w:rsidR="0026378F" w:rsidRPr="0026378F" w:rsidRDefault="0026378F" w:rsidP="001D23D7">
            <w:pPr>
              <w:spacing w:line="240" w:lineRule="auto"/>
              <w:ind w:firstLine="0"/>
              <w:jc w:val="left"/>
              <w:rPr>
                <w:rFonts w:ascii="Arial Narrow" w:hAnsi="Arial Narrow" w:cs="Arial"/>
                <w:b/>
                <w:sz w:val="22"/>
              </w:rPr>
            </w:pPr>
            <w:r w:rsidRPr="0026378F">
              <w:rPr>
                <w:rFonts w:ascii="Arial Narrow" w:hAnsi="Arial Narrow" w:cs="Arial"/>
                <w:b/>
                <w:sz w:val="22"/>
              </w:rPr>
              <w:t>Зона рекреационного назначения:</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1D23D7">
              <w:rPr>
                <w:rFonts w:ascii="Arial Narrow" w:hAnsi="Arial Narrow" w:cs="Arial"/>
                <w:sz w:val="22"/>
              </w:rPr>
              <w:t>3.1.</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озелененных территорий общего пользования (скверы,</w:t>
            </w:r>
            <w:r>
              <w:rPr>
                <w:rFonts w:ascii="Arial Narrow" w:hAnsi="Arial Narrow" w:cs="Arial"/>
                <w:sz w:val="22"/>
              </w:rPr>
              <w:t xml:space="preserve"> </w:t>
            </w:r>
            <w:r w:rsidRPr="001D23D7">
              <w:rPr>
                <w:rFonts w:ascii="Arial Narrow" w:hAnsi="Arial Narrow" w:cs="Arial"/>
                <w:sz w:val="22"/>
              </w:rPr>
              <w:t>парки, сады, городские леса, водные</w:t>
            </w:r>
            <w:r>
              <w:rPr>
                <w:rFonts w:ascii="Arial Narrow" w:hAnsi="Arial Narrow" w:cs="Arial"/>
                <w:sz w:val="22"/>
              </w:rPr>
              <w:t xml:space="preserve"> </w:t>
            </w:r>
            <w:r w:rsidRPr="001D23D7">
              <w:rPr>
                <w:rFonts w:ascii="Arial Narrow" w:hAnsi="Arial Narrow" w:cs="Arial"/>
                <w:sz w:val="22"/>
              </w:rPr>
              <w:t>объекты и др.)</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1D23D7">
              <w:rPr>
                <w:rFonts w:ascii="Arial Narrow" w:hAnsi="Arial Narrow" w:cs="Arial"/>
                <w:sz w:val="22"/>
              </w:rPr>
              <w:t>3.2.</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туризма и отдыха</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26378F"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sidRPr="0026378F">
              <w:rPr>
                <w:rFonts w:ascii="Arial Narrow" w:hAnsi="Arial Narrow" w:cs="Arial"/>
                <w:b/>
                <w:sz w:val="22"/>
              </w:rPr>
              <w:t>4.</w:t>
            </w:r>
          </w:p>
        </w:tc>
        <w:tc>
          <w:tcPr>
            <w:tcW w:w="5242" w:type="dxa"/>
          </w:tcPr>
          <w:p w:rsidR="0026378F" w:rsidRPr="0026378F" w:rsidRDefault="0026378F" w:rsidP="0026378F">
            <w:pPr>
              <w:spacing w:line="240" w:lineRule="auto"/>
              <w:ind w:firstLine="0"/>
              <w:jc w:val="left"/>
              <w:rPr>
                <w:rFonts w:ascii="Arial Narrow" w:hAnsi="Arial Narrow" w:cs="Arial"/>
                <w:b/>
                <w:sz w:val="22"/>
              </w:rPr>
            </w:pPr>
            <w:r w:rsidRPr="0026378F">
              <w:rPr>
                <w:rFonts w:ascii="Arial Narrow" w:hAnsi="Arial Narrow" w:cs="Arial"/>
                <w:b/>
                <w:sz w:val="22"/>
              </w:rPr>
              <w:t>Производственная зона, зона инженерной и</w:t>
            </w:r>
          </w:p>
          <w:p w:rsidR="0026378F" w:rsidRPr="0026378F" w:rsidRDefault="0026378F" w:rsidP="0026378F">
            <w:pPr>
              <w:spacing w:line="240" w:lineRule="auto"/>
              <w:ind w:firstLine="0"/>
              <w:jc w:val="left"/>
              <w:rPr>
                <w:rFonts w:ascii="Arial Narrow" w:hAnsi="Arial Narrow" w:cs="Arial"/>
                <w:b/>
                <w:sz w:val="22"/>
              </w:rPr>
            </w:pPr>
            <w:r w:rsidRPr="0026378F">
              <w:rPr>
                <w:rFonts w:ascii="Arial Narrow" w:hAnsi="Arial Narrow" w:cs="Arial"/>
                <w:b/>
                <w:sz w:val="22"/>
              </w:rPr>
              <w:t>транспортной инфраструктур:</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4.1.</w:t>
            </w:r>
          </w:p>
        </w:tc>
        <w:tc>
          <w:tcPr>
            <w:tcW w:w="5242" w:type="dxa"/>
          </w:tcPr>
          <w:p w:rsidR="0026378F" w:rsidRPr="00A53861"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производственные зоны (промышленные узлы,</w:t>
            </w:r>
          </w:p>
          <w:p w:rsidR="0026378F" w:rsidRPr="00A53861"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производственные объекты)</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A53861">
              <w:rPr>
                <w:rFonts w:ascii="Arial Narrow" w:hAnsi="Arial Narrow" w:cs="Arial"/>
                <w:sz w:val="22"/>
              </w:rPr>
              <w:t>4.2.</w:t>
            </w:r>
          </w:p>
        </w:tc>
        <w:tc>
          <w:tcPr>
            <w:tcW w:w="5242" w:type="dxa"/>
          </w:tcPr>
          <w:p w:rsidR="0026378F" w:rsidRPr="00A53861"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коммунально-складские зоны</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4.3.</w:t>
            </w:r>
          </w:p>
        </w:tc>
        <w:tc>
          <w:tcPr>
            <w:tcW w:w="5242" w:type="dxa"/>
          </w:tcPr>
          <w:p w:rsidR="0026378F" w:rsidRPr="00A53861"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зоны инженерной инфраструктуры</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4.4.</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A53861">
              <w:rPr>
                <w:rFonts w:ascii="Arial Narrow" w:hAnsi="Arial Narrow" w:cs="Arial"/>
                <w:sz w:val="22"/>
              </w:rPr>
              <w:t>зоны транспортной инфраструктуры</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26378F"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sidRPr="0026378F">
              <w:rPr>
                <w:rFonts w:ascii="Arial Narrow" w:hAnsi="Arial Narrow" w:cs="Arial"/>
                <w:b/>
                <w:sz w:val="22"/>
              </w:rPr>
              <w:t>5.</w:t>
            </w:r>
          </w:p>
        </w:tc>
        <w:tc>
          <w:tcPr>
            <w:tcW w:w="5242" w:type="dxa"/>
          </w:tcPr>
          <w:p w:rsidR="0026378F" w:rsidRPr="0026378F" w:rsidRDefault="0026378F" w:rsidP="001D23D7">
            <w:pPr>
              <w:spacing w:line="240" w:lineRule="auto"/>
              <w:ind w:firstLine="0"/>
              <w:jc w:val="left"/>
              <w:rPr>
                <w:rFonts w:ascii="Arial Narrow" w:hAnsi="Arial Narrow" w:cs="Arial"/>
                <w:b/>
                <w:sz w:val="22"/>
              </w:rPr>
            </w:pPr>
            <w:r w:rsidRPr="0026378F">
              <w:rPr>
                <w:rFonts w:ascii="Arial Narrow" w:hAnsi="Arial Narrow" w:cs="Arial"/>
                <w:b/>
                <w:sz w:val="22"/>
              </w:rPr>
              <w:t>Зона сельскохозяйственного использования:</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5.1.</w:t>
            </w:r>
          </w:p>
        </w:tc>
        <w:tc>
          <w:tcPr>
            <w:tcW w:w="5242" w:type="dxa"/>
          </w:tcPr>
          <w:p w:rsidR="0026378F" w:rsidRPr="001D23D7" w:rsidRDefault="0026378F" w:rsidP="001D23D7">
            <w:pPr>
              <w:spacing w:line="240" w:lineRule="auto"/>
              <w:ind w:firstLine="0"/>
              <w:jc w:val="left"/>
              <w:rPr>
                <w:rFonts w:ascii="Arial Narrow" w:hAnsi="Arial Narrow" w:cs="Arial"/>
                <w:sz w:val="22"/>
              </w:rPr>
            </w:pPr>
            <w:r>
              <w:rPr>
                <w:rFonts w:ascii="Arial Narrow" w:hAnsi="Arial Narrow" w:cs="Arial"/>
                <w:sz w:val="22"/>
              </w:rPr>
              <w:t>объектов сельскохозяйственного использования</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5.2.</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A53861">
              <w:rPr>
                <w:rFonts w:ascii="Arial Narrow" w:hAnsi="Arial Narrow" w:cs="Arial"/>
                <w:sz w:val="22"/>
              </w:rPr>
              <w:t>садоводства, огородничества и дачного хозяйства</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26378F"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sidRPr="0026378F">
              <w:rPr>
                <w:rFonts w:ascii="Arial Narrow" w:hAnsi="Arial Narrow" w:cs="Arial"/>
                <w:b/>
                <w:sz w:val="22"/>
              </w:rPr>
              <w:t>6.</w:t>
            </w:r>
          </w:p>
        </w:tc>
        <w:tc>
          <w:tcPr>
            <w:tcW w:w="5242" w:type="dxa"/>
          </w:tcPr>
          <w:p w:rsidR="0026378F" w:rsidRPr="0026378F" w:rsidRDefault="0026378F" w:rsidP="001D23D7">
            <w:pPr>
              <w:spacing w:line="240" w:lineRule="auto"/>
              <w:ind w:firstLine="0"/>
              <w:jc w:val="left"/>
              <w:rPr>
                <w:rFonts w:ascii="Arial Narrow" w:hAnsi="Arial Narrow" w:cs="Arial"/>
                <w:b/>
                <w:sz w:val="22"/>
              </w:rPr>
            </w:pPr>
            <w:r w:rsidRPr="0026378F">
              <w:rPr>
                <w:rFonts w:ascii="Arial Narrow" w:hAnsi="Arial Narrow" w:cs="Arial"/>
                <w:b/>
                <w:sz w:val="22"/>
              </w:rPr>
              <w:t>Зона особо охраняемых территорий</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26378F"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sidRPr="0026378F">
              <w:rPr>
                <w:rFonts w:ascii="Arial Narrow" w:hAnsi="Arial Narrow" w:cs="Arial"/>
                <w:b/>
                <w:sz w:val="22"/>
              </w:rPr>
              <w:t>7.</w:t>
            </w:r>
          </w:p>
        </w:tc>
        <w:tc>
          <w:tcPr>
            <w:tcW w:w="5242" w:type="dxa"/>
          </w:tcPr>
          <w:p w:rsidR="0026378F" w:rsidRPr="0026378F" w:rsidRDefault="0026378F" w:rsidP="001D23D7">
            <w:pPr>
              <w:spacing w:line="240" w:lineRule="auto"/>
              <w:ind w:firstLine="0"/>
              <w:jc w:val="left"/>
              <w:rPr>
                <w:rFonts w:ascii="Arial Narrow" w:hAnsi="Arial Narrow" w:cs="Arial"/>
                <w:b/>
                <w:sz w:val="22"/>
              </w:rPr>
            </w:pPr>
            <w:r w:rsidRPr="0026378F">
              <w:rPr>
                <w:rFonts w:ascii="Arial Narrow" w:hAnsi="Arial Narrow" w:cs="Arial"/>
                <w:b/>
                <w:sz w:val="22"/>
              </w:rPr>
              <w:t>Зона специального назначения</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7.1.</w:t>
            </w:r>
          </w:p>
        </w:tc>
        <w:tc>
          <w:tcPr>
            <w:tcW w:w="5242" w:type="dxa"/>
          </w:tcPr>
          <w:p w:rsidR="0026378F" w:rsidRPr="001D23D7"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объекты, необходимые для организации ритуальных услуг,</w:t>
            </w:r>
            <w:r>
              <w:rPr>
                <w:rFonts w:ascii="Arial Narrow" w:hAnsi="Arial Narrow" w:cs="Arial"/>
                <w:sz w:val="22"/>
              </w:rPr>
              <w:t xml:space="preserve"> </w:t>
            </w:r>
            <w:r w:rsidRPr="00A53861">
              <w:rPr>
                <w:rFonts w:ascii="Arial Narrow" w:hAnsi="Arial Narrow" w:cs="Arial"/>
                <w:sz w:val="22"/>
              </w:rPr>
              <w:t>места захоронения</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A53861">
              <w:rPr>
                <w:rFonts w:ascii="Arial Narrow" w:hAnsi="Arial Narrow" w:cs="Arial"/>
                <w:sz w:val="22"/>
              </w:rPr>
              <w:t>7.2.</w:t>
            </w:r>
          </w:p>
        </w:tc>
        <w:tc>
          <w:tcPr>
            <w:tcW w:w="5242" w:type="dxa"/>
          </w:tcPr>
          <w:p w:rsidR="0026378F" w:rsidRPr="00A53861"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объекты обработки, утилизации, обезвреживания,</w:t>
            </w:r>
          </w:p>
          <w:p w:rsidR="0026378F" w:rsidRPr="001D23D7"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захоронения твердых коммунальных отходов</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sidRPr="00A53861">
              <w:rPr>
                <w:rFonts w:ascii="Arial Narrow" w:hAnsi="Arial Narrow" w:cs="Arial"/>
                <w:sz w:val="22"/>
              </w:rPr>
              <w:t>7.3.</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sidRPr="00A53861">
              <w:rPr>
                <w:rFonts w:ascii="Arial Narrow" w:hAnsi="Arial Narrow" w:cs="Arial"/>
                <w:sz w:val="22"/>
              </w:rPr>
              <w:t>иные объекты</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26378F" w:rsidTr="0026378F">
        <w:tc>
          <w:tcPr>
            <w:tcW w:w="631" w:type="dxa"/>
            <w:vAlign w:val="center"/>
          </w:tcPr>
          <w:p w:rsidR="0026378F" w:rsidRPr="0026378F" w:rsidRDefault="0026378F" w:rsidP="004E6420">
            <w:pPr>
              <w:spacing w:line="240" w:lineRule="auto"/>
              <w:ind w:left="57" w:right="57" w:firstLine="0"/>
              <w:jc w:val="center"/>
              <w:rPr>
                <w:rFonts w:ascii="Arial Narrow" w:hAnsi="Arial Narrow" w:cs="Arial"/>
                <w:b/>
                <w:sz w:val="22"/>
              </w:rPr>
            </w:pPr>
            <w:r w:rsidRPr="0026378F">
              <w:rPr>
                <w:rFonts w:ascii="Arial Narrow" w:hAnsi="Arial Narrow" w:cs="Arial"/>
                <w:b/>
                <w:sz w:val="22"/>
              </w:rPr>
              <w:t>8.</w:t>
            </w:r>
          </w:p>
        </w:tc>
        <w:tc>
          <w:tcPr>
            <w:tcW w:w="5242" w:type="dxa"/>
            <w:vAlign w:val="center"/>
          </w:tcPr>
          <w:p w:rsidR="0026378F" w:rsidRPr="0026378F" w:rsidRDefault="0026378F" w:rsidP="0026378F">
            <w:pPr>
              <w:spacing w:line="240" w:lineRule="auto"/>
              <w:ind w:firstLine="0"/>
              <w:jc w:val="left"/>
              <w:rPr>
                <w:rFonts w:ascii="Arial Narrow" w:hAnsi="Arial Narrow" w:cs="Arial"/>
                <w:b/>
                <w:sz w:val="22"/>
              </w:rPr>
            </w:pPr>
            <w:r w:rsidRPr="0026378F">
              <w:rPr>
                <w:rFonts w:ascii="Arial Narrow" w:hAnsi="Arial Narrow" w:cs="Arial"/>
                <w:b/>
                <w:sz w:val="22"/>
              </w:rPr>
              <w:t>Зона режимных объектов</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26378F" w:rsidTr="0026378F">
        <w:tc>
          <w:tcPr>
            <w:tcW w:w="631" w:type="dxa"/>
            <w:vAlign w:val="center"/>
          </w:tcPr>
          <w:p w:rsidR="0026378F" w:rsidRPr="0026378F" w:rsidRDefault="0026378F" w:rsidP="004E6420">
            <w:pPr>
              <w:spacing w:line="240" w:lineRule="auto"/>
              <w:ind w:left="57" w:right="57" w:firstLine="0"/>
              <w:jc w:val="center"/>
              <w:rPr>
                <w:rFonts w:ascii="Arial Narrow" w:hAnsi="Arial Narrow" w:cs="Arial"/>
                <w:b/>
                <w:sz w:val="22"/>
              </w:rPr>
            </w:pPr>
            <w:r w:rsidRPr="0026378F">
              <w:rPr>
                <w:rFonts w:ascii="Arial Narrow" w:hAnsi="Arial Narrow" w:cs="Arial"/>
                <w:b/>
                <w:sz w:val="22"/>
              </w:rPr>
              <w:t>9.</w:t>
            </w:r>
          </w:p>
        </w:tc>
        <w:tc>
          <w:tcPr>
            <w:tcW w:w="5242" w:type="dxa"/>
            <w:vAlign w:val="center"/>
          </w:tcPr>
          <w:p w:rsidR="0026378F" w:rsidRPr="0026378F" w:rsidRDefault="0026378F" w:rsidP="0026378F">
            <w:pPr>
              <w:spacing w:line="240" w:lineRule="auto"/>
              <w:ind w:firstLine="0"/>
              <w:jc w:val="left"/>
              <w:rPr>
                <w:rFonts w:ascii="Arial Narrow" w:hAnsi="Arial Narrow" w:cs="Arial"/>
                <w:b/>
                <w:sz w:val="22"/>
              </w:rPr>
            </w:pPr>
            <w:r w:rsidRPr="0026378F">
              <w:rPr>
                <w:rFonts w:ascii="Arial Narrow" w:hAnsi="Arial Narrow" w:cs="Arial"/>
                <w:b/>
                <w:sz w:val="22"/>
              </w:rPr>
              <w:t xml:space="preserve">Прочие территории </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26378F" w:rsidTr="0026378F">
        <w:tc>
          <w:tcPr>
            <w:tcW w:w="631" w:type="dxa"/>
            <w:vAlign w:val="center"/>
          </w:tcPr>
          <w:p w:rsidR="0026378F" w:rsidRPr="0026378F" w:rsidRDefault="0026378F" w:rsidP="004E6420">
            <w:pPr>
              <w:spacing w:line="240" w:lineRule="auto"/>
              <w:ind w:left="57" w:right="57" w:firstLine="0"/>
              <w:jc w:val="center"/>
              <w:rPr>
                <w:rFonts w:ascii="Arial Narrow" w:hAnsi="Arial Narrow" w:cs="Arial"/>
                <w:b/>
                <w:sz w:val="22"/>
              </w:rPr>
            </w:pPr>
            <w:r w:rsidRPr="0026378F">
              <w:rPr>
                <w:rFonts w:ascii="Arial Narrow" w:hAnsi="Arial Narrow" w:cs="Arial"/>
                <w:b/>
                <w:bCs/>
                <w:sz w:val="22"/>
              </w:rPr>
              <w:t>II.</w:t>
            </w:r>
          </w:p>
        </w:tc>
        <w:tc>
          <w:tcPr>
            <w:tcW w:w="5242" w:type="dxa"/>
            <w:vAlign w:val="center"/>
          </w:tcPr>
          <w:p w:rsidR="0026378F" w:rsidRPr="0026378F" w:rsidRDefault="0026378F" w:rsidP="0026378F">
            <w:pPr>
              <w:spacing w:line="240" w:lineRule="auto"/>
              <w:ind w:firstLine="0"/>
              <w:jc w:val="left"/>
              <w:rPr>
                <w:rFonts w:ascii="Arial Narrow" w:hAnsi="Arial Narrow" w:cs="Arial"/>
                <w:b/>
                <w:sz w:val="22"/>
              </w:rPr>
            </w:pPr>
            <w:r w:rsidRPr="0026378F">
              <w:rPr>
                <w:rFonts w:ascii="Arial Narrow" w:hAnsi="Arial Narrow" w:cs="Arial"/>
                <w:b/>
                <w:sz w:val="22"/>
              </w:rPr>
              <w:t>Земли по видам собственности</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1.</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Земли государственной собственности</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1.1.</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федеральной</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1.2.</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региональной</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2.</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Земли муниципальной собственности</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3.</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Земли частной собственности</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26378F" w:rsidTr="0026378F">
        <w:tc>
          <w:tcPr>
            <w:tcW w:w="631" w:type="dxa"/>
            <w:vAlign w:val="center"/>
          </w:tcPr>
          <w:p w:rsidR="0026378F" w:rsidRPr="0026378F" w:rsidRDefault="0026378F" w:rsidP="0026378F">
            <w:pPr>
              <w:spacing w:line="240" w:lineRule="auto"/>
              <w:ind w:left="57" w:right="57" w:firstLine="0"/>
              <w:jc w:val="center"/>
              <w:rPr>
                <w:rFonts w:ascii="Arial Narrow" w:hAnsi="Arial Narrow" w:cs="Arial"/>
                <w:b/>
                <w:bCs/>
                <w:sz w:val="22"/>
              </w:rPr>
            </w:pPr>
            <w:r w:rsidRPr="0026378F">
              <w:rPr>
                <w:rFonts w:ascii="Arial Narrow" w:hAnsi="Arial Narrow" w:cs="Arial"/>
                <w:b/>
                <w:bCs/>
                <w:sz w:val="22"/>
              </w:rPr>
              <w:t>III.</w:t>
            </w:r>
          </w:p>
        </w:tc>
        <w:tc>
          <w:tcPr>
            <w:tcW w:w="5242" w:type="dxa"/>
            <w:vAlign w:val="center"/>
          </w:tcPr>
          <w:p w:rsidR="0026378F" w:rsidRPr="0026378F" w:rsidRDefault="0026378F" w:rsidP="0026378F">
            <w:pPr>
              <w:spacing w:line="240" w:lineRule="auto"/>
              <w:ind w:firstLine="0"/>
              <w:jc w:val="left"/>
              <w:rPr>
                <w:rFonts w:ascii="Arial Narrow" w:hAnsi="Arial Narrow" w:cs="Arial"/>
                <w:b/>
                <w:sz w:val="22"/>
              </w:rPr>
            </w:pPr>
            <w:r w:rsidRPr="0026378F">
              <w:rPr>
                <w:rFonts w:ascii="Arial Narrow" w:hAnsi="Arial Narrow" w:cs="Arial"/>
                <w:b/>
                <w:sz w:val="22"/>
              </w:rPr>
              <w:t>Категории земель</w:t>
            </w:r>
          </w:p>
        </w:tc>
        <w:tc>
          <w:tcPr>
            <w:tcW w:w="1849" w:type="dxa"/>
          </w:tcPr>
          <w:p w:rsidR="0026378F" w:rsidRPr="0026378F" w:rsidRDefault="0026378F" w:rsidP="004E6420">
            <w:pPr>
              <w:spacing w:line="240" w:lineRule="auto"/>
              <w:ind w:firstLine="0"/>
              <w:rPr>
                <w:rFonts w:ascii="Arial Narrow" w:hAnsi="Arial Narrow" w:cs="Arial"/>
                <w:b/>
                <w:sz w:val="22"/>
              </w:rPr>
            </w:pPr>
          </w:p>
        </w:tc>
        <w:tc>
          <w:tcPr>
            <w:tcW w:w="1849" w:type="dxa"/>
          </w:tcPr>
          <w:p w:rsidR="0026378F" w:rsidRPr="0026378F" w:rsidRDefault="0026378F" w:rsidP="004E6420">
            <w:pPr>
              <w:spacing w:line="240" w:lineRule="auto"/>
              <w:ind w:firstLine="0"/>
              <w:rPr>
                <w:rFonts w:ascii="Arial Narrow" w:hAnsi="Arial Narrow" w:cs="Arial"/>
                <w:b/>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1.</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Земли сельскохозяйственного назначения</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2.</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Земли населенных пунктов</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3.</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 xml:space="preserve">Земли </w:t>
            </w:r>
            <w:r w:rsidRPr="0026378F">
              <w:rPr>
                <w:rFonts w:ascii="Arial Narrow" w:hAnsi="Arial Narrow" w:cs="Arial"/>
                <w:sz w:val="22"/>
              </w:rPr>
              <w:t>промышленности, энергетики, транспорта, связи,</w:t>
            </w:r>
            <w:r>
              <w:rPr>
                <w:rFonts w:ascii="Arial Narrow" w:hAnsi="Arial Narrow" w:cs="Arial"/>
                <w:sz w:val="22"/>
              </w:rPr>
              <w:t xml:space="preserve"> </w:t>
            </w:r>
            <w:r w:rsidRPr="0026378F">
              <w:rPr>
                <w:rFonts w:ascii="Arial Narrow" w:hAnsi="Arial Narrow" w:cs="Arial"/>
                <w:sz w:val="22"/>
              </w:rPr>
              <w:t>радиовещания, телевидения, информатики, земли для</w:t>
            </w:r>
            <w:r>
              <w:rPr>
                <w:rFonts w:ascii="Arial Narrow" w:hAnsi="Arial Narrow" w:cs="Arial"/>
                <w:sz w:val="22"/>
              </w:rPr>
              <w:t xml:space="preserve"> </w:t>
            </w:r>
            <w:r w:rsidRPr="0026378F">
              <w:rPr>
                <w:rFonts w:ascii="Arial Narrow" w:hAnsi="Arial Narrow" w:cs="Arial"/>
                <w:sz w:val="22"/>
              </w:rPr>
              <w:t>обеспечения космической деятельности, земли обороны,</w:t>
            </w:r>
            <w:r>
              <w:rPr>
                <w:rFonts w:ascii="Arial Narrow" w:hAnsi="Arial Narrow" w:cs="Arial"/>
                <w:sz w:val="22"/>
              </w:rPr>
              <w:t xml:space="preserve"> </w:t>
            </w:r>
            <w:r w:rsidRPr="0026378F">
              <w:rPr>
                <w:rFonts w:ascii="Arial Narrow" w:hAnsi="Arial Narrow" w:cs="Arial"/>
                <w:sz w:val="22"/>
              </w:rPr>
              <w:t>безопасности и земли иного</w:t>
            </w:r>
            <w:r w:rsidR="00FA332C">
              <w:rPr>
                <w:rFonts w:ascii="Arial Narrow" w:hAnsi="Arial Narrow" w:cs="Arial"/>
                <w:sz w:val="22"/>
              </w:rPr>
              <w:t xml:space="preserve"> </w:t>
            </w:r>
            <w:r w:rsidRPr="0026378F">
              <w:rPr>
                <w:rFonts w:ascii="Arial Narrow" w:hAnsi="Arial Narrow" w:cs="Arial"/>
                <w:sz w:val="22"/>
              </w:rPr>
              <w:t>специального назначения</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4.</w:t>
            </w:r>
          </w:p>
        </w:tc>
        <w:tc>
          <w:tcPr>
            <w:tcW w:w="5242" w:type="dxa"/>
          </w:tcPr>
          <w:p w:rsidR="0026378F" w:rsidRPr="001D23D7" w:rsidRDefault="0026378F" w:rsidP="001D23D7">
            <w:pPr>
              <w:spacing w:line="240" w:lineRule="auto"/>
              <w:ind w:firstLine="0"/>
              <w:jc w:val="left"/>
              <w:rPr>
                <w:rFonts w:ascii="Arial Narrow" w:hAnsi="Arial Narrow" w:cs="Arial"/>
                <w:sz w:val="22"/>
              </w:rPr>
            </w:pPr>
            <w:r>
              <w:rPr>
                <w:rFonts w:ascii="Arial Narrow" w:hAnsi="Arial Narrow" w:cs="Arial"/>
                <w:sz w:val="22"/>
              </w:rPr>
              <w:t xml:space="preserve">Земли </w:t>
            </w:r>
            <w:r w:rsidRPr="0026378F">
              <w:rPr>
                <w:rFonts w:ascii="Arial Narrow" w:hAnsi="Arial Narrow" w:cs="Arial"/>
                <w:sz w:val="22"/>
              </w:rPr>
              <w:t>особо охраняемых территорий и объектов</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5.</w:t>
            </w:r>
          </w:p>
        </w:tc>
        <w:tc>
          <w:tcPr>
            <w:tcW w:w="5242" w:type="dxa"/>
          </w:tcPr>
          <w:p w:rsidR="0026378F" w:rsidRPr="001D23D7" w:rsidRDefault="0026378F" w:rsidP="001D23D7">
            <w:pPr>
              <w:spacing w:line="240" w:lineRule="auto"/>
              <w:ind w:firstLine="0"/>
              <w:jc w:val="left"/>
              <w:rPr>
                <w:rFonts w:ascii="Arial Narrow" w:hAnsi="Arial Narrow" w:cs="Arial"/>
                <w:sz w:val="22"/>
              </w:rPr>
            </w:pPr>
            <w:r>
              <w:rPr>
                <w:rFonts w:ascii="Arial Narrow" w:hAnsi="Arial Narrow" w:cs="Arial"/>
                <w:sz w:val="22"/>
              </w:rPr>
              <w:t>Земли лесного фонда</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6.</w:t>
            </w:r>
          </w:p>
        </w:tc>
        <w:tc>
          <w:tcPr>
            <w:tcW w:w="5242" w:type="dxa"/>
          </w:tcPr>
          <w:p w:rsidR="0026378F" w:rsidRPr="001D23D7" w:rsidRDefault="0026378F" w:rsidP="001D23D7">
            <w:pPr>
              <w:spacing w:line="240" w:lineRule="auto"/>
              <w:ind w:firstLine="0"/>
              <w:jc w:val="left"/>
              <w:rPr>
                <w:rFonts w:ascii="Arial Narrow" w:hAnsi="Arial Narrow" w:cs="Arial"/>
                <w:sz w:val="22"/>
              </w:rPr>
            </w:pPr>
            <w:r>
              <w:rPr>
                <w:rFonts w:ascii="Arial Narrow" w:hAnsi="Arial Narrow" w:cs="Arial"/>
                <w:sz w:val="22"/>
              </w:rPr>
              <w:t>Земли водного фонда</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7.</w:t>
            </w:r>
          </w:p>
        </w:tc>
        <w:tc>
          <w:tcPr>
            <w:tcW w:w="5242" w:type="dxa"/>
          </w:tcPr>
          <w:p w:rsidR="0026378F" w:rsidRPr="001D23D7" w:rsidRDefault="0026378F" w:rsidP="001D23D7">
            <w:pPr>
              <w:spacing w:line="240" w:lineRule="auto"/>
              <w:ind w:firstLine="0"/>
              <w:jc w:val="left"/>
              <w:rPr>
                <w:rFonts w:ascii="Arial Narrow" w:hAnsi="Arial Narrow" w:cs="Arial"/>
                <w:sz w:val="22"/>
              </w:rPr>
            </w:pPr>
            <w:r>
              <w:rPr>
                <w:rFonts w:ascii="Arial Narrow" w:hAnsi="Arial Narrow" w:cs="Arial"/>
                <w:sz w:val="22"/>
              </w:rPr>
              <w:t>Земли запаса</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Pr>
                <w:rFonts w:ascii="Arial Narrow" w:hAnsi="Arial Narrow" w:cs="Arial"/>
                <w:b/>
                <w:sz w:val="22"/>
                <w:lang w:val="en-US"/>
              </w:rPr>
              <w:t>IV.</w:t>
            </w:r>
          </w:p>
        </w:tc>
        <w:tc>
          <w:tcPr>
            <w:tcW w:w="5242" w:type="dxa"/>
          </w:tcPr>
          <w:p w:rsidR="0026378F" w:rsidRPr="0026378F" w:rsidRDefault="0026378F" w:rsidP="0026378F">
            <w:pPr>
              <w:autoSpaceDE w:val="0"/>
              <w:autoSpaceDN w:val="0"/>
              <w:adjustRightInd w:val="0"/>
              <w:spacing w:line="240" w:lineRule="auto"/>
              <w:ind w:firstLine="0"/>
              <w:jc w:val="left"/>
              <w:rPr>
                <w:rFonts w:ascii="Arial Narrow" w:eastAsia="Times New Roman,Bold" w:hAnsi="Arial Narrow" w:cs="Times New Roman,Bold"/>
                <w:b/>
                <w:bCs/>
                <w:sz w:val="22"/>
              </w:rPr>
            </w:pPr>
            <w:r w:rsidRPr="0026378F">
              <w:rPr>
                <w:rFonts w:ascii="Arial Narrow" w:eastAsia="Times New Roman,Bold" w:hAnsi="Arial Narrow" w:cs="Times New Roman,Bold"/>
                <w:b/>
                <w:bCs/>
                <w:sz w:val="22"/>
              </w:rPr>
              <w:t>Территории, подверженные риску возникновения</w:t>
            </w:r>
          </w:p>
          <w:p w:rsidR="0026378F" w:rsidRPr="0026378F" w:rsidRDefault="0026378F" w:rsidP="0026378F">
            <w:pPr>
              <w:autoSpaceDE w:val="0"/>
              <w:autoSpaceDN w:val="0"/>
              <w:adjustRightInd w:val="0"/>
              <w:spacing w:line="240" w:lineRule="auto"/>
              <w:ind w:firstLine="0"/>
              <w:jc w:val="left"/>
              <w:rPr>
                <w:rFonts w:ascii="Arial Narrow" w:eastAsia="Times New Roman,Bold" w:hAnsi="Arial Narrow" w:cs="Times New Roman,Bold"/>
                <w:b/>
                <w:bCs/>
                <w:sz w:val="22"/>
              </w:rPr>
            </w:pPr>
            <w:r w:rsidRPr="0026378F">
              <w:rPr>
                <w:rFonts w:ascii="Arial Narrow" w:eastAsia="Times New Roman,Bold" w:hAnsi="Arial Narrow" w:cs="Times New Roman,Bold"/>
                <w:b/>
                <w:bCs/>
                <w:sz w:val="22"/>
              </w:rPr>
              <w:t>чрезвычайных ситуаций природного и техногенного</w:t>
            </w:r>
          </w:p>
          <w:p w:rsidR="0026378F" w:rsidRPr="0026378F" w:rsidRDefault="0026378F" w:rsidP="0026378F">
            <w:pPr>
              <w:spacing w:line="240" w:lineRule="auto"/>
              <w:ind w:firstLine="0"/>
              <w:jc w:val="left"/>
              <w:rPr>
                <w:rFonts w:ascii="Arial Narrow" w:hAnsi="Arial Narrow" w:cs="Arial"/>
                <w:sz w:val="22"/>
              </w:rPr>
            </w:pPr>
            <w:r w:rsidRPr="0026378F">
              <w:rPr>
                <w:rFonts w:ascii="Arial Narrow" w:eastAsia="Times New Roman,Bold" w:hAnsi="Arial Narrow" w:cs="Times New Roman,Bold"/>
                <w:b/>
                <w:bCs/>
                <w:sz w:val="22"/>
              </w:rPr>
              <w:t>характера и воздействия их последствий</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bl>
    <w:p w:rsidR="00C90571" w:rsidRDefault="00C90571" w:rsidP="00C90571">
      <w:pPr>
        <w:spacing w:line="276" w:lineRule="auto"/>
        <w:ind w:firstLine="0"/>
        <w:rPr>
          <w:rFonts w:ascii="Arial" w:hAnsi="Arial" w:cs="Arial"/>
          <w:b/>
          <w:sz w:val="24"/>
          <w:szCs w:val="24"/>
        </w:rPr>
      </w:pPr>
      <w:r>
        <w:rPr>
          <w:rFonts w:ascii="Arial" w:hAnsi="Arial" w:cs="Arial"/>
          <w:b/>
          <w:sz w:val="24"/>
          <w:szCs w:val="24"/>
        </w:rPr>
        <w:br w:type="page"/>
      </w:r>
    </w:p>
    <w:p w:rsidR="00F475D0" w:rsidRPr="00F475D0" w:rsidRDefault="00F475D0" w:rsidP="00F475D0">
      <w:pPr>
        <w:spacing w:line="276" w:lineRule="auto"/>
        <w:ind w:firstLine="0"/>
        <w:outlineLvl w:val="0"/>
        <w:rPr>
          <w:rFonts w:ascii="Arial" w:hAnsi="Arial" w:cs="Arial"/>
          <w:b/>
          <w:sz w:val="24"/>
          <w:szCs w:val="24"/>
        </w:rPr>
      </w:pPr>
      <w:bookmarkStart w:id="59" w:name="_Toc45803765"/>
      <w:r w:rsidRPr="00F475D0">
        <w:rPr>
          <w:rFonts w:ascii="Arial" w:hAnsi="Arial" w:cs="Arial"/>
          <w:b/>
          <w:sz w:val="24"/>
          <w:szCs w:val="24"/>
        </w:rPr>
        <w:t xml:space="preserve">Приложение </w:t>
      </w:r>
      <w:r w:rsidR="0089035F">
        <w:rPr>
          <w:rFonts w:ascii="Arial" w:hAnsi="Arial" w:cs="Arial"/>
          <w:b/>
          <w:sz w:val="24"/>
          <w:szCs w:val="24"/>
        </w:rPr>
        <w:t>5</w:t>
      </w:r>
      <w:r w:rsidRPr="00F475D0">
        <w:rPr>
          <w:rFonts w:ascii="Arial" w:hAnsi="Arial" w:cs="Arial"/>
          <w:b/>
          <w:sz w:val="24"/>
          <w:szCs w:val="24"/>
        </w:rPr>
        <w:t xml:space="preserve"> </w:t>
      </w:r>
      <w:r>
        <w:rPr>
          <w:rFonts w:ascii="Arial" w:hAnsi="Arial" w:cs="Arial"/>
          <w:b/>
          <w:sz w:val="24"/>
          <w:szCs w:val="24"/>
        </w:rPr>
        <w:t>(</w:t>
      </w:r>
      <w:r w:rsidRPr="00F475D0">
        <w:rPr>
          <w:rFonts w:ascii="Arial" w:hAnsi="Arial" w:cs="Arial"/>
          <w:b/>
          <w:sz w:val="24"/>
          <w:szCs w:val="24"/>
        </w:rPr>
        <w:t>справочное</w:t>
      </w:r>
      <w:r>
        <w:rPr>
          <w:rFonts w:ascii="Arial" w:hAnsi="Arial" w:cs="Arial"/>
          <w:b/>
          <w:sz w:val="24"/>
          <w:szCs w:val="24"/>
        </w:rPr>
        <w:t>)</w:t>
      </w:r>
      <w:r w:rsidRPr="00F475D0">
        <w:rPr>
          <w:rFonts w:ascii="Arial" w:hAnsi="Arial" w:cs="Arial"/>
          <w:b/>
          <w:sz w:val="24"/>
          <w:szCs w:val="24"/>
        </w:rPr>
        <w:t xml:space="preserve"> – </w:t>
      </w:r>
      <w:r w:rsidRPr="00F475D0">
        <w:rPr>
          <w:rFonts w:ascii="Arial" w:hAnsi="Arial" w:cs="Arial"/>
          <w:b/>
          <w:bCs/>
          <w:sz w:val="24"/>
          <w:szCs w:val="24"/>
        </w:rPr>
        <w:t>Перечень объектов местного значения в соответствии с полномочиями</w:t>
      </w:r>
      <w:r>
        <w:rPr>
          <w:rFonts w:ascii="Arial" w:hAnsi="Arial" w:cs="Arial"/>
          <w:b/>
          <w:bCs/>
          <w:sz w:val="24"/>
          <w:szCs w:val="24"/>
        </w:rPr>
        <w:t xml:space="preserve"> </w:t>
      </w:r>
      <w:r w:rsidRPr="00F475D0">
        <w:rPr>
          <w:rFonts w:ascii="Arial" w:hAnsi="Arial" w:cs="Arial"/>
          <w:b/>
          <w:bCs/>
          <w:sz w:val="24"/>
          <w:szCs w:val="24"/>
        </w:rPr>
        <w:t xml:space="preserve">органов местного самоуправления </w:t>
      </w:r>
      <w:r w:rsidR="00C846E0">
        <w:rPr>
          <w:rFonts w:ascii="Arial" w:hAnsi="Arial" w:cs="Arial"/>
          <w:b/>
          <w:bCs/>
          <w:sz w:val="24"/>
          <w:szCs w:val="24"/>
        </w:rPr>
        <w:t>Новоалександров</w:t>
      </w:r>
      <w:r>
        <w:rPr>
          <w:rFonts w:ascii="Arial" w:hAnsi="Arial" w:cs="Arial"/>
          <w:b/>
          <w:bCs/>
          <w:sz w:val="24"/>
          <w:szCs w:val="24"/>
        </w:rPr>
        <w:t xml:space="preserve">ского </w:t>
      </w:r>
      <w:r w:rsidRPr="00F475D0">
        <w:rPr>
          <w:rFonts w:ascii="Arial" w:hAnsi="Arial" w:cs="Arial"/>
          <w:b/>
          <w:bCs/>
          <w:sz w:val="24"/>
          <w:szCs w:val="24"/>
        </w:rPr>
        <w:t>городского округа</w:t>
      </w:r>
      <w:r w:rsidR="00EE28AA">
        <w:rPr>
          <w:rStyle w:val="aa"/>
          <w:rFonts w:ascii="Arial" w:hAnsi="Arial" w:cs="Arial"/>
          <w:b/>
          <w:bCs/>
          <w:sz w:val="24"/>
          <w:szCs w:val="24"/>
        </w:rPr>
        <w:footnoteReference w:id="34"/>
      </w:r>
      <w:bookmarkEnd w:id="59"/>
    </w:p>
    <w:tbl>
      <w:tblPr>
        <w:tblStyle w:val="ab"/>
        <w:tblW w:w="5000" w:type="pct"/>
        <w:tblCellMar>
          <w:left w:w="57" w:type="dxa"/>
          <w:right w:w="57" w:type="dxa"/>
        </w:tblCellMar>
        <w:tblLook w:val="04A0" w:firstRow="1" w:lastRow="0" w:firstColumn="1" w:lastColumn="0" w:noHBand="0" w:noVBand="1"/>
      </w:tblPr>
      <w:tblGrid>
        <w:gridCol w:w="4669"/>
        <w:gridCol w:w="4676"/>
      </w:tblGrid>
      <w:tr w:rsidR="006F2080" w:rsidRPr="004C05FB" w:rsidTr="00D17700">
        <w:tc>
          <w:tcPr>
            <w:tcW w:w="2498" w:type="pct"/>
          </w:tcPr>
          <w:p w:rsidR="006F2080" w:rsidRPr="004C05FB" w:rsidRDefault="004C05FB" w:rsidP="004C05FB">
            <w:pPr>
              <w:spacing w:line="240" w:lineRule="auto"/>
              <w:ind w:left="57" w:right="57" w:firstLine="0"/>
              <w:jc w:val="center"/>
              <w:rPr>
                <w:rFonts w:ascii="Arial Narrow" w:hAnsi="Arial Narrow"/>
                <w:b/>
                <w:sz w:val="22"/>
              </w:rPr>
            </w:pPr>
            <w:r w:rsidRPr="004C05FB">
              <w:rPr>
                <w:rFonts w:ascii="Arial Narrow" w:hAnsi="Arial Narrow"/>
                <w:b/>
                <w:bCs/>
                <w:sz w:val="22"/>
              </w:rPr>
              <w:t>Вопросы местного значения</w:t>
            </w:r>
          </w:p>
        </w:tc>
        <w:tc>
          <w:tcPr>
            <w:tcW w:w="2502" w:type="pct"/>
          </w:tcPr>
          <w:p w:rsidR="006F2080" w:rsidRPr="004C05FB" w:rsidRDefault="004C05FB" w:rsidP="004C05FB">
            <w:pPr>
              <w:spacing w:line="240" w:lineRule="auto"/>
              <w:ind w:left="57" w:right="57" w:firstLine="0"/>
              <w:jc w:val="center"/>
              <w:rPr>
                <w:rFonts w:ascii="Arial Narrow" w:hAnsi="Arial Narrow"/>
                <w:b/>
                <w:sz w:val="22"/>
              </w:rPr>
            </w:pPr>
            <w:r w:rsidRPr="004C05FB">
              <w:rPr>
                <w:rFonts w:ascii="Arial Narrow" w:hAnsi="Arial Narrow"/>
                <w:b/>
                <w:bCs/>
                <w:sz w:val="22"/>
              </w:rPr>
              <w:t>Объекты местного значения</w:t>
            </w:r>
          </w:p>
        </w:tc>
      </w:tr>
      <w:tr w:rsidR="006F2080" w:rsidRPr="004C05FB" w:rsidTr="00D17700">
        <w:tc>
          <w:tcPr>
            <w:tcW w:w="2498" w:type="pct"/>
          </w:tcPr>
          <w:p w:rsidR="006F2080" w:rsidRPr="004C05FB" w:rsidRDefault="004C05FB" w:rsidP="00C16528">
            <w:pPr>
              <w:spacing w:line="240" w:lineRule="auto"/>
              <w:ind w:left="57" w:right="57" w:firstLine="0"/>
              <w:jc w:val="left"/>
              <w:rPr>
                <w:rFonts w:ascii="Arial Narrow" w:hAnsi="Arial Narrow"/>
                <w:sz w:val="22"/>
              </w:rPr>
            </w:pPr>
            <w:r w:rsidRPr="004C05FB">
              <w:rPr>
                <w:rFonts w:ascii="Arial Narrow" w:hAnsi="Arial Narrow"/>
                <w:sz w:val="22"/>
              </w:rPr>
              <w:t>Орга</w:t>
            </w:r>
            <w:r>
              <w:rPr>
                <w:rFonts w:ascii="Arial Narrow" w:hAnsi="Arial Narrow"/>
                <w:sz w:val="22"/>
              </w:rPr>
              <w:t>низация электроснабжения</w:t>
            </w:r>
          </w:p>
        </w:tc>
        <w:tc>
          <w:tcPr>
            <w:tcW w:w="2502" w:type="pct"/>
          </w:tcPr>
          <w:p w:rsidR="00C16528" w:rsidRPr="00C16528" w:rsidRDefault="00C16528" w:rsidP="00C16528">
            <w:pPr>
              <w:spacing w:line="240" w:lineRule="auto"/>
              <w:ind w:left="57" w:right="57" w:firstLine="0"/>
              <w:jc w:val="left"/>
              <w:rPr>
                <w:rFonts w:ascii="Arial Narrow" w:hAnsi="Arial Narrow"/>
                <w:sz w:val="22"/>
              </w:rPr>
            </w:pPr>
            <w:r w:rsidRPr="00C16528">
              <w:rPr>
                <w:rFonts w:ascii="Arial Narrow" w:hAnsi="Arial Narrow"/>
                <w:sz w:val="22"/>
              </w:rPr>
              <w:t>- понизительные подстанции</w:t>
            </w:r>
            <w:r>
              <w:rPr>
                <w:rFonts w:ascii="Arial Narrow" w:hAnsi="Arial Narrow"/>
                <w:sz w:val="22"/>
              </w:rPr>
              <w:t xml:space="preserve"> (ПС)</w:t>
            </w:r>
            <w:r w:rsidRPr="00C16528">
              <w:rPr>
                <w:rFonts w:ascii="Arial Narrow" w:hAnsi="Arial Narrow"/>
                <w:sz w:val="22"/>
              </w:rPr>
              <w:t>;</w:t>
            </w:r>
          </w:p>
          <w:p w:rsidR="006F2080" w:rsidRPr="004C05FB" w:rsidRDefault="00C16528" w:rsidP="00C16528">
            <w:pPr>
              <w:spacing w:line="240" w:lineRule="auto"/>
              <w:ind w:left="57" w:right="57" w:firstLine="0"/>
              <w:jc w:val="left"/>
              <w:rPr>
                <w:rFonts w:ascii="Arial Narrow" w:hAnsi="Arial Narrow"/>
                <w:sz w:val="22"/>
              </w:rPr>
            </w:pPr>
            <w:r w:rsidRPr="00C16528">
              <w:rPr>
                <w:rFonts w:ascii="Arial Narrow" w:hAnsi="Arial Narrow"/>
                <w:sz w:val="22"/>
              </w:rPr>
              <w:t>- линии электропередачи</w:t>
            </w:r>
            <w:r>
              <w:rPr>
                <w:rFonts w:ascii="Arial Narrow" w:hAnsi="Arial Narrow"/>
                <w:sz w:val="22"/>
              </w:rPr>
              <w:t xml:space="preserve"> (ЛЭП)</w:t>
            </w:r>
            <w:r w:rsidRPr="00C16528">
              <w:rPr>
                <w:rFonts w:ascii="Arial Narrow" w:hAnsi="Arial Narrow"/>
                <w:sz w:val="22"/>
              </w:rPr>
              <w:t>;</w:t>
            </w:r>
          </w:p>
        </w:tc>
      </w:tr>
      <w:tr w:rsidR="001809B7" w:rsidRPr="004C05FB" w:rsidTr="00D17700">
        <w:tc>
          <w:tcPr>
            <w:tcW w:w="2498" w:type="pct"/>
          </w:tcPr>
          <w:p w:rsidR="001809B7" w:rsidRPr="004C05FB" w:rsidRDefault="001809B7" w:rsidP="001809B7">
            <w:pPr>
              <w:spacing w:line="240" w:lineRule="auto"/>
              <w:ind w:left="57" w:right="57" w:firstLine="0"/>
              <w:jc w:val="left"/>
              <w:rPr>
                <w:rFonts w:ascii="Arial Narrow" w:hAnsi="Arial Narrow"/>
                <w:sz w:val="22"/>
              </w:rPr>
            </w:pPr>
            <w:r w:rsidRPr="004C05FB">
              <w:rPr>
                <w:rFonts w:ascii="Arial Narrow" w:hAnsi="Arial Narrow"/>
                <w:sz w:val="22"/>
              </w:rPr>
              <w:t>Орга</w:t>
            </w:r>
            <w:r>
              <w:rPr>
                <w:rFonts w:ascii="Arial Narrow" w:hAnsi="Arial Narrow"/>
                <w:sz w:val="22"/>
              </w:rPr>
              <w:t>низация</w:t>
            </w:r>
            <w:r w:rsidR="00FA332C">
              <w:rPr>
                <w:rFonts w:ascii="Arial Narrow" w:hAnsi="Arial Narrow"/>
                <w:sz w:val="22"/>
              </w:rPr>
              <w:t xml:space="preserve"> </w:t>
            </w:r>
            <w:r>
              <w:rPr>
                <w:rFonts w:ascii="Arial Narrow" w:hAnsi="Arial Narrow"/>
                <w:sz w:val="22"/>
              </w:rPr>
              <w:t>газоснабжения</w:t>
            </w:r>
          </w:p>
        </w:tc>
        <w:tc>
          <w:tcPr>
            <w:tcW w:w="2502" w:type="pct"/>
          </w:tcPr>
          <w:p w:rsidR="000736D0" w:rsidRPr="000736D0" w:rsidRDefault="000736D0" w:rsidP="000736D0">
            <w:pPr>
              <w:spacing w:line="240" w:lineRule="auto"/>
              <w:ind w:left="57" w:right="57" w:firstLine="0"/>
              <w:jc w:val="left"/>
              <w:rPr>
                <w:rFonts w:ascii="Arial Narrow" w:hAnsi="Arial Narrow"/>
                <w:sz w:val="22"/>
              </w:rPr>
            </w:pPr>
            <w:r w:rsidRPr="000736D0">
              <w:rPr>
                <w:rFonts w:ascii="Arial Narrow" w:hAnsi="Arial Narrow"/>
                <w:sz w:val="22"/>
              </w:rPr>
              <w:t>- газораспределительная станция;</w:t>
            </w:r>
          </w:p>
          <w:p w:rsidR="000736D0" w:rsidRPr="000736D0" w:rsidRDefault="000736D0" w:rsidP="000736D0">
            <w:pPr>
              <w:spacing w:line="240" w:lineRule="auto"/>
              <w:ind w:left="57" w:right="57" w:firstLine="0"/>
              <w:jc w:val="left"/>
              <w:rPr>
                <w:rFonts w:ascii="Arial Narrow" w:hAnsi="Arial Narrow"/>
                <w:sz w:val="22"/>
              </w:rPr>
            </w:pPr>
            <w:r w:rsidRPr="000736D0">
              <w:rPr>
                <w:rFonts w:ascii="Arial Narrow" w:hAnsi="Arial Narrow"/>
                <w:sz w:val="22"/>
              </w:rPr>
              <w:t>- газораспределительный пункт;</w:t>
            </w:r>
          </w:p>
          <w:p w:rsidR="000736D0" w:rsidRPr="000736D0" w:rsidRDefault="000736D0" w:rsidP="000736D0">
            <w:pPr>
              <w:spacing w:line="240" w:lineRule="auto"/>
              <w:ind w:left="57" w:right="57" w:firstLine="0"/>
              <w:jc w:val="left"/>
              <w:rPr>
                <w:rFonts w:ascii="Arial Narrow" w:hAnsi="Arial Narrow"/>
                <w:sz w:val="22"/>
              </w:rPr>
            </w:pPr>
            <w:r w:rsidRPr="000736D0">
              <w:rPr>
                <w:rFonts w:ascii="Arial Narrow" w:hAnsi="Arial Narrow"/>
                <w:sz w:val="22"/>
              </w:rPr>
              <w:t>- газопровод высокого (среднего</w:t>
            </w:r>
            <w:r w:rsidR="00A14AF2">
              <w:rPr>
                <w:rFonts w:ascii="Arial Narrow" w:hAnsi="Arial Narrow"/>
                <w:sz w:val="22"/>
              </w:rPr>
              <w:t>, низкого</w:t>
            </w:r>
            <w:r w:rsidRPr="000736D0">
              <w:rPr>
                <w:rFonts w:ascii="Arial Narrow" w:hAnsi="Arial Narrow"/>
                <w:sz w:val="22"/>
              </w:rPr>
              <w:t>) давления;</w:t>
            </w:r>
          </w:p>
          <w:p w:rsidR="000736D0" w:rsidRPr="004C05FB" w:rsidRDefault="000736D0" w:rsidP="000736D0">
            <w:pPr>
              <w:spacing w:line="240" w:lineRule="auto"/>
              <w:ind w:left="57" w:right="57" w:firstLine="0"/>
              <w:jc w:val="left"/>
              <w:rPr>
                <w:rFonts w:ascii="Arial Narrow" w:hAnsi="Arial Narrow"/>
                <w:sz w:val="22"/>
              </w:rPr>
            </w:pPr>
            <w:r>
              <w:rPr>
                <w:rFonts w:ascii="Arial Narrow" w:hAnsi="Arial Narrow"/>
                <w:sz w:val="22"/>
              </w:rPr>
              <w:t>- пункты редуцирования газа.</w:t>
            </w:r>
          </w:p>
        </w:tc>
      </w:tr>
      <w:tr w:rsidR="001809B7" w:rsidRPr="004C05FB" w:rsidTr="00D17700">
        <w:tc>
          <w:tcPr>
            <w:tcW w:w="2498" w:type="pct"/>
          </w:tcPr>
          <w:p w:rsidR="001809B7" w:rsidRPr="004C05FB" w:rsidRDefault="001809B7" w:rsidP="001809B7">
            <w:pPr>
              <w:spacing w:line="240" w:lineRule="auto"/>
              <w:ind w:left="57" w:right="57" w:firstLine="0"/>
              <w:jc w:val="left"/>
              <w:rPr>
                <w:rFonts w:ascii="Arial Narrow" w:hAnsi="Arial Narrow"/>
                <w:sz w:val="22"/>
              </w:rPr>
            </w:pPr>
            <w:r w:rsidRPr="004C05FB">
              <w:rPr>
                <w:rFonts w:ascii="Arial Narrow" w:hAnsi="Arial Narrow"/>
                <w:sz w:val="22"/>
              </w:rPr>
              <w:t>Орга</w:t>
            </w:r>
            <w:r>
              <w:rPr>
                <w:rFonts w:ascii="Arial Narrow" w:hAnsi="Arial Narrow"/>
                <w:sz w:val="22"/>
              </w:rPr>
              <w:t>низация</w:t>
            </w:r>
            <w:r w:rsidR="00FA332C">
              <w:rPr>
                <w:rFonts w:ascii="Arial Narrow" w:hAnsi="Arial Narrow"/>
                <w:sz w:val="22"/>
              </w:rPr>
              <w:t xml:space="preserve"> </w:t>
            </w:r>
            <w:r>
              <w:rPr>
                <w:rFonts w:ascii="Arial Narrow" w:hAnsi="Arial Narrow"/>
                <w:sz w:val="22"/>
              </w:rPr>
              <w:t>теплоснабжения</w:t>
            </w:r>
          </w:p>
        </w:tc>
        <w:tc>
          <w:tcPr>
            <w:tcW w:w="2502" w:type="pct"/>
          </w:tcPr>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теплоэлектроцентрали;</w:t>
            </w:r>
          </w:p>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котельные;</w:t>
            </w:r>
          </w:p>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магистральные сети теплоснабжения;</w:t>
            </w:r>
          </w:p>
          <w:p w:rsidR="001809B7" w:rsidRPr="004C05FB"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тепловые перек</w:t>
            </w:r>
            <w:r>
              <w:rPr>
                <w:rFonts w:ascii="Arial Narrow" w:hAnsi="Arial Narrow"/>
                <w:sz w:val="22"/>
              </w:rPr>
              <w:t>ачивающие насосные станции.</w:t>
            </w:r>
          </w:p>
        </w:tc>
      </w:tr>
      <w:tr w:rsidR="001809B7" w:rsidRPr="004C05FB" w:rsidTr="00D17700">
        <w:tc>
          <w:tcPr>
            <w:tcW w:w="2498" w:type="pct"/>
          </w:tcPr>
          <w:p w:rsidR="001809B7" w:rsidRPr="004C05FB" w:rsidRDefault="001809B7" w:rsidP="001809B7">
            <w:pPr>
              <w:spacing w:line="240" w:lineRule="auto"/>
              <w:ind w:left="57" w:right="57" w:firstLine="0"/>
              <w:jc w:val="left"/>
              <w:rPr>
                <w:rFonts w:ascii="Arial Narrow" w:hAnsi="Arial Narrow"/>
                <w:sz w:val="22"/>
              </w:rPr>
            </w:pPr>
            <w:r w:rsidRPr="001809B7">
              <w:rPr>
                <w:rFonts w:ascii="Arial Narrow" w:hAnsi="Arial Narrow"/>
                <w:sz w:val="22"/>
              </w:rPr>
              <w:t>Организация</w:t>
            </w:r>
            <w:r w:rsidR="00FA332C">
              <w:rPr>
                <w:rFonts w:ascii="Arial Narrow" w:hAnsi="Arial Narrow"/>
                <w:sz w:val="22"/>
              </w:rPr>
              <w:t xml:space="preserve"> </w:t>
            </w:r>
            <w:r w:rsidRPr="001809B7">
              <w:rPr>
                <w:rFonts w:ascii="Arial Narrow" w:hAnsi="Arial Narrow"/>
                <w:sz w:val="22"/>
              </w:rPr>
              <w:t>водоснабжения</w:t>
            </w:r>
          </w:p>
        </w:tc>
        <w:tc>
          <w:tcPr>
            <w:tcW w:w="2502" w:type="pct"/>
          </w:tcPr>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водозаборы и сопутствующие сооружения;</w:t>
            </w:r>
          </w:p>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водоочистные сооружения;</w:t>
            </w:r>
          </w:p>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насосные станции;</w:t>
            </w:r>
          </w:p>
          <w:p w:rsidR="001809B7" w:rsidRPr="004C05FB"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м</w:t>
            </w:r>
            <w:r>
              <w:rPr>
                <w:rFonts w:ascii="Arial Narrow" w:hAnsi="Arial Narrow"/>
                <w:sz w:val="22"/>
              </w:rPr>
              <w:t>агистральные сети водоснабжения.</w:t>
            </w:r>
          </w:p>
        </w:tc>
      </w:tr>
      <w:tr w:rsidR="00E30B00" w:rsidRPr="004C05FB" w:rsidTr="00D17700">
        <w:tc>
          <w:tcPr>
            <w:tcW w:w="2498" w:type="pct"/>
          </w:tcPr>
          <w:p w:rsidR="00E30B00" w:rsidRPr="004C05FB" w:rsidRDefault="00E30B00" w:rsidP="00E30B00">
            <w:pPr>
              <w:spacing w:line="240" w:lineRule="auto"/>
              <w:ind w:left="57" w:right="57" w:firstLine="0"/>
              <w:jc w:val="left"/>
              <w:rPr>
                <w:rFonts w:ascii="Arial Narrow" w:hAnsi="Arial Narrow"/>
                <w:sz w:val="22"/>
              </w:rPr>
            </w:pPr>
            <w:r w:rsidRPr="001809B7">
              <w:rPr>
                <w:rFonts w:ascii="Arial Narrow" w:hAnsi="Arial Narrow"/>
                <w:sz w:val="22"/>
              </w:rPr>
              <w:t>Организация</w:t>
            </w:r>
            <w:r w:rsidR="00FA332C">
              <w:rPr>
                <w:rFonts w:ascii="Arial Narrow" w:hAnsi="Arial Narrow"/>
                <w:sz w:val="22"/>
              </w:rPr>
              <w:t xml:space="preserve"> </w:t>
            </w:r>
            <w:r w:rsidRPr="001809B7">
              <w:rPr>
                <w:rFonts w:ascii="Arial Narrow" w:hAnsi="Arial Narrow"/>
                <w:sz w:val="22"/>
              </w:rPr>
              <w:t>водо</w:t>
            </w:r>
            <w:r>
              <w:rPr>
                <w:rFonts w:ascii="Arial Narrow" w:hAnsi="Arial Narrow"/>
                <w:sz w:val="22"/>
              </w:rPr>
              <w:t>отведения</w:t>
            </w:r>
          </w:p>
        </w:tc>
        <w:tc>
          <w:tcPr>
            <w:tcW w:w="2502" w:type="pct"/>
          </w:tcPr>
          <w:p w:rsidR="00E06BB1" w:rsidRPr="00E06BB1" w:rsidRDefault="00E06BB1" w:rsidP="00E06BB1">
            <w:pPr>
              <w:spacing w:line="240" w:lineRule="auto"/>
              <w:ind w:left="57" w:right="57" w:firstLine="0"/>
              <w:jc w:val="left"/>
              <w:rPr>
                <w:rFonts w:ascii="Arial Narrow" w:hAnsi="Arial Narrow"/>
                <w:sz w:val="22"/>
              </w:rPr>
            </w:pPr>
            <w:r>
              <w:rPr>
                <w:rFonts w:ascii="Arial Narrow" w:hAnsi="Arial Narrow"/>
                <w:sz w:val="22"/>
              </w:rPr>
              <w:t xml:space="preserve">- </w:t>
            </w:r>
            <w:r w:rsidRPr="00E06BB1">
              <w:rPr>
                <w:rFonts w:ascii="Arial Narrow" w:hAnsi="Arial Narrow"/>
                <w:sz w:val="22"/>
              </w:rPr>
              <w:t>канализационные очистные и сопутствующие</w:t>
            </w:r>
          </w:p>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сооружения;</w:t>
            </w:r>
          </w:p>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канализационные насосные станции;</w:t>
            </w:r>
          </w:p>
          <w:p w:rsidR="00E30B00" w:rsidRPr="004C05FB"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м</w:t>
            </w:r>
            <w:r>
              <w:rPr>
                <w:rFonts w:ascii="Arial Narrow" w:hAnsi="Arial Narrow"/>
                <w:sz w:val="22"/>
              </w:rPr>
              <w:t>агистральные сети водоотведения.</w:t>
            </w:r>
          </w:p>
        </w:tc>
      </w:tr>
      <w:tr w:rsidR="00E02BEA" w:rsidRPr="004C05FB" w:rsidTr="00D17700">
        <w:tc>
          <w:tcPr>
            <w:tcW w:w="2498" w:type="pct"/>
          </w:tcPr>
          <w:p w:rsidR="00E02BEA" w:rsidRPr="004C05FB" w:rsidRDefault="00E02BEA" w:rsidP="00E02BEA">
            <w:pPr>
              <w:spacing w:line="240" w:lineRule="auto"/>
              <w:ind w:left="57" w:right="57" w:firstLine="0"/>
              <w:jc w:val="left"/>
              <w:rPr>
                <w:rFonts w:ascii="Arial Narrow" w:hAnsi="Arial Narrow"/>
                <w:sz w:val="22"/>
              </w:rPr>
            </w:pPr>
            <w:r w:rsidRPr="001809B7">
              <w:rPr>
                <w:rFonts w:ascii="Arial Narrow" w:hAnsi="Arial Narrow"/>
                <w:sz w:val="22"/>
              </w:rPr>
              <w:t>Организация</w:t>
            </w:r>
            <w:r w:rsidR="00FA332C">
              <w:rPr>
                <w:rFonts w:ascii="Arial Narrow" w:hAnsi="Arial Narrow"/>
                <w:sz w:val="22"/>
              </w:rPr>
              <w:t xml:space="preserve"> </w:t>
            </w:r>
            <w:r>
              <w:rPr>
                <w:rFonts w:ascii="Arial Narrow" w:hAnsi="Arial Narrow"/>
                <w:sz w:val="22"/>
              </w:rPr>
              <w:t>снабжения населения топливом</w:t>
            </w:r>
          </w:p>
        </w:tc>
        <w:tc>
          <w:tcPr>
            <w:tcW w:w="2502" w:type="pct"/>
          </w:tcPr>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площадки для хранения и погрузки топлива;</w:t>
            </w:r>
          </w:p>
          <w:p w:rsidR="00E02BEA" w:rsidRPr="004C05FB"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склады топлива</w:t>
            </w:r>
            <w:r>
              <w:rPr>
                <w:rFonts w:ascii="Arial Narrow" w:hAnsi="Arial Narrow"/>
                <w:sz w:val="22"/>
              </w:rPr>
              <w:t>.</w:t>
            </w:r>
          </w:p>
        </w:tc>
      </w:tr>
      <w:tr w:rsidR="00E02BEA" w:rsidRPr="004C05FB" w:rsidTr="00D17700">
        <w:tc>
          <w:tcPr>
            <w:tcW w:w="2498" w:type="pct"/>
          </w:tcPr>
          <w:p w:rsidR="00E02BEA" w:rsidRPr="004C05FB" w:rsidRDefault="00E02BEA" w:rsidP="006F2080">
            <w:pPr>
              <w:spacing w:line="240" w:lineRule="auto"/>
              <w:ind w:left="57" w:right="57" w:firstLine="0"/>
              <w:jc w:val="left"/>
              <w:rPr>
                <w:rFonts w:ascii="Arial Narrow" w:hAnsi="Arial Narrow"/>
                <w:sz w:val="22"/>
              </w:rPr>
            </w:pPr>
            <w:r w:rsidRPr="00E02BEA">
              <w:rPr>
                <w:rFonts w:ascii="Arial Narrow" w:hAnsi="Arial Narrow"/>
                <w:sz w:val="22"/>
              </w:rPr>
              <w:t>Дорожная деятельность в отношении автомобильных дорог местного значения</w:t>
            </w:r>
            <w:r w:rsidR="00FA332C">
              <w:rPr>
                <w:rFonts w:ascii="Arial Narrow" w:hAnsi="Arial Narrow"/>
                <w:sz w:val="22"/>
              </w:rPr>
              <w:t xml:space="preserve"> </w:t>
            </w:r>
            <w:r w:rsidRPr="00E02BEA">
              <w:rPr>
                <w:rFonts w:ascii="Arial Narrow" w:hAnsi="Arial Narrow"/>
                <w:sz w:val="22"/>
              </w:rPr>
              <w:t>и обеспечение безопасности дорожного движения на них, включая создание и обеспечение функционирования парковок (парковочных мест)</w:t>
            </w:r>
          </w:p>
        </w:tc>
        <w:tc>
          <w:tcPr>
            <w:tcW w:w="2502" w:type="pct"/>
          </w:tcPr>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 автомобильные дороги общего пользования</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местного значения в границах городского округа,</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включая искусственные дорожные сооружения,</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защитные дорожные сооружения и элементы</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обустройства автомобильных дорог;</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 стоянки (парковки) транспортных средств,</w:t>
            </w:r>
            <w:r>
              <w:rPr>
                <w:rFonts w:ascii="Arial Narrow" w:hAnsi="Arial Narrow"/>
                <w:sz w:val="22"/>
              </w:rPr>
              <w:t xml:space="preserve"> </w:t>
            </w:r>
            <w:r w:rsidRPr="00E87C35">
              <w:rPr>
                <w:rFonts w:ascii="Arial Narrow" w:hAnsi="Arial Narrow"/>
                <w:sz w:val="22"/>
              </w:rPr>
              <w:t>расположенные на автомобильных дорогах;</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 производственные объекты, используемые при</w:t>
            </w:r>
            <w:r>
              <w:rPr>
                <w:rFonts w:ascii="Arial Narrow" w:hAnsi="Arial Narrow"/>
                <w:sz w:val="22"/>
              </w:rPr>
              <w:t xml:space="preserve"> </w:t>
            </w:r>
            <w:r w:rsidRPr="00E87C35">
              <w:rPr>
                <w:rFonts w:ascii="Arial Narrow" w:hAnsi="Arial Narrow"/>
                <w:sz w:val="22"/>
              </w:rPr>
              <w:t>капитальном ремонте, ремонте, содержании</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автомобильных дорог местного значения</w:t>
            </w:r>
          </w:p>
          <w:p w:rsidR="00E02BEA" w:rsidRPr="004C05FB"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(дорожные ремонтно-строительные управления)</w:t>
            </w:r>
            <w:r>
              <w:rPr>
                <w:rFonts w:ascii="Arial Narrow" w:hAnsi="Arial Narrow"/>
                <w:sz w:val="22"/>
              </w:rPr>
              <w:t>.</w:t>
            </w:r>
          </w:p>
        </w:tc>
      </w:tr>
      <w:tr w:rsidR="00E02BEA" w:rsidRPr="004C05FB" w:rsidTr="00D17700">
        <w:tc>
          <w:tcPr>
            <w:tcW w:w="2498" w:type="pct"/>
          </w:tcPr>
          <w:p w:rsidR="00E02BEA" w:rsidRPr="004C05FB" w:rsidRDefault="00EE28AA" w:rsidP="00EE28AA">
            <w:pPr>
              <w:spacing w:line="240" w:lineRule="auto"/>
              <w:ind w:left="57" w:right="57" w:firstLine="0"/>
              <w:jc w:val="left"/>
              <w:rPr>
                <w:rFonts w:ascii="Arial Narrow" w:hAnsi="Arial Narrow"/>
                <w:sz w:val="22"/>
              </w:rPr>
            </w:pPr>
            <w:r w:rsidRPr="00EE28AA">
              <w:rPr>
                <w:rFonts w:ascii="Arial Narrow" w:hAnsi="Arial Narrow"/>
                <w:sz w:val="22"/>
              </w:rPr>
              <w:t xml:space="preserve">Обеспечение </w:t>
            </w:r>
            <w:r>
              <w:rPr>
                <w:rFonts w:ascii="Arial Narrow" w:hAnsi="Arial Narrow"/>
                <w:sz w:val="22"/>
              </w:rPr>
              <w:t xml:space="preserve">проживающих в </w:t>
            </w:r>
            <w:r w:rsidR="00C846E0">
              <w:rPr>
                <w:rFonts w:ascii="Arial Narrow" w:hAnsi="Arial Narrow"/>
                <w:sz w:val="22"/>
              </w:rPr>
              <w:t>Новоалександров</w:t>
            </w:r>
            <w:r>
              <w:rPr>
                <w:rFonts w:ascii="Arial Narrow" w:hAnsi="Arial Narrow"/>
                <w:sz w:val="22"/>
              </w:rPr>
              <w:t>ском</w:t>
            </w:r>
            <w:r w:rsidRPr="00EE28AA">
              <w:rPr>
                <w:rFonts w:ascii="Arial Narrow" w:hAnsi="Arial Narrow"/>
                <w:sz w:val="22"/>
              </w:rPr>
              <w:t xml:space="preserve">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2502" w:type="pct"/>
          </w:tcPr>
          <w:p w:rsidR="00E02BEA" w:rsidRPr="004C05FB" w:rsidRDefault="00372D9C" w:rsidP="006F2080">
            <w:pPr>
              <w:spacing w:line="240" w:lineRule="auto"/>
              <w:ind w:left="57" w:right="57" w:firstLine="0"/>
              <w:jc w:val="left"/>
              <w:rPr>
                <w:rFonts w:ascii="Arial Narrow" w:hAnsi="Arial Narrow"/>
                <w:sz w:val="22"/>
              </w:rPr>
            </w:pPr>
            <w:r>
              <w:rPr>
                <w:rFonts w:ascii="Arial Narrow" w:hAnsi="Arial Narrow"/>
                <w:sz w:val="22"/>
              </w:rPr>
              <w:t xml:space="preserve">- </w:t>
            </w:r>
            <w:r w:rsidRPr="00372D9C">
              <w:rPr>
                <w:rFonts w:ascii="Arial Narrow" w:hAnsi="Arial Narrow"/>
                <w:sz w:val="22"/>
              </w:rPr>
              <w:t>объекты жилищного фонда</w:t>
            </w:r>
            <w:r>
              <w:rPr>
                <w:rFonts w:ascii="Arial Narrow" w:hAnsi="Arial Narrow"/>
                <w:sz w:val="22"/>
              </w:rPr>
              <w:t>.</w:t>
            </w:r>
          </w:p>
        </w:tc>
      </w:tr>
      <w:tr w:rsidR="00E02BEA" w:rsidRPr="004C05FB" w:rsidTr="00D17700">
        <w:tc>
          <w:tcPr>
            <w:tcW w:w="2498" w:type="pct"/>
          </w:tcPr>
          <w:p w:rsidR="00E02BEA" w:rsidRPr="004C05FB" w:rsidRDefault="006B7E15" w:rsidP="006F2080">
            <w:pPr>
              <w:spacing w:line="240" w:lineRule="auto"/>
              <w:ind w:left="57" w:right="57" w:firstLine="0"/>
              <w:jc w:val="left"/>
              <w:rPr>
                <w:rFonts w:ascii="Arial Narrow" w:hAnsi="Arial Narrow"/>
                <w:sz w:val="22"/>
              </w:rPr>
            </w:pPr>
            <w:r w:rsidRPr="006B7E15">
              <w:rPr>
                <w:rFonts w:ascii="Arial Narrow" w:hAnsi="Arial Narrow"/>
                <w:sz w:val="22"/>
              </w:rPr>
              <w:t xml:space="preserve">Создание условий для предоставления транспортных услуг населению и организация транспортного обслуживания населения </w:t>
            </w:r>
          </w:p>
        </w:tc>
        <w:tc>
          <w:tcPr>
            <w:tcW w:w="2502" w:type="pct"/>
          </w:tcPr>
          <w:p w:rsidR="00372D9C" w:rsidRPr="00372D9C" w:rsidRDefault="00372D9C" w:rsidP="00372D9C">
            <w:pPr>
              <w:spacing w:line="240" w:lineRule="auto"/>
              <w:ind w:left="57" w:right="57" w:firstLine="0"/>
              <w:jc w:val="left"/>
              <w:rPr>
                <w:rFonts w:ascii="Arial Narrow" w:hAnsi="Arial Narrow"/>
                <w:sz w:val="22"/>
              </w:rPr>
            </w:pPr>
            <w:r>
              <w:rPr>
                <w:rFonts w:ascii="Arial Narrow" w:hAnsi="Arial Narrow"/>
                <w:sz w:val="22"/>
              </w:rPr>
              <w:t xml:space="preserve">- </w:t>
            </w:r>
            <w:r w:rsidRPr="00372D9C">
              <w:rPr>
                <w:rFonts w:ascii="Arial Narrow" w:hAnsi="Arial Narrow"/>
                <w:sz w:val="22"/>
              </w:rPr>
              <w:t>линии общественного</w:t>
            </w:r>
            <w:r>
              <w:rPr>
                <w:rFonts w:ascii="Arial Narrow" w:hAnsi="Arial Narrow"/>
                <w:sz w:val="22"/>
              </w:rPr>
              <w:t xml:space="preserve"> </w:t>
            </w:r>
            <w:r w:rsidRPr="00372D9C">
              <w:rPr>
                <w:rFonts w:ascii="Arial Narrow" w:hAnsi="Arial Narrow"/>
                <w:sz w:val="22"/>
              </w:rPr>
              <w:t>транспорта;</w:t>
            </w:r>
          </w:p>
          <w:p w:rsidR="00372D9C" w:rsidRPr="00372D9C" w:rsidRDefault="00372D9C" w:rsidP="00372D9C">
            <w:pPr>
              <w:spacing w:line="240" w:lineRule="auto"/>
              <w:ind w:left="57" w:right="57" w:firstLine="0"/>
              <w:jc w:val="left"/>
              <w:rPr>
                <w:rFonts w:ascii="Arial Narrow" w:hAnsi="Arial Narrow"/>
                <w:sz w:val="22"/>
              </w:rPr>
            </w:pPr>
            <w:r w:rsidRPr="00372D9C">
              <w:rPr>
                <w:rFonts w:ascii="Arial Narrow" w:hAnsi="Arial Narrow"/>
                <w:sz w:val="22"/>
              </w:rPr>
              <w:t>- остановки общественного пассажирского</w:t>
            </w:r>
            <w:r>
              <w:rPr>
                <w:rFonts w:ascii="Arial Narrow" w:hAnsi="Arial Narrow"/>
                <w:sz w:val="22"/>
              </w:rPr>
              <w:t xml:space="preserve"> </w:t>
            </w:r>
            <w:r w:rsidRPr="00372D9C">
              <w:rPr>
                <w:rFonts w:ascii="Arial Narrow" w:hAnsi="Arial Narrow"/>
                <w:sz w:val="22"/>
              </w:rPr>
              <w:t>транспорта;</w:t>
            </w:r>
          </w:p>
          <w:p w:rsidR="00372D9C" w:rsidRPr="00372D9C" w:rsidRDefault="00372D9C" w:rsidP="00372D9C">
            <w:pPr>
              <w:spacing w:line="240" w:lineRule="auto"/>
              <w:ind w:left="57" w:right="57" w:firstLine="0"/>
              <w:jc w:val="left"/>
              <w:rPr>
                <w:rFonts w:ascii="Arial Narrow" w:hAnsi="Arial Narrow"/>
                <w:sz w:val="22"/>
              </w:rPr>
            </w:pPr>
            <w:r w:rsidRPr="00372D9C">
              <w:rPr>
                <w:rFonts w:ascii="Arial Narrow" w:hAnsi="Arial Narrow"/>
                <w:sz w:val="22"/>
              </w:rPr>
              <w:t>- автобусные</w:t>
            </w:r>
            <w:r>
              <w:rPr>
                <w:rFonts w:ascii="Arial Narrow" w:hAnsi="Arial Narrow"/>
                <w:sz w:val="22"/>
              </w:rPr>
              <w:t xml:space="preserve"> </w:t>
            </w:r>
            <w:r w:rsidRPr="00372D9C">
              <w:rPr>
                <w:rFonts w:ascii="Arial Narrow" w:hAnsi="Arial Narrow"/>
                <w:sz w:val="22"/>
              </w:rPr>
              <w:t>парки, площадки</w:t>
            </w:r>
            <w:r>
              <w:rPr>
                <w:rFonts w:ascii="Arial Narrow" w:hAnsi="Arial Narrow"/>
                <w:sz w:val="22"/>
              </w:rPr>
              <w:t xml:space="preserve"> </w:t>
            </w:r>
            <w:proofErr w:type="spellStart"/>
            <w:r w:rsidRPr="00372D9C">
              <w:rPr>
                <w:rFonts w:ascii="Arial Narrow" w:hAnsi="Arial Narrow"/>
                <w:sz w:val="22"/>
              </w:rPr>
              <w:t>межрейсового</w:t>
            </w:r>
            <w:proofErr w:type="spellEnd"/>
            <w:r w:rsidRPr="00372D9C">
              <w:rPr>
                <w:rFonts w:ascii="Arial Narrow" w:hAnsi="Arial Narrow"/>
                <w:sz w:val="22"/>
              </w:rPr>
              <w:t xml:space="preserve"> отстоя подвижного состава;</w:t>
            </w:r>
          </w:p>
          <w:p w:rsidR="00E02BEA" w:rsidRPr="004C05FB" w:rsidRDefault="00372D9C" w:rsidP="00372D9C">
            <w:pPr>
              <w:spacing w:line="240" w:lineRule="auto"/>
              <w:ind w:left="57" w:right="57" w:firstLine="0"/>
              <w:jc w:val="left"/>
              <w:rPr>
                <w:rFonts w:ascii="Arial Narrow" w:hAnsi="Arial Narrow"/>
                <w:sz w:val="22"/>
              </w:rPr>
            </w:pPr>
            <w:r w:rsidRPr="00372D9C">
              <w:rPr>
                <w:rFonts w:ascii="Arial Narrow" w:hAnsi="Arial Narrow"/>
                <w:sz w:val="22"/>
              </w:rPr>
              <w:t>- транспортно-эксплуатационные предприятия,</w:t>
            </w:r>
            <w:r>
              <w:rPr>
                <w:rFonts w:ascii="Arial Narrow" w:hAnsi="Arial Narrow"/>
                <w:sz w:val="22"/>
              </w:rPr>
              <w:t xml:space="preserve"> </w:t>
            </w:r>
            <w:r w:rsidRPr="00372D9C">
              <w:rPr>
                <w:rFonts w:ascii="Arial Narrow" w:hAnsi="Arial Narrow"/>
                <w:sz w:val="22"/>
              </w:rPr>
              <w:t>станции технического обслуживания</w:t>
            </w:r>
            <w:r>
              <w:rPr>
                <w:rFonts w:ascii="Arial Narrow" w:hAnsi="Arial Narrow"/>
                <w:sz w:val="22"/>
              </w:rPr>
              <w:t xml:space="preserve"> </w:t>
            </w:r>
            <w:r w:rsidRPr="00372D9C">
              <w:rPr>
                <w:rFonts w:ascii="Arial Narrow" w:hAnsi="Arial Narrow"/>
                <w:sz w:val="22"/>
              </w:rPr>
              <w:t>обществ</w:t>
            </w:r>
            <w:r>
              <w:rPr>
                <w:rFonts w:ascii="Arial Narrow" w:hAnsi="Arial Narrow"/>
                <w:sz w:val="22"/>
              </w:rPr>
              <w:t>енного пассажирского транспорта.</w:t>
            </w:r>
          </w:p>
        </w:tc>
      </w:tr>
      <w:tr w:rsidR="00E02BEA" w:rsidRPr="004C05FB" w:rsidTr="00D17700">
        <w:tc>
          <w:tcPr>
            <w:tcW w:w="2498" w:type="pct"/>
          </w:tcPr>
          <w:p w:rsidR="00E02BEA" w:rsidRPr="004C05FB" w:rsidRDefault="006B7E15" w:rsidP="00372D9C">
            <w:pPr>
              <w:spacing w:line="240" w:lineRule="auto"/>
              <w:ind w:left="57" w:right="57" w:firstLine="0"/>
              <w:jc w:val="left"/>
              <w:rPr>
                <w:rFonts w:ascii="Arial Narrow" w:hAnsi="Arial Narrow"/>
                <w:sz w:val="22"/>
              </w:rPr>
            </w:pPr>
            <w:r w:rsidRPr="006B7E15">
              <w:rPr>
                <w:rFonts w:ascii="Arial Narrow" w:hAnsi="Arial Narrow"/>
                <w:sz w:val="22"/>
              </w:rPr>
              <w:t xml:space="preserve">Организация охраны общественного порядка </w:t>
            </w:r>
          </w:p>
        </w:tc>
        <w:tc>
          <w:tcPr>
            <w:tcW w:w="2502" w:type="pct"/>
          </w:tcPr>
          <w:p w:rsidR="00E02BEA" w:rsidRPr="004C05FB" w:rsidRDefault="00372D9C" w:rsidP="006F2080">
            <w:pPr>
              <w:spacing w:line="240" w:lineRule="auto"/>
              <w:ind w:left="57" w:right="57" w:firstLine="0"/>
              <w:jc w:val="left"/>
              <w:rPr>
                <w:rFonts w:ascii="Arial Narrow" w:hAnsi="Arial Narrow"/>
                <w:sz w:val="22"/>
              </w:rPr>
            </w:pPr>
            <w:r>
              <w:rPr>
                <w:rFonts w:ascii="Arial Narrow" w:hAnsi="Arial Narrow"/>
                <w:sz w:val="22"/>
              </w:rPr>
              <w:t xml:space="preserve">- </w:t>
            </w:r>
            <w:r w:rsidRPr="00372D9C">
              <w:rPr>
                <w:rFonts w:ascii="Arial Narrow" w:hAnsi="Arial Narrow"/>
                <w:sz w:val="22"/>
              </w:rPr>
              <w:t>опорный пункт охраны порядка</w:t>
            </w:r>
            <w:r>
              <w:rPr>
                <w:rFonts w:ascii="Arial Narrow" w:hAnsi="Arial Narrow"/>
                <w:sz w:val="22"/>
              </w:rPr>
              <w:t>.</w:t>
            </w:r>
          </w:p>
        </w:tc>
      </w:tr>
      <w:tr w:rsidR="00E02BEA" w:rsidRPr="004C05FB" w:rsidTr="00D17700">
        <w:tc>
          <w:tcPr>
            <w:tcW w:w="2498" w:type="pct"/>
          </w:tcPr>
          <w:p w:rsidR="00E02BEA" w:rsidRPr="004C05FB" w:rsidRDefault="006B7E15" w:rsidP="006F2080">
            <w:pPr>
              <w:spacing w:line="240" w:lineRule="auto"/>
              <w:ind w:left="57" w:right="57" w:firstLine="0"/>
              <w:jc w:val="left"/>
              <w:rPr>
                <w:rFonts w:ascii="Arial Narrow" w:hAnsi="Arial Narrow"/>
                <w:sz w:val="22"/>
              </w:rPr>
            </w:pPr>
            <w:r w:rsidRPr="006B7E15">
              <w:rPr>
                <w:rFonts w:ascii="Arial Narrow" w:hAnsi="Arial Narrow"/>
                <w:sz w:val="22"/>
              </w:rPr>
              <w:t xml:space="preserve">Обеспечение первичных мер пожарной безопасности </w:t>
            </w:r>
          </w:p>
        </w:tc>
        <w:tc>
          <w:tcPr>
            <w:tcW w:w="2502" w:type="pct"/>
          </w:tcPr>
          <w:p w:rsidR="00372D9C" w:rsidRPr="00372D9C" w:rsidRDefault="00372D9C" w:rsidP="00372D9C">
            <w:pPr>
              <w:spacing w:line="240" w:lineRule="auto"/>
              <w:ind w:left="57" w:right="57" w:firstLine="0"/>
              <w:jc w:val="left"/>
              <w:rPr>
                <w:rFonts w:ascii="Arial Narrow" w:hAnsi="Arial Narrow"/>
                <w:sz w:val="22"/>
              </w:rPr>
            </w:pPr>
            <w:r w:rsidRPr="00372D9C">
              <w:rPr>
                <w:rFonts w:ascii="Arial Narrow" w:hAnsi="Arial Narrow"/>
                <w:sz w:val="22"/>
              </w:rPr>
              <w:t>- подразделения противопожарной службы;</w:t>
            </w:r>
          </w:p>
          <w:p w:rsidR="00372D9C" w:rsidRPr="00372D9C" w:rsidRDefault="00372D9C" w:rsidP="00372D9C">
            <w:pPr>
              <w:spacing w:line="240" w:lineRule="auto"/>
              <w:ind w:left="57" w:right="57" w:firstLine="0"/>
              <w:jc w:val="left"/>
              <w:rPr>
                <w:rFonts w:ascii="Arial Narrow" w:hAnsi="Arial Narrow"/>
                <w:sz w:val="22"/>
              </w:rPr>
            </w:pPr>
            <w:r w:rsidRPr="00372D9C">
              <w:rPr>
                <w:rFonts w:ascii="Arial Narrow" w:hAnsi="Arial Narrow"/>
                <w:sz w:val="22"/>
              </w:rPr>
              <w:t>- источники наружного противопожарного</w:t>
            </w:r>
          </w:p>
          <w:p w:rsidR="00E02BEA" w:rsidRPr="004C05FB" w:rsidRDefault="00372D9C" w:rsidP="00372D9C">
            <w:pPr>
              <w:spacing w:line="240" w:lineRule="auto"/>
              <w:ind w:left="57" w:right="57" w:firstLine="0"/>
              <w:jc w:val="left"/>
              <w:rPr>
                <w:rFonts w:ascii="Arial Narrow" w:hAnsi="Arial Narrow"/>
                <w:sz w:val="22"/>
              </w:rPr>
            </w:pPr>
            <w:r>
              <w:rPr>
                <w:rFonts w:ascii="Arial Narrow" w:hAnsi="Arial Narrow"/>
                <w:sz w:val="22"/>
              </w:rPr>
              <w:t>Водоснабжения.</w:t>
            </w:r>
          </w:p>
        </w:tc>
      </w:tr>
      <w:tr w:rsidR="00E02BEA" w:rsidRPr="004C05FB" w:rsidTr="00D17700">
        <w:tc>
          <w:tcPr>
            <w:tcW w:w="2498" w:type="pct"/>
          </w:tcPr>
          <w:p w:rsidR="00E02BEA" w:rsidRPr="004C05FB" w:rsidRDefault="006B7E15" w:rsidP="006F2080">
            <w:pPr>
              <w:spacing w:line="240" w:lineRule="auto"/>
              <w:ind w:left="57" w:right="57" w:firstLine="0"/>
              <w:jc w:val="left"/>
              <w:rPr>
                <w:rFonts w:ascii="Arial Narrow" w:hAnsi="Arial Narrow"/>
                <w:sz w:val="22"/>
              </w:rPr>
            </w:pPr>
            <w:r w:rsidRPr="006B7E15">
              <w:rPr>
                <w:rFonts w:ascii="Arial Narrow" w:hAnsi="Arial Narrow"/>
                <w:sz w:val="22"/>
              </w:rPr>
              <w:t xml:space="preserve">Организация мероприятий по охране окружающей среды </w:t>
            </w:r>
          </w:p>
        </w:tc>
        <w:tc>
          <w:tcPr>
            <w:tcW w:w="2502" w:type="pct"/>
          </w:tcPr>
          <w:p w:rsidR="00A066E3" w:rsidRPr="004C05FB" w:rsidRDefault="00A066E3" w:rsidP="00E26DAE">
            <w:pPr>
              <w:spacing w:line="240" w:lineRule="auto"/>
              <w:ind w:left="57" w:right="57" w:firstLine="0"/>
              <w:jc w:val="left"/>
              <w:rPr>
                <w:rFonts w:ascii="Arial Narrow" w:hAnsi="Arial Narrow"/>
                <w:sz w:val="22"/>
              </w:rPr>
            </w:pPr>
            <w:r>
              <w:rPr>
                <w:rFonts w:ascii="Arial Narrow" w:hAnsi="Arial Narrow"/>
                <w:sz w:val="22"/>
              </w:rPr>
              <w:t xml:space="preserve">- </w:t>
            </w:r>
            <w:r w:rsidRPr="00A066E3">
              <w:rPr>
                <w:rFonts w:ascii="Arial Narrow" w:hAnsi="Arial Narrow"/>
                <w:sz w:val="22"/>
              </w:rPr>
              <w:t xml:space="preserve">объекты для размещения органов, </w:t>
            </w:r>
            <w:r>
              <w:rPr>
                <w:rFonts w:ascii="Arial Narrow" w:hAnsi="Arial Narrow"/>
                <w:sz w:val="22"/>
              </w:rPr>
              <w:t>о</w:t>
            </w:r>
            <w:r w:rsidRPr="00A066E3">
              <w:rPr>
                <w:rFonts w:ascii="Arial Narrow" w:hAnsi="Arial Narrow"/>
                <w:sz w:val="22"/>
              </w:rPr>
              <w:t>существляющих</w:t>
            </w:r>
            <w:r>
              <w:rPr>
                <w:rFonts w:ascii="Arial Narrow" w:hAnsi="Arial Narrow"/>
                <w:sz w:val="22"/>
              </w:rPr>
              <w:t xml:space="preserve"> </w:t>
            </w:r>
            <w:r w:rsidRPr="00A066E3">
              <w:rPr>
                <w:rFonts w:ascii="Arial Narrow" w:hAnsi="Arial Narrow"/>
                <w:sz w:val="22"/>
              </w:rPr>
              <w:t>контроль за состоянием</w:t>
            </w:r>
            <w:r>
              <w:rPr>
                <w:rFonts w:ascii="Arial Narrow" w:hAnsi="Arial Narrow"/>
                <w:sz w:val="22"/>
              </w:rPr>
              <w:t xml:space="preserve"> </w:t>
            </w:r>
            <w:r w:rsidRPr="00A066E3">
              <w:rPr>
                <w:rFonts w:ascii="Arial Narrow" w:hAnsi="Arial Narrow"/>
                <w:sz w:val="22"/>
              </w:rPr>
              <w:t>окружающей среды, в том</w:t>
            </w:r>
            <w:r>
              <w:rPr>
                <w:rFonts w:ascii="Arial Narrow" w:hAnsi="Arial Narrow"/>
                <w:sz w:val="22"/>
              </w:rPr>
              <w:t xml:space="preserve"> </w:t>
            </w:r>
            <w:r w:rsidRPr="00A066E3">
              <w:rPr>
                <w:rFonts w:ascii="Arial Narrow" w:hAnsi="Arial Narrow"/>
                <w:sz w:val="22"/>
              </w:rPr>
              <w:t>числе лабораторий</w:t>
            </w:r>
            <w:r w:rsidR="00E26DAE">
              <w:rPr>
                <w:rFonts w:ascii="Arial Narrow" w:hAnsi="Arial Narrow"/>
                <w:sz w:val="22"/>
              </w:rPr>
              <w:t>.</w:t>
            </w:r>
          </w:p>
        </w:tc>
      </w:tr>
      <w:tr w:rsidR="00E02BEA" w:rsidRPr="004C05FB" w:rsidTr="00D17700">
        <w:tc>
          <w:tcPr>
            <w:tcW w:w="2498" w:type="pct"/>
          </w:tcPr>
          <w:p w:rsidR="00E02BEA" w:rsidRPr="004C05FB" w:rsidRDefault="00F76E04" w:rsidP="006F2080">
            <w:pPr>
              <w:spacing w:line="240" w:lineRule="auto"/>
              <w:ind w:left="57" w:right="57" w:firstLine="0"/>
              <w:jc w:val="left"/>
              <w:rPr>
                <w:rFonts w:ascii="Arial Narrow" w:hAnsi="Arial Narrow"/>
                <w:sz w:val="22"/>
              </w:rPr>
            </w:pPr>
            <w:r w:rsidRPr="00F76E04">
              <w:rPr>
                <w:rFonts w:ascii="Arial Narrow" w:hAnsi="Arial Narrow"/>
                <w:sz w:val="22"/>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2502" w:type="pct"/>
          </w:tcPr>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дошкольные организации;</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общеобразовательные организации:</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организации начального общего образования;</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организации основного общего образования;</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организации среднего (полного) общего</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образования;</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школы-интернаты;</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образовательные организации дополнительного</w:t>
            </w:r>
            <w:r w:rsidR="001F63BE">
              <w:rPr>
                <w:rFonts w:ascii="Arial Narrow" w:hAnsi="Arial Narrow"/>
                <w:sz w:val="22"/>
              </w:rPr>
              <w:t xml:space="preserve"> </w:t>
            </w:r>
            <w:r w:rsidRPr="00A066E3">
              <w:rPr>
                <w:rFonts w:ascii="Arial Narrow" w:hAnsi="Arial Narrow"/>
                <w:sz w:val="22"/>
              </w:rPr>
              <w:t>образования детей;</w:t>
            </w:r>
          </w:p>
          <w:p w:rsidR="00E02BEA" w:rsidRPr="004C05FB"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де</w:t>
            </w:r>
            <w:r>
              <w:rPr>
                <w:rFonts w:ascii="Arial Narrow" w:hAnsi="Arial Narrow"/>
                <w:sz w:val="22"/>
              </w:rPr>
              <w:t>тские оздоровительные лагеря.</w:t>
            </w:r>
          </w:p>
        </w:tc>
      </w:tr>
      <w:tr w:rsidR="00E02BEA" w:rsidRPr="004C05FB" w:rsidTr="00D17700">
        <w:tc>
          <w:tcPr>
            <w:tcW w:w="2498" w:type="pct"/>
          </w:tcPr>
          <w:p w:rsidR="00E02BEA" w:rsidRPr="004C05FB" w:rsidRDefault="00F76E04" w:rsidP="00977B35">
            <w:pPr>
              <w:spacing w:line="240" w:lineRule="auto"/>
              <w:ind w:left="57" w:right="57" w:firstLine="0"/>
              <w:jc w:val="left"/>
              <w:rPr>
                <w:rFonts w:ascii="Arial Narrow" w:hAnsi="Arial Narrow"/>
                <w:sz w:val="22"/>
              </w:rPr>
            </w:pPr>
            <w:r w:rsidRPr="00F76E04">
              <w:rPr>
                <w:rFonts w:ascii="Arial Narrow" w:hAnsi="Arial Narrow"/>
                <w:sz w:val="22"/>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2502" w:type="pct"/>
          </w:tcPr>
          <w:p w:rsidR="001F63BE" w:rsidRPr="001F63BE" w:rsidRDefault="001F63BE" w:rsidP="001F63BE">
            <w:pPr>
              <w:spacing w:line="240" w:lineRule="auto"/>
              <w:ind w:left="57" w:right="57" w:firstLine="0"/>
              <w:jc w:val="left"/>
              <w:rPr>
                <w:rFonts w:ascii="Arial Narrow" w:hAnsi="Arial Narrow"/>
                <w:sz w:val="22"/>
              </w:rPr>
            </w:pPr>
            <w:r w:rsidRPr="001F63BE">
              <w:rPr>
                <w:rFonts w:ascii="Arial Narrow" w:hAnsi="Arial Narrow"/>
                <w:sz w:val="22"/>
              </w:rPr>
              <w:t>медицинские организации, в том числе:</w:t>
            </w:r>
          </w:p>
          <w:p w:rsidR="001F63BE" w:rsidRPr="001F63BE" w:rsidRDefault="001F63BE" w:rsidP="001F63BE">
            <w:pPr>
              <w:spacing w:line="240" w:lineRule="auto"/>
              <w:ind w:left="57" w:right="57" w:firstLine="0"/>
              <w:jc w:val="left"/>
              <w:rPr>
                <w:rFonts w:ascii="Arial Narrow" w:hAnsi="Arial Narrow"/>
                <w:sz w:val="22"/>
              </w:rPr>
            </w:pPr>
            <w:r w:rsidRPr="001F63BE">
              <w:rPr>
                <w:rFonts w:ascii="Arial Narrow" w:hAnsi="Arial Narrow"/>
                <w:sz w:val="22"/>
              </w:rPr>
              <w:t>- больничные организации;</w:t>
            </w:r>
          </w:p>
          <w:p w:rsidR="001F63BE" w:rsidRPr="001F63BE" w:rsidRDefault="001F63BE" w:rsidP="001F63BE">
            <w:pPr>
              <w:spacing w:line="240" w:lineRule="auto"/>
              <w:ind w:left="57" w:right="57" w:firstLine="0"/>
              <w:jc w:val="left"/>
              <w:rPr>
                <w:rFonts w:ascii="Arial Narrow" w:hAnsi="Arial Narrow"/>
                <w:sz w:val="22"/>
              </w:rPr>
            </w:pPr>
            <w:r w:rsidRPr="001F63BE">
              <w:rPr>
                <w:rFonts w:ascii="Arial Narrow" w:hAnsi="Arial Narrow"/>
                <w:sz w:val="22"/>
              </w:rPr>
              <w:t>- амбулаторно-поликлинические организации</w:t>
            </w:r>
          </w:p>
          <w:p w:rsidR="001F63BE" w:rsidRPr="001F63BE" w:rsidRDefault="001F63BE" w:rsidP="001F63BE">
            <w:pPr>
              <w:spacing w:line="240" w:lineRule="auto"/>
              <w:ind w:left="57" w:right="57" w:firstLine="0"/>
              <w:jc w:val="left"/>
              <w:rPr>
                <w:rFonts w:ascii="Arial Narrow" w:hAnsi="Arial Narrow"/>
                <w:sz w:val="22"/>
              </w:rPr>
            </w:pPr>
            <w:r w:rsidRPr="001F63BE">
              <w:rPr>
                <w:rFonts w:ascii="Arial Narrow" w:hAnsi="Arial Narrow"/>
                <w:sz w:val="22"/>
              </w:rPr>
              <w:t>(фельдшерско-акушерские пункты);</w:t>
            </w:r>
          </w:p>
          <w:p w:rsidR="00E02BEA" w:rsidRPr="004C05FB" w:rsidRDefault="001F63BE" w:rsidP="001F63BE">
            <w:pPr>
              <w:spacing w:line="240" w:lineRule="auto"/>
              <w:ind w:left="57" w:right="57" w:firstLine="0"/>
              <w:jc w:val="left"/>
              <w:rPr>
                <w:rFonts w:ascii="Arial Narrow" w:hAnsi="Arial Narrow"/>
                <w:sz w:val="22"/>
              </w:rPr>
            </w:pPr>
            <w:r w:rsidRPr="001F63BE">
              <w:rPr>
                <w:rFonts w:ascii="Arial Narrow" w:hAnsi="Arial Narrow"/>
                <w:sz w:val="22"/>
              </w:rPr>
              <w:t>- организации скорой медицинской помощи</w:t>
            </w:r>
            <w:r>
              <w:rPr>
                <w:rFonts w:ascii="Arial Narrow" w:hAnsi="Arial Narrow"/>
                <w:sz w:val="22"/>
              </w:rPr>
              <w:t>.</w:t>
            </w:r>
          </w:p>
        </w:tc>
      </w:tr>
      <w:tr w:rsidR="00E02BEA" w:rsidRPr="004C05FB" w:rsidTr="00D17700">
        <w:tc>
          <w:tcPr>
            <w:tcW w:w="2498" w:type="pct"/>
          </w:tcPr>
          <w:p w:rsidR="00E02BEA" w:rsidRPr="004C05FB" w:rsidRDefault="00F76E04" w:rsidP="003B2EAE">
            <w:pPr>
              <w:spacing w:line="240" w:lineRule="auto"/>
              <w:ind w:left="57" w:right="57" w:firstLine="0"/>
              <w:jc w:val="left"/>
              <w:rPr>
                <w:rFonts w:ascii="Arial Narrow" w:hAnsi="Arial Narrow"/>
                <w:sz w:val="22"/>
              </w:rPr>
            </w:pPr>
            <w:r w:rsidRPr="00F76E04">
              <w:rPr>
                <w:rFonts w:ascii="Arial Narrow" w:hAnsi="Arial Narrow"/>
                <w:sz w:val="22"/>
              </w:rPr>
              <w:t>Создание условий для обеспечения жителей городского округа услугами связи, общественного питания, торговли и бытового обслуживани</w:t>
            </w:r>
            <w:r>
              <w:rPr>
                <w:rFonts w:ascii="Arial Narrow" w:hAnsi="Arial Narrow"/>
                <w:sz w:val="22"/>
              </w:rPr>
              <w:t>я</w:t>
            </w:r>
          </w:p>
        </w:tc>
        <w:tc>
          <w:tcPr>
            <w:tcW w:w="2502" w:type="pct"/>
          </w:tcPr>
          <w:p w:rsidR="00977B35" w:rsidRPr="00977B35" w:rsidRDefault="00977B35" w:rsidP="00977B35">
            <w:pPr>
              <w:spacing w:line="240" w:lineRule="auto"/>
              <w:ind w:left="57" w:right="57" w:firstLine="0"/>
              <w:jc w:val="left"/>
              <w:rPr>
                <w:rFonts w:ascii="Arial Narrow" w:hAnsi="Arial Narrow"/>
                <w:sz w:val="22"/>
              </w:rPr>
            </w:pPr>
            <w:r>
              <w:rPr>
                <w:rFonts w:ascii="Arial Narrow" w:hAnsi="Arial Narrow"/>
                <w:sz w:val="22"/>
              </w:rPr>
              <w:t xml:space="preserve">- </w:t>
            </w:r>
            <w:r w:rsidRPr="00977B35">
              <w:rPr>
                <w:rFonts w:ascii="Arial Narrow" w:hAnsi="Arial Narrow"/>
                <w:sz w:val="22"/>
              </w:rPr>
              <w:t>отделения связи;</w:t>
            </w:r>
          </w:p>
          <w:p w:rsidR="00977B35" w:rsidRPr="00977B35" w:rsidRDefault="00977B35" w:rsidP="00977B35">
            <w:pPr>
              <w:spacing w:line="240" w:lineRule="auto"/>
              <w:ind w:left="57" w:right="57" w:firstLine="0"/>
              <w:jc w:val="left"/>
              <w:rPr>
                <w:rFonts w:ascii="Arial Narrow" w:hAnsi="Arial Narrow"/>
                <w:sz w:val="22"/>
              </w:rPr>
            </w:pPr>
            <w:r w:rsidRPr="00977B35">
              <w:rPr>
                <w:rFonts w:ascii="Arial Narrow" w:hAnsi="Arial Narrow"/>
                <w:sz w:val="22"/>
              </w:rPr>
              <w:t>- телефонная сеть общего пользования;</w:t>
            </w:r>
          </w:p>
          <w:p w:rsidR="00977B35" w:rsidRPr="00977B35" w:rsidRDefault="00977B35" w:rsidP="00977B35">
            <w:pPr>
              <w:spacing w:line="240" w:lineRule="auto"/>
              <w:ind w:left="57" w:right="57" w:firstLine="0"/>
              <w:jc w:val="left"/>
              <w:rPr>
                <w:rFonts w:ascii="Arial Narrow" w:hAnsi="Arial Narrow"/>
                <w:sz w:val="22"/>
              </w:rPr>
            </w:pPr>
            <w:r w:rsidRPr="00977B35">
              <w:rPr>
                <w:rFonts w:ascii="Arial Narrow" w:hAnsi="Arial Narrow"/>
                <w:sz w:val="22"/>
              </w:rPr>
              <w:t>- объекты телерадиовещания, доступа к сети</w:t>
            </w:r>
          </w:p>
          <w:p w:rsidR="00977B35" w:rsidRPr="00977B35" w:rsidRDefault="00977B35" w:rsidP="00977B35">
            <w:pPr>
              <w:spacing w:line="240" w:lineRule="auto"/>
              <w:ind w:left="57" w:right="57" w:firstLine="0"/>
              <w:jc w:val="left"/>
              <w:rPr>
                <w:rFonts w:ascii="Arial Narrow" w:hAnsi="Arial Narrow"/>
                <w:sz w:val="22"/>
              </w:rPr>
            </w:pPr>
            <w:r w:rsidRPr="00977B35">
              <w:rPr>
                <w:rFonts w:ascii="Arial Narrow" w:hAnsi="Arial Narrow"/>
                <w:sz w:val="22"/>
              </w:rPr>
              <w:t>Интернет;</w:t>
            </w:r>
          </w:p>
          <w:p w:rsidR="00977B35" w:rsidRPr="00977B35" w:rsidRDefault="00977B35" w:rsidP="00977B35">
            <w:pPr>
              <w:spacing w:line="240" w:lineRule="auto"/>
              <w:ind w:left="57" w:right="57" w:firstLine="0"/>
              <w:jc w:val="left"/>
              <w:rPr>
                <w:rFonts w:ascii="Arial Narrow" w:hAnsi="Arial Narrow"/>
                <w:sz w:val="22"/>
              </w:rPr>
            </w:pPr>
            <w:r w:rsidRPr="00977B35">
              <w:rPr>
                <w:rFonts w:ascii="Arial Narrow" w:hAnsi="Arial Narrow"/>
                <w:sz w:val="22"/>
              </w:rPr>
              <w:t>- объекты общественного питания;</w:t>
            </w:r>
          </w:p>
          <w:p w:rsidR="00977B35" w:rsidRPr="00977B35" w:rsidRDefault="00977B35" w:rsidP="00977B35">
            <w:pPr>
              <w:spacing w:line="240" w:lineRule="auto"/>
              <w:ind w:left="57" w:right="57" w:firstLine="0"/>
              <w:jc w:val="left"/>
              <w:rPr>
                <w:rFonts w:ascii="Arial Narrow" w:hAnsi="Arial Narrow"/>
                <w:sz w:val="22"/>
              </w:rPr>
            </w:pPr>
            <w:r w:rsidRPr="00977B35">
              <w:rPr>
                <w:rFonts w:ascii="Arial Narrow" w:hAnsi="Arial Narrow"/>
                <w:sz w:val="22"/>
              </w:rPr>
              <w:t>- объекты торговли;</w:t>
            </w:r>
          </w:p>
          <w:p w:rsidR="00E02BEA" w:rsidRPr="004C05FB" w:rsidRDefault="00977B35" w:rsidP="00977B35">
            <w:pPr>
              <w:spacing w:line="240" w:lineRule="auto"/>
              <w:ind w:left="57" w:right="57" w:firstLine="0"/>
              <w:jc w:val="left"/>
              <w:rPr>
                <w:rFonts w:ascii="Arial Narrow" w:hAnsi="Arial Narrow"/>
                <w:sz w:val="22"/>
              </w:rPr>
            </w:pPr>
            <w:r w:rsidRPr="00977B35">
              <w:rPr>
                <w:rFonts w:ascii="Arial Narrow" w:hAnsi="Arial Narrow"/>
                <w:sz w:val="22"/>
              </w:rPr>
              <w:t>- объекты бытового обслуживан</w:t>
            </w:r>
            <w:r>
              <w:rPr>
                <w:rFonts w:ascii="Arial Narrow" w:hAnsi="Arial Narrow"/>
                <w:sz w:val="22"/>
              </w:rPr>
              <w:t>ия.</w:t>
            </w:r>
          </w:p>
        </w:tc>
      </w:tr>
      <w:tr w:rsidR="00E02BEA" w:rsidRPr="004C05FB" w:rsidTr="00D17700">
        <w:tc>
          <w:tcPr>
            <w:tcW w:w="2498" w:type="pct"/>
          </w:tcPr>
          <w:p w:rsidR="00E02BEA" w:rsidRPr="004C05FB" w:rsidRDefault="00F76E04" w:rsidP="003B2EAE">
            <w:pPr>
              <w:spacing w:line="240" w:lineRule="auto"/>
              <w:ind w:left="57" w:right="57" w:firstLine="0"/>
              <w:jc w:val="left"/>
              <w:rPr>
                <w:rFonts w:ascii="Arial Narrow" w:hAnsi="Arial Narrow"/>
                <w:sz w:val="22"/>
              </w:rPr>
            </w:pPr>
            <w:r w:rsidRPr="00F76E04">
              <w:rPr>
                <w:rFonts w:ascii="Arial Narrow" w:hAnsi="Arial Narrow"/>
                <w:sz w:val="22"/>
              </w:rPr>
              <w:t xml:space="preserve">Организация библиотечного обслуживания населения, комплектование и обеспечение сохранности библиотечных фондов библиотек </w:t>
            </w:r>
          </w:p>
        </w:tc>
        <w:tc>
          <w:tcPr>
            <w:tcW w:w="2502" w:type="pct"/>
          </w:tcPr>
          <w:p w:rsidR="00EB5E99" w:rsidRPr="00EB5E99" w:rsidRDefault="00EB5E99" w:rsidP="00EB5E99">
            <w:pPr>
              <w:spacing w:line="240" w:lineRule="auto"/>
              <w:ind w:left="57" w:right="57" w:firstLine="0"/>
              <w:jc w:val="left"/>
              <w:rPr>
                <w:rFonts w:ascii="Arial Narrow" w:hAnsi="Arial Narrow"/>
                <w:sz w:val="22"/>
              </w:rPr>
            </w:pPr>
            <w:r>
              <w:rPr>
                <w:rFonts w:ascii="Arial Narrow" w:hAnsi="Arial Narrow"/>
                <w:sz w:val="22"/>
              </w:rPr>
              <w:t xml:space="preserve">- </w:t>
            </w:r>
            <w:r w:rsidRPr="00EB5E99">
              <w:rPr>
                <w:rFonts w:ascii="Arial Narrow" w:hAnsi="Arial Narrow"/>
                <w:sz w:val="22"/>
              </w:rPr>
              <w:t>библиотеки:</w:t>
            </w:r>
          </w:p>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xml:space="preserve">- самостоятельные (общедоступные </w:t>
            </w:r>
            <w:r>
              <w:rPr>
                <w:rFonts w:ascii="Arial Narrow" w:hAnsi="Arial Narrow"/>
                <w:sz w:val="22"/>
              </w:rPr>
              <w:t>у</w:t>
            </w:r>
            <w:r w:rsidRPr="00EB5E99">
              <w:rPr>
                <w:rFonts w:ascii="Arial Narrow" w:hAnsi="Arial Narrow"/>
                <w:sz w:val="22"/>
              </w:rPr>
              <w:t>ниверсальные,</w:t>
            </w:r>
            <w:r>
              <w:rPr>
                <w:rFonts w:ascii="Arial Narrow" w:hAnsi="Arial Narrow"/>
                <w:sz w:val="22"/>
              </w:rPr>
              <w:t xml:space="preserve"> </w:t>
            </w:r>
            <w:r w:rsidRPr="00EB5E99">
              <w:rPr>
                <w:rFonts w:ascii="Arial Narrow" w:hAnsi="Arial Narrow"/>
                <w:sz w:val="22"/>
              </w:rPr>
              <w:t>детские, юношеские, организующие</w:t>
            </w:r>
            <w:r>
              <w:rPr>
                <w:rFonts w:ascii="Arial Narrow" w:hAnsi="Arial Narrow"/>
                <w:sz w:val="22"/>
              </w:rPr>
              <w:t xml:space="preserve"> </w:t>
            </w:r>
          </w:p>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специализированное обслуживание инвалидов по</w:t>
            </w:r>
            <w:r>
              <w:rPr>
                <w:rFonts w:ascii="Arial Narrow" w:hAnsi="Arial Narrow"/>
                <w:sz w:val="22"/>
              </w:rPr>
              <w:t xml:space="preserve"> </w:t>
            </w:r>
            <w:r w:rsidRPr="00EB5E99">
              <w:rPr>
                <w:rFonts w:ascii="Arial Narrow" w:hAnsi="Arial Narrow"/>
                <w:sz w:val="22"/>
              </w:rPr>
              <w:t>зрению и других категорий населения);</w:t>
            </w:r>
          </w:p>
          <w:p w:rsidR="00E02BEA" w:rsidRPr="004C05FB"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филиалы библиотек</w:t>
            </w:r>
          </w:p>
        </w:tc>
      </w:tr>
      <w:tr w:rsidR="00E02BEA" w:rsidRPr="004C05FB" w:rsidTr="00D17700">
        <w:tc>
          <w:tcPr>
            <w:tcW w:w="2498" w:type="pct"/>
          </w:tcPr>
          <w:p w:rsidR="00E02BEA" w:rsidRPr="004C05FB" w:rsidRDefault="00F76E04" w:rsidP="003B2EAE">
            <w:pPr>
              <w:spacing w:line="240" w:lineRule="auto"/>
              <w:ind w:left="57" w:right="57" w:firstLine="0"/>
              <w:jc w:val="left"/>
              <w:rPr>
                <w:rFonts w:ascii="Arial Narrow" w:hAnsi="Arial Narrow"/>
                <w:sz w:val="22"/>
              </w:rPr>
            </w:pPr>
            <w:r w:rsidRPr="00F76E04">
              <w:rPr>
                <w:rFonts w:ascii="Arial Narrow" w:hAnsi="Arial Narrow"/>
                <w:sz w:val="22"/>
              </w:rPr>
              <w:t>Создание условий для организации досуга и обеспечения жителей городского округа услугами организаций культуры</w:t>
            </w:r>
          </w:p>
        </w:tc>
        <w:tc>
          <w:tcPr>
            <w:tcW w:w="2502" w:type="pct"/>
          </w:tcPr>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культурно-досуговые учреждения клубного типа;</w:t>
            </w:r>
          </w:p>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кинотеатры;</w:t>
            </w:r>
          </w:p>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концертные залы, филармонии;</w:t>
            </w:r>
          </w:p>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выставочные залы, галереи;</w:t>
            </w:r>
          </w:p>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универсальные спортивно-зрелищные комплексы;</w:t>
            </w:r>
          </w:p>
          <w:p w:rsidR="00E02BEA" w:rsidRPr="004C05FB"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парки культуры и отдыха</w:t>
            </w:r>
            <w:r>
              <w:rPr>
                <w:rFonts w:ascii="Arial Narrow" w:hAnsi="Arial Narrow"/>
                <w:sz w:val="22"/>
              </w:rPr>
              <w:t>.</w:t>
            </w:r>
          </w:p>
        </w:tc>
      </w:tr>
      <w:tr w:rsidR="00E02BEA" w:rsidRPr="004C05FB" w:rsidTr="00D17700">
        <w:tc>
          <w:tcPr>
            <w:tcW w:w="2498" w:type="pct"/>
          </w:tcPr>
          <w:p w:rsidR="00E02BEA" w:rsidRPr="004C05FB" w:rsidRDefault="00F76E04" w:rsidP="003B2EAE">
            <w:pPr>
              <w:spacing w:line="240" w:lineRule="auto"/>
              <w:ind w:left="57" w:right="57" w:firstLine="0"/>
              <w:jc w:val="left"/>
              <w:rPr>
                <w:rFonts w:ascii="Arial Narrow" w:hAnsi="Arial Narrow"/>
                <w:sz w:val="22"/>
              </w:rPr>
            </w:pPr>
            <w:r>
              <w:rPr>
                <w:rFonts w:ascii="Arial Narrow" w:hAnsi="Arial Narrow"/>
                <w:sz w:val="22"/>
              </w:rPr>
              <w:t>С</w:t>
            </w:r>
            <w:r w:rsidRPr="00F76E04">
              <w:rPr>
                <w:rFonts w:ascii="Arial Narrow" w:hAnsi="Arial Narrow"/>
                <w:sz w:val="22"/>
              </w:rPr>
              <w:t xml:space="preserve">охранение, использование и популяризация объектов культурного наследия (памятников истории и культуры), находящихся в собственности </w:t>
            </w:r>
            <w:r w:rsidR="00C846E0">
              <w:rPr>
                <w:rFonts w:ascii="Arial Narrow" w:hAnsi="Arial Narrow"/>
                <w:sz w:val="22"/>
              </w:rPr>
              <w:t>Новоалександров</w:t>
            </w:r>
            <w:r w:rsidRPr="00F76E04">
              <w:rPr>
                <w:rFonts w:ascii="Arial Narrow" w:hAnsi="Arial Narrow"/>
                <w:sz w:val="22"/>
              </w:rPr>
              <w:t>ского городского округа, охрана объектов культурного наследия (памятников истории и культуры) местного (муниципального) значения</w:t>
            </w:r>
          </w:p>
        </w:tc>
        <w:tc>
          <w:tcPr>
            <w:tcW w:w="2502" w:type="pct"/>
          </w:tcPr>
          <w:p w:rsidR="006C71E8" w:rsidRPr="006C71E8" w:rsidRDefault="006C71E8" w:rsidP="006C71E8">
            <w:pPr>
              <w:spacing w:line="240" w:lineRule="auto"/>
              <w:ind w:left="57" w:right="57" w:firstLine="0"/>
              <w:jc w:val="left"/>
              <w:rPr>
                <w:rFonts w:ascii="Arial Narrow" w:hAnsi="Arial Narrow"/>
                <w:sz w:val="22"/>
              </w:rPr>
            </w:pPr>
            <w:r>
              <w:rPr>
                <w:rFonts w:ascii="Arial Narrow" w:hAnsi="Arial Narrow"/>
                <w:sz w:val="22"/>
              </w:rPr>
              <w:t xml:space="preserve">- </w:t>
            </w:r>
            <w:r w:rsidRPr="006C71E8">
              <w:rPr>
                <w:rFonts w:ascii="Arial Narrow" w:hAnsi="Arial Narrow"/>
                <w:sz w:val="22"/>
              </w:rPr>
              <w:t>объекты культурного наследия (памятники истории</w:t>
            </w:r>
          </w:p>
          <w:p w:rsidR="00E02BEA" w:rsidRPr="004C05FB"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и культуры) местного значения</w:t>
            </w:r>
          </w:p>
        </w:tc>
      </w:tr>
      <w:tr w:rsidR="00E02BEA" w:rsidRPr="004C05FB" w:rsidTr="00D17700">
        <w:tc>
          <w:tcPr>
            <w:tcW w:w="2498" w:type="pct"/>
          </w:tcPr>
          <w:p w:rsidR="00E02BEA" w:rsidRPr="004C05FB" w:rsidRDefault="00361358" w:rsidP="003B2EAE">
            <w:pPr>
              <w:spacing w:line="240" w:lineRule="auto"/>
              <w:ind w:left="57" w:right="57" w:firstLine="0"/>
              <w:jc w:val="left"/>
              <w:rPr>
                <w:rFonts w:ascii="Arial Narrow" w:hAnsi="Arial Narrow"/>
                <w:sz w:val="22"/>
              </w:rPr>
            </w:pPr>
            <w:r w:rsidRPr="00361358">
              <w:rPr>
                <w:rFonts w:ascii="Arial Narrow" w:hAnsi="Arial Narrow"/>
                <w:sz w:val="22"/>
              </w:rPr>
              <w:t>Обеспечение условий для развития на территории городского округа физической культуры, школьного спорта и массового спорта</w:t>
            </w:r>
          </w:p>
        </w:tc>
        <w:tc>
          <w:tcPr>
            <w:tcW w:w="2502" w:type="pct"/>
          </w:tcPr>
          <w:p w:rsidR="006C71E8" w:rsidRPr="006C71E8" w:rsidRDefault="006C71E8" w:rsidP="006C71E8">
            <w:pPr>
              <w:spacing w:line="240" w:lineRule="auto"/>
              <w:ind w:left="57" w:right="57" w:firstLine="0"/>
              <w:jc w:val="left"/>
              <w:rPr>
                <w:rFonts w:ascii="Arial Narrow" w:hAnsi="Arial Narrow"/>
                <w:sz w:val="22"/>
              </w:rPr>
            </w:pPr>
            <w:r>
              <w:rPr>
                <w:rFonts w:ascii="Arial Narrow" w:hAnsi="Arial Narrow"/>
                <w:sz w:val="22"/>
              </w:rPr>
              <w:t xml:space="preserve">- </w:t>
            </w:r>
            <w:r w:rsidRPr="006C71E8">
              <w:rPr>
                <w:rFonts w:ascii="Arial Narrow" w:hAnsi="Arial Narrow"/>
                <w:sz w:val="22"/>
              </w:rPr>
              <w:t>физкультурно-спортивные сооружения, объекты,</w:t>
            </w:r>
          </w:p>
          <w:p w:rsidR="006C71E8" w:rsidRPr="006C71E8"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комплексы;</w:t>
            </w:r>
          </w:p>
          <w:p w:rsidR="006C71E8" w:rsidRPr="006C71E8"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 бассейны;</w:t>
            </w:r>
          </w:p>
          <w:p w:rsidR="006C71E8" w:rsidRPr="006C71E8"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 спортивные базы;</w:t>
            </w:r>
          </w:p>
          <w:p w:rsidR="006C71E8" w:rsidRPr="006C71E8"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 спортивно-оздоровительные лагеря;</w:t>
            </w:r>
          </w:p>
          <w:p w:rsidR="006C71E8" w:rsidRPr="006C71E8"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 плоскостные спортивные сооружения (стадионы,</w:t>
            </w:r>
          </w:p>
          <w:p w:rsidR="00E02BEA" w:rsidRPr="004C05FB"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корты, спортивные площадки</w:t>
            </w:r>
            <w:r>
              <w:rPr>
                <w:rFonts w:ascii="Arial Narrow" w:hAnsi="Arial Narrow"/>
                <w:sz w:val="22"/>
              </w:rPr>
              <w:t xml:space="preserve"> и т.д.).</w:t>
            </w:r>
          </w:p>
        </w:tc>
      </w:tr>
      <w:tr w:rsidR="00361358" w:rsidRPr="004C05FB" w:rsidTr="00D17700">
        <w:tc>
          <w:tcPr>
            <w:tcW w:w="2498" w:type="pct"/>
          </w:tcPr>
          <w:p w:rsidR="00361358" w:rsidRPr="00361358" w:rsidRDefault="00361358" w:rsidP="003B2EAE">
            <w:pPr>
              <w:spacing w:line="240" w:lineRule="auto"/>
              <w:ind w:left="57" w:right="57" w:firstLine="0"/>
              <w:jc w:val="left"/>
              <w:rPr>
                <w:rFonts w:ascii="Arial Narrow" w:hAnsi="Arial Narrow"/>
                <w:sz w:val="22"/>
              </w:rPr>
            </w:pPr>
            <w:r w:rsidRPr="00361358">
              <w:rPr>
                <w:rFonts w:ascii="Arial Narrow" w:hAnsi="Arial Narrow"/>
                <w:sz w:val="22"/>
              </w:rPr>
              <w:t>Создание условий для массового отдыха жителей городского округа и организация обустройства мест массового отдыха населения</w:t>
            </w:r>
          </w:p>
        </w:tc>
        <w:tc>
          <w:tcPr>
            <w:tcW w:w="2502" w:type="pct"/>
          </w:tcPr>
          <w:p w:rsidR="00E52DDC" w:rsidRPr="00E52DDC" w:rsidRDefault="00E52DDC" w:rsidP="00E52DDC">
            <w:pPr>
              <w:spacing w:line="240" w:lineRule="auto"/>
              <w:ind w:left="57" w:right="57" w:firstLine="0"/>
              <w:jc w:val="left"/>
              <w:rPr>
                <w:rFonts w:ascii="Arial Narrow" w:hAnsi="Arial Narrow"/>
                <w:sz w:val="22"/>
              </w:rPr>
            </w:pPr>
            <w:r w:rsidRPr="00E52DDC">
              <w:rPr>
                <w:rFonts w:ascii="Arial Narrow" w:hAnsi="Arial Narrow"/>
                <w:sz w:val="22"/>
              </w:rPr>
              <w:t>- парки, в том числе многофункциональные;</w:t>
            </w:r>
          </w:p>
          <w:p w:rsidR="00E52DDC" w:rsidRPr="00E52DDC" w:rsidRDefault="00E52DDC" w:rsidP="00E52DDC">
            <w:pPr>
              <w:spacing w:line="240" w:lineRule="auto"/>
              <w:ind w:left="57" w:right="57" w:firstLine="0"/>
              <w:jc w:val="left"/>
              <w:rPr>
                <w:rFonts w:ascii="Arial Narrow" w:hAnsi="Arial Narrow"/>
                <w:sz w:val="22"/>
              </w:rPr>
            </w:pPr>
            <w:r w:rsidRPr="00E52DDC">
              <w:rPr>
                <w:rFonts w:ascii="Arial Narrow" w:hAnsi="Arial Narrow"/>
                <w:sz w:val="22"/>
              </w:rPr>
              <w:t>- скверы, сады бульвары;</w:t>
            </w:r>
          </w:p>
          <w:p w:rsidR="00361358" w:rsidRPr="004C05FB" w:rsidRDefault="00E52DDC" w:rsidP="00E52DDC">
            <w:pPr>
              <w:spacing w:line="240" w:lineRule="auto"/>
              <w:ind w:left="57" w:right="57" w:firstLine="0"/>
              <w:jc w:val="left"/>
              <w:rPr>
                <w:rFonts w:ascii="Arial Narrow" w:hAnsi="Arial Narrow"/>
                <w:sz w:val="22"/>
              </w:rPr>
            </w:pPr>
            <w:r>
              <w:rPr>
                <w:rFonts w:ascii="Arial Narrow" w:hAnsi="Arial Narrow"/>
                <w:sz w:val="22"/>
              </w:rPr>
              <w:t>- площадки для отдыха.</w:t>
            </w:r>
          </w:p>
        </w:tc>
      </w:tr>
      <w:tr w:rsidR="00C5083A" w:rsidRPr="004C05FB" w:rsidTr="00D17700">
        <w:tc>
          <w:tcPr>
            <w:tcW w:w="2498" w:type="pct"/>
          </w:tcPr>
          <w:p w:rsidR="00C5083A" w:rsidRPr="00361358" w:rsidRDefault="00C5083A" w:rsidP="00C5083A">
            <w:pPr>
              <w:spacing w:line="240" w:lineRule="auto"/>
              <w:ind w:left="57" w:right="57" w:firstLine="0"/>
              <w:jc w:val="left"/>
              <w:rPr>
                <w:rFonts w:ascii="Arial Narrow" w:hAnsi="Arial Narrow"/>
                <w:sz w:val="22"/>
              </w:rPr>
            </w:pPr>
            <w:r w:rsidRPr="00C5083A">
              <w:rPr>
                <w:rFonts w:ascii="Arial Narrow" w:hAnsi="Arial Narrow"/>
                <w:sz w:val="22"/>
              </w:rPr>
              <w:t xml:space="preserve">Формирование и содержание муниципального архива </w:t>
            </w:r>
          </w:p>
        </w:tc>
        <w:tc>
          <w:tcPr>
            <w:tcW w:w="2502" w:type="pct"/>
          </w:tcPr>
          <w:p w:rsidR="00C5083A" w:rsidRPr="00E52DDC" w:rsidRDefault="00C5083A" w:rsidP="00E52DDC">
            <w:pPr>
              <w:spacing w:line="240" w:lineRule="auto"/>
              <w:ind w:left="57" w:right="57" w:firstLine="0"/>
              <w:jc w:val="left"/>
              <w:rPr>
                <w:rFonts w:ascii="Arial Narrow" w:hAnsi="Arial Narrow"/>
                <w:sz w:val="22"/>
              </w:rPr>
            </w:pPr>
            <w:r>
              <w:rPr>
                <w:rFonts w:ascii="Arial Narrow" w:hAnsi="Arial Narrow"/>
                <w:sz w:val="22"/>
              </w:rPr>
              <w:t xml:space="preserve">- </w:t>
            </w:r>
            <w:r w:rsidRPr="00C5083A">
              <w:rPr>
                <w:rFonts w:ascii="Arial Narrow" w:hAnsi="Arial Narrow"/>
                <w:sz w:val="22"/>
              </w:rPr>
              <w:t>муниципальный архив</w:t>
            </w:r>
            <w:r>
              <w:rPr>
                <w:rFonts w:ascii="Arial Narrow" w:hAnsi="Arial Narrow"/>
                <w:sz w:val="22"/>
              </w:rPr>
              <w:t>.</w:t>
            </w:r>
          </w:p>
        </w:tc>
      </w:tr>
      <w:tr w:rsidR="00361358" w:rsidRPr="004C05FB" w:rsidTr="00D17700">
        <w:tc>
          <w:tcPr>
            <w:tcW w:w="2498" w:type="pct"/>
          </w:tcPr>
          <w:p w:rsidR="00361358" w:rsidRPr="00361358" w:rsidRDefault="00361358" w:rsidP="006F2080">
            <w:pPr>
              <w:spacing w:line="240" w:lineRule="auto"/>
              <w:ind w:left="57" w:right="57" w:firstLine="0"/>
              <w:jc w:val="left"/>
              <w:rPr>
                <w:rFonts w:ascii="Arial Narrow" w:hAnsi="Arial Narrow"/>
                <w:sz w:val="22"/>
              </w:rPr>
            </w:pPr>
            <w:r w:rsidRPr="00361358">
              <w:rPr>
                <w:rFonts w:ascii="Arial Narrow" w:hAnsi="Arial Narrow"/>
                <w:sz w:val="22"/>
              </w:rPr>
              <w:t>Организация ритуальных услуг и содержание мест захоронения</w:t>
            </w:r>
          </w:p>
        </w:tc>
        <w:tc>
          <w:tcPr>
            <w:tcW w:w="2502" w:type="pct"/>
          </w:tcPr>
          <w:p w:rsidR="00F23843" w:rsidRPr="00F23843" w:rsidRDefault="00F23843" w:rsidP="00F23843">
            <w:pPr>
              <w:spacing w:line="240" w:lineRule="auto"/>
              <w:ind w:left="57" w:right="57" w:firstLine="0"/>
              <w:jc w:val="left"/>
              <w:rPr>
                <w:rFonts w:ascii="Arial Narrow" w:hAnsi="Arial Narrow"/>
                <w:sz w:val="22"/>
              </w:rPr>
            </w:pPr>
            <w:r w:rsidRPr="00F23843">
              <w:rPr>
                <w:rFonts w:ascii="Arial Narrow" w:hAnsi="Arial Narrow"/>
                <w:sz w:val="22"/>
              </w:rPr>
              <w:t>- кладбище;</w:t>
            </w:r>
          </w:p>
          <w:p w:rsidR="00361358" w:rsidRPr="004C05FB" w:rsidRDefault="00F23843" w:rsidP="00F23843">
            <w:pPr>
              <w:spacing w:line="240" w:lineRule="auto"/>
              <w:ind w:left="57" w:right="57" w:firstLine="0"/>
              <w:jc w:val="left"/>
              <w:rPr>
                <w:rFonts w:ascii="Arial Narrow" w:hAnsi="Arial Narrow"/>
                <w:sz w:val="22"/>
              </w:rPr>
            </w:pPr>
            <w:r w:rsidRPr="00F23843">
              <w:rPr>
                <w:rFonts w:ascii="Arial Narrow" w:hAnsi="Arial Narrow"/>
                <w:sz w:val="22"/>
              </w:rPr>
              <w:t>- бюро ритуального обслуживания, дом траурных</w:t>
            </w:r>
            <w:r>
              <w:rPr>
                <w:rFonts w:ascii="Arial Narrow" w:hAnsi="Arial Narrow"/>
                <w:sz w:val="22"/>
              </w:rPr>
              <w:t xml:space="preserve"> </w:t>
            </w:r>
            <w:r w:rsidRPr="00F23843">
              <w:rPr>
                <w:rFonts w:ascii="Arial Narrow" w:hAnsi="Arial Narrow"/>
                <w:sz w:val="22"/>
              </w:rPr>
              <w:t>обрядов</w:t>
            </w:r>
            <w:r>
              <w:rPr>
                <w:rFonts w:ascii="Arial Narrow" w:hAnsi="Arial Narrow"/>
                <w:sz w:val="22"/>
              </w:rPr>
              <w:t>.</w:t>
            </w:r>
          </w:p>
        </w:tc>
      </w:tr>
      <w:tr w:rsidR="00361358" w:rsidRPr="004C05FB" w:rsidTr="00D17700">
        <w:tc>
          <w:tcPr>
            <w:tcW w:w="2498" w:type="pct"/>
          </w:tcPr>
          <w:p w:rsidR="00361358" w:rsidRPr="00361358" w:rsidRDefault="00361358" w:rsidP="006F2080">
            <w:pPr>
              <w:spacing w:line="240" w:lineRule="auto"/>
              <w:ind w:left="57" w:right="57" w:firstLine="0"/>
              <w:jc w:val="left"/>
              <w:rPr>
                <w:rFonts w:ascii="Arial Narrow" w:hAnsi="Arial Narrow"/>
                <w:sz w:val="22"/>
              </w:rPr>
            </w:pPr>
            <w:r w:rsidRPr="00361358">
              <w:rPr>
                <w:rFonts w:ascii="Arial Narrow" w:hAnsi="Arial Narrow"/>
                <w:sz w:val="22"/>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2502" w:type="pct"/>
          </w:tcPr>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xml:space="preserve">- полигоны </w:t>
            </w:r>
            <w:r>
              <w:rPr>
                <w:rFonts w:ascii="Arial Narrow" w:hAnsi="Arial Narrow"/>
                <w:sz w:val="22"/>
              </w:rPr>
              <w:t>ТКО</w:t>
            </w:r>
            <w:r w:rsidRPr="00D17700">
              <w:rPr>
                <w:rFonts w:ascii="Arial Narrow" w:hAnsi="Arial Narrow"/>
                <w:sz w:val="22"/>
              </w:rPr>
              <w:t>, участки</w:t>
            </w:r>
            <w:r>
              <w:rPr>
                <w:rFonts w:ascii="Arial Narrow" w:hAnsi="Arial Narrow"/>
                <w:sz w:val="22"/>
              </w:rPr>
              <w:t xml:space="preserve"> </w:t>
            </w:r>
            <w:r w:rsidRPr="00D17700">
              <w:rPr>
                <w:rFonts w:ascii="Arial Narrow" w:hAnsi="Arial Narrow"/>
                <w:sz w:val="22"/>
              </w:rPr>
              <w:t xml:space="preserve">компостирования </w:t>
            </w:r>
            <w:r>
              <w:rPr>
                <w:rFonts w:ascii="Arial Narrow" w:hAnsi="Arial Narrow"/>
                <w:sz w:val="22"/>
              </w:rPr>
              <w:t>ТКО</w:t>
            </w:r>
            <w:r w:rsidRPr="00D17700">
              <w:rPr>
                <w:rFonts w:ascii="Arial Narrow" w:hAnsi="Arial Narrow"/>
                <w:sz w:val="22"/>
              </w:rPr>
              <w:t>;</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мусоросжигательные, мусоросортировочные и</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мусороперерабатывающие объекты;</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мусороперегрузочные станции;</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сливные станции;</w:t>
            </w:r>
          </w:p>
          <w:p w:rsidR="00361358" w:rsidRPr="004C05FB"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xml:space="preserve">- поля складирования и захоронения </w:t>
            </w:r>
            <w:r>
              <w:rPr>
                <w:rFonts w:ascii="Arial Narrow" w:hAnsi="Arial Narrow"/>
                <w:sz w:val="22"/>
              </w:rPr>
              <w:t>о</w:t>
            </w:r>
            <w:r w:rsidRPr="00D17700">
              <w:rPr>
                <w:rFonts w:ascii="Arial Narrow" w:hAnsi="Arial Narrow"/>
                <w:sz w:val="22"/>
              </w:rPr>
              <w:t>безвреженных</w:t>
            </w:r>
            <w:r>
              <w:rPr>
                <w:rFonts w:ascii="Arial Narrow" w:hAnsi="Arial Narrow"/>
                <w:sz w:val="22"/>
              </w:rPr>
              <w:t xml:space="preserve"> </w:t>
            </w:r>
            <w:r w:rsidRPr="00D17700">
              <w:rPr>
                <w:rFonts w:ascii="Arial Narrow" w:hAnsi="Arial Narrow"/>
                <w:sz w:val="22"/>
              </w:rPr>
              <w:t>осадков;</w:t>
            </w:r>
          </w:p>
        </w:tc>
      </w:tr>
      <w:tr w:rsidR="00361358" w:rsidRPr="004C05FB" w:rsidTr="00D17700">
        <w:tc>
          <w:tcPr>
            <w:tcW w:w="2498" w:type="pct"/>
          </w:tcPr>
          <w:p w:rsidR="00361358" w:rsidRPr="00361358" w:rsidRDefault="00361358" w:rsidP="003B2EAE">
            <w:pPr>
              <w:spacing w:line="240" w:lineRule="auto"/>
              <w:ind w:left="57" w:right="57" w:firstLine="0"/>
              <w:jc w:val="left"/>
              <w:rPr>
                <w:rFonts w:ascii="Arial Narrow" w:hAnsi="Arial Narrow"/>
                <w:sz w:val="22"/>
              </w:rPr>
            </w:pPr>
            <w:r w:rsidRPr="00361358">
              <w:rPr>
                <w:rFonts w:ascii="Arial Narrow" w:hAnsi="Arial Narrow"/>
                <w:sz w:val="22"/>
              </w:rPr>
              <w:t>Организация благоустройства территории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w:t>
            </w:r>
            <w:r w:rsidR="003B2EAE">
              <w:rPr>
                <w:rFonts w:ascii="Arial Narrow" w:hAnsi="Arial Narrow"/>
                <w:sz w:val="22"/>
              </w:rPr>
              <w:t>храняемых природных территорий</w:t>
            </w:r>
          </w:p>
        </w:tc>
        <w:tc>
          <w:tcPr>
            <w:tcW w:w="2502" w:type="pct"/>
          </w:tcPr>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площадки (детские, для отдыха взрослого</w:t>
            </w:r>
            <w:r>
              <w:rPr>
                <w:rFonts w:ascii="Arial Narrow" w:hAnsi="Arial Narrow"/>
                <w:sz w:val="22"/>
              </w:rPr>
              <w:t xml:space="preserve"> </w:t>
            </w:r>
            <w:r w:rsidRPr="00D17700">
              <w:rPr>
                <w:rFonts w:ascii="Arial Narrow" w:hAnsi="Arial Narrow"/>
                <w:sz w:val="22"/>
              </w:rPr>
              <w:t>населения, спортивные, для установки</w:t>
            </w:r>
            <w:r>
              <w:rPr>
                <w:rFonts w:ascii="Arial Narrow" w:hAnsi="Arial Narrow"/>
                <w:sz w:val="22"/>
              </w:rPr>
              <w:t xml:space="preserve"> </w:t>
            </w:r>
            <w:r w:rsidRPr="00D17700">
              <w:rPr>
                <w:rFonts w:ascii="Arial Narrow" w:hAnsi="Arial Narrow"/>
                <w:sz w:val="22"/>
              </w:rPr>
              <w:t>мусоросборников, для выгула собак);</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объекты декоративного озеленения;</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малые архитектурные формы</w:t>
            </w:r>
            <w:r>
              <w:rPr>
                <w:rFonts w:ascii="Arial Narrow" w:hAnsi="Arial Narrow"/>
                <w:sz w:val="22"/>
              </w:rPr>
              <w:t xml:space="preserve"> (МАФ)</w:t>
            </w:r>
            <w:r w:rsidRPr="00D17700">
              <w:rPr>
                <w:rFonts w:ascii="Arial Narrow" w:hAnsi="Arial Narrow"/>
                <w:sz w:val="22"/>
              </w:rPr>
              <w:t>;</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объекты освещения улиц, дорог и площадей,</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архитектурного освещения, световой информации;</w:t>
            </w:r>
          </w:p>
          <w:p w:rsidR="00361358" w:rsidRPr="004C05FB"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некапитальные нестационарные объекты;</w:t>
            </w:r>
          </w:p>
        </w:tc>
      </w:tr>
      <w:tr w:rsidR="00361358" w:rsidRPr="004C05FB" w:rsidTr="00D17700">
        <w:tc>
          <w:tcPr>
            <w:tcW w:w="2498" w:type="pct"/>
          </w:tcPr>
          <w:p w:rsidR="00361358" w:rsidRPr="00361358" w:rsidRDefault="0047227E" w:rsidP="003B2EAE">
            <w:pPr>
              <w:spacing w:line="240" w:lineRule="auto"/>
              <w:ind w:left="57" w:right="57" w:firstLine="0"/>
              <w:jc w:val="left"/>
              <w:rPr>
                <w:rFonts w:ascii="Arial Narrow" w:hAnsi="Arial Narrow"/>
                <w:sz w:val="22"/>
              </w:rPr>
            </w:pPr>
            <w:r w:rsidRPr="0047227E">
              <w:rPr>
                <w:rFonts w:ascii="Arial Narrow" w:hAnsi="Arial Narrow"/>
                <w:sz w:val="22"/>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tc>
        <w:tc>
          <w:tcPr>
            <w:tcW w:w="2502" w:type="pct"/>
          </w:tcPr>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 защитные сооружения гражданской обороны</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(убежища, укрытия);</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 объекты для размещения сил и средств защиты</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населения и территории от чрезвычайных</w:t>
            </w:r>
            <w:r>
              <w:rPr>
                <w:rFonts w:ascii="Arial Narrow" w:hAnsi="Arial Narrow"/>
                <w:sz w:val="22"/>
              </w:rPr>
              <w:t xml:space="preserve"> </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ситуаций природного и техногенного характера;</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 сооружения инженерной защиты территории от</w:t>
            </w:r>
            <w:r>
              <w:rPr>
                <w:rFonts w:ascii="Arial Narrow" w:hAnsi="Arial Narrow"/>
                <w:sz w:val="22"/>
              </w:rPr>
              <w:t xml:space="preserve"> </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чрезвычайных ситуаций;</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 склады материально-технических,</w:t>
            </w:r>
            <w:r>
              <w:rPr>
                <w:rFonts w:ascii="Arial Narrow" w:hAnsi="Arial Narrow"/>
                <w:sz w:val="22"/>
              </w:rPr>
              <w:t xml:space="preserve"> </w:t>
            </w:r>
          </w:p>
          <w:p w:rsidR="00361358" w:rsidRPr="004C05FB"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продовольствен</w:t>
            </w:r>
            <w:r>
              <w:rPr>
                <w:rFonts w:ascii="Arial Narrow" w:hAnsi="Arial Narrow"/>
                <w:sz w:val="22"/>
              </w:rPr>
              <w:t>ных, медицинских и иных средств.</w:t>
            </w:r>
          </w:p>
        </w:tc>
      </w:tr>
      <w:tr w:rsidR="00361358" w:rsidRPr="004C05FB" w:rsidTr="00D17700">
        <w:tc>
          <w:tcPr>
            <w:tcW w:w="2498" w:type="pct"/>
          </w:tcPr>
          <w:p w:rsidR="00361358" w:rsidRPr="00361358" w:rsidRDefault="0047227E" w:rsidP="0047227E">
            <w:pPr>
              <w:spacing w:line="240" w:lineRule="auto"/>
              <w:ind w:left="57" w:right="57" w:firstLine="0"/>
              <w:jc w:val="left"/>
              <w:rPr>
                <w:rFonts w:ascii="Arial Narrow" w:hAnsi="Arial Narrow"/>
                <w:sz w:val="22"/>
              </w:rPr>
            </w:pPr>
            <w:r w:rsidRPr="0047227E">
              <w:rPr>
                <w:rFonts w:ascii="Arial Narrow" w:hAnsi="Arial Narrow"/>
                <w:sz w:val="22"/>
              </w:rPr>
              <w:t xml:space="preserve">Создание, содержание и организация деятельности аварийно-спасательных служб и (или) аварийно-спасательных формирований </w:t>
            </w:r>
          </w:p>
        </w:tc>
        <w:tc>
          <w:tcPr>
            <w:tcW w:w="2502" w:type="pct"/>
          </w:tcPr>
          <w:p w:rsidR="00E26DAE" w:rsidRPr="00E26DAE" w:rsidRDefault="00E26DAE" w:rsidP="00E26DAE">
            <w:pPr>
              <w:spacing w:line="240" w:lineRule="auto"/>
              <w:ind w:left="57" w:right="57" w:firstLine="0"/>
              <w:jc w:val="left"/>
              <w:rPr>
                <w:rFonts w:ascii="Arial Narrow" w:hAnsi="Arial Narrow"/>
                <w:sz w:val="22"/>
              </w:rPr>
            </w:pPr>
            <w:r>
              <w:rPr>
                <w:rFonts w:ascii="Arial Narrow" w:hAnsi="Arial Narrow"/>
                <w:sz w:val="22"/>
              </w:rPr>
              <w:t xml:space="preserve">- </w:t>
            </w:r>
            <w:r w:rsidRPr="00E26DAE">
              <w:rPr>
                <w:rFonts w:ascii="Arial Narrow" w:hAnsi="Arial Narrow"/>
                <w:sz w:val="22"/>
              </w:rPr>
              <w:t>объекты размещения аварийно-спасательной</w:t>
            </w:r>
          </w:p>
          <w:p w:rsidR="00361358" w:rsidRPr="004C05FB"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службы, принадлежащей ей техники (оборудования)</w:t>
            </w:r>
          </w:p>
        </w:tc>
      </w:tr>
      <w:tr w:rsidR="00E26DAE" w:rsidRPr="004C05FB" w:rsidTr="00D17700">
        <w:tc>
          <w:tcPr>
            <w:tcW w:w="2498" w:type="pct"/>
          </w:tcPr>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Создание, развитие и обеспечение охраны лечебно-</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оздоровительных местностей и курортов местного</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значения на территории город</w:t>
            </w:r>
            <w:r>
              <w:rPr>
                <w:rFonts w:ascii="Arial Narrow" w:hAnsi="Arial Narrow"/>
                <w:sz w:val="22"/>
              </w:rPr>
              <w:t>ского округа</w:t>
            </w:r>
            <w:r w:rsidRPr="00E26DAE">
              <w:rPr>
                <w:rFonts w:ascii="Arial Narrow" w:hAnsi="Arial Narrow"/>
                <w:sz w:val="22"/>
              </w:rPr>
              <w:t>, а также</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осуществление муниципального контроля в области</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использования и охраны особо охраняемых</w:t>
            </w:r>
            <w:r>
              <w:rPr>
                <w:rFonts w:ascii="Arial Narrow" w:hAnsi="Arial Narrow"/>
                <w:sz w:val="22"/>
              </w:rPr>
              <w:t xml:space="preserve"> </w:t>
            </w:r>
          </w:p>
          <w:p w:rsidR="00E26DAE" w:rsidRPr="0047227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природных территорий местного значения</w:t>
            </w:r>
          </w:p>
        </w:tc>
        <w:tc>
          <w:tcPr>
            <w:tcW w:w="2502" w:type="pct"/>
          </w:tcPr>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 лечебно-оздоровительные местности и курорты местного значения;</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 санаторно-курортные учреждения;</w:t>
            </w:r>
          </w:p>
          <w:p w:rsid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 особо охраняемые природные территории</w:t>
            </w:r>
            <w:r>
              <w:rPr>
                <w:rFonts w:ascii="Arial Narrow" w:hAnsi="Arial Narrow"/>
                <w:sz w:val="22"/>
              </w:rPr>
              <w:t xml:space="preserve"> </w:t>
            </w:r>
            <w:r w:rsidRPr="00E26DAE">
              <w:rPr>
                <w:rFonts w:ascii="Arial Narrow" w:hAnsi="Arial Narrow"/>
                <w:sz w:val="22"/>
              </w:rPr>
              <w:t>местного значения;</w:t>
            </w:r>
          </w:p>
        </w:tc>
      </w:tr>
      <w:tr w:rsidR="00E26DAE" w:rsidRPr="004C05FB" w:rsidTr="00D17700">
        <w:tc>
          <w:tcPr>
            <w:tcW w:w="2498" w:type="pct"/>
          </w:tcPr>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Осуществление мероприятий по обеспечению</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безопасности людей водных объектах, охране их</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жизни и здоровья</w:t>
            </w:r>
          </w:p>
        </w:tc>
        <w:tc>
          <w:tcPr>
            <w:tcW w:w="2502" w:type="pct"/>
          </w:tcPr>
          <w:p w:rsidR="00E26DAE" w:rsidRPr="00E26DAE" w:rsidRDefault="00E26DAE" w:rsidP="00E26DAE">
            <w:pPr>
              <w:spacing w:line="240" w:lineRule="auto"/>
              <w:ind w:left="57" w:right="57" w:firstLine="0"/>
              <w:jc w:val="left"/>
              <w:rPr>
                <w:rFonts w:ascii="Arial Narrow" w:hAnsi="Arial Narrow"/>
                <w:sz w:val="22"/>
              </w:rPr>
            </w:pPr>
            <w:r>
              <w:rPr>
                <w:rFonts w:ascii="Arial Narrow" w:hAnsi="Arial Narrow"/>
                <w:sz w:val="22"/>
              </w:rPr>
              <w:t xml:space="preserve">- </w:t>
            </w:r>
            <w:r w:rsidRPr="00E26DAE">
              <w:rPr>
                <w:rFonts w:ascii="Arial Narrow" w:hAnsi="Arial Narrow"/>
                <w:sz w:val="22"/>
              </w:rPr>
              <w:t>спасательные посты, станции на водных объектах (в</w:t>
            </w:r>
            <w:r>
              <w:rPr>
                <w:rFonts w:ascii="Arial Narrow" w:hAnsi="Arial Narrow"/>
                <w:sz w:val="22"/>
              </w:rPr>
              <w:t xml:space="preserve"> </w:t>
            </w:r>
            <w:r w:rsidRPr="00E26DAE">
              <w:rPr>
                <w:rFonts w:ascii="Arial Narrow" w:hAnsi="Arial Narrow"/>
                <w:sz w:val="22"/>
              </w:rPr>
              <w:t>том числе объекты оказания первой медицинской</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помощи)</w:t>
            </w:r>
            <w:r>
              <w:rPr>
                <w:rFonts w:ascii="Arial Narrow" w:hAnsi="Arial Narrow"/>
                <w:sz w:val="22"/>
              </w:rPr>
              <w:t>.</w:t>
            </w:r>
          </w:p>
        </w:tc>
      </w:tr>
      <w:tr w:rsidR="00E26DAE" w:rsidRPr="004C05FB" w:rsidTr="00D17700">
        <w:tc>
          <w:tcPr>
            <w:tcW w:w="2498" w:type="pct"/>
          </w:tcPr>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Создание условий для расширения рынка</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сельскохозяйственной продукции, сырья и</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продовольствия, содействие развитию малого и</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среднего предпринимательства, оказание</w:t>
            </w:r>
            <w:r>
              <w:rPr>
                <w:rFonts w:ascii="Arial Narrow" w:hAnsi="Arial Narrow"/>
                <w:sz w:val="22"/>
              </w:rPr>
              <w:t xml:space="preserve"> </w:t>
            </w:r>
            <w:r w:rsidRPr="00471734">
              <w:rPr>
                <w:rFonts w:ascii="Arial Narrow" w:hAnsi="Arial Narrow"/>
                <w:sz w:val="22"/>
              </w:rPr>
              <w:t>поддержки социально ориентированным</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некоммерческим организациям, благотворительной</w:t>
            </w:r>
          </w:p>
          <w:p w:rsidR="00E26DAE" w:rsidRPr="00E26DAE"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деятельности и добровольчеству</w:t>
            </w:r>
          </w:p>
        </w:tc>
        <w:tc>
          <w:tcPr>
            <w:tcW w:w="2502" w:type="pct"/>
          </w:tcPr>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 инвестиционные площадки для размещения</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объектов сельскохозяйственного назначения;</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 бизнес-инкубатор;</w:t>
            </w:r>
          </w:p>
          <w:p w:rsidR="00E26DAE"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 технопарк.</w:t>
            </w:r>
          </w:p>
        </w:tc>
      </w:tr>
      <w:tr w:rsidR="00471734" w:rsidRPr="004C05FB" w:rsidTr="00D17700">
        <w:tc>
          <w:tcPr>
            <w:tcW w:w="2498" w:type="pct"/>
          </w:tcPr>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Организация и осуществление мероприятий по</w:t>
            </w:r>
            <w:r>
              <w:rPr>
                <w:rFonts w:ascii="Arial Narrow" w:hAnsi="Arial Narrow"/>
                <w:sz w:val="22"/>
              </w:rPr>
              <w:t xml:space="preserve"> </w:t>
            </w:r>
            <w:r w:rsidRPr="00471734">
              <w:rPr>
                <w:rFonts w:ascii="Arial Narrow" w:hAnsi="Arial Narrow"/>
                <w:sz w:val="22"/>
              </w:rPr>
              <w:t>работе с детьми и молодежью</w:t>
            </w:r>
          </w:p>
        </w:tc>
        <w:tc>
          <w:tcPr>
            <w:tcW w:w="2502" w:type="pct"/>
          </w:tcPr>
          <w:p w:rsidR="00471734" w:rsidRPr="00471734" w:rsidRDefault="00471734" w:rsidP="00471734">
            <w:pPr>
              <w:spacing w:line="240" w:lineRule="auto"/>
              <w:ind w:left="57" w:right="57" w:firstLine="0"/>
              <w:jc w:val="left"/>
              <w:rPr>
                <w:rFonts w:ascii="Arial Narrow" w:hAnsi="Arial Narrow"/>
                <w:sz w:val="22"/>
              </w:rPr>
            </w:pPr>
            <w:r>
              <w:rPr>
                <w:rFonts w:ascii="Arial Narrow" w:hAnsi="Arial Narrow"/>
                <w:sz w:val="22"/>
              </w:rPr>
              <w:t xml:space="preserve">- </w:t>
            </w:r>
            <w:r w:rsidRPr="00471734">
              <w:rPr>
                <w:rFonts w:ascii="Arial Narrow" w:hAnsi="Arial Narrow"/>
                <w:sz w:val="22"/>
              </w:rPr>
              <w:t>культурно-досуговые учреждения для детей и</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молодежи;</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 молодежный центр (дом молодежи);</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 детские, моло</w:t>
            </w:r>
            <w:r>
              <w:rPr>
                <w:rFonts w:ascii="Arial Narrow" w:hAnsi="Arial Narrow"/>
                <w:sz w:val="22"/>
              </w:rPr>
              <w:t>дежные лагеря.</w:t>
            </w:r>
          </w:p>
        </w:tc>
      </w:tr>
      <w:tr w:rsidR="00471734" w:rsidRPr="004C05FB" w:rsidTr="00D17700">
        <w:tc>
          <w:tcPr>
            <w:tcW w:w="2498" w:type="pct"/>
          </w:tcPr>
          <w:p w:rsidR="00902D95" w:rsidRPr="00902D95"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Создание условий для развития местного</w:t>
            </w:r>
          </w:p>
          <w:p w:rsidR="00902D95" w:rsidRPr="00902D95"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традиционного народного художественного</w:t>
            </w:r>
          </w:p>
          <w:p w:rsidR="00471734" w:rsidRPr="00471734"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творчества, участие в сохранении, возрождении и</w:t>
            </w:r>
            <w:r>
              <w:rPr>
                <w:rFonts w:ascii="Arial Narrow" w:hAnsi="Arial Narrow"/>
                <w:sz w:val="22"/>
              </w:rPr>
              <w:t xml:space="preserve"> </w:t>
            </w:r>
            <w:r w:rsidRPr="00902D95">
              <w:rPr>
                <w:rFonts w:ascii="Arial Narrow" w:hAnsi="Arial Narrow"/>
                <w:sz w:val="22"/>
              </w:rPr>
              <w:t>развитии народных художественных промыслов</w:t>
            </w:r>
          </w:p>
        </w:tc>
        <w:tc>
          <w:tcPr>
            <w:tcW w:w="2502" w:type="pct"/>
          </w:tcPr>
          <w:p w:rsidR="00902D95" w:rsidRPr="00902D95"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 Дом народного творчества;</w:t>
            </w:r>
          </w:p>
          <w:p w:rsidR="00902D95" w:rsidRPr="00902D95"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 инвестиционные площадки для размещения</w:t>
            </w:r>
          </w:p>
          <w:p w:rsidR="00471734" w:rsidRPr="00471734"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объектов на</w:t>
            </w:r>
            <w:r>
              <w:rPr>
                <w:rFonts w:ascii="Arial Narrow" w:hAnsi="Arial Narrow"/>
                <w:sz w:val="22"/>
              </w:rPr>
              <w:t>родных художественных промыслов.</w:t>
            </w:r>
          </w:p>
        </w:tc>
      </w:tr>
      <w:tr w:rsidR="00471734" w:rsidRPr="004C05FB" w:rsidTr="00D17700">
        <w:tc>
          <w:tcPr>
            <w:tcW w:w="2498" w:type="pct"/>
          </w:tcPr>
          <w:p w:rsidR="00471734" w:rsidRPr="00471734" w:rsidRDefault="00902D95" w:rsidP="00471734">
            <w:pPr>
              <w:spacing w:line="240" w:lineRule="auto"/>
              <w:ind w:left="57" w:right="57" w:firstLine="0"/>
              <w:jc w:val="left"/>
              <w:rPr>
                <w:rFonts w:ascii="Arial Narrow" w:hAnsi="Arial Narrow"/>
                <w:sz w:val="22"/>
              </w:rPr>
            </w:pPr>
            <w:r w:rsidRPr="00902D95">
              <w:rPr>
                <w:rFonts w:ascii="Arial Narrow" w:hAnsi="Arial Narrow"/>
                <w:sz w:val="22"/>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2502" w:type="pct"/>
          </w:tcPr>
          <w:p w:rsidR="00902D95" w:rsidRPr="00902D95"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 пляжи;</w:t>
            </w:r>
          </w:p>
          <w:p w:rsidR="00902D95" w:rsidRPr="00902D95"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 набережные;</w:t>
            </w:r>
          </w:p>
          <w:p w:rsidR="00471734" w:rsidRPr="00471734" w:rsidRDefault="00902D95" w:rsidP="00902D95">
            <w:pPr>
              <w:spacing w:line="240" w:lineRule="auto"/>
              <w:ind w:left="57" w:right="57" w:firstLine="0"/>
              <w:jc w:val="left"/>
              <w:rPr>
                <w:rFonts w:ascii="Arial Narrow" w:hAnsi="Arial Narrow"/>
                <w:sz w:val="22"/>
              </w:rPr>
            </w:pPr>
            <w:r>
              <w:rPr>
                <w:rFonts w:ascii="Arial Narrow" w:hAnsi="Arial Narrow"/>
                <w:sz w:val="22"/>
              </w:rPr>
              <w:t>- берегозащитные сооружения.</w:t>
            </w:r>
          </w:p>
        </w:tc>
      </w:tr>
    </w:tbl>
    <w:p w:rsidR="00F475D0" w:rsidRDefault="00F475D0">
      <w:pPr>
        <w:spacing w:after="200" w:line="276" w:lineRule="auto"/>
        <w:ind w:firstLine="0"/>
        <w:jc w:val="left"/>
        <w:rPr>
          <w:b/>
        </w:rPr>
      </w:pPr>
      <w:r>
        <w:rPr>
          <w:b/>
        </w:rPr>
        <w:br w:type="page"/>
      </w:r>
    </w:p>
    <w:p w:rsidR="00CC69EE" w:rsidRPr="006875D1" w:rsidRDefault="00CC69EE" w:rsidP="00CC69EE">
      <w:pPr>
        <w:spacing w:line="276" w:lineRule="auto"/>
        <w:ind w:firstLine="0"/>
        <w:outlineLvl w:val="0"/>
        <w:rPr>
          <w:rFonts w:ascii="Arial" w:hAnsi="Arial" w:cs="Arial"/>
          <w:b/>
          <w:sz w:val="24"/>
          <w:szCs w:val="24"/>
        </w:rPr>
      </w:pPr>
      <w:bookmarkStart w:id="60" w:name="_Toc528765826"/>
      <w:bookmarkStart w:id="61" w:name="_Toc45803766"/>
      <w:r>
        <w:rPr>
          <w:rFonts w:ascii="Arial" w:hAnsi="Arial" w:cs="Arial"/>
          <w:b/>
          <w:sz w:val="24"/>
          <w:szCs w:val="24"/>
        </w:rPr>
        <w:t xml:space="preserve">Приложение </w:t>
      </w:r>
      <w:bookmarkEnd w:id="60"/>
      <w:r w:rsidR="0089035F">
        <w:rPr>
          <w:rFonts w:ascii="Arial" w:hAnsi="Arial" w:cs="Arial"/>
          <w:b/>
          <w:sz w:val="24"/>
          <w:szCs w:val="24"/>
        </w:rPr>
        <w:t>6</w:t>
      </w:r>
      <w:r>
        <w:rPr>
          <w:rFonts w:ascii="Arial" w:hAnsi="Arial" w:cs="Arial"/>
          <w:b/>
          <w:sz w:val="24"/>
          <w:szCs w:val="24"/>
        </w:rPr>
        <w:t xml:space="preserve"> – </w:t>
      </w:r>
      <w:r w:rsidRPr="00CA461B">
        <w:rPr>
          <w:rFonts w:ascii="Arial" w:hAnsi="Arial" w:cs="Arial"/>
          <w:b/>
          <w:sz w:val="24"/>
          <w:szCs w:val="24"/>
        </w:rPr>
        <w:t>Нормативы потребления коммунальных услуг по холодному, горячему водоснабжению, водоотведению в жилых помещениях</w:t>
      </w:r>
      <w:r w:rsidR="009A41C6">
        <w:rPr>
          <w:rFonts w:ascii="Arial" w:hAnsi="Arial" w:cs="Arial"/>
          <w:b/>
          <w:sz w:val="24"/>
          <w:szCs w:val="24"/>
        </w:rPr>
        <w:t xml:space="preserve"> (м</w:t>
      </w:r>
      <w:r w:rsidR="009A41C6" w:rsidRPr="00532634">
        <w:rPr>
          <w:rFonts w:ascii="Arial" w:hAnsi="Arial" w:cs="Arial"/>
          <w:b/>
          <w:sz w:val="24"/>
          <w:szCs w:val="24"/>
          <w:vertAlign w:val="superscript"/>
        </w:rPr>
        <w:t>3</w:t>
      </w:r>
      <w:r w:rsidR="009A41C6">
        <w:rPr>
          <w:rFonts w:ascii="Arial" w:hAnsi="Arial" w:cs="Arial"/>
          <w:b/>
          <w:sz w:val="24"/>
          <w:szCs w:val="24"/>
        </w:rPr>
        <w:t xml:space="preserve"> в месяц на 1 человека)</w:t>
      </w:r>
      <w:r w:rsidR="006F2495">
        <w:rPr>
          <w:rStyle w:val="aa"/>
          <w:rFonts w:ascii="Arial" w:hAnsi="Arial" w:cs="Arial"/>
          <w:b/>
          <w:sz w:val="24"/>
          <w:szCs w:val="24"/>
        </w:rPr>
        <w:footnoteReference w:id="35"/>
      </w:r>
      <w:bookmarkEnd w:id="61"/>
    </w:p>
    <w:tbl>
      <w:tblPr>
        <w:tblStyle w:val="ab"/>
        <w:tblW w:w="0" w:type="auto"/>
        <w:tblLook w:val="04A0" w:firstRow="1" w:lastRow="0" w:firstColumn="1" w:lastColumn="0" w:noHBand="0" w:noVBand="1"/>
      </w:tblPr>
      <w:tblGrid>
        <w:gridCol w:w="527"/>
        <w:gridCol w:w="3788"/>
        <w:gridCol w:w="1689"/>
        <w:gridCol w:w="1689"/>
        <w:gridCol w:w="1652"/>
      </w:tblGrid>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s="Arial"/>
                <w:b/>
                <w:sz w:val="20"/>
                <w:szCs w:val="20"/>
              </w:rPr>
            </w:pPr>
            <w:r w:rsidRPr="00CC69EE">
              <w:rPr>
                <w:rFonts w:ascii="Arial Narrow" w:hAnsi="Arial Narrow" w:cs="Arial"/>
                <w:b/>
                <w:sz w:val="20"/>
                <w:szCs w:val="20"/>
              </w:rPr>
              <w:t>№ п/п</w:t>
            </w:r>
          </w:p>
        </w:tc>
        <w:tc>
          <w:tcPr>
            <w:tcW w:w="3969" w:type="dxa"/>
            <w:vAlign w:val="center"/>
          </w:tcPr>
          <w:p w:rsidR="00CC69EE" w:rsidRPr="00CC69EE" w:rsidRDefault="00CC69EE" w:rsidP="00CC69EE">
            <w:pPr>
              <w:spacing w:line="240" w:lineRule="auto"/>
              <w:ind w:firstLine="0"/>
              <w:jc w:val="center"/>
              <w:rPr>
                <w:rFonts w:ascii="Arial Narrow" w:hAnsi="Arial Narrow" w:cs="Arial"/>
                <w:b/>
                <w:sz w:val="20"/>
                <w:szCs w:val="20"/>
              </w:rPr>
            </w:pPr>
            <w:r w:rsidRPr="00CC69EE">
              <w:rPr>
                <w:rFonts w:ascii="Arial Narrow" w:hAnsi="Arial Narrow" w:cs="Arial"/>
                <w:b/>
                <w:sz w:val="20"/>
                <w:szCs w:val="20"/>
              </w:rPr>
              <w:t>Категория жилых помещений</w:t>
            </w:r>
          </w:p>
        </w:tc>
        <w:tc>
          <w:tcPr>
            <w:tcW w:w="1701" w:type="dxa"/>
            <w:vAlign w:val="center"/>
          </w:tcPr>
          <w:p w:rsidR="00CC69EE" w:rsidRPr="00CC69EE" w:rsidRDefault="00CC69EE" w:rsidP="00CC69EE">
            <w:pPr>
              <w:spacing w:line="240" w:lineRule="auto"/>
              <w:ind w:firstLine="0"/>
              <w:jc w:val="center"/>
              <w:rPr>
                <w:rFonts w:ascii="Arial Narrow" w:hAnsi="Arial Narrow" w:cs="Arial"/>
                <w:b/>
                <w:sz w:val="20"/>
                <w:szCs w:val="20"/>
              </w:rPr>
            </w:pPr>
            <w:r w:rsidRPr="00CC69EE">
              <w:rPr>
                <w:rFonts w:ascii="Arial Narrow" w:hAnsi="Arial Narrow" w:cs="Arial"/>
                <w:b/>
                <w:sz w:val="20"/>
                <w:szCs w:val="20"/>
              </w:rPr>
              <w:t>Норматив потребления коммунальной услуги по холодному водоснабжению</w:t>
            </w:r>
          </w:p>
        </w:tc>
        <w:tc>
          <w:tcPr>
            <w:tcW w:w="1701" w:type="dxa"/>
            <w:vAlign w:val="center"/>
          </w:tcPr>
          <w:p w:rsidR="00CC69EE" w:rsidRPr="00CC69EE" w:rsidRDefault="00CC69EE" w:rsidP="00CC69EE">
            <w:pPr>
              <w:spacing w:line="240" w:lineRule="auto"/>
              <w:ind w:firstLine="0"/>
              <w:jc w:val="center"/>
              <w:rPr>
                <w:rFonts w:ascii="Arial Narrow" w:hAnsi="Arial Narrow" w:cs="Arial"/>
                <w:b/>
                <w:sz w:val="20"/>
                <w:szCs w:val="20"/>
              </w:rPr>
            </w:pPr>
            <w:r w:rsidRPr="00CC69EE">
              <w:rPr>
                <w:rFonts w:ascii="Arial Narrow" w:hAnsi="Arial Narrow" w:cs="Arial"/>
                <w:b/>
                <w:sz w:val="20"/>
                <w:szCs w:val="20"/>
              </w:rPr>
              <w:t>Норматив потребления коммунальной услуги по горячему водоснабжению</w:t>
            </w:r>
          </w:p>
        </w:tc>
        <w:tc>
          <w:tcPr>
            <w:tcW w:w="1666" w:type="dxa"/>
            <w:vAlign w:val="center"/>
          </w:tcPr>
          <w:p w:rsidR="00CC69EE" w:rsidRPr="00CC69EE" w:rsidRDefault="00CC69EE" w:rsidP="00CC69EE">
            <w:pPr>
              <w:spacing w:line="240" w:lineRule="auto"/>
              <w:ind w:firstLine="0"/>
              <w:jc w:val="center"/>
              <w:rPr>
                <w:rFonts w:ascii="Arial Narrow" w:hAnsi="Arial Narrow" w:cs="Arial"/>
                <w:b/>
                <w:sz w:val="20"/>
                <w:szCs w:val="20"/>
              </w:rPr>
            </w:pPr>
            <w:r w:rsidRPr="00CC69EE">
              <w:rPr>
                <w:rFonts w:ascii="Arial Narrow" w:hAnsi="Arial Narrow" w:cs="Arial"/>
                <w:b/>
                <w:sz w:val="20"/>
                <w:szCs w:val="20"/>
              </w:rPr>
              <w:t>Водоотведение</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6,0</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1,4</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7,4</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4,4</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3,1</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7,5</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4,4</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3,2</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7,6</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3,1</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1,6</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4,7</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5.</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3,9</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2,5</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6,4</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6.</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7,4</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7,4</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7,5</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7,5</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8.</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7,6</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7,6</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9.</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7,2</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7,2</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10.</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6,4</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6,4</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11.</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дома без водонагревателей с водопроводом и канализацией, оборудованные раковинами, мойками и унитазами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3,9</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3,9</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12.</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Жилые дома без водонагревателей с водопроводом и канализацией, оборудованные раковинами, мойками и унитазами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5,5</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5,5</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13.</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3,1</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3,1</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14.</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2,3</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15.</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3,2</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16.</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1,7</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17.</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2,4</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18.</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водоразборной колонкой</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1,2</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19.</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3,1</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1,8</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4,9</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20.</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оборудованные централизованным холодным водоснабжением, без централизованного водоотведения (без выгреба или септика), водонагревателем всех типов, с ванной</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7,2</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21.</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водоразборной колонкой с централизованным водоотведением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1,2</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1,2</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22.</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Дома, использующиеся в качестве общежитий, оборудованные централизованным холодным водоснабжением, без водоотведения (с выгребом или септиком), с общими душевыми на этаж и общими кухнями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4,9</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23.</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Дома, использующиеся в качестве общежитий, оборудованные централизованным холодным водоснабжением, водоотведением, с общими душевыми на этаж и общими кухнями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4,9</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4,9</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24.</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Дома, использующиеся в качестве общежитий, оборудованные централизованным холодным водоснабжением, водоотведением, без кухни и душевой</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2,6</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2,6</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25.</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Дома, использующиеся в качестве общежитий, оборудованные централизованным холодным водоснабжением, водоотведением, с общими душевыми, без кухни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4,3</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4,3</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26.</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Общежития, оборудованные централизованным холодным и горячим водоснабжением, водоотведением, без душевой, с общей кухней</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2,3</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0,9</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3,2</w:t>
            </w:r>
          </w:p>
        </w:tc>
      </w:tr>
    </w:tbl>
    <w:p w:rsidR="00CC69EE" w:rsidRDefault="00CC69EE" w:rsidP="00CC69EE">
      <w:pPr>
        <w:ind w:firstLine="0"/>
        <w:jc w:val="center"/>
        <w:rPr>
          <w:rFonts w:ascii="Arial" w:hAnsi="Arial" w:cs="Arial"/>
          <w:b/>
          <w:szCs w:val="28"/>
        </w:rPr>
      </w:pPr>
    </w:p>
    <w:p w:rsidR="00CC69EE" w:rsidRDefault="00CC69EE" w:rsidP="00CC69EE">
      <w:pPr>
        <w:rPr>
          <w:rFonts w:ascii="Arial" w:hAnsi="Arial" w:cs="Arial"/>
          <w:b/>
          <w:szCs w:val="28"/>
        </w:rPr>
      </w:pPr>
      <w:r>
        <w:rPr>
          <w:rFonts w:ascii="Arial" w:hAnsi="Arial" w:cs="Arial"/>
          <w:b/>
          <w:szCs w:val="28"/>
        </w:rPr>
        <w:br w:type="page"/>
      </w:r>
    </w:p>
    <w:p w:rsidR="00CC69EE" w:rsidRPr="006875D1" w:rsidRDefault="00CC69EE" w:rsidP="008C2A2A">
      <w:pPr>
        <w:spacing w:line="276" w:lineRule="auto"/>
        <w:ind w:firstLine="0"/>
        <w:outlineLvl w:val="0"/>
        <w:rPr>
          <w:rFonts w:ascii="Arial" w:hAnsi="Arial" w:cs="Arial"/>
          <w:b/>
          <w:sz w:val="24"/>
          <w:szCs w:val="24"/>
        </w:rPr>
      </w:pPr>
      <w:bookmarkStart w:id="62" w:name="_Toc528765827"/>
      <w:bookmarkStart w:id="63" w:name="_Toc45803767"/>
      <w:r>
        <w:rPr>
          <w:rFonts w:ascii="Arial" w:hAnsi="Arial" w:cs="Arial"/>
          <w:b/>
          <w:sz w:val="24"/>
          <w:szCs w:val="24"/>
        </w:rPr>
        <w:t xml:space="preserve">Приложение </w:t>
      </w:r>
      <w:bookmarkEnd w:id="62"/>
      <w:r w:rsidR="0089035F">
        <w:rPr>
          <w:rFonts w:ascii="Arial" w:hAnsi="Arial" w:cs="Arial"/>
          <w:b/>
          <w:sz w:val="24"/>
          <w:szCs w:val="24"/>
        </w:rPr>
        <w:t>7</w:t>
      </w:r>
      <w:r w:rsidR="008C2A2A">
        <w:rPr>
          <w:rFonts w:ascii="Arial" w:hAnsi="Arial" w:cs="Arial"/>
          <w:b/>
          <w:sz w:val="24"/>
          <w:szCs w:val="24"/>
        </w:rPr>
        <w:t xml:space="preserve"> – </w:t>
      </w:r>
      <w:r w:rsidRPr="00705B73">
        <w:rPr>
          <w:rFonts w:ascii="Arial" w:hAnsi="Arial" w:cs="Arial"/>
          <w:b/>
          <w:bCs/>
          <w:sz w:val="24"/>
          <w:szCs w:val="24"/>
        </w:rPr>
        <w:t>Нормативы потребления коммунальной услуги по холодному водоснабжению при использовании земельного участка и надворных построек</w:t>
      </w:r>
      <w:bookmarkEnd w:id="63"/>
      <w:r>
        <w:rPr>
          <w:rFonts w:ascii="Arial" w:hAnsi="Arial" w:cs="Arial"/>
          <w:b/>
          <w:bCs/>
          <w:sz w:val="24"/>
          <w:szCs w:val="24"/>
        </w:rPr>
        <w:t xml:space="preserve"> </w:t>
      </w:r>
    </w:p>
    <w:tbl>
      <w:tblPr>
        <w:tblStyle w:val="ab"/>
        <w:tblW w:w="0" w:type="auto"/>
        <w:tblLook w:val="04A0" w:firstRow="1" w:lastRow="0" w:firstColumn="1" w:lastColumn="0" w:noHBand="0" w:noVBand="1"/>
      </w:tblPr>
      <w:tblGrid>
        <w:gridCol w:w="517"/>
        <w:gridCol w:w="3553"/>
        <w:gridCol w:w="3212"/>
        <w:gridCol w:w="2063"/>
      </w:tblGrid>
      <w:tr w:rsidR="00CC69EE" w:rsidRPr="008C2A2A" w:rsidTr="005A3650">
        <w:tc>
          <w:tcPr>
            <w:tcW w:w="519" w:type="dxa"/>
            <w:vAlign w:val="center"/>
          </w:tcPr>
          <w:p w:rsidR="00CC69EE" w:rsidRPr="008C2A2A" w:rsidRDefault="00CC69EE" w:rsidP="008C2A2A">
            <w:pPr>
              <w:spacing w:line="240" w:lineRule="auto"/>
              <w:ind w:firstLine="0"/>
              <w:jc w:val="center"/>
              <w:rPr>
                <w:rFonts w:ascii="Arial Narrow" w:hAnsi="Arial Narrow" w:cs="Arial"/>
                <w:b/>
                <w:sz w:val="22"/>
              </w:rPr>
            </w:pPr>
            <w:r w:rsidRPr="008C2A2A">
              <w:rPr>
                <w:rFonts w:ascii="Arial Narrow" w:hAnsi="Arial Narrow" w:cs="Arial"/>
                <w:b/>
                <w:sz w:val="22"/>
              </w:rPr>
              <w:t>№ п/п</w:t>
            </w:r>
          </w:p>
        </w:tc>
        <w:tc>
          <w:tcPr>
            <w:tcW w:w="3630" w:type="dxa"/>
            <w:vAlign w:val="center"/>
          </w:tcPr>
          <w:p w:rsidR="00CC69EE" w:rsidRPr="008C2A2A" w:rsidRDefault="00CC69EE" w:rsidP="008C2A2A">
            <w:pPr>
              <w:spacing w:line="240" w:lineRule="auto"/>
              <w:ind w:firstLine="0"/>
              <w:jc w:val="center"/>
              <w:rPr>
                <w:rFonts w:ascii="Arial Narrow" w:hAnsi="Arial Narrow" w:cs="Arial"/>
                <w:b/>
                <w:sz w:val="22"/>
              </w:rPr>
            </w:pPr>
            <w:r w:rsidRPr="008C2A2A">
              <w:rPr>
                <w:rFonts w:ascii="Arial Narrow" w:hAnsi="Arial Narrow" w:cs="Arial"/>
                <w:b/>
                <w:sz w:val="22"/>
              </w:rPr>
              <w:t>Направление использования коммунального ресурса</w:t>
            </w:r>
          </w:p>
        </w:tc>
        <w:tc>
          <w:tcPr>
            <w:tcW w:w="3322" w:type="dxa"/>
            <w:vAlign w:val="center"/>
          </w:tcPr>
          <w:p w:rsidR="00CC69EE" w:rsidRPr="008C2A2A" w:rsidRDefault="00CC69EE" w:rsidP="008C2A2A">
            <w:pPr>
              <w:spacing w:line="240" w:lineRule="auto"/>
              <w:ind w:firstLine="0"/>
              <w:jc w:val="center"/>
              <w:rPr>
                <w:rFonts w:ascii="Arial Narrow" w:hAnsi="Arial Narrow" w:cs="Arial"/>
                <w:b/>
                <w:sz w:val="22"/>
              </w:rPr>
            </w:pPr>
            <w:r w:rsidRPr="008C2A2A">
              <w:rPr>
                <w:rFonts w:ascii="Arial Narrow" w:hAnsi="Arial Narrow" w:cs="Arial"/>
                <w:b/>
                <w:sz w:val="22"/>
              </w:rPr>
              <w:t>Единица измерения</w:t>
            </w:r>
          </w:p>
        </w:tc>
        <w:tc>
          <w:tcPr>
            <w:tcW w:w="2100" w:type="dxa"/>
            <w:vAlign w:val="center"/>
          </w:tcPr>
          <w:p w:rsidR="00CC69EE" w:rsidRPr="008C2A2A" w:rsidRDefault="00CC69EE" w:rsidP="008C2A2A">
            <w:pPr>
              <w:spacing w:line="240" w:lineRule="auto"/>
              <w:ind w:firstLine="0"/>
              <w:jc w:val="center"/>
              <w:rPr>
                <w:rFonts w:ascii="Arial Narrow" w:hAnsi="Arial Narrow" w:cs="Arial"/>
                <w:b/>
                <w:sz w:val="22"/>
              </w:rPr>
            </w:pPr>
            <w:r w:rsidRPr="008C2A2A">
              <w:rPr>
                <w:rFonts w:ascii="Arial Narrow" w:hAnsi="Arial Narrow" w:cs="Arial"/>
                <w:b/>
                <w:sz w:val="22"/>
              </w:rPr>
              <w:t>Норматив потребления</w:t>
            </w:r>
          </w:p>
        </w:tc>
      </w:tr>
      <w:tr w:rsidR="00CC69EE" w:rsidRPr="008C2A2A" w:rsidTr="005A3650">
        <w:tc>
          <w:tcPr>
            <w:tcW w:w="0" w:type="auto"/>
            <w:hideMark/>
          </w:tcPr>
          <w:p w:rsidR="00CC69EE" w:rsidRPr="008C2A2A" w:rsidRDefault="00CC69EE" w:rsidP="008C2A2A">
            <w:pPr>
              <w:spacing w:line="240" w:lineRule="auto"/>
              <w:ind w:firstLine="0"/>
              <w:jc w:val="center"/>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1.</w:t>
            </w:r>
          </w:p>
        </w:tc>
        <w:tc>
          <w:tcPr>
            <w:tcW w:w="0" w:type="auto"/>
            <w:hideMark/>
          </w:tcPr>
          <w:p w:rsidR="00CC69EE" w:rsidRPr="008C2A2A" w:rsidRDefault="00CC69EE" w:rsidP="008C2A2A">
            <w:pPr>
              <w:spacing w:line="240" w:lineRule="auto"/>
              <w:ind w:firstLine="0"/>
              <w:jc w:val="left"/>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Полив земельного участка</w:t>
            </w:r>
          </w:p>
        </w:tc>
        <w:tc>
          <w:tcPr>
            <w:tcW w:w="0" w:type="auto"/>
            <w:vAlign w:val="center"/>
            <w:hideMark/>
          </w:tcPr>
          <w:p w:rsidR="00CC69EE" w:rsidRPr="008C2A2A" w:rsidRDefault="00CC69EE" w:rsidP="008C2A2A">
            <w:pPr>
              <w:spacing w:line="240" w:lineRule="auto"/>
              <w:ind w:firstLine="0"/>
              <w:jc w:val="center"/>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куб. метр в месяц на кв. метр</w:t>
            </w:r>
          </w:p>
        </w:tc>
        <w:tc>
          <w:tcPr>
            <w:tcW w:w="0" w:type="auto"/>
            <w:hideMark/>
          </w:tcPr>
          <w:p w:rsidR="00CC69EE" w:rsidRPr="008C2A2A" w:rsidRDefault="00CC69EE" w:rsidP="008C2A2A">
            <w:pPr>
              <w:spacing w:line="240" w:lineRule="auto"/>
              <w:ind w:firstLine="0"/>
              <w:jc w:val="center"/>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0,06</w:t>
            </w:r>
          </w:p>
        </w:tc>
      </w:tr>
      <w:tr w:rsidR="00CC69EE" w:rsidRPr="008C2A2A" w:rsidTr="005A3650">
        <w:tc>
          <w:tcPr>
            <w:tcW w:w="519" w:type="dxa"/>
            <w:vMerge w:val="restart"/>
          </w:tcPr>
          <w:p w:rsidR="00CC69EE" w:rsidRPr="008C2A2A" w:rsidRDefault="00CC69EE" w:rsidP="008C2A2A">
            <w:pPr>
              <w:spacing w:line="240" w:lineRule="auto"/>
              <w:ind w:firstLine="0"/>
              <w:jc w:val="center"/>
              <w:rPr>
                <w:rFonts w:ascii="Arial Narrow" w:hAnsi="Arial Narrow" w:cs="Arial"/>
                <w:sz w:val="22"/>
              </w:rPr>
            </w:pPr>
            <w:r w:rsidRPr="008C2A2A">
              <w:rPr>
                <w:rFonts w:ascii="Arial Narrow" w:hAnsi="Arial Narrow" w:cs="Arial"/>
                <w:sz w:val="22"/>
              </w:rPr>
              <w:t>2.</w:t>
            </w:r>
          </w:p>
        </w:tc>
        <w:tc>
          <w:tcPr>
            <w:tcW w:w="3630" w:type="dxa"/>
            <w:vAlign w:val="center"/>
          </w:tcPr>
          <w:p w:rsidR="00CC69EE" w:rsidRPr="008C2A2A" w:rsidRDefault="00CC69EE" w:rsidP="008C2A2A">
            <w:pPr>
              <w:spacing w:line="240" w:lineRule="auto"/>
              <w:ind w:firstLine="0"/>
              <w:jc w:val="left"/>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Водоснабжение и приготовление пищи для сельскохозяйственных животных:</w:t>
            </w:r>
          </w:p>
        </w:tc>
        <w:tc>
          <w:tcPr>
            <w:tcW w:w="3322" w:type="dxa"/>
            <w:vMerge w:val="restart"/>
            <w:vAlign w:val="center"/>
          </w:tcPr>
          <w:p w:rsidR="00CC69EE" w:rsidRPr="008C2A2A" w:rsidRDefault="008C2A2A" w:rsidP="008C2A2A">
            <w:pPr>
              <w:spacing w:line="240" w:lineRule="auto"/>
              <w:ind w:firstLine="0"/>
              <w:jc w:val="center"/>
              <w:rPr>
                <w:rFonts w:ascii="Arial Narrow" w:eastAsia="Times New Roman" w:hAnsi="Arial Narrow" w:cs="Times New Roman"/>
                <w:color w:val="000000"/>
                <w:sz w:val="22"/>
                <w:lang w:eastAsia="ru-RU"/>
              </w:rPr>
            </w:pPr>
            <w:r>
              <w:rPr>
                <w:rFonts w:ascii="Arial Narrow" w:eastAsia="Times New Roman" w:hAnsi="Arial Narrow" w:cs="Times New Roman"/>
                <w:color w:val="000000"/>
                <w:sz w:val="22"/>
                <w:lang w:eastAsia="ru-RU"/>
              </w:rPr>
              <w:t>м</w:t>
            </w:r>
            <w:r w:rsidRPr="008C2A2A">
              <w:rPr>
                <w:rFonts w:ascii="Arial Narrow" w:eastAsia="Times New Roman" w:hAnsi="Arial Narrow" w:cs="Times New Roman"/>
                <w:color w:val="000000"/>
                <w:sz w:val="22"/>
                <w:vertAlign w:val="superscript"/>
                <w:lang w:eastAsia="ru-RU"/>
              </w:rPr>
              <w:t>3</w:t>
            </w:r>
            <w:r w:rsidRPr="008C2A2A">
              <w:rPr>
                <w:rFonts w:ascii="Arial Narrow" w:eastAsia="Times New Roman" w:hAnsi="Arial Narrow" w:cs="Times New Roman"/>
                <w:color w:val="000000"/>
                <w:sz w:val="22"/>
                <w:lang w:eastAsia="ru-RU"/>
              </w:rPr>
              <w:t xml:space="preserve"> </w:t>
            </w:r>
            <w:r w:rsidR="00CC69EE" w:rsidRPr="008C2A2A">
              <w:rPr>
                <w:rFonts w:ascii="Arial Narrow" w:eastAsia="Times New Roman" w:hAnsi="Arial Narrow" w:cs="Times New Roman"/>
                <w:color w:val="000000"/>
                <w:sz w:val="22"/>
                <w:lang w:eastAsia="ru-RU"/>
              </w:rPr>
              <w:t>в месяц на голову животного</w:t>
            </w:r>
          </w:p>
        </w:tc>
        <w:tc>
          <w:tcPr>
            <w:tcW w:w="2100" w:type="dxa"/>
          </w:tcPr>
          <w:p w:rsidR="00CC69EE" w:rsidRPr="008C2A2A" w:rsidRDefault="00CC69EE" w:rsidP="008C2A2A">
            <w:pPr>
              <w:spacing w:line="240" w:lineRule="auto"/>
              <w:ind w:firstLine="0"/>
              <w:jc w:val="center"/>
              <w:rPr>
                <w:rFonts w:ascii="Arial Narrow" w:hAnsi="Arial Narrow" w:cs="Arial"/>
                <w:b/>
                <w:sz w:val="22"/>
              </w:rPr>
            </w:pP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Корова</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2,61</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Свинья</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0,59</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Овца или коза</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0,13</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Лошадь</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1,94</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Курица</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0,01</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Индейка</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0,01</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Утка</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0,05</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Гусь</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0,05</w:t>
            </w:r>
          </w:p>
        </w:tc>
      </w:tr>
      <w:tr w:rsidR="00CC69EE" w:rsidRPr="008C2A2A" w:rsidTr="005A3650">
        <w:tc>
          <w:tcPr>
            <w:tcW w:w="519" w:type="dxa"/>
            <w:vAlign w:val="center"/>
          </w:tcPr>
          <w:p w:rsidR="00CC69EE" w:rsidRPr="008C2A2A" w:rsidRDefault="00CC69EE" w:rsidP="008C2A2A">
            <w:pPr>
              <w:spacing w:line="240" w:lineRule="auto"/>
              <w:ind w:firstLine="0"/>
              <w:jc w:val="center"/>
              <w:rPr>
                <w:rFonts w:ascii="Arial Narrow" w:hAnsi="Arial Narrow" w:cs="Arial"/>
                <w:sz w:val="22"/>
              </w:rPr>
            </w:pPr>
            <w:r w:rsidRPr="008C2A2A">
              <w:rPr>
                <w:rFonts w:ascii="Arial Narrow" w:hAnsi="Arial Narrow" w:cs="Arial"/>
                <w:sz w:val="22"/>
              </w:rPr>
              <w:t>3.</w:t>
            </w:r>
          </w:p>
        </w:tc>
        <w:tc>
          <w:tcPr>
            <w:tcW w:w="3630" w:type="dxa"/>
            <w:vAlign w:val="center"/>
          </w:tcPr>
          <w:p w:rsidR="00CC69EE" w:rsidRPr="008C2A2A" w:rsidRDefault="00CC69EE" w:rsidP="008C2A2A">
            <w:pPr>
              <w:spacing w:line="240" w:lineRule="auto"/>
              <w:ind w:firstLine="0"/>
              <w:jc w:val="left"/>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3322" w:type="dxa"/>
            <w:vAlign w:val="center"/>
          </w:tcPr>
          <w:p w:rsidR="00CC69EE" w:rsidRPr="008C2A2A" w:rsidRDefault="008C2A2A" w:rsidP="008C2A2A">
            <w:pPr>
              <w:spacing w:line="240" w:lineRule="auto"/>
              <w:ind w:firstLine="0"/>
              <w:jc w:val="center"/>
              <w:rPr>
                <w:rFonts w:ascii="Arial Narrow" w:eastAsia="Times New Roman" w:hAnsi="Arial Narrow" w:cs="Times New Roman"/>
                <w:color w:val="000000"/>
                <w:sz w:val="22"/>
                <w:lang w:eastAsia="ru-RU"/>
              </w:rPr>
            </w:pPr>
            <w:r>
              <w:rPr>
                <w:rFonts w:ascii="Arial Narrow" w:eastAsia="Times New Roman" w:hAnsi="Arial Narrow" w:cs="Times New Roman"/>
                <w:color w:val="000000"/>
                <w:sz w:val="22"/>
                <w:lang w:eastAsia="ru-RU"/>
              </w:rPr>
              <w:t>м</w:t>
            </w:r>
            <w:r w:rsidRPr="008C2A2A">
              <w:rPr>
                <w:rFonts w:ascii="Arial Narrow" w:eastAsia="Times New Roman" w:hAnsi="Arial Narrow" w:cs="Times New Roman"/>
                <w:color w:val="000000"/>
                <w:sz w:val="22"/>
                <w:vertAlign w:val="superscript"/>
                <w:lang w:eastAsia="ru-RU"/>
              </w:rPr>
              <w:t>3</w:t>
            </w:r>
            <w:r>
              <w:rPr>
                <w:rFonts w:ascii="Arial Narrow" w:eastAsia="Times New Roman" w:hAnsi="Arial Narrow" w:cs="Times New Roman"/>
                <w:color w:val="000000"/>
                <w:sz w:val="22"/>
                <w:vertAlign w:val="superscript"/>
                <w:lang w:eastAsia="ru-RU"/>
              </w:rPr>
              <w:t xml:space="preserve"> </w:t>
            </w:r>
            <w:r w:rsidR="00CC69EE" w:rsidRPr="008C2A2A">
              <w:rPr>
                <w:rFonts w:ascii="Arial Narrow" w:eastAsia="Times New Roman" w:hAnsi="Arial Narrow" w:cs="Times New Roman"/>
                <w:color w:val="000000"/>
                <w:sz w:val="22"/>
                <w:lang w:eastAsia="ru-RU"/>
              </w:rPr>
              <w:t>в месяц на человека</w:t>
            </w: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6,47</w:t>
            </w:r>
          </w:p>
        </w:tc>
      </w:tr>
      <w:tr w:rsidR="00CC69EE" w:rsidRPr="008C2A2A" w:rsidTr="005A3650">
        <w:tc>
          <w:tcPr>
            <w:tcW w:w="519" w:type="dxa"/>
            <w:vAlign w:val="center"/>
          </w:tcPr>
          <w:p w:rsidR="00CC69EE" w:rsidRPr="008C2A2A" w:rsidRDefault="00CC69EE" w:rsidP="008C2A2A">
            <w:pPr>
              <w:spacing w:line="240" w:lineRule="auto"/>
              <w:ind w:firstLine="0"/>
              <w:jc w:val="center"/>
              <w:rPr>
                <w:rFonts w:ascii="Arial Narrow" w:hAnsi="Arial Narrow" w:cs="Arial"/>
                <w:sz w:val="22"/>
              </w:rPr>
            </w:pPr>
            <w:r w:rsidRPr="008C2A2A">
              <w:rPr>
                <w:rFonts w:ascii="Arial Narrow" w:hAnsi="Arial Narrow" w:cs="Arial"/>
                <w:sz w:val="22"/>
              </w:rPr>
              <w:t>4.</w:t>
            </w:r>
          </w:p>
        </w:tc>
        <w:tc>
          <w:tcPr>
            <w:tcW w:w="3630" w:type="dxa"/>
            <w:vAlign w:val="center"/>
          </w:tcPr>
          <w:p w:rsidR="00CC69EE" w:rsidRPr="008C2A2A" w:rsidRDefault="00CC69EE" w:rsidP="008C2A2A">
            <w:pPr>
              <w:spacing w:line="240" w:lineRule="auto"/>
              <w:ind w:firstLine="0"/>
              <w:jc w:val="left"/>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Водоснабжение иных надворных построек, в том числе гаража, теплиц (зимних садов), других объектов</w:t>
            </w:r>
          </w:p>
        </w:tc>
        <w:tc>
          <w:tcPr>
            <w:tcW w:w="3322" w:type="dxa"/>
            <w:vAlign w:val="center"/>
          </w:tcPr>
          <w:p w:rsidR="00CC69EE" w:rsidRPr="008C2A2A" w:rsidRDefault="008C2A2A" w:rsidP="008C2A2A">
            <w:pPr>
              <w:spacing w:line="240" w:lineRule="auto"/>
              <w:ind w:firstLine="0"/>
              <w:jc w:val="center"/>
              <w:rPr>
                <w:rFonts w:ascii="Arial Narrow" w:eastAsia="Times New Roman" w:hAnsi="Arial Narrow" w:cs="Times New Roman"/>
                <w:color w:val="000000"/>
                <w:sz w:val="22"/>
                <w:lang w:eastAsia="ru-RU"/>
              </w:rPr>
            </w:pPr>
            <w:r>
              <w:rPr>
                <w:rFonts w:ascii="Arial Narrow" w:eastAsia="Times New Roman" w:hAnsi="Arial Narrow" w:cs="Times New Roman"/>
                <w:color w:val="000000"/>
                <w:sz w:val="22"/>
                <w:lang w:eastAsia="ru-RU"/>
              </w:rPr>
              <w:t>м</w:t>
            </w:r>
            <w:r w:rsidRPr="008C2A2A">
              <w:rPr>
                <w:rFonts w:ascii="Arial Narrow" w:eastAsia="Times New Roman" w:hAnsi="Arial Narrow" w:cs="Times New Roman"/>
                <w:color w:val="000000"/>
                <w:sz w:val="22"/>
                <w:vertAlign w:val="superscript"/>
                <w:lang w:eastAsia="ru-RU"/>
              </w:rPr>
              <w:t>3</w:t>
            </w:r>
            <w:r w:rsidR="00CC69EE" w:rsidRPr="008C2A2A">
              <w:rPr>
                <w:rFonts w:ascii="Arial Narrow" w:eastAsia="Times New Roman" w:hAnsi="Arial Narrow" w:cs="Times New Roman"/>
                <w:color w:val="000000"/>
                <w:sz w:val="22"/>
                <w:lang w:eastAsia="ru-RU"/>
              </w:rPr>
              <w:t xml:space="preserve"> в месяц на человека</w:t>
            </w: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1,02</w:t>
            </w:r>
          </w:p>
        </w:tc>
      </w:tr>
    </w:tbl>
    <w:p w:rsidR="00CC69EE" w:rsidRPr="000422DF" w:rsidRDefault="00CC69EE" w:rsidP="00CC69EE">
      <w:pPr>
        <w:spacing w:line="240" w:lineRule="auto"/>
        <w:ind w:firstLine="0"/>
        <w:jc w:val="left"/>
        <w:rPr>
          <w:rFonts w:ascii="Arial" w:hAnsi="Arial" w:cs="Arial"/>
          <w:sz w:val="20"/>
          <w:szCs w:val="20"/>
        </w:rPr>
      </w:pPr>
      <w:r w:rsidRPr="000422DF">
        <w:rPr>
          <w:rFonts w:ascii="Arial" w:hAnsi="Arial" w:cs="Arial"/>
          <w:sz w:val="20"/>
          <w:szCs w:val="20"/>
        </w:rPr>
        <w:t>Примечание:</w:t>
      </w:r>
      <w:r>
        <w:rPr>
          <w:rFonts w:ascii="Arial" w:hAnsi="Arial" w:cs="Arial"/>
          <w:sz w:val="20"/>
          <w:szCs w:val="20"/>
        </w:rPr>
        <w:t xml:space="preserve"> </w:t>
      </w:r>
      <w:r w:rsidRPr="000422DF">
        <w:rPr>
          <w:rFonts w:ascii="Arial" w:hAnsi="Arial" w:cs="Arial"/>
          <w:sz w:val="20"/>
          <w:szCs w:val="20"/>
        </w:rPr>
        <w:t>Период использования холодной воды на полив земельного участка с 15 апреля по 15 сентября ежегодно.</w:t>
      </w:r>
    </w:p>
    <w:p w:rsidR="00CC69EE" w:rsidRDefault="00CC69EE">
      <w:pPr>
        <w:spacing w:after="200" w:line="276" w:lineRule="auto"/>
        <w:ind w:firstLine="0"/>
        <w:jc w:val="left"/>
        <w:rPr>
          <w:rFonts w:ascii="Arial" w:hAnsi="Arial" w:cs="Arial"/>
          <w:b/>
          <w:sz w:val="24"/>
          <w:szCs w:val="24"/>
        </w:rPr>
      </w:pPr>
      <w:r>
        <w:rPr>
          <w:rFonts w:ascii="Arial" w:hAnsi="Arial" w:cs="Arial"/>
          <w:b/>
          <w:sz w:val="24"/>
          <w:szCs w:val="24"/>
        </w:rPr>
        <w:br w:type="page"/>
      </w:r>
    </w:p>
    <w:p w:rsidR="00F93D61" w:rsidRPr="00F93D61" w:rsidRDefault="00F93D61" w:rsidP="00F93D61">
      <w:pPr>
        <w:spacing w:line="276" w:lineRule="auto"/>
        <w:ind w:firstLine="0"/>
        <w:outlineLvl w:val="0"/>
        <w:rPr>
          <w:rFonts w:ascii="Arial" w:hAnsi="Arial" w:cs="Arial"/>
          <w:b/>
          <w:sz w:val="24"/>
          <w:szCs w:val="24"/>
        </w:rPr>
      </w:pPr>
      <w:bookmarkStart w:id="64" w:name="_Toc45803768"/>
      <w:bookmarkEnd w:id="53"/>
      <w:r>
        <w:rPr>
          <w:rFonts w:ascii="Arial" w:hAnsi="Arial" w:cs="Arial"/>
          <w:b/>
          <w:sz w:val="24"/>
          <w:szCs w:val="24"/>
        </w:rPr>
        <w:t xml:space="preserve">Приложение </w:t>
      </w:r>
      <w:r w:rsidR="0089035F">
        <w:rPr>
          <w:rFonts w:ascii="Arial" w:hAnsi="Arial" w:cs="Arial"/>
          <w:b/>
          <w:sz w:val="24"/>
          <w:szCs w:val="24"/>
        </w:rPr>
        <w:t>8</w:t>
      </w:r>
      <w:r>
        <w:rPr>
          <w:rFonts w:ascii="Arial" w:hAnsi="Arial" w:cs="Arial"/>
          <w:b/>
          <w:sz w:val="24"/>
          <w:szCs w:val="24"/>
        </w:rPr>
        <w:t xml:space="preserve"> – </w:t>
      </w:r>
      <w:r w:rsidRPr="00F93D61">
        <w:rPr>
          <w:rFonts w:ascii="Arial" w:hAnsi="Arial" w:cs="Arial"/>
          <w:b/>
          <w:sz w:val="24"/>
          <w:szCs w:val="24"/>
        </w:rPr>
        <w:t>Нормы</w:t>
      </w:r>
      <w:r>
        <w:rPr>
          <w:rFonts w:ascii="Arial" w:hAnsi="Arial" w:cs="Arial"/>
          <w:b/>
          <w:sz w:val="24"/>
          <w:szCs w:val="24"/>
        </w:rPr>
        <w:t xml:space="preserve"> </w:t>
      </w:r>
      <w:r w:rsidRPr="00F93D61">
        <w:rPr>
          <w:rFonts w:ascii="Arial" w:hAnsi="Arial" w:cs="Arial"/>
          <w:b/>
          <w:sz w:val="24"/>
          <w:szCs w:val="24"/>
        </w:rPr>
        <w:t>расчета стоянок автомобилей</w:t>
      </w:r>
      <w:r>
        <w:rPr>
          <w:rStyle w:val="aa"/>
          <w:rFonts w:ascii="Arial" w:hAnsi="Arial" w:cs="Arial"/>
          <w:b/>
          <w:sz w:val="24"/>
          <w:szCs w:val="24"/>
        </w:rPr>
        <w:footnoteReference w:id="36"/>
      </w:r>
      <w:bookmarkEnd w:id="64"/>
    </w:p>
    <w:tbl>
      <w:tblPr>
        <w:tblW w:w="5000" w:type="pct"/>
        <w:tblCellMar>
          <w:top w:w="102" w:type="dxa"/>
          <w:left w:w="62" w:type="dxa"/>
          <w:bottom w:w="102" w:type="dxa"/>
          <w:right w:w="62" w:type="dxa"/>
        </w:tblCellMar>
        <w:tblLook w:val="0000" w:firstRow="0" w:lastRow="0" w:firstColumn="0" w:lastColumn="0" w:noHBand="0" w:noVBand="0"/>
      </w:tblPr>
      <w:tblGrid>
        <w:gridCol w:w="4394"/>
        <w:gridCol w:w="2600"/>
        <w:gridCol w:w="2351"/>
      </w:tblGrid>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b/>
              </w:rPr>
            </w:pPr>
            <w:r w:rsidRPr="007E4479">
              <w:rPr>
                <w:rFonts w:ascii="Arial Narrow" w:hAnsi="Arial Narrow"/>
                <w:b/>
              </w:rPr>
              <w:t>Здания и сооружения, рекреационные территории, объекты отдыха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b/>
              </w:rPr>
            </w:pPr>
            <w:r w:rsidRPr="007E4479">
              <w:rPr>
                <w:rFonts w:ascii="Arial Narrow" w:hAnsi="Arial Narrow"/>
                <w:b/>
              </w:rPr>
              <w:t>Расчетная единица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b/>
              </w:rPr>
            </w:pPr>
            <w:r w:rsidRPr="007E4479">
              <w:rPr>
                <w:rFonts w:ascii="Arial Narrow" w:hAnsi="Arial Narrow"/>
                <w:b/>
              </w:rPr>
              <w:t xml:space="preserve">Предусматривается 1 </w:t>
            </w:r>
            <w:proofErr w:type="spellStart"/>
            <w:r w:rsidRPr="007E4479">
              <w:rPr>
                <w:rFonts w:ascii="Arial Narrow" w:hAnsi="Arial Narrow"/>
                <w:b/>
              </w:rPr>
              <w:t>машино</w:t>
            </w:r>
            <w:proofErr w:type="spellEnd"/>
            <w:r w:rsidRPr="007E4479">
              <w:rPr>
                <w:rFonts w:ascii="Arial Narrow" w:hAnsi="Arial Narrow"/>
                <w:b/>
              </w:rPr>
              <w:t>-место на следующее количество расчетных единиц</w:t>
            </w:r>
          </w:p>
        </w:tc>
      </w:tr>
      <w:tr w:rsidR="00F93D61" w:rsidRPr="007E4479" w:rsidTr="00F93D61">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b/>
              </w:rPr>
            </w:pPr>
            <w:r w:rsidRPr="007E4479">
              <w:rPr>
                <w:rFonts w:ascii="Arial Narrow" w:hAnsi="Arial Narrow"/>
                <w:b/>
              </w:rPr>
              <w:t>Здания и сооружения</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Учреждения органов государственной власти, органы местного самоуправления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200 - 220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100 - 120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Коммерческо-деловые центры, офисные здания и помещения, страховые компании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50 - 60</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Банки и банковские учреждения, кредитно-финансовые учреждения:</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с операционными залами</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30 - 35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без операционных залов</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55 - 60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Здания и комплексы многофункциональные</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По СП 160.1325800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Здания судов общей юрисдикции</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По СП 152.13330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Здания и сооружения следственных органов</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По СП 228.1325800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Образовательные организации, реализующие программы высшего образования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Преподаватели, сотрудники, студенты, занятые в одну смену</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 xml:space="preserve">2 - 4 преподавателя и сотрудника + 1 </w:t>
            </w:r>
            <w:proofErr w:type="spellStart"/>
            <w:r w:rsidRPr="007E4479">
              <w:rPr>
                <w:rFonts w:ascii="Arial Narrow" w:hAnsi="Arial Narrow"/>
              </w:rPr>
              <w:t>машино</w:t>
            </w:r>
            <w:proofErr w:type="spellEnd"/>
            <w:r w:rsidRPr="007E4479">
              <w:rPr>
                <w:rFonts w:ascii="Arial Narrow" w:hAnsi="Arial Narrow"/>
              </w:rPr>
              <w:t>-место на 10 студентов</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Профессиональные образовательные организации, образовательные организации искусств городского значения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Преподаватели, занятые в одну смену</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2 - 3</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Центры обучения, самодеятельного творчества, клубы по интересам для взрослых</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20 - 25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Научно-исследовательские и проектные институты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140 - 170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Производственные здания, коммунально-складские объекты, размещаемые в составе многофункциональных зон</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Работающие в двух смежных сменах, чел.</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6 - 8</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1000 чел., работающих в двух смежных сменах</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140 - 160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Магазины-склады (мелкооптовой и розничной торговли, гипермаркеты)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30 - 35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40 - 50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60 - 70</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Рынки постоянные:</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универсальные и непродовольственные</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30 - 40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продовольственные и сельскохозяйственные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40 - 50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Предприятия общественного питания периодического спроса (рестораны, кафе)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Посадочные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4 - 5</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Объекты коммунально-бытового обслуживания:</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бани</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5 - 6</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ателье, фотосалоны городского значения, салоны-парикмахерские, салоны красоты, солярии, салоны моды, свадебные салоны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10 - 15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салоны ритуальных услуг</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20 - 25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химчистки, прачечные, ремонтные мастерские, специализированные центры по обслуживанию сложной бытовой техники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Рабочее место приемщика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1 - 2</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Гостиницы</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По СП 257.1325800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roofErr w:type="spellStart"/>
            <w:r w:rsidRPr="007E4479">
              <w:rPr>
                <w:rFonts w:ascii="Arial Narrow" w:hAnsi="Arial Narrow"/>
              </w:rPr>
              <w:t>Выставочно</w:t>
            </w:r>
            <w:proofErr w:type="spellEnd"/>
            <w:r w:rsidRPr="007E4479">
              <w:rPr>
                <w:rFonts w:ascii="Arial Narrow" w:hAnsi="Arial Narrow"/>
              </w:rPr>
              <w:t>-музейные комплексы, музеи-заповедники, музеи, галереи, выставочные 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6 - 8</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Театры, концертные залы:</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городского значения (1-й уровень комфорта)</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Зрительские места</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4 - 7</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другие театры и концертные залы (2-й уровень комфорта) и конференц-залы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Зрительские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15 - 20</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Киноцентры и кинотеатры</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городского значения (1-й уровень комфорта)</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Зрительские места</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8 - 12</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другие (2-й уровень комфорта)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Зрительские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15 - 25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Центральные, специальные и специализированные библиотеки, интернет-кафе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Постоянные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6 - 8</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Объекты религиозных конфессий (церкви, костелы, мечети, синагоги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8 - 10,</w:t>
            </w:r>
          </w:p>
          <w:p w:rsidR="00F93D61" w:rsidRPr="007E4479" w:rsidRDefault="00F93D61" w:rsidP="00F93D61">
            <w:pPr>
              <w:pStyle w:val="ConsPlusNormal"/>
              <w:jc w:val="center"/>
              <w:rPr>
                <w:rFonts w:ascii="Arial Narrow" w:hAnsi="Arial Narrow"/>
              </w:rPr>
            </w:pPr>
            <w:r w:rsidRPr="007E4479">
              <w:rPr>
                <w:rFonts w:ascii="Arial Narrow" w:hAnsi="Arial Narrow"/>
              </w:rPr>
              <w:t xml:space="preserve">но не менее 10 </w:t>
            </w:r>
            <w:proofErr w:type="spellStart"/>
            <w:r w:rsidRPr="007E4479">
              <w:rPr>
                <w:rFonts w:ascii="Arial Narrow" w:hAnsi="Arial Narrow"/>
              </w:rPr>
              <w:t>машино</w:t>
            </w:r>
            <w:proofErr w:type="spellEnd"/>
            <w:r w:rsidRPr="007E4479">
              <w:rPr>
                <w:rFonts w:ascii="Arial Narrow" w:hAnsi="Arial Narrow"/>
              </w:rPr>
              <w:t>-мест на объект</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Досугово-развлекательные учреждения: развлекательные центры, дискотеки, залы игровых автоматов, ночные клубы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4 - 7</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Бильярдные, боулинги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3 - 4</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Здания и помещения медицинских организаций</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По СП 158.13330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Спортивные комплексы и стадионы с трибунами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Места на трибунах</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25 - 30</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Оздоровительные комплексы (фитнес-клубы, ФОК, спортивные и тренажерные залы)</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25 - 55</w:t>
            </w: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общей площадью менее 1000 м</w:t>
            </w:r>
            <w:r w:rsidRPr="007E4479">
              <w:rPr>
                <w:rFonts w:ascii="Arial Narrow" w:hAnsi="Arial Narrow"/>
                <w:vertAlign w:val="superscript"/>
              </w:rPr>
              <w:t>2</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25 - 40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общей площадью 1000 м</w:t>
            </w:r>
            <w:r w:rsidRPr="007E4479">
              <w:rPr>
                <w:rFonts w:ascii="Arial Narrow" w:hAnsi="Arial Narrow"/>
                <w:vertAlign w:val="superscript"/>
              </w:rPr>
              <w:t>2</w:t>
            </w:r>
            <w:r w:rsidRPr="007E4479">
              <w:rPr>
                <w:rFonts w:ascii="Arial Narrow" w:hAnsi="Arial Narrow"/>
              </w:rPr>
              <w:t xml:space="preserve"> и более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40 - 55</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Муниципальные детские физкультурно-оздоровительные объекты локального и районного уровней обслуживания:</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тренажерные залы площадью 150 - 500 м</w:t>
            </w:r>
            <w:r w:rsidRPr="007E4479">
              <w:rPr>
                <w:rFonts w:ascii="Arial Narrow" w:hAnsi="Arial Narrow"/>
                <w:vertAlign w:val="superscript"/>
              </w:rPr>
              <w:t>2</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8 - 10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ФОК с залом площадью 1000 - 2000 м</w:t>
            </w:r>
            <w:r w:rsidRPr="007E4479">
              <w:rPr>
                <w:rFonts w:ascii="Arial Narrow" w:hAnsi="Arial Narrow"/>
                <w:vertAlign w:val="superscript"/>
              </w:rPr>
              <w:t>2</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ФОК с залом и бассейном общей площадью 2000 - 3000 м</w:t>
            </w:r>
            <w:r w:rsidRPr="007E4479">
              <w:rPr>
                <w:rFonts w:ascii="Arial Narrow" w:hAnsi="Arial Narrow"/>
                <w:vertAlign w:val="superscript"/>
              </w:rPr>
              <w:t>2</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5 - 7</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Специализированные спортивные клубы и комплексы (теннис, конный спорт, горнолыжные центры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3 - 4</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Аквапарки, бассейны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5 - 7</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Катки с искусственным покрытием общей площадью более 3000 м</w:t>
            </w:r>
            <w:r w:rsidRPr="007E4479">
              <w:rPr>
                <w:rFonts w:ascii="Arial Narrow" w:hAnsi="Arial Narrow"/>
                <w:vertAlign w:val="superscript"/>
              </w:rPr>
              <w:t>2</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6 - 7</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Железнодорожные 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Пассажиры дальнего следования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8 - 10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Автовокзалы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Пассажиры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10 - 15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Аэровокзалы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Пассажиры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6 - 8</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Речные порты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Пассажиры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7 - 9</w:t>
            </w:r>
          </w:p>
        </w:tc>
      </w:tr>
      <w:tr w:rsidR="00F93D61" w:rsidRPr="007E4479" w:rsidTr="00F93D61">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b/>
              </w:rPr>
            </w:pPr>
            <w:r w:rsidRPr="007E4479">
              <w:rPr>
                <w:rFonts w:ascii="Arial Narrow" w:hAnsi="Arial Narrow"/>
                <w:b/>
              </w:rPr>
              <w:t>Рекреационные территории и объекты отдыха</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Пляжи и парки в зонах отдыха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15 - 20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Лесопарки и заповедники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7 - 10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Базы кратковременного отдыха (спортивные, лыжные, рыболовные, охотничьи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10 - 15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Береговые базы маломерного флота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10 - 15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Дома отдыха и санатории, санатории-профилактории, базы отдыха предприятий и туристские базы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 отдыхающих и обслуживающего персонала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3 - 5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Предприятия общественного питания, торговли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 мест в залах или единовременных посетителей и персонала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7 - 10</w:t>
            </w:r>
          </w:p>
        </w:tc>
      </w:tr>
    </w:tbl>
    <w:p w:rsidR="00F93D61" w:rsidRPr="00F93D61" w:rsidRDefault="00F93D61" w:rsidP="00F93D61">
      <w:pPr>
        <w:pStyle w:val="ConsPlusNormal"/>
        <w:jc w:val="both"/>
      </w:pPr>
      <w:r w:rsidRPr="00F93D61">
        <w:t>Примечания</w:t>
      </w:r>
      <w:r>
        <w:t>:</w:t>
      </w:r>
    </w:p>
    <w:p w:rsidR="00F93D61" w:rsidRPr="00F93D61" w:rsidRDefault="00F93D61" w:rsidP="00F93D61">
      <w:pPr>
        <w:pStyle w:val="ConsPlusNormal"/>
        <w:jc w:val="both"/>
      </w:pPr>
      <w:r w:rsidRPr="00F93D61">
        <w:t>1</w:t>
      </w:r>
      <w:r>
        <w:t>.</w:t>
      </w:r>
      <w:r w:rsidRPr="00F93D61">
        <w:t xml:space="preserve">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93D61" w:rsidRPr="00F93D61" w:rsidRDefault="00F93D61" w:rsidP="00F93D61">
      <w:pPr>
        <w:pStyle w:val="ConsPlusNormal"/>
        <w:jc w:val="both"/>
      </w:pPr>
      <w:r>
        <w:t>2.</w:t>
      </w:r>
      <w:r w:rsidRPr="00F93D61">
        <w:t xml:space="preserve"> Число </w:t>
      </w:r>
      <w:proofErr w:type="spellStart"/>
      <w:r w:rsidRPr="00F93D61">
        <w:t>машино</w:t>
      </w:r>
      <w:proofErr w:type="spellEnd"/>
      <w:r w:rsidRPr="00F93D61">
        <w:t>-мест следует принимать при уровнях автомобилизации, определенных на расчетный срок.</w:t>
      </w:r>
    </w:p>
    <w:p w:rsidR="00F93D61" w:rsidRPr="00F93D61" w:rsidRDefault="00F93D61" w:rsidP="00F93D61">
      <w:pPr>
        <w:pStyle w:val="ConsPlusNormal"/>
        <w:jc w:val="both"/>
      </w:pPr>
      <w:r>
        <w:t>3.</w:t>
      </w:r>
      <w:r w:rsidRPr="00F93D61">
        <w:t xml:space="preserve">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p w:rsidR="00F93D61" w:rsidRPr="0020674B" w:rsidRDefault="00F93D61" w:rsidP="00F93D61">
      <w:pPr>
        <w:pStyle w:val="ConsPlusNormal"/>
        <w:jc w:val="both"/>
      </w:pPr>
    </w:p>
    <w:p w:rsidR="00F93D61" w:rsidRPr="004A77C4" w:rsidRDefault="00F93D61" w:rsidP="002567BF">
      <w:pPr>
        <w:spacing w:line="276" w:lineRule="auto"/>
        <w:ind w:firstLine="0"/>
      </w:pPr>
    </w:p>
    <w:sectPr w:rsidR="00F93D61" w:rsidRPr="004A77C4" w:rsidSect="006455DA">
      <w:headerReference w:type="default" r:id="rId8"/>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3C2" w:rsidRDefault="00FD33C2" w:rsidP="00D8543E">
      <w:pPr>
        <w:spacing w:line="240" w:lineRule="auto"/>
      </w:pPr>
      <w:r>
        <w:separator/>
      </w:r>
    </w:p>
  </w:endnote>
  <w:endnote w:type="continuationSeparator" w:id="0">
    <w:p w:rsidR="00FD33C2" w:rsidRDefault="00FD33C2" w:rsidP="00D85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Nimbus Roman No9 L">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3C2" w:rsidRDefault="00FD33C2">
    <w:pPr>
      <w:pStyle w:val="af"/>
      <w:jc w:val="center"/>
    </w:pPr>
  </w:p>
  <w:p w:rsidR="00FD33C2" w:rsidRDefault="00FD33C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3C2" w:rsidRDefault="00FD33C2" w:rsidP="00D8543E">
      <w:pPr>
        <w:spacing w:line="240" w:lineRule="auto"/>
      </w:pPr>
      <w:r>
        <w:separator/>
      </w:r>
    </w:p>
  </w:footnote>
  <w:footnote w:type="continuationSeparator" w:id="0">
    <w:p w:rsidR="00FD33C2" w:rsidRDefault="00FD33C2" w:rsidP="00D8543E">
      <w:pPr>
        <w:spacing w:line="240" w:lineRule="auto"/>
      </w:pPr>
      <w:r>
        <w:continuationSeparator/>
      </w:r>
    </w:p>
  </w:footnote>
  <w:footnote w:id="1">
    <w:p w:rsidR="00FD33C2" w:rsidRPr="00930AF6" w:rsidRDefault="00FD33C2" w:rsidP="00A070B8">
      <w:pPr>
        <w:pStyle w:val="a8"/>
        <w:ind w:firstLine="0"/>
        <w:rPr>
          <w:rFonts w:ascii="Arial" w:hAnsi="Arial" w:cs="Arial"/>
        </w:rPr>
      </w:pPr>
      <w:r w:rsidRPr="00930AF6">
        <w:rPr>
          <w:rStyle w:val="aa"/>
          <w:rFonts w:ascii="Arial" w:hAnsi="Arial" w:cs="Arial"/>
        </w:rPr>
        <w:footnoteRef/>
      </w:r>
      <w:r w:rsidRPr="00930AF6">
        <w:rPr>
          <w:rFonts w:ascii="Arial" w:hAnsi="Arial" w:cs="Arial"/>
        </w:rPr>
        <w:t xml:space="preserve"> </w:t>
      </w:r>
      <w:r>
        <w:rPr>
          <w:rFonts w:ascii="Arial" w:hAnsi="Arial" w:cs="Arial"/>
        </w:rPr>
        <w:t xml:space="preserve">– </w:t>
      </w:r>
      <w:r w:rsidRPr="00930AF6">
        <w:rPr>
          <w:rFonts w:ascii="Arial" w:hAnsi="Arial" w:cs="Arial"/>
        </w:rPr>
        <w:t xml:space="preserve">В соответствии с </w:t>
      </w:r>
      <w:r w:rsidRPr="003C5AAC">
        <w:rPr>
          <w:rFonts w:ascii="Arial" w:hAnsi="Arial" w:cs="Arial"/>
        </w:rPr>
        <w:t>Законом Ставропольского края от 14 апреля 2017 года № 3</w:t>
      </w:r>
      <w:r>
        <w:rPr>
          <w:rFonts w:ascii="Arial" w:hAnsi="Arial" w:cs="Arial"/>
        </w:rPr>
        <w:t>4</w:t>
      </w:r>
      <w:r w:rsidRPr="003C5AAC">
        <w:rPr>
          <w:rFonts w:ascii="Arial" w:hAnsi="Arial" w:cs="Arial"/>
        </w:rPr>
        <w:t xml:space="preserve">-кз «О преобразовании муниципальных образований, входящих в состав </w:t>
      </w:r>
      <w:r>
        <w:rPr>
          <w:rFonts w:ascii="Arial" w:hAnsi="Arial" w:cs="Arial"/>
        </w:rPr>
        <w:t>Новоалександровского</w:t>
      </w:r>
      <w:r w:rsidRPr="003C5AAC">
        <w:rPr>
          <w:rFonts w:ascii="Arial" w:hAnsi="Arial" w:cs="Arial"/>
        </w:rPr>
        <w:t xml:space="preserve"> муниципального района Ставропольского края, и об организации местного самоуправления на территории </w:t>
      </w:r>
      <w:r>
        <w:rPr>
          <w:rFonts w:ascii="Arial" w:hAnsi="Arial" w:cs="Arial"/>
        </w:rPr>
        <w:t>Новоалександровского</w:t>
      </w:r>
      <w:r w:rsidRPr="003C5AAC">
        <w:rPr>
          <w:rFonts w:ascii="Arial" w:hAnsi="Arial" w:cs="Arial"/>
        </w:rPr>
        <w:t xml:space="preserve"> района Ставропольского края»</w:t>
      </w:r>
      <w:r>
        <w:rPr>
          <w:rFonts w:ascii="Arial" w:hAnsi="Arial" w:cs="Arial"/>
        </w:rPr>
        <w:t>. Статья 2. Часть 2.</w:t>
      </w:r>
    </w:p>
  </w:footnote>
  <w:footnote w:id="2">
    <w:p w:rsidR="00FD33C2" w:rsidRPr="00F73727" w:rsidRDefault="00FD33C2" w:rsidP="00A070B8">
      <w:pPr>
        <w:pStyle w:val="a8"/>
        <w:ind w:firstLine="0"/>
        <w:rPr>
          <w:rFonts w:ascii="Arial" w:hAnsi="Arial" w:cs="Arial"/>
        </w:rPr>
      </w:pPr>
      <w:r w:rsidRPr="00E66C80">
        <w:rPr>
          <w:rStyle w:val="aa"/>
          <w:rFonts w:ascii="Arial" w:hAnsi="Arial" w:cs="Arial"/>
        </w:rPr>
        <w:footnoteRef/>
      </w:r>
      <w:r w:rsidRPr="00E66C80">
        <w:rPr>
          <w:rFonts w:ascii="Arial" w:hAnsi="Arial" w:cs="Arial"/>
        </w:rPr>
        <w:t xml:space="preserve"> </w:t>
      </w:r>
      <w:r>
        <w:rPr>
          <w:rFonts w:ascii="Arial" w:hAnsi="Arial" w:cs="Arial"/>
        </w:rPr>
        <w:t xml:space="preserve">– Итоги Всероссийской переписи населения 2010 года. </w:t>
      </w:r>
      <w:r w:rsidRPr="00F73727">
        <w:rPr>
          <w:rFonts w:ascii="Arial" w:hAnsi="Arial" w:cs="Arial"/>
        </w:rPr>
        <w:t>Численность населения городских округов, муниципальных районов, городских и сельских поселений, городских населенных пунктов, сельских населенных пунктов</w:t>
      </w:r>
      <w:r>
        <w:rPr>
          <w:rFonts w:ascii="Arial" w:hAnsi="Arial" w:cs="Arial"/>
        </w:rPr>
        <w:t xml:space="preserve">. Ставропольский край: Росстат. – М., 2011. – </w:t>
      </w:r>
      <w:r>
        <w:rPr>
          <w:rFonts w:ascii="Arial" w:hAnsi="Arial" w:cs="Arial"/>
          <w:lang w:val="en-US"/>
        </w:rPr>
        <w:t>TABL</w:t>
      </w:r>
      <w:r w:rsidRPr="00DF3DA6">
        <w:rPr>
          <w:rFonts w:ascii="Arial" w:hAnsi="Arial" w:cs="Arial"/>
        </w:rPr>
        <w:t>. 01-10.</w:t>
      </w:r>
    </w:p>
  </w:footnote>
  <w:footnote w:id="3">
    <w:p w:rsidR="00FD33C2" w:rsidRPr="00FD30E4" w:rsidRDefault="00FD33C2" w:rsidP="00ED04ED">
      <w:pPr>
        <w:pStyle w:val="a8"/>
        <w:ind w:firstLine="0"/>
        <w:rPr>
          <w:rFonts w:ascii="Arial" w:hAnsi="Arial" w:cs="Arial"/>
        </w:rPr>
      </w:pPr>
      <w:r w:rsidRPr="00FD30E4">
        <w:rPr>
          <w:rStyle w:val="aa"/>
          <w:rFonts w:ascii="Arial" w:hAnsi="Arial" w:cs="Arial"/>
        </w:rPr>
        <w:footnoteRef/>
      </w:r>
      <w:r w:rsidRPr="00FD30E4">
        <w:rPr>
          <w:rFonts w:ascii="Arial" w:hAnsi="Arial" w:cs="Arial"/>
        </w:rPr>
        <w:t xml:space="preserve"> </w:t>
      </w:r>
      <w:r w:rsidRPr="00141CC4">
        <w:rPr>
          <w:rFonts w:ascii="Arial" w:hAnsi="Arial" w:cs="Arial"/>
        </w:rPr>
        <w:t>–</w:t>
      </w:r>
      <w:r>
        <w:rPr>
          <w:rFonts w:ascii="Arial" w:hAnsi="Arial" w:cs="Arial"/>
        </w:rPr>
        <w:t xml:space="preserve"> Приказ Министерства строительства и жилищно-коммунального хозяйства Российской Федерации </w:t>
      </w:r>
      <w:r w:rsidRPr="0039568A">
        <w:rPr>
          <w:rFonts w:ascii="Arial" w:hAnsi="Arial" w:cs="Arial"/>
        </w:rPr>
        <w:t>от 25</w:t>
      </w:r>
      <w:r>
        <w:rPr>
          <w:rFonts w:ascii="Arial" w:hAnsi="Arial" w:cs="Arial"/>
        </w:rPr>
        <w:t>.04.</w:t>
      </w:r>
      <w:r w:rsidRPr="0039568A">
        <w:rPr>
          <w:rFonts w:ascii="Arial" w:hAnsi="Arial" w:cs="Arial"/>
        </w:rPr>
        <w:t xml:space="preserve">2017 </w:t>
      </w:r>
      <w:r>
        <w:rPr>
          <w:rFonts w:ascii="Arial" w:hAnsi="Arial" w:cs="Arial"/>
        </w:rPr>
        <w:t>№</w:t>
      </w:r>
      <w:r w:rsidRPr="0039568A">
        <w:rPr>
          <w:rFonts w:ascii="Arial" w:hAnsi="Arial" w:cs="Arial"/>
        </w:rPr>
        <w:t xml:space="preserve"> 738/</w:t>
      </w:r>
      <w:proofErr w:type="spellStart"/>
      <w:r w:rsidRPr="0039568A">
        <w:rPr>
          <w:rFonts w:ascii="Arial" w:hAnsi="Arial" w:cs="Arial"/>
        </w:rPr>
        <w:t>пр</w:t>
      </w:r>
      <w:proofErr w:type="spellEnd"/>
      <w:r>
        <w:rPr>
          <w:rFonts w:ascii="Arial" w:hAnsi="Arial" w:cs="Arial"/>
        </w:rPr>
        <w:t xml:space="preserve"> «</w:t>
      </w:r>
      <w:r w:rsidRPr="0039568A">
        <w:rPr>
          <w:rFonts w:ascii="Arial" w:hAnsi="Arial" w:cs="Arial"/>
        </w:rPr>
        <w:t>Об утверждении видов элементов планировочной структуры</w:t>
      </w:r>
      <w:r>
        <w:rPr>
          <w:rFonts w:ascii="Arial" w:hAnsi="Arial" w:cs="Arial"/>
        </w:rPr>
        <w:t>».</w:t>
      </w:r>
    </w:p>
  </w:footnote>
  <w:footnote w:id="4">
    <w:p w:rsidR="00FD33C2" w:rsidRPr="00141CC4" w:rsidRDefault="00FD33C2" w:rsidP="00DF3DA6">
      <w:pPr>
        <w:pStyle w:val="a8"/>
        <w:ind w:firstLine="0"/>
        <w:rPr>
          <w:rFonts w:ascii="Arial" w:hAnsi="Arial" w:cs="Arial"/>
        </w:rPr>
      </w:pPr>
      <w:r w:rsidRPr="00141CC4">
        <w:rPr>
          <w:rStyle w:val="aa"/>
          <w:rFonts w:ascii="Arial" w:hAnsi="Arial" w:cs="Arial"/>
        </w:rPr>
        <w:footnoteRef/>
      </w:r>
      <w:r w:rsidRPr="00141CC4">
        <w:rPr>
          <w:rFonts w:ascii="Arial" w:hAnsi="Arial" w:cs="Arial"/>
        </w:rPr>
        <w:t xml:space="preserve"> – ст. 35 Градостроительного кодекса Российской Федерации</w:t>
      </w:r>
    </w:p>
  </w:footnote>
  <w:footnote w:id="5">
    <w:p w:rsidR="00FD33C2" w:rsidRPr="00141CC4" w:rsidRDefault="00FD33C2" w:rsidP="00D8543E">
      <w:pPr>
        <w:pStyle w:val="a8"/>
        <w:ind w:firstLine="0"/>
        <w:rPr>
          <w:rFonts w:ascii="Arial" w:hAnsi="Arial" w:cs="Arial"/>
        </w:rPr>
      </w:pPr>
      <w:r w:rsidRPr="00141CC4">
        <w:rPr>
          <w:rStyle w:val="aa"/>
          <w:rFonts w:ascii="Arial" w:hAnsi="Arial" w:cs="Arial"/>
        </w:rPr>
        <w:footnoteRef/>
      </w:r>
      <w:r w:rsidRPr="00141CC4">
        <w:rPr>
          <w:rFonts w:ascii="Arial" w:hAnsi="Arial" w:cs="Arial"/>
        </w:rPr>
        <w:t xml:space="preserve"> – </w:t>
      </w:r>
      <w:r>
        <w:rPr>
          <w:rFonts w:ascii="Arial" w:hAnsi="Arial" w:cs="Arial"/>
        </w:rPr>
        <w:t>ст. 23 Градостроительного</w:t>
      </w:r>
      <w:r w:rsidRPr="00141CC4">
        <w:rPr>
          <w:rFonts w:ascii="Arial" w:hAnsi="Arial" w:cs="Arial"/>
        </w:rPr>
        <w:t xml:space="preserve"> кодекс</w:t>
      </w:r>
      <w:r>
        <w:rPr>
          <w:rFonts w:ascii="Arial" w:hAnsi="Arial" w:cs="Arial"/>
        </w:rPr>
        <w:t>а</w:t>
      </w:r>
      <w:r w:rsidRPr="00141CC4">
        <w:rPr>
          <w:rFonts w:ascii="Arial" w:hAnsi="Arial" w:cs="Arial"/>
        </w:rPr>
        <w:t xml:space="preserve"> Российской Федерации</w:t>
      </w:r>
    </w:p>
  </w:footnote>
  <w:footnote w:id="6">
    <w:p w:rsidR="00FD33C2" w:rsidRPr="006C524D" w:rsidRDefault="00FD33C2" w:rsidP="006C524D">
      <w:pPr>
        <w:pStyle w:val="a8"/>
        <w:ind w:firstLine="0"/>
        <w:rPr>
          <w:rFonts w:ascii="Arial" w:hAnsi="Arial" w:cs="Arial"/>
        </w:rPr>
      </w:pPr>
      <w:r w:rsidRPr="006C524D">
        <w:rPr>
          <w:rStyle w:val="aa"/>
          <w:rFonts w:ascii="Arial" w:hAnsi="Arial" w:cs="Arial"/>
        </w:rPr>
        <w:footnoteRef/>
      </w:r>
      <w:r w:rsidRPr="006C524D">
        <w:rPr>
          <w:rFonts w:ascii="Arial" w:hAnsi="Arial" w:cs="Arial"/>
        </w:rPr>
        <w:t xml:space="preserve"> </w:t>
      </w:r>
      <w:r>
        <w:rPr>
          <w:rFonts w:ascii="Arial" w:hAnsi="Arial" w:cs="Arial"/>
        </w:rPr>
        <w:t xml:space="preserve">– </w:t>
      </w:r>
      <w:r w:rsidRPr="006C524D">
        <w:rPr>
          <w:rFonts w:ascii="Arial" w:hAnsi="Arial" w:cs="Arial"/>
        </w:rPr>
        <w:t>Приказ</w:t>
      </w:r>
      <w:r>
        <w:rPr>
          <w:rFonts w:ascii="Arial" w:hAnsi="Arial" w:cs="Arial"/>
        </w:rPr>
        <w:t xml:space="preserve"> Министерства</w:t>
      </w:r>
      <w:r w:rsidRPr="006C524D">
        <w:rPr>
          <w:rFonts w:ascii="Arial" w:hAnsi="Arial" w:cs="Arial"/>
        </w:rPr>
        <w:t xml:space="preserve"> жилищно-коммунального хозяйства Ставропольского края</w:t>
      </w:r>
      <w:r>
        <w:rPr>
          <w:rFonts w:ascii="Arial" w:hAnsi="Arial" w:cs="Arial"/>
        </w:rPr>
        <w:t xml:space="preserve"> </w:t>
      </w:r>
      <w:r w:rsidRPr="006C524D">
        <w:rPr>
          <w:rFonts w:ascii="Arial" w:hAnsi="Arial" w:cs="Arial"/>
        </w:rPr>
        <w:t>от 29</w:t>
      </w:r>
      <w:r>
        <w:rPr>
          <w:rFonts w:ascii="Arial" w:hAnsi="Arial" w:cs="Arial"/>
        </w:rPr>
        <w:t>.08.</w:t>
      </w:r>
      <w:r w:rsidRPr="006C524D">
        <w:rPr>
          <w:rFonts w:ascii="Arial" w:hAnsi="Arial" w:cs="Arial"/>
        </w:rPr>
        <w:t xml:space="preserve">2012 </w:t>
      </w:r>
      <w:r>
        <w:rPr>
          <w:rFonts w:ascii="Arial" w:hAnsi="Arial" w:cs="Arial"/>
        </w:rPr>
        <w:t xml:space="preserve">№ </w:t>
      </w:r>
      <w:r w:rsidRPr="006C524D">
        <w:rPr>
          <w:rFonts w:ascii="Arial" w:hAnsi="Arial" w:cs="Arial"/>
        </w:rPr>
        <w:t>298-о/д</w:t>
      </w:r>
      <w:r>
        <w:rPr>
          <w:rFonts w:ascii="Arial" w:hAnsi="Arial" w:cs="Arial"/>
        </w:rPr>
        <w:t xml:space="preserve"> «</w:t>
      </w:r>
      <w:r w:rsidRPr="006C524D">
        <w:rPr>
          <w:rFonts w:ascii="Arial" w:hAnsi="Arial" w:cs="Arial"/>
        </w:rPr>
        <w:t>Об утверждении нормативов потребления коммунальной услуги по электроснабжению в Ставропольском крае</w:t>
      </w:r>
      <w:r>
        <w:rPr>
          <w:rFonts w:ascii="Arial" w:hAnsi="Arial" w:cs="Arial"/>
        </w:rPr>
        <w:t>». Приложение 1.</w:t>
      </w:r>
    </w:p>
  </w:footnote>
  <w:footnote w:id="7">
    <w:p w:rsidR="00FD33C2" w:rsidRPr="001D685E" w:rsidRDefault="00FD33C2" w:rsidP="001D685E">
      <w:pPr>
        <w:pStyle w:val="a8"/>
        <w:ind w:firstLine="0"/>
        <w:rPr>
          <w:rFonts w:ascii="Arial" w:hAnsi="Arial" w:cs="Arial"/>
        </w:rPr>
      </w:pPr>
      <w:r w:rsidRPr="001D685E">
        <w:rPr>
          <w:rStyle w:val="aa"/>
          <w:rFonts w:ascii="Arial" w:hAnsi="Arial" w:cs="Arial"/>
        </w:rPr>
        <w:footnoteRef/>
      </w:r>
      <w:r w:rsidRPr="001D685E">
        <w:rPr>
          <w:rFonts w:ascii="Arial" w:hAnsi="Arial" w:cs="Arial"/>
        </w:rPr>
        <w:t xml:space="preserve"> </w:t>
      </w:r>
      <w:r>
        <w:rPr>
          <w:rFonts w:ascii="Arial" w:hAnsi="Arial" w:cs="Arial"/>
        </w:rPr>
        <w:t xml:space="preserve">– </w:t>
      </w:r>
      <w:r w:rsidRPr="006C524D">
        <w:rPr>
          <w:rFonts w:ascii="Arial" w:hAnsi="Arial" w:cs="Arial"/>
        </w:rPr>
        <w:t>Приказ</w:t>
      </w:r>
      <w:r>
        <w:rPr>
          <w:rFonts w:ascii="Arial" w:hAnsi="Arial" w:cs="Arial"/>
        </w:rPr>
        <w:t xml:space="preserve"> Министерства</w:t>
      </w:r>
      <w:r w:rsidRPr="006C524D">
        <w:rPr>
          <w:rFonts w:ascii="Arial" w:hAnsi="Arial" w:cs="Arial"/>
        </w:rPr>
        <w:t xml:space="preserve"> жилищно-коммунального хозяйства Ставропольского края</w:t>
      </w:r>
      <w:r>
        <w:rPr>
          <w:rFonts w:ascii="Arial" w:hAnsi="Arial" w:cs="Arial"/>
        </w:rPr>
        <w:t xml:space="preserve"> </w:t>
      </w:r>
      <w:r w:rsidRPr="006C524D">
        <w:rPr>
          <w:rFonts w:ascii="Arial" w:hAnsi="Arial" w:cs="Arial"/>
        </w:rPr>
        <w:t>от 29</w:t>
      </w:r>
      <w:r>
        <w:rPr>
          <w:rFonts w:ascii="Arial" w:hAnsi="Arial" w:cs="Arial"/>
        </w:rPr>
        <w:t>.08.</w:t>
      </w:r>
      <w:r w:rsidRPr="006C524D">
        <w:rPr>
          <w:rFonts w:ascii="Arial" w:hAnsi="Arial" w:cs="Arial"/>
        </w:rPr>
        <w:t xml:space="preserve">2012 </w:t>
      </w:r>
      <w:r>
        <w:rPr>
          <w:rFonts w:ascii="Arial" w:hAnsi="Arial" w:cs="Arial"/>
        </w:rPr>
        <w:t xml:space="preserve">№ </w:t>
      </w:r>
      <w:r w:rsidRPr="006C524D">
        <w:rPr>
          <w:rFonts w:ascii="Arial" w:hAnsi="Arial" w:cs="Arial"/>
        </w:rPr>
        <w:t>298-о/д</w:t>
      </w:r>
      <w:r>
        <w:rPr>
          <w:rFonts w:ascii="Arial" w:hAnsi="Arial" w:cs="Arial"/>
        </w:rPr>
        <w:t xml:space="preserve"> «</w:t>
      </w:r>
      <w:r w:rsidRPr="006C524D">
        <w:rPr>
          <w:rFonts w:ascii="Arial" w:hAnsi="Arial" w:cs="Arial"/>
        </w:rPr>
        <w:t>Об утверждении нормативов потребления коммунальной услуги по электроснабжению в Ставропольском крае</w:t>
      </w:r>
      <w:r>
        <w:rPr>
          <w:rFonts w:ascii="Arial" w:hAnsi="Arial" w:cs="Arial"/>
        </w:rPr>
        <w:t>». Приложение 1.</w:t>
      </w:r>
    </w:p>
  </w:footnote>
  <w:footnote w:id="8">
    <w:p w:rsidR="00FD33C2" w:rsidRPr="00751F5A" w:rsidRDefault="00FD33C2" w:rsidP="00B7699E">
      <w:pPr>
        <w:pStyle w:val="a8"/>
        <w:ind w:firstLine="0"/>
        <w:rPr>
          <w:rFonts w:ascii="Arial" w:hAnsi="Arial" w:cs="Arial"/>
        </w:rPr>
      </w:pPr>
      <w:r w:rsidRPr="00751F5A">
        <w:rPr>
          <w:rStyle w:val="aa"/>
          <w:rFonts w:ascii="Arial" w:hAnsi="Arial" w:cs="Arial"/>
        </w:rPr>
        <w:footnoteRef/>
      </w:r>
      <w:r w:rsidRPr="00751F5A">
        <w:rPr>
          <w:rFonts w:ascii="Arial" w:hAnsi="Arial" w:cs="Arial"/>
        </w:rPr>
        <w:t xml:space="preserve"> </w:t>
      </w:r>
      <w:r>
        <w:rPr>
          <w:rFonts w:ascii="Arial" w:hAnsi="Arial" w:cs="Arial"/>
        </w:rPr>
        <w:t>– Там же. Приложение 3.</w:t>
      </w:r>
    </w:p>
  </w:footnote>
  <w:footnote w:id="9">
    <w:p w:rsidR="00FD33C2" w:rsidRPr="004A37A2" w:rsidRDefault="00FD33C2" w:rsidP="004A37A2">
      <w:pPr>
        <w:pStyle w:val="a8"/>
        <w:ind w:firstLine="0"/>
        <w:rPr>
          <w:rFonts w:ascii="Arial" w:hAnsi="Arial" w:cs="Arial"/>
          <w:bCs/>
        </w:rPr>
      </w:pPr>
      <w:r w:rsidRPr="004A37A2">
        <w:rPr>
          <w:rStyle w:val="aa"/>
          <w:rFonts w:ascii="Arial" w:hAnsi="Arial" w:cs="Arial"/>
        </w:rPr>
        <w:footnoteRef/>
      </w:r>
      <w:r w:rsidRPr="004A37A2">
        <w:rPr>
          <w:rFonts w:ascii="Arial" w:hAnsi="Arial" w:cs="Arial"/>
        </w:rPr>
        <w:t xml:space="preserve"> </w:t>
      </w:r>
      <w:r>
        <w:rPr>
          <w:rFonts w:ascii="Arial" w:hAnsi="Arial" w:cs="Arial"/>
        </w:rPr>
        <w:t xml:space="preserve">– </w:t>
      </w:r>
      <w:r w:rsidRPr="004A37A2">
        <w:rPr>
          <w:rFonts w:ascii="Arial" w:hAnsi="Arial" w:cs="Arial"/>
          <w:bCs/>
        </w:rPr>
        <w:t xml:space="preserve">Нормы отвода земель для электрических сетей напряжением 0,38-750 </w:t>
      </w:r>
      <w:proofErr w:type="spellStart"/>
      <w:r w:rsidRPr="004A37A2">
        <w:rPr>
          <w:rFonts w:ascii="Arial" w:hAnsi="Arial" w:cs="Arial"/>
          <w:bCs/>
        </w:rPr>
        <w:t>кВ</w:t>
      </w:r>
      <w:proofErr w:type="spellEnd"/>
      <w:r w:rsidRPr="004A37A2">
        <w:rPr>
          <w:rFonts w:ascii="Arial" w:hAnsi="Arial" w:cs="Arial"/>
          <w:bCs/>
        </w:rPr>
        <w:t xml:space="preserve"> N 14278тм-т1</w:t>
      </w:r>
      <w:r>
        <w:rPr>
          <w:rFonts w:ascii="Arial" w:hAnsi="Arial" w:cs="Arial"/>
          <w:bCs/>
        </w:rPr>
        <w:t>.</w:t>
      </w:r>
    </w:p>
  </w:footnote>
  <w:footnote w:id="10">
    <w:p w:rsidR="00FD33C2" w:rsidRPr="005A3650" w:rsidRDefault="00FD33C2" w:rsidP="005A3650">
      <w:pPr>
        <w:pStyle w:val="a8"/>
        <w:ind w:firstLine="0"/>
        <w:rPr>
          <w:rFonts w:ascii="Arial" w:hAnsi="Arial" w:cs="Arial"/>
        </w:rPr>
      </w:pPr>
      <w:r w:rsidRPr="005A3650">
        <w:rPr>
          <w:rStyle w:val="aa"/>
          <w:rFonts w:ascii="Arial" w:hAnsi="Arial" w:cs="Arial"/>
        </w:rPr>
        <w:footnoteRef/>
      </w:r>
      <w:r w:rsidRPr="005A3650">
        <w:rPr>
          <w:rFonts w:ascii="Arial" w:hAnsi="Arial" w:cs="Arial"/>
        </w:rPr>
        <w:t xml:space="preserve"> </w:t>
      </w:r>
      <w:r>
        <w:rPr>
          <w:rFonts w:ascii="Arial" w:hAnsi="Arial" w:cs="Arial"/>
        </w:rPr>
        <w:t>– СП 42.13330.2016 Градостроительство. Планировка и застройка городских и сельских поселений. Актуализированная редакция СНиП 2.07.01-89*</w:t>
      </w:r>
    </w:p>
  </w:footnote>
  <w:footnote w:id="11">
    <w:p w:rsidR="00FD33C2" w:rsidRPr="005B0E26" w:rsidRDefault="00FD33C2" w:rsidP="00F0620C">
      <w:pPr>
        <w:pStyle w:val="a8"/>
        <w:ind w:firstLine="0"/>
        <w:rPr>
          <w:rFonts w:ascii="Arial" w:hAnsi="Arial" w:cs="Arial"/>
        </w:rPr>
      </w:pPr>
      <w:r w:rsidRPr="005B0E26">
        <w:rPr>
          <w:rStyle w:val="aa"/>
          <w:rFonts w:ascii="Arial" w:hAnsi="Arial" w:cs="Arial"/>
        </w:rPr>
        <w:footnoteRef/>
      </w:r>
      <w:r w:rsidRPr="005B0E26">
        <w:rPr>
          <w:rFonts w:ascii="Arial" w:hAnsi="Arial" w:cs="Arial"/>
        </w:rPr>
        <w:t xml:space="preserve"> </w:t>
      </w:r>
      <w:r>
        <w:rPr>
          <w:rFonts w:ascii="Arial" w:hAnsi="Arial" w:cs="Arial"/>
        </w:rPr>
        <w:t xml:space="preserve">– </w:t>
      </w:r>
      <w:r w:rsidRPr="005B0E26">
        <w:rPr>
          <w:rFonts w:ascii="Arial" w:hAnsi="Arial" w:cs="Arial"/>
        </w:rPr>
        <w:t>Норматив</w:t>
      </w:r>
      <w:r>
        <w:rPr>
          <w:rFonts w:ascii="Arial" w:hAnsi="Arial" w:cs="Arial"/>
        </w:rPr>
        <w:t>ы</w:t>
      </w:r>
      <w:r w:rsidRPr="005B0E26">
        <w:rPr>
          <w:rFonts w:ascii="Arial" w:hAnsi="Arial" w:cs="Arial"/>
        </w:rPr>
        <w:t xml:space="preserve"> градостроительного проектирования Ставропольского края. Часть V.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w:t>
      </w:r>
    </w:p>
  </w:footnote>
  <w:footnote w:id="12">
    <w:p w:rsidR="00FD33C2" w:rsidRPr="0038796A" w:rsidRDefault="00FD33C2" w:rsidP="0038796A">
      <w:pPr>
        <w:pStyle w:val="a8"/>
        <w:ind w:firstLine="0"/>
        <w:rPr>
          <w:rFonts w:ascii="Arial" w:hAnsi="Arial" w:cs="Arial"/>
        </w:rPr>
      </w:pPr>
      <w:r w:rsidRPr="0038796A">
        <w:rPr>
          <w:rStyle w:val="aa"/>
          <w:rFonts w:ascii="Arial" w:hAnsi="Arial" w:cs="Arial"/>
        </w:rPr>
        <w:footnoteRef/>
      </w:r>
      <w:r w:rsidRPr="0038796A">
        <w:rPr>
          <w:rFonts w:ascii="Arial" w:hAnsi="Arial" w:cs="Arial"/>
        </w:rPr>
        <w:t xml:space="preserve"> </w:t>
      </w:r>
      <w:r>
        <w:rPr>
          <w:rFonts w:ascii="Arial" w:hAnsi="Arial" w:cs="Arial"/>
        </w:rPr>
        <w:t xml:space="preserve">– Информационная справка о состоянии автомобильных дорог </w:t>
      </w:r>
      <w:r w:rsidRPr="0038796A">
        <w:rPr>
          <w:rFonts w:ascii="Arial" w:hAnsi="Arial" w:cs="Arial"/>
        </w:rPr>
        <w:t>общего пользования регионального и местного значения в</w:t>
      </w:r>
      <w:r>
        <w:rPr>
          <w:rFonts w:ascii="Arial" w:hAnsi="Arial" w:cs="Arial"/>
        </w:rPr>
        <w:t xml:space="preserve"> Новоалександров</w:t>
      </w:r>
      <w:r w:rsidRPr="0038796A">
        <w:rPr>
          <w:rFonts w:ascii="Arial" w:hAnsi="Arial" w:cs="Arial"/>
        </w:rPr>
        <w:t>ском районе</w:t>
      </w:r>
      <w:r>
        <w:rPr>
          <w:rFonts w:ascii="Arial" w:hAnsi="Arial" w:cs="Arial"/>
        </w:rPr>
        <w:t>.</w:t>
      </w:r>
    </w:p>
  </w:footnote>
  <w:footnote w:id="13">
    <w:p w:rsidR="00FD33C2" w:rsidRPr="00F73EEE" w:rsidRDefault="00FD33C2" w:rsidP="009D5563">
      <w:pPr>
        <w:pStyle w:val="a8"/>
        <w:ind w:firstLine="0"/>
        <w:rPr>
          <w:rFonts w:ascii="Arial" w:hAnsi="Arial" w:cs="Arial"/>
        </w:rPr>
      </w:pPr>
      <w:r w:rsidRPr="00F73EEE">
        <w:rPr>
          <w:rStyle w:val="aa"/>
          <w:rFonts w:ascii="Arial" w:hAnsi="Arial" w:cs="Arial"/>
        </w:rPr>
        <w:footnoteRef/>
      </w:r>
      <w:r w:rsidRPr="00F73EEE">
        <w:rPr>
          <w:rFonts w:ascii="Arial" w:hAnsi="Arial" w:cs="Arial"/>
        </w:rPr>
        <w:t xml:space="preserve"> – </w:t>
      </w:r>
      <w:r>
        <w:rPr>
          <w:rFonts w:ascii="Arial" w:hAnsi="Arial" w:cs="Arial"/>
        </w:rPr>
        <w:t>Данные Министерства строительства и архитектуры Ставропольского края.</w:t>
      </w:r>
    </w:p>
  </w:footnote>
  <w:footnote w:id="14">
    <w:p w:rsidR="00FD33C2" w:rsidRPr="00911AD9" w:rsidRDefault="00FD33C2" w:rsidP="003F739F">
      <w:pPr>
        <w:pStyle w:val="a8"/>
        <w:ind w:firstLine="0"/>
        <w:rPr>
          <w:rFonts w:ascii="Arial" w:hAnsi="Arial" w:cs="Arial"/>
        </w:rPr>
      </w:pPr>
      <w:r w:rsidRPr="00911AD9">
        <w:rPr>
          <w:rStyle w:val="aa"/>
          <w:rFonts w:ascii="Arial" w:hAnsi="Arial" w:cs="Arial"/>
        </w:rPr>
        <w:footnoteRef/>
      </w:r>
      <w:r w:rsidRPr="00911AD9">
        <w:rPr>
          <w:rFonts w:ascii="Arial" w:hAnsi="Arial" w:cs="Arial"/>
        </w:rPr>
        <w:t xml:space="preserve"> </w:t>
      </w:r>
      <w:r>
        <w:rPr>
          <w:rFonts w:ascii="Arial" w:hAnsi="Arial" w:cs="Arial"/>
        </w:rPr>
        <w:t xml:space="preserve">– </w:t>
      </w:r>
      <w:r w:rsidRPr="003F739F">
        <w:rPr>
          <w:rFonts w:ascii="Arial" w:hAnsi="Arial" w:cs="Arial"/>
        </w:rPr>
        <w:t>Закон</w:t>
      </w:r>
      <w:r>
        <w:rPr>
          <w:rFonts w:ascii="Arial" w:hAnsi="Arial" w:cs="Arial"/>
        </w:rPr>
        <w:t xml:space="preserve"> </w:t>
      </w:r>
      <w:r w:rsidRPr="003F739F">
        <w:rPr>
          <w:rFonts w:ascii="Arial" w:hAnsi="Arial" w:cs="Arial"/>
        </w:rPr>
        <w:t>Ставропольского края</w:t>
      </w:r>
      <w:r>
        <w:rPr>
          <w:rFonts w:ascii="Arial" w:hAnsi="Arial" w:cs="Arial"/>
        </w:rPr>
        <w:t xml:space="preserve"> </w:t>
      </w:r>
      <w:r w:rsidRPr="003F739F">
        <w:rPr>
          <w:rFonts w:ascii="Arial" w:hAnsi="Arial" w:cs="Arial"/>
        </w:rPr>
        <w:t xml:space="preserve">от 10 ноября 2009 года </w:t>
      </w:r>
      <w:r>
        <w:rPr>
          <w:rFonts w:ascii="Arial" w:hAnsi="Arial" w:cs="Arial"/>
        </w:rPr>
        <w:t>№</w:t>
      </w:r>
      <w:r w:rsidRPr="003F739F">
        <w:rPr>
          <w:rFonts w:ascii="Arial" w:hAnsi="Arial" w:cs="Arial"/>
        </w:rPr>
        <w:t xml:space="preserve"> 72-кз</w:t>
      </w:r>
      <w:r>
        <w:rPr>
          <w:rFonts w:ascii="Arial" w:hAnsi="Arial" w:cs="Arial"/>
        </w:rPr>
        <w:t xml:space="preserve"> «</w:t>
      </w:r>
      <w:r w:rsidRPr="003F739F">
        <w:rPr>
          <w:rFonts w:ascii="Arial" w:hAnsi="Arial" w:cs="Arial"/>
        </w:rPr>
        <w:t>О предоставлении жилых помещений жилищного фонда Ставропольского края по договорам социального найма</w:t>
      </w:r>
      <w:r>
        <w:rPr>
          <w:rFonts w:ascii="Arial" w:hAnsi="Arial" w:cs="Arial"/>
        </w:rPr>
        <w:t>»</w:t>
      </w:r>
    </w:p>
  </w:footnote>
  <w:footnote w:id="15">
    <w:p w:rsidR="00FD33C2" w:rsidRPr="00172444" w:rsidRDefault="00FD33C2" w:rsidP="006A34C6">
      <w:pPr>
        <w:pStyle w:val="a8"/>
        <w:ind w:firstLine="0"/>
        <w:rPr>
          <w:rFonts w:ascii="Arial" w:hAnsi="Arial" w:cs="Arial"/>
        </w:rPr>
      </w:pPr>
      <w:r w:rsidRPr="00172444">
        <w:rPr>
          <w:rStyle w:val="aa"/>
          <w:rFonts w:ascii="Arial" w:hAnsi="Arial" w:cs="Arial"/>
        </w:rPr>
        <w:footnoteRef/>
      </w:r>
      <w:r w:rsidRPr="00172444">
        <w:rPr>
          <w:rFonts w:ascii="Arial" w:hAnsi="Arial" w:cs="Arial"/>
        </w:rPr>
        <w:t xml:space="preserve"> </w:t>
      </w:r>
      <w:r>
        <w:rPr>
          <w:rFonts w:ascii="Arial" w:hAnsi="Arial" w:cs="Arial"/>
        </w:rPr>
        <w:t>– Рассчитано на основе Письма Министерства</w:t>
      </w:r>
      <w:r w:rsidRPr="00172444">
        <w:rPr>
          <w:rFonts w:ascii="Arial" w:hAnsi="Arial" w:cs="Arial"/>
        </w:rPr>
        <w:t xml:space="preserve"> образования и науки Российской Федерации</w:t>
      </w:r>
      <w:r>
        <w:rPr>
          <w:rFonts w:ascii="Arial" w:hAnsi="Arial" w:cs="Arial"/>
        </w:rPr>
        <w:t xml:space="preserve"> </w:t>
      </w:r>
      <w:r w:rsidRPr="00172444">
        <w:rPr>
          <w:rFonts w:ascii="Arial" w:hAnsi="Arial" w:cs="Arial"/>
        </w:rPr>
        <w:t xml:space="preserve">от 4 мая 2016 г. </w:t>
      </w:r>
      <w:r>
        <w:rPr>
          <w:rFonts w:ascii="Arial" w:hAnsi="Arial" w:cs="Arial"/>
        </w:rPr>
        <w:t>№</w:t>
      </w:r>
      <w:r w:rsidRPr="00172444">
        <w:rPr>
          <w:rFonts w:ascii="Arial" w:hAnsi="Arial" w:cs="Arial"/>
        </w:rPr>
        <w:t xml:space="preserve"> АК-950/02</w:t>
      </w:r>
      <w:r>
        <w:rPr>
          <w:rFonts w:ascii="Arial" w:hAnsi="Arial" w:cs="Arial"/>
        </w:rPr>
        <w:t xml:space="preserve"> «</w:t>
      </w:r>
      <w:r w:rsidRPr="00172444">
        <w:rPr>
          <w:rFonts w:ascii="Arial" w:hAnsi="Arial" w:cs="Arial"/>
        </w:rPr>
        <w:t>О методических рекомендациях</w:t>
      </w:r>
      <w:r>
        <w:rPr>
          <w:rFonts w:ascii="Arial" w:hAnsi="Arial" w:cs="Arial"/>
        </w:rPr>
        <w:t>»</w:t>
      </w:r>
    </w:p>
  </w:footnote>
  <w:footnote w:id="16">
    <w:p w:rsidR="00FD33C2" w:rsidRPr="00A05702" w:rsidRDefault="00FD33C2" w:rsidP="006A34C6">
      <w:pPr>
        <w:pStyle w:val="a8"/>
        <w:ind w:firstLine="0"/>
        <w:rPr>
          <w:rFonts w:ascii="Arial" w:hAnsi="Arial" w:cs="Arial"/>
        </w:rPr>
      </w:pPr>
      <w:r w:rsidRPr="00A05702">
        <w:rPr>
          <w:rStyle w:val="aa"/>
          <w:rFonts w:ascii="Arial" w:hAnsi="Arial" w:cs="Arial"/>
        </w:rPr>
        <w:footnoteRef/>
      </w:r>
      <w:r w:rsidRPr="00A05702">
        <w:rPr>
          <w:rFonts w:ascii="Arial" w:hAnsi="Arial" w:cs="Arial"/>
        </w:rPr>
        <w:t xml:space="preserve"> </w:t>
      </w:r>
      <w:r>
        <w:rPr>
          <w:rFonts w:ascii="Arial" w:hAnsi="Arial" w:cs="Arial"/>
        </w:rPr>
        <w:t>– Нормативами допускается 1 психолого-медико-педагогическая комиссия на территории Ставропольского края</w:t>
      </w:r>
    </w:p>
  </w:footnote>
  <w:footnote w:id="17">
    <w:p w:rsidR="00FD33C2" w:rsidRPr="00256D35" w:rsidRDefault="00FD33C2" w:rsidP="00256D35">
      <w:pPr>
        <w:pStyle w:val="a8"/>
        <w:ind w:firstLine="0"/>
        <w:rPr>
          <w:rFonts w:ascii="Arial" w:hAnsi="Arial" w:cs="Arial"/>
        </w:rPr>
      </w:pPr>
      <w:r w:rsidRPr="00256D35">
        <w:rPr>
          <w:rStyle w:val="aa"/>
          <w:rFonts w:ascii="Arial" w:hAnsi="Arial" w:cs="Arial"/>
        </w:rPr>
        <w:footnoteRef/>
      </w:r>
      <w:r w:rsidRPr="00256D35">
        <w:rPr>
          <w:rFonts w:ascii="Arial" w:hAnsi="Arial" w:cs="Arial"/>
        </w:rPr>
        <w:t xml:space="preserve"> </w:t>
      </w:r>
      <w:r>
        <w:rPr>
          <w:rFonts w:ascii="Arial" w:hAnsi="Arial" w:cs="Arial"/>
        </w:rPr>
        <w:t>– Рассчитано на основе Региональных нормативов градостроительного проектирования Ставропольского края.</w:t>
      </w:r>
      <w:r w:rsidRPr="00256D35">
        <w:rPr>
          <w:rFonts w:ascii="Arial" w:hAnsi="Arial" w:cs="Arial"/>
        </w:rPr>
        <w:t xml:space="preserve"> Част</w:t>
      </w:r>
      <w:r>
        <w:rPr>
          <w:rFonts w:ascii="Arial" w:hAnsi="Arial" w:cs="Arial"/>
        </w:rPr>
        <w:t>ь</w:t>
      </w:r>
      <w:r w:rsidRPr="00256D35">
        <w:rPr>
          <w:rFonts w:ascii="Arial" w:hAnsi="Arial" w:cs="Arial"/>
        </w:rPr>
        <w:t xml:space="preserve"> </w:t>
      </w:r>
      <w:r>
        <w:rPr>
          <w:rFonts w:ascii="Arial" w:hAnsi="Arial" w:cs="Arial"/>
        </w:rPr>
        <w:t xml:space="preserve">III. </w:t>
      </w:r>
      <w:r w:rsidRPr="00256D35">
        <w:rPr>
          <w:rFonts w:ascii="Arial" w:hAnsi="Arial" w:cs="Arial"/>
        </w:rPr>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w:t>
      </w:r>
      <w:r>
        <w:rPr>
          <w:rFonts w:ascii="Arial" w:hAnsi="Arial" w:cs="Arial"/>
        </w:rPr>
        <w:t>.</w:t>
      </w:r>
    </w:p>
  </w:footnote>
  <w:footnote w:id="18">
    <w:p w:rsidR="00FD33C2" w:rsidRPr="00497F27" w:rsidRDefault="00FD33C2" w:rsidP="004175C2">
      <w:pPr>
        <w:pStyle w:val="a8"/>
        <w:ind w:firstLine="0"/>
        <w:rPr>
          <w:rFonts w:ascii="Arial" w:hAnsi="Arial" w:cs="Arial"/>
        </w:rPr>
      </w:pPr>
      <w:r w:rsidRPr="00497F27">
        <w:rPr>
          <w:rStyle w:val="aa"/>
          <w:rFonts w:ascii="Arial" w:hAnsi="Arial" w:cs="Arial"/>
        </w:rPr>
        <w:footnoteRef/>
      </w:r>
      <w:r w:rsidRPr="00497F27">
        <w:rPr>
          <w:rFonts w:ascii="Arial" w:hAnsi="Arial" w:cs="Arial"/>
        </w:rPr>
        <w:t xml:space="preserve"> </w:t>
      </w:r>
      <w:r>
        <w:rPr>
          <w:rFonts w:ascii="Arial" w:hAnsi="Arial" w:cs="Arial"/>
        </w:rPr>
        <w:t>– Приказ Министерства</w:t>
      </w:r>
      <w:r w:rsidRPr="00497F27">
        <w:rPr>
          <w:rFonts w:ascii="Arial" w:hAnsi="Arial" w:cs="Arial"/>
        </w:rPr>
        <w:t xml:space="preserve"> спорта Российской Федерации</w:t>
      </w:r>
      <w:r>
        <w:rPr>
          <w:rFonts w:ascii="Arial" w:hAnsi="Arial" w:cs="Arial"/>
        </w:rPr>
        <w:t xml:space="preserve"> </w:t>
      </w:r>
      <w:r w:rsidRPr="00497F27">
        <w:rPr>
          <w:rFonts w:ascii="Arial" w:hAnsi="Arial" w:cs="Arial"/>
        </w:rPr>
        <w:t xml:space="preserve">от 21 марта 2018 года </w:t>
      </w:r>
      <w:r>
        <w:rPr>
          <w:rFonts w:ascii="Arial" w:hAnsi="Arial" w:cs="Arial"/>
        </w:rPr>
        <w:t>№</w:t>
      </w:r>
      <w:r w:rsidRPr="00497F27">
        <w:rPr>
          <w:rFonts w:ascii="Arial" w:hAnsi="Arial" w:cs="Arial"/>
        </w:rPr>
        <w:t xml:space="preserve"> 244</w:t>
      </w:r>
      <w:r>
        <w:rPr>
          <w:rFonts w:ascii="Arial" w:hAnsi="Arial" w:cs="Arial"/>
        </w:rPr>
        <w:t xml:space="preserve"> «</w:t>
      </w:r>
      <w:r w:rsidRPr="00497F27">
        <w:rPr>
          <w:rFonts w:ascii="Arial" w:hAnsi="Arial" w:cs="Arial"/>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rFonts w:ascii="Arial" w:hAnsi="Arial" w:cs="Arial"/>
        </w:rPr>
        <w:t>»</w:t>
      </w:r>
    </w:p>
  </w:footnote>
  <w:footnote w:id="19">
    <w:p w:rsidR="00FD33C2" w:rsidRPr="009C764B" w:rsidRDefault="00FD33C2" w:rsidP="004175C2">
      <w:pPr>
        <w:pStyle w:val="a8"/>
        <w:ind w:firstLine="0"/>
        <w:rPr>
          <w:rFonts w:ascii="Arial" w:hAnsi="Arial" w:cs="Arial"/>
        </w:rPr>
      </w:pPr>
      <w:r w:rsidRPr="009C764B">
        <w:rPr>
          <w:rStyle w:val="aa"/>
          <w:rFonts w:ascii="Arial" w:hAnsi="Arial" w:cs="Arial"/>
        </w:rPr>
        <w:footnoteRef/>
      </w:r>
      <w:r w:rsidRPr="009C764B">
        <w:rPr>
          <w:rFonts w:ascii="Arial" w:hAnsi="Arial" w:cs="Arial"/>
        </w:rPr>
        <w:t xml:space="preserve"> </w:t>
      </w:r>
      <w:r>
        <w:rPr>
          <w:rFonts w:ascii="Arial" w:hAnsi="Arial" w:cs="Arial"/>
        </w:rPr>
        <w:t>– Составлено по СП 42.13330.2016 Градостроительство. Планировка и застройка городских и сельских поселений. Актуализированная редакция СНиП 2.07.01-89*</w:t>
      </w:r>
    </w:p>
  </w:footnote>
  <w:footnote w:id="20">
    <w:p w:rsidR="00FD33C2" w:rsidRPr="006150B3" w:rsidRDefault="00FD33C2" w:rsidP="006C4553">
      <w:pPr>
        <w:pStyle w:val="a8"/>
        <w:ind w:firstLine="0"/>
        <w:rPr>
          <w:rFonts w:ascii="Arial" w:hAnsi="Arial" w:cs="Arial"/>
          <w:b/>
          <w:bCs/>
        </w:rPr>
      </w:pPr>
      <w:r w:rsidRPr="006150B3">
        <w:rPr>
          <w:rStyle w:val="aa"/>
          <w:rFonts w:ascii="Arial" w:hAnsi="Arial" w:cs="Arial"/>
        </w:rPr>
        <w:footnoteRef/>
      </w:r>
      <w:r w:rsidRPr="006150B3">
        <w:rPr>
          <w:rFonts w:ascii="Arial" w:hAnsi="Arial" w:cs="Arial"/>
        </w:rPr>
        <w:t xml:space="preserve"> </w:t>
      </w:r>
      <w:r>
        <w:rPr>
          <w:rFonts w:ascii="Arial" w:hAnsi="Arial" w:cs="Arial"/>
        </w:rPr>
        <w:t xml:space="preserve">– Рассчитано по Распоряжению Министерства культуры Российской Федерации </w:t>
      </w:r>
      <w:r w:rsidRPr="006150B3">
        <w:rPr>
          <w:rFonts w:ascii="Arial" w:hAnsi="Arial" w:cs="Arial"/>
        </w:rPr>
        <w:t xml:space="preserve">от </w:t>
      </w:r>
      <w:r>
        <w:rPr>
          <w:rFonts w:ascii="Arial" w:hAnsi="Arial" w:cs="Arial"/>
        </w:rPr>
        <w:t>0</w:t>
      </w:r>
      <w:r w:rsidRPr="006150B3">
        <w:rPr>
          <w:rFonts w:ascii="Arial" w:hAnsi="Arial" w:cs="Arial"/>
        </w:rPr>
        <w:t>2</w:t>
      </w:r>
      <w:r>
        <w:rPr>
          <w:rFonts w:ascii="Arial" w:hAnsi="Arial" w:cs="Arial"/>
        </w:rPr>
        <w:t>.08.</w:t>
      </w:r>
      <w:r w:rsidRPr="006150B3">
        <w:rPr>
          <w:rFonts w:ascii="Arial" w:hAnsi="Arial" w:cs="Arial"/>
        </w:rPr>
        <w:t xml:space="preserve">2017 </w:t>
      </w:r>
      <w:r>
        <w:rPr>
          <w:rFonts w:ascii="Arial" w:hAnsi="Arial" w:cs="Arial"/>
        </w:rPr>
        <w:t>№</w:t>
      </w:r>
      <w:r w:rsidRPr="006150B3">
        <w:rPr>
          <w:rFonts w:ascii="Arial" w:hAnsi="Arial" w:cs="Arial"/>
        </w:rPr>
        <w:t xml:space="preserve"> Р-965</w:t>
      </w:r>
      <w:r>
        <w:rPr>
          <w:rFonts w:ascii="Arial" w:hAnsi="Arial" w:cs="Arial"/>
        </w:rPr>
        <w:t xml:space="preserve"> </w:t>
      </w:r>
      <w:r w:rsidRPr="006150B3">
        <w:rPr>
          <w:rFonts w:ascii="Arial" w:hAnsi="Arial" w:cs="Arial"/>
        </w:rPr>
        <w:t>«</w:t>
      </w:r>
      <w:r w:rsidRPr="006150B3">
        <w:rPr>
          <w:rFonts w:ascii="Arial" w:hAnsi="Arial" w:cs="Arial"/>
          <w:bCs/>
        </w:rPr>
        <w:t>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ascii="Arial" w:hAnsi="Arial" w:cs="Arial"/>
          <w:bCs/>
        </w:rPr>
        <w:t>».</w:t>
      </w:r>
    </w:p>
  </w:footnote>
  <w:footnote w:id="21">
    <w:p w:rsidR="00FD33C2" w:rsidRPr="00F75328" w:rsidRDefault="00FD33C2" w:rsidP="006C4553">
      <w:pPr>
        <w:pStyle w:val="a8"/>
        <w:ind w:firstLine="0"/>
        <w:rPr>
          <w:rFonts w:ascii="Arial" w:hAnsi="Arial" w:cs="Arial"/>
        </w:rPr>
      </w:pPr>
      <w:r w:rsidRPr="00F75328">
        <w:rPr>
          <w:rStyle w:val="aa"/>
          <w:rFonts w:ascii="Arial" w:hAnsi="Arial" w:cs="Arial"/>
        </w:rPr>
        <w:footnoteRef/>
      </w:r>
      <w:r w:rsidRPr="00F75328">
        <w:rPr>
          <w:rFonts w:ascii="Arial" w:hAnsi="Arial" w:cs="Arial"/>
        </w:rPr>
        <w:t xml:space="preserve"> </w:t>
      </w:r>
      <w:r>
        <w:rPr>
          <w:rFonts w:ascii="Arial" w:hAnsi="Arial" w:cs="Arial"/>
        </w:rPr>
        <w:t xml:space="preserve">– </w:t>
      </w:r>
      <w:r w:rsidRPr="00F75328">
        <w:rPr>
          <w:rFonts w:ascii="Arial" w:hAnsi="Arial" w:cs="Arial"/>
        </w:rPr>
        <w:t xml:space="preserve">В соответствии с частью 3 ст. 15 Федерального закона от 06.10.2003 </w:t>
      </w:r>
      <w:r>
        <w:rPr>
          <w:rFonts w:ascii="Arial" w:hAnsi="Arial" w:cs="Arial"/>
        </w:rPr>
        <w:t>№</w:t>
      </w:r>
      <w:r w:rsidRPr="00F75328">
        <w:rPr>
          <w:rFonts w:ascii="Arial" w:hAnsi="Arial" w:cs="Arial"/>
        </w:rPr>
        <w:t xml:space="preserve"> 131-ФЗ </w:t>
      </w:r>
      <w:r>
        <w:rPr>
          <w:rFonts w:ascii="Arial" w:hAnsi="Arial" w:cs="Arial"/>
        </w:rPr>
        <w:t>«</w:t>
      </w:r>
      <w:r w:rsidRPr="00F75328">
        <w:rPr>
          <w:rFonts w:ascii="Arial" w:hAnsi="Arial" w:cs="Arial"/>
        </w:rPr>
        <w:t>Об общих принципах организации местного самоуп</w:t>
      </w:r>
      <w:r>
        <w:rPr>
          <w:rFonts w:ascii="Arial" w:hAnsi="Arial" w:cs="Arial"/>
        </w:rPr>
        <w:t>равления в Российской Федерации».</w:t>
      </w:r>
    </w:p>
  </w:footnote>
  <w:footnote w:id="22">
    <w:p w:rsidR="00FD33C2" w:rsidRPr="00EF2958" w:rsidRDefault="00FD33C2" w:rsidP="006C4553">
      <w:pPr>
        <w:pStyle w:val="a8"/>
        <w:ind w:firstLine="0"/>
        <w:rPr>
          <w:rFonts w:ascii="Arial" w:hAnsi="Arial" w:cs="Arial"/>
        </w:rPr>
      </w:pPr>
      <w:r w:rsidRPr="00EF2958">
        <w:rPr>
          <w:rStyle w:val="aa"/>
          <w:rFonts w:ascii="Arial" w:hAnsi="Arial" w:cs="Arial"/>
        </w:rPr>
        <w:footnoteRef/>
      </w:r>
      <w:r w:rsidRPr="00EF2958">
        <w:rPr>
          <w:rFonts w:ascii="Arial" w:hAnsi="Arial" w:cs="Arial"/>
        </w:rPr>
        <w:t xml:space="preserve"> </w:t>
      </w:r>
      <w:r w:rsidRPr="005E11E9">
        <w:rPr>
          <w:rFonts w:ascii="Arial" w:hAnsi="Arial" w:cs="Arial"/>
        </w:rPr>
        <w:t xml:space="preserve">– </w:t>
      </w:r>
      <w:r w:rsidRPr="005E11E9">
        <w:rPr>
          <w:rFonts w:ascii="Arial" w:hAnsi="Arial" w:cs="Arial"/>
          <w:spacing w:val="2"/>
          <w:shd w:val="clear" w:color="auto" w:fill="FFFFFF"/>
        </w:rPr>
        <w:t>П. 2 ст. 8 Федерального закона от 29.12.1994 № 78-ФЗ «О библиотечном деле»</w:t>
      </w:r>
      <w:r w:rsidRPr="005E11E9">
        <w:rPr>
          <w:rFonts w:ascii="Arial" w:hAnsi="Arial" w:cs="Arial"/>
          <w:color w:val="2D2D2D"/>
          <w:spacing w:val="2"/>
          <w:shd w:val="clear" w:color="auto" w:fill="FFFFFF"/>
        </w:rPr>
        <w:t>.</w:t>
      </w:r>
    </w:p>
  </w:footnote>
  <w:footnote w:id="23">
    <w:p w:rsidR="00FD33C2" w:rsidRPr="00E81C79" w:rsidRDefault="00FD33C2" w:rsidP="00E81C79">
      <w:pPr>
        <w:pStyle w:val="a8"/>
        <w:ind w:firstLine="0"/>
        <w:rPr>
          <w:rFonts w:ascii="Arial" w:hAnsi="Arial" w:cs="Arial"/>
        </w:rPr>
      </w:pPr>
      <w:r w:rsidRPr="00E81C79">
        <w:rPr>
          <w:rStyle w:val="aa"/>
          <w:rFonts w:ascii="Arial" w:hAnsi="Arial" w:cs="Arial"/>
        </w:rPr>
        <w:footnoteRef/>
      </w:r>
      <w:r w:rsidRPr="00E81C79">
        <w:rPr>
          <w:rFonts w:ascii="Arial" w:hAnsi="Arial" w:cs="Arial"/>
        </w:rPr>
        <w:t xml:space="preserve"> </w:t>
      </w:r>
      <w:r>
        <w:rPr>
          <w:rFonts w:ascii="Arial" w:hAnsi="Arial" w:cs="Arial"/>
        </w:rPr>
        <w:t>– Согласно требованиям СП 42.13330.2016</w:t>
      </w:r>
    </w:p>
  </w:footnote>
  <w:footnote w:id="24">
    <w:p w:rsidR="00FD33C2" w:rsidRPr="00EF31FB" w:rsidRDefault="00FD33C2" w:rsidP="00EF31FB">
      <w:pPr>
        <w:pStyle w:val="a8"/>
        <w:ind w:firstLine="0"/>
        <w:rPr>
          <w:rFonts w:ascii="Arial" w:hAnsi="Arial" w:cs="Arial"/>
        </w:rPr>
      </w:pPr>
      <w:r w:rsidRPr="00EF31FB">
        <w:rPr>
          <w:rStyle w:val="aa"/>
          <w:rFonts w:ascii="Arial" w:hAnsi="Arial" w:cs="Arial"/>
        </w:rPr>
        <w:footnoteRef/>
      </w:r>
      <w:r w:rsidRPr="00EF31FB">
        <w:rPr>
          <w:rFonts w:ascii="Arial" w:hAnsi="Arial" w:cs="Arial"/>
        </w:rPr>
        <w:t xml:space="preserve"> </w:t>
      </w:r>
      <w:r>
        <w:rPr>
          <w:rFonts w:ascii="Arial" w:hAnsi="Arial" w:cs="Arial"/>
        </w:rPr>
        <w:t xml:space="preserve">– Приказ </w:t>
      </w:r>
      <w:r w:rsidRPr="00EF31FB">
        <w:rPr>
          <w:rFonts w:ascii="Arial" w:hAnsi="Arial" w:cs="Arial"/>
        </w:rPr>
        <w:t>Комитет</w:t>
      </w:r>
      <w:r>
        <w:rPr>
          <w:rFonts w:ascii="Arial" w:hAnsi="Arial" w:cs="Arial"/>
        </w:rPr>
        <w:t>а</w:t>
      </w:r>
      <w:r w:rsidRPr="00EF31FB">
        <w:rPr>
          <w:rFonts w:ascii="Arial" w:hAnsi="Arial" w:cs="Arial"/>
        </w:rPr>
        <w:t xml:space="preserve"> Ставропольского края по пищевой и перерабатывающей промышленности, торговле и лицензированию</w:t>
      </w:r>
      <w:r>
        <w:rPr>
          <w:rFonts w:ascii="Arial" w:hAnsi="Arial" w:cs="Arial"/>
        </w:rPr>
        <w:t xml:space="preserve"> </w:t>
      </w:r>
      <w:r w:rsidRPr="00EF31FB">
        <w:rPr>
          <w:rFonts w:ascii="Arial" w:hAnsi="Arial" w:cs="Arial"/>
        </w:rPr>
        <w:t>от 28</w:t>
      </w:r>
      <w:r>
        <w:rPr>
          <w:rFonts w:ascii="Arial" w:hAnsi="Arial" w:cs="Arial"/>
        </w:rPr>
        <w:t>.06.</w:t>
      </w:r>
      <w:r w:rsidRPr="00EF31FB">
        <w:rPr>
          <w:rFonts w:ascii="Arial" w:hAnsi="Arial" w:cs="Arial"/>
        </w:rPr>
        <w:t xml:space="preserve">2016 </w:t>
      </w:r>
      <w:r>
        <w:rPr>
          <w:rFonts w:ascii="Arial" w:hAnsi="Arial" w:cs="Arial"/>
        </w:rPr>
        <w:t>№</w:t>
      </w:r>
      <w:r w:rsidRPr="00EF31FB">
        <w:rPr>
          <w:rFonts w:ascii="Arial" w:hAnsi="Arial" w:cs="Arial"/>
        </w:rPr>
        <w:t xml:space="preserve"> 113/01-07 о/д</w:t>
      </w:r>
    </w:p>
  </w:footnote>
  <w:footnote w:id="25">
    <w:p w:rsidR="00FD33C2" w:rsidRPr="00BE5BCC" w:rsidRDefault="00FD33C2" w:rsidP="00BE5BCC">
      <w:pPr>
        <w:pStyle w:val="a8"/>
        <w:ind w:firstLine="0"/>
        <w:rPr>
          <w:rFonts w:ascii="Arial" w:hAnsi="Arial" w:cs="Arial"/>
        </w:rPr>
      </w:pPr>
      <w:r w:rsidRPr="00BE5BCC">
        <w:rPr>
          <w:rStyle w:val="aa"/>
          <w:rFonts w:ascii="Arial" w:hAnsi="Arial" w:cs="Arial"/>
        </w:rPr>
        <w:footnoteRef/>
      </w:r>
      <w:r w:rsidRPr="00BE5BCC">
        <w:rPr>
          <w:rFonts w:ascii="Arial" w:hAnsi="Arial" w:cs="Arial"/>
        </w:rPr>
        <w:t xml:space="preserve"> </w:t>
      </w:r>
      <w:r>
        <w:rPr>
          <w:rFonts w:ascii="Arial" w:hAnsi="Arial" w:cs="Arial"/>
        </w:rPr>
        <w:t xml:space="preserve">– </w:t>
      </w:r>
      <w:r w:rsidRPr="00BE5BCC">
        <w:rPr>
          <w:rFonts w:ascii="Arial" w:hAnsi="Arial" w:cs="Arial"/>
        </w:rPr>
        <w:t>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м</w:t>
      </w:r>
      <w:r w:rsidRPr="00BE5BCC">
        <w:rPr>
          <w:rFonts w:ascii="Arial" w:hAnsi="Arial" w:cs="Arial"/>
          <w:vertAlign w:val="superscript"/>
        </w:rPr>
        <w:t>2</w:t>
      </w:r>
      <w:r w:rsidRPr="00BE5BCC">
        <w:rPr>
          <w:rFonts w:ascii="Arial" w:hAnsi="Arial" w:cs="Arial"/>
        </w:rPr>
        <w:t xml:space="preserve"> включительно, кроме магазинов и торговых павильонов, размещаемых в крупных торговых центрах (комплексах)</w:t>
      </w:r>
      <w:r>
        <w:rPr>
          <w:rFonts w:ascii="Arial" w:hAnsi="Arial" w:cs="Arial"/>
        </w:rPr>
        <w:t xml:space="preserve"> – 1500 м</w:t>
      </w:r>
      <w:r w:rsidRPr="00BE5BCC">
        <w:rPr>
          <w:rFonts w:ascii="Arial" w:hAnsi="Arial" w:cs="Arial"/>
          <w:vertAlign w:val="superscript"/>
        </w:rPr>
        <w:t>2</w:t>
      </w:r>
      <w:r>
        <w:rPr>
          <w:rFonts w:ascii="Arial" w:hAnsi="Arial" w:cs="Arial"/>
        </w:rPr>
        <w:t xml:space="preserve"> для Новоалександровского городского округа.</w:t>
      </w:r>
    </w:p>
  </w:footnote>
  <w:footnote w:id="26">
    <w:p w:rsidR="00FD33C2" w:rsidRPr="00657699" w:rsidRDefault="00FD33C2" w:rsidP="00657699">
      <w:pPr>
        <w:pStyle w:val="a8"/>
        <w:ind w:firstLine="0"/>
        <w:rPr>
          <w:rFonts w:ascii="Arial" w:hAnsi="Arial" w:cs="Arial"/>
        </w:rPr>
      </w:pPr>
      <w:r w:rsidRPr="00657699">
        <w:rPr>
          <w:rStyle w:val="aa"/>
          <w:rFonts w:ascii="Arial" w:hAnsi="Arial" w:cs="Arial"/>
        </w:rPr>
        <w:footnoteRef/>
      </w:r>
      <w:r w:rsidRPr="00657699">
        <w:rPr>
          <w:rFonts w:ascii="Arial" w:hAnsi="Arial" w:cs="Arial"/>
        </w:rPr>
        <w:t xml:space="preserve"> </w:t>
      </w:r>
      <w:r>
        <w:rPr>
          <w:rFonts w:ascii="Arial" w:hAnsi="Arial" w:cs="Arial"/>
        </w:rPr>
        <w:t>– Рассчитано по СП 42.13330.2016</w:t>
      </w:r>
    </w:p>
  </w:footnote>
  <w:footnote w:id="27">
    <w:p w:rsidR="00FD33C2" w:rsidRPr="004A6325" w:rsidRDefault="00FD33C2" w:rsidP="00F27159">
      <w:pPr>
        <w:pStyle w:val="a8"/>
        <w:ind w:firstLine="0"/>
        <w:rPr>
          <w:rFonts w:ascii="Arial" w:hAnsi="Arial" w:cs="Arial"/>
        </w:rPr>
      </w:pPr>
      <w:r w:rsidRPr="004A6325">
        <w:rPr>
          <w:rStyle w:val="aa"/>
          <w:rFonts w:ascii="Arial" w:hAnsi="Arial" w:cs="Arial"/>
        </w:rPr>
        <w:footnoteRef/>
      </w:r>
      <w:r w:rsidRPr="004A6325">
        <w:rPr>
          <w:rFonts w:ascii="Arial" w:hAnsi="Arial" w:cs="Arial"/>
        </w:rPr>
        <w:t xml:space="preserve"> </w:t>
      </w:r>
      <w:r>
        <w:rPr>
          <w:rFonts w:ascii="Arial" w:hAnsi="Arial" w:cs="Arial"/>
        </w:rPr>
        <w:t xml:space="preserve">– Утверждены Решением </w:t>
      </w:r>
      <w:r w:rsidRPr="00F27159">
        <w:rPr>
          <w:rFonts w:ascii="Arial" w:hAnsi="Arial" w:cs="Arial"/>
        </w:rPr>
        <w:t>Совета депутатов</w:t>
      </w:r>
      <w:r>
        <w:rPr>
          <w:rFonts w:ascii="Arial" w:hAnsi="Arial" w:cs="Arial"/>
        </w:rPr>
        <w:t xml:space="preserve"> </w:t>
      </w:r>
      <w:r w:rsidRPr="00F27159">
        <w:rPr>
          <w:rFonts w:ascii="Arial" w:hAnsi="Arial" w:cs="Arial"/>
        </w:rPr>
        <w:t>Новоалександровского</w:t>
      </w:r>
      <w:r>
        <w:rPr>
          <w:rFonts w:ascii="Arial" w:hAnsi="Arial" w:cs="Arial"/>
        </w:rPr>
        <w:t xml:space="preserve"> </w:t>
      </w:r>
      <w:r w:rsidRPr="00F27159">
        <w:rPr>
          <w:rFonts w:ascii="Arial" w:hAnsi="Arial" w:cs="Arial"/>
        </w:rPr>
        <w:t>городского округа</w:t>
      </w:r>
      <w:r>
        <w:rPr>
          <w:rFonts w:ascii="Arial" w:hAnsi="Arial" w:cs="Arial"/>
        </w:rPr>
        <w:t xml:space="preserve"> </w:t>
      </w:r>
      <w:r w:rsidRPr="00F27159">
        <w:rPr>
          <w:rFonts w:ascii="Arial" w:hAnsi="Arial" w:cs="Arial"/>
        </w:rPr>
        <w:t>Ставропольского края</w:t>
      </w:r>
      <w:r>
        <w:rPr>
          <w:rFonts w:ascii="Arial" w:hAnsi="Arial" w:cs="Arial"/>
        </w:rPr>
        <w:t xml:space="preserve"> </w:t>
      </w:r>
      <w:r w:rsidRPr="00F27159">
        <w:rPr>
          <w:rFonts w:ascii="Arial" w:hAnsi="Arial" w:cs="Arial"/>
        </w:rPr>
        <w:t>первого созыва</w:t>
      </w:r>
      <w:r>
        <w:rPr>
          <w:rFonts w:ascii="Arial" w:hAnsi="Arial" w:cs="Arial"/>
        </w:rPr>
        <w:t xml:space="preserve"> </w:t>
      </w:r>
      <w:r w:rsidRPr="00F27159">
        <w:rPr>
          <w:rFonts w:ascii="Arial" w:hAnsi="Arial" w:cs="Arial"/>
        </w:rPr>
        <w:t>от 13 ноября 2018 г. № 20/280</w:t>
      </w:r>
    </w:p>
  </w:footnote>
  <w:footnote w:id="28">
    <w:p w:rsidR="00FD33C2" w:rsidRPr="002A329A" w:rsidRDefault="00FD33C2" w:rsidP="00516D71">
      <w:pPr>
        <w:pStyle w:val="a8"/>
        <w:ind w:firstLine="0"/>
        <w:rPr>
          <w:rFonts w:ascii="Arial" w:hAnsi="Arial" w:cs="Arial"/>
        </w:rPr>
      </w:pPr>
      <w:r w:rsidRPr="002A329A">
        <w:rPr>
          <w:rStyle w:val="aa"/>
          <w:rFonts w:ascii="Arial" w:hAnsi="Arial" w:cs="Arial"/>
        </w:rPr>
        <w:footnoteRef/>
      </w:r>
      <w:r>
        <w:rPr>
          <w:rFonts w:ascii="Arial" w:hAnsi="Arial" w:cs="Arial"/>
        </w:rPr>
        <w:t xml:space="preserve"> – </w:t>
      </w:r>
      <w:r w:rsidRPr="002A329A">
        <w:rPr>
          <w:rFonts w:ascii="Arial" w:hAnsi="Arial" w:cs="Arial"/>
        </w:rPr>
        <w:t>Территориальная схема обращения с отходами, в том числе с твердыми коммунальными отходами,</w:t>
      </w:r>
      <w:r>
        <w:rPr>
          <w:rFonts w:ascii="Arial" w:hAnsi="Arial" w:cs="Arial"/>
        </w:rPr>
        <w:t xml:space="preserve"> </w:t>
      </w:r>
      <w:r w:rsidRPr="002A329A">
        <w:rPr>
          <w:rFonts w:ascii="Arial" w:hAnsi="Arial" w:cs="Arial"/>
        </w:rPr>
        <w:t>в Ставропольском крае. 3-1-12-15-ТС. – Екатеринбург, 2016.</w:t>
      </w:r>
    </w:p>
  </w:footnote>
  <w:footnote w:id="29">
    <w:p w:rsidR="00FD33C2" w:rsidRPr="00DD21BB" w:rsidRDefault="00FD33C2" w:rsidP="00DD21BB">
      <w:pPr>
        <w:pStyle w:val="a8"/>
        <w:ind w:firstLine="0"/>
        <w:rPr>
          <w:rFonts w:ascii="Arial" w:hAnsi="Arial" w:cs="Arial"/>
        </w:rPr>
      </w:pPr>
      <w:r w:rsidRPr="00DD21BB">
        <w:rPr>
          <w:rStyle w:val="aa"/>
          <w:rFonts w:ascii="Arial" w:hAnsi="Arial" w:cs="Arial"/>
        </w:rPr>
        <w:footnoteRef/>
      </w:r>
      <w:r w:rsidRPr="00DD21BB">
        <w:rPr>
          <w:rFonts w:ascii="Arial" w:hAnsi="Arial" w:cs="Arial"/>
        </w:rPr>
        <w:t xml:space="preserve"> </w:t>
      </w:r>
      <w:r>
        <w:rPr>
          <w:rFonts w:ascii="Arial" w:hAnsi="Arial" w:cs="Arial"/>
        </w:rPr>
        <w:t>– Составлено на основе СП 42.13330.2016. Приложение К. Таблица К1.</w:t>
      </w:r>
    </w:p>
  </w:footnote>
  <w:footnote w:id="30">
    <w:p w:rsidR="00FD33C2" w:rsidRPr="00040735" w:rsidRDefault="00FD33C2" w:rsidP="00040735">
      <w:pPr>
        <w:pStyle w:val="a8"/>
        <w:ind w:firstLine="0"/>
        <w:rPr>
          <w:rFonts w:ascii="Arial" w:hAnsi="Arial" w:cs="Arial"/>
        </w:rPr>
      </w:pPr>
      <w:r w:rsidRPr="00040735">
        <w:rPr>
          <w:rStyle w:val="aa"/>
          <w:rFonts w:ascii="Arial" w:hAnsi="Arial" w:cs="Arial"/>
        </w:rPr>
        <w:footnoteRef/>
      </w:r>
      <w:r w:rsidRPr="00040735">
        <w:rPr>
          <w:rFonts w:ascii="Arial" w:hAnsi="Arial" w:cs="Arial"/>
        </w:rPr>
        <w:t xml:space="preserve"> </w:t>
      </w:r>
      <w:r>
        <w:rPr>
          <w:rFonts w:ascii="Arial" w:hAnsi="Arial" w:cs="Arial"/>
        </w:rPr>
        <w:t>– СП 8.13130.2009</w:t>
      </w:r>
    </w:p>
  </w:footnote>
  <w:footnote w:id="31">
    <w:p w:rsidR="00FD33C2" w:rsidRPr="00040735" w:rsidRDefault="00FD33C2" w:rsidP="00040735">
      <w:pPr>
        <w:pStyle w:val="a8"/>
        <w:ind w:firstLine="0"/>
        <w:rPr>
          <w:rFonts w:ascii="Arial" w:hAnsi="Arial" w:cs="Arial"/>
        </w:rPr>
      </w:pPr>
      <w:r w:rsidRPr="00040735">
        <w:rPr>
          <w:rStyle w:val="aa"/>
          <w:rFonts w:ascii="Arial" w:hAnsi="Arial" w:cs="Arial"/>
        </w:rPr>
        <w:footnoteRef/>
      </w:r>
      <w:r w:rsidRPr="00040735">
        <w:rPr>
          <w:rFonts w:ascii="Arial" w:hAnsi="Arial" w:cs="Arial"/>
        </w:rPr>
        <w:t xml:space="preserve"> </w:t>
      </w:r>
      <w:r>
        <w:rPr>
          <w:rFonts w:ascii="Arial" w:hAnsi="Arial" w:cs="Arial"/>
        </w:rPr>
        <w:t xml:space="preserve">– Классы функциональной пожарной опасности определены по статье 32 </w:t>
      </w:r>
      <w:r w:rsidRPr="00CB09D4">
        <w:rPr>
          <w:rFonts w:ascii="Arial" w:hAnsi="Arial" w:cs="Arial"/>
        </w:rPr>
        <w:t>Федерального закона от 22.07.2008 № 123-ФЗ «Технический регламент о требованиях пожарной безопасности»</w:t>
      </w:r>
    </w:p>
  </w:footnote>
  <w:footnote w:id="32">
    <w:p w:rsidR="00FD33C2" w:rsidRPr="0084413A" w:rsidRDefault="00FD33C2" w:rsidP="0084413A">
      <w:pPr>
        <w:pStyle w:val="a8"/>
        <w:ind w:firstLine="0"/>
        <w:rPr>
          <w:rFonts w:ascii="Arial" w:hAnsi="Arial" w:cs="Arial"/>
        </w:rPr>
      </w:pPr>
      <w:r w:rsidRPr="0084413A">
        <w:rPr>
          <w:rStyle w:val="aa"/>
          <w:rFonts w:ascii="Arial" w:hAnsi="Arial" w:cs="Arial"/>
        </w:rPr>
        <w:footnoteRef/>
      </w:r>
      <w:r w:rsidRPr="0084413A">
        <w:rPr>
          <w:rFonts w:ascii="Arial" w:hAnsi="Arial" w:cs="Arial"/>
        </w:rPr>
        <w:t xml:space="preserve"> </w:t>
      </w:r>
      <w:r>
        <w:rPr>
          <w:rFonts w:ascii="Arial" w:hAnsi="Arial" w:cs="Arial"/>
        </w:rPr>
        <w:t>– СП 42.13330.2016. Градостроительство. Планировка и застройка городских и сельских поселений. Актуализированная редакция СНиП 2.07.01-89*.</w:t>
      </w:r>
    </w:p>
  </w:footnote>
  <w:footnote w:id="33">
    <w:p w:rsidR="00FD33C2" w:rsidRPr="008D5FB1" w:rsidRDefault="00FD33C2" w:rsidP="006B4037">
      <w:pPr>
        <w:pStyle w:val="a8"/>
        <w:ind w:firstLine="0"/>
        <w:rPr>
          <w:rFonts w:ascii="Arial" w:hAnsi="Arial" w:cs="Arial"/>
          <w:bCs/>
        </w:rPr>
      </w:pPr>
      <w:r w:rsidRPr="008D5FB1">
        <w:rPr>
          <w:rStyle w:val="aa"/>
          <w:rFonts w:ascii="Arial" w:hAnsi="Arial" w:cs="Arial"/>
        </w:rPr>
        <w:footnoteRef/>
      </w:r>
      <w:r w:rsidRPr="008D5FB1">
        <w:rPr>
          <w:rFonts w:ascii="Arial" w:hAnsi="Arial" w:cs="Arial"/>
        </w:rPr>
        <w:t xml:space="preserve"> – </w:t>
      </w:r>
      <w:r w:rsidRPr="008D5FB1">
        <w:rPr>
          <w:rFonts w:ascii="Arial" w:hAnsi="Arial" w:cs="Arial"/>
          <w:bCs/>
        </w:rPr>
        <w:t>СанПиН 2.1.5.980-00 Гигиенические требования к охране поверхностных вод</w:t>
      </w:r>
      <w:r>
        <w:rPr>
          <w:rFonts w:ascii="Arial" w:hAnsi="Arial" w:cs="Arial"/>
          <w:bCs/>
        </w:rPr>
        <w:t>.</w:t>
      </w:r>
    </w:p>
  </w:footnote>
  <w:footnote w:id="34">
    <w:p w:rsidR="00FD33C2" w:rsidRPr="00EE28AA" w:rsidRDefault="00FD33C2" w:rsidP="0047227E">
      <w:pPr>
        <w:pStyle w:val="a8"/>
        <w:ind w:firstLine="0"/>
        <w:rPr>
          <w:rFonts w:ascii="Arial" w:hAnsi="Arial" w:cs="Arial"/>
        </w:rPr>
      </w:pPr>
      <w:r w:rsidRPr="00EE28AA">
        <w:rPr>
          <w:rStyle w:val="aa"/>
          <w:rFonts w:ascii="Arial" w:hAnsi="Arial" w:cs="Arial"/>
        </w:rPr>
        <w:footnoteRef/>
      </w:r>
      <w:r w:rsidRPr="00EE28AA">
        <w:rPr>
          <w:rFonts w:ascii="Arial" w:hAnsi="Arial" w:cs="Arial"/>
        </w:rPr>
        <w:t xml:space="preserve"> </w:t>
      </w:r>
      <w:r>
        <w:rPr>
          <w:rFonts w:ascii="Arial" w:hAnsi="Arial" w:cs="Arial"/>
        </w:rPr>
        <w:t xml:space="preserve">– </w:t>
      </w:r>
      <w:r w:rsidRPr="0047227E">
        <w:rPr>
          <w:rFonts w:ascii="Arial" w:hAnsi="Arial" w:cs="Arial"/>
        </w:rPr>
        <w:t xml:space="preserve">Перечень вопросов местного значения </w:t>
      </w:r>
      <w:r>
        <w:rPr>
          <w:rFonts w:ascii="Arial" w:hAnsi="Arial" w:cs="Arial"/>
        </w:rPr>
        <w:t>Новоалександровского городского округа</w:t>
      </w:r>
      <w:r w:rsidRPr="0047227E">
        <w:rPr>
          <w:rFonts w:ascii="Arial" w:hAnsi="Arial" w:cs="Arial"/>
        </w:rPr>
        <w:t xml:space="preserve"> приведен в соответствии</w:t>
      </w:r>
      <w:r>
        <w:rPr>
          <w:rFonts w:ascii="Arial" w:hAnsi="Arial" w:cs="Arial"/>
        </w:rPr>
        <w:t xml:space="preserve"> </w:t>
      </w:r>
      <w:r w:rsidRPr="0047227E">
        <w:rPr>
          <w:rFonts w:ascii="Arial" w:hAnsi="Arial" w:cs="Arial"/>
        </w:rPr>
        <w:t>со статьей 16 Федерального закона от 06.10.2003 № 131-ФЗ «Об общих принципах организации местного</w:t>
      </w:r>
      <w:r>
        <w:rPr>
          <w:rFonts w:ascii="Arial" w:hAnsi="Arial" w:cs="Arial"/>
        </w:rPr>
        <w:t xml:space="preserve"> </w:t>
      </w:r>
      <w:r w:rsidRPr="0047227E">
        <w:rPr>
          <w:rFonts w:ascii="Arial" w:hAnsi="Arial" w:cs="Arial"/>
        </w:rPr>
        <w:t>самоуправления в Российской Федерации» и статьей 1</w:t>
      </w:r>
      <w:r>
        <w:rPr>
          <w:rFonts w:ascii="Arial" w:hAnsi="Arial" w:cs="Arial"/>
        </w:rPr>
        <w:t xml:space="preserve">3 Устава Новоалександровского городского округа Ставропольского края, утвержденного Решением Совета депутатов Новоалександровского городского округа Ставропольского края </w:t>
      </w:r>
      <w:r w:rsidRPr="00C700B3">
        <w:rPr>
          <w:rFonts w:ascii="Arial" w:hAnsi="Arial" w:cs="Arial"/>
        </w:rPr>
        <w:t>от 10 ноября 2017 года № 7/56</w:t>
      </w:r>
    </w:p>
  </w:footnote>
  <w:footnote w:id="35">
    <w:p w:rsidR="00FD33C2" w:rsidRPr="006F2495" w:rsidRDefault="00FD33C2" w:rsidP="006F2495">
      <w:pPr>
        <w:pStyle w:val="a8"/>
        <w:ind w:firstLine="0"/>
        <w:rPr>
          <w:rFonts w:ascii="Arial" w:hAnsi="Arial" w:cs="Arial"/>
        </w:rPr>
      </w:pPr>
      <w:r w:rsidRPr="006F2495">
        <w:rPr>
          <w:rStyle w:val="aa"/>
          <w:rFonts w:ascii="Arial" w:hAnsi="Arial" w:cs="Arial"/>
        </w:rPr>
        <w:footnoteRef/>
      </w:r>
      <w:r w:rsidRPr="006F2495">
        <w:rPr>
          <w:rFonts w:ascii="Arial" w:hAnsi="Arial" w:cs="Arial"/>
        </w:rPr>
        <w:t xml:space="preserve"> </w:t>
      </w:r>
      <w:r>
        <w:rPr>
          <w:rFonts w:ascii="Arial" w:hAnsi="Arial" w:cs="Arial"/>
        </w:rPr>
        <w:t>– Приказ Министерства жилищно-коммунального хозяйства Ставропольского края от 16.05.2013 № 131-о/д «Об утверждении нормативов потребления коммунальных услуг по холодному и горячему водоснабжению и водоотведению в Ставропольском крае». Приложение 1.</w:t>
      </w:r>
    </w:p>
  </w:footnote>
  <w:footnote w:id="36">
    <w:p w:rsidR="00FD33C2" w:rsidRPr="00F93D61" w:rsidRDefault="00FD33C2" w:rsidP="00F93D61">
      <w:pPr>
        <w:pStyle w:val="a8"/>
        <w:ind w:firstLine="0"/>
        <w:rPr>
          <w:rFonts w:ascii="Arial" w:hAnsi="Arial" w:cs="Arial"/>
        </w:rPr>
      </w:pPr>
      <w:r w:rsidRPr="00F93D61">
        <w:rPr>
          <w:rStyle w:val="aa"/>
          <w:rFonts w:ascii="Arial" w:hAnsi="Arial" w:cs="Arial"/>
        </w:rPr>
        <w:footnoteRef/>
      </w:r>
      <w:r w:rsidRPr="00F93D61">
        <w:rPr>
          <w:rFonts w:ascii="Arial" w:hAnsi="Arial" w:cs="Arial"/>
        </w:rPr>
        <w:t xml:space="preserve"> </w:t>
      </w:r>
      <w:r>
        <w:rPr>
          <w:rFonts w:ascii="Arial" w:hAnsi="Arial" w:cs="Arial"/>
        </w:rPr>
        <w:t>– Составлено по СП 42.13330.2016 Градостроительство. Планировка и застройка городских и сельских поселений. Актуализированная редакция СНиП 2.07.01-89*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381975"/>
      <w:docPartObj>
        <w:docPartGallery w:val="Page Numbers (Top of Page)"/>
        <w:docPartUnique/>
      </w:docPartObj>
    </w:sdtPr>
    <w:sdtEndPr/>
    <w:sdtContent>
      <w:p w:rsidR="00FD33C2" w:rsidRDefault="00FD33C2">
        <w:pPr>
          <w:pStyle w:val="ad"/>
          <w:jc w:val="center"/>
        </w:pPr>
        <w:r>
          <w:fldChar w:fldCharType="begin"/>
        </w:r>
        <w:r>
          <w:instrText>PAGE   \* MERGEFORMAT</w:instrText>
        </w:r>
        <w:r>
          <w:fldChar w:fldCharType="separate"/>
        </w:r>
        <w:r w:rsidR="00857D90">
          <w:rPr>
            <w:noProof/>
          </w:rPr>
          <w:t>21</w:t>
        </w:r>
        <w:r>
          <w:fldChar w:fldCharType="end"/>
        </w:r>
      </w:p>
    </w:sdtContent>
  </w:sdt>
  <w:p w:rsidR="00FD33C2" w:rsidRPr="00C846E0" w:rsidRDefault="00FD33C2" w:rsidP="001846CF">
    <w:pPr>
      <w:pStyle w:val="ad"/>
      <w:ind w:firstLine="0"/>
      <w:rPr>
        <w:rFonts w:ascii="Century Gothic" w:hAnsi="Century Gothic" w:cs="Arial"/>
        <w:color w:val="FFFFFF" w:themeColor="background1"/>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433F0"/>
    <w:multiLevelType w:val="hybridMultilevel"/>
    <w:tmpl w:val="7396BCFC"/>
    <w:lvl w:ilvl="0" w:tplc="34201810">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F46D3E"/>
    <w:multiLevelType w:val="hybridMultilevel"/>
    <w:tmpl w:val="6112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C978BC"/>
    <w:multiLevelType w:val="hybridMultilevel"/>
    <w:tmpl w:val="34C241FA"/>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672D73B3"/>
    <w:multiLevelType w:val="hybridMultilevel"/>
    <w:tmpl w:val="C69AAF6A"/>
    <w:lvl w:ilvl="0" w:tplc="03F8926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D1"/>
    <w:rsid w:val="000034AC"/>
    <w:rsid w:val="00025D2B"/>
    <w:rsid w:val="00027FD5"/>
    <w:rsid w:val="000338E8"/>
    <w:rsid w:val="00037345"/>
    <w:rsid w:val="00040735"/>
    <w:rsid w:val="00041FAA"/>
    <w:rsid w:val="00044C66"/>
    <w:rsid w:val="00053DD6"/>
    <w:rsid w:val="00053DD8"/>
    <w:rsid w:val="000626A2"/>
    <w:rsid w:val="00064629"/>
    <w:rsid w:val="00065A1D"/>
    <w:rsid w:val="00065A62"/>
    <w:rsid w:val="000736D0"/>
    <w:rsid w:val="000753FC"/>
    <w:rsid w:val="0008113B"/>
    <w:rsid w:val="00083C84"/>
    <w:rsid w:val="00086744"/>
    <w:rsid w:val="000A2D22"/>
    <w:rsid w:val="000B0338"/>
    <w:rsid w:val="000B1895"/>
    <w:rsid w:val="000B7820"/>
    <w:rsid w:val="000C6A8E"/>
    <w:rsid w:val="000D0477"/>
    <w:rsid w:val="000D43E6"/>
    <w:rsid w:val="000E03C9"/>
    <w:rsid w:val="000E65B6"/>
    <w:rsid w:val="000E72C6"/>
    <w:rsid w:val="000F2A4F"/>
    <w:rsid w:val="000F4119"/>
    <w:rsid w:val="000F7D36"/>
    <w:rsid w:val="00104011"/>
    <w:rsid w:val="001069BE"/>
    <w:rsid w:val="001126F1"/>
    <w:rsid w:val="0012084D"/>
    <w:rsid w:val="00132301"/>
    <w:rsid w:val="00141CC4"/>
    <w:rsid w:val="001447B7"/>
    <w:rsid w:val="00146DA8"/>
    <w:rsid w:val="00150C1B"/>
    <w:rsid w:val="00152D34"/>
    <w:rsid w:val="00153565"/>
    <w:rsid w:val="00156B79"/>
    <w:rsid w:val="00162854"/>
    <w:rsid w:val="001640FA"/>
    <w:rsid w:val="00165ABD"/>
    <w:rsid w:val="00166E82"/>
    <w:rsid w:val="0016747E"/>
    <w:rsid w:val="00170BE9"/>
    <w:rsid w:val="001809B7"/>
    <w:rsid w:val="001846CF"/>
    <w:rsid w:val="00186A4B"/>
    <w:rsid w:val="001928AE"/>
    <w:rsid w:val="001A0455"/>
    <w:rsid w:val="001B0778"/>
    <w:rsid w:val="001B1D5E"/>
    <w:rsid w:val="001B4557"/>
    <w:rsid w:val="001C07EF"/>
    <w:rsid w:val="001C4743"/>
    <w:rsid w:val="001C6081"/>
    <w:rsid w:val="001C7993"/>
    <w:rsid w:val="001D0D72"/>
    <w:rsid w:val="001D23D7"/>
    <w:rsid w:val="001D685E"/>
    <w:rsid w:val="001D7D4F"/>
    <w:rsid w:val="001E1E6C"/>
    <w:rsid w:val="001E2EE6"/>
    <w:rsid w:val="001F60BD"/>
    <w:rsid w:val="001F63BE"/>
    <w:rsid w:val="0020420C"/>
    <w:rsid w:val="002047D5"/>
    <w:rsid w:val="002049A5"/>
    <w:rsid w:val="00204B91"/>
    <w:rsid w:val="00205D3F"/>
    <w:rsid w:val="00207D3F"/>
    <w:rsid w:val="00221D2B"/>
    <w:rsid w:val="002233CC"/>
    <w:rsid w:val="00224569"/>
    <w:rsid w:val="00231B21"/>
    <w:rsid w:val="002323C7"/>
    <w:rsid w:val="00243BA3"/>
    <w:rsid w:val="0024505E"/>
    <w:rsid w:val="00247570"/>
    <w:rsid w:val="00252BF6"/>
    <w:rsid w:val="00254D76"/>
    <w:rsid w:val="00255AB9"/>
    <w:rsid w:val="002567BF"/>
    <w:rsid w:val="00256D35"/>
    <w:rsid w:val="0026378F"/>
    <w:rsid w:val="00270DD3"/>
    <w:rsid w:val="00280450"/>
    <w:rsid w:val="00280B54"/>
    <w:rsid w:val="00282033"/>
    <w:rsid w:val="00291719"/>
    <w:rsid w:val="002A329A"/>
    <w:rsid w:val="002A5D70"/>
    <w:rsid w:val="002B00CF"/>
    <w:rsid w:val="002B0E51"/>
    <w:rsid w:val="002B5276"/>
    <w:rsid w:val="002C0D3B"/>
    <w:rsid w:val="002C4CFD"/>
    <w:rsid w:val="002C64EE"/>
    <w:rsid w:val="002C7E02"/>
    <w:rsid w:val="002E29D2"/>
    <w:rsid w:val="002E6E29"/>
    <w:rsid w:val="003032E2"/>
    <w:rsid w:val="00304882"/>
    <w:rsid w:val="00304E6B"/>
    <w:rsid w:val="00306C13"/>
    <w:rsid w:val="003210F1"/>
    <w:rsid w:val="003216F5"/>
    <w:rsid w:val="00333A4F"/>
    <w:rsid w:val="003359F2"/>
    <w:rsid w:val="0034121D"/>
    <w:rsid w:val="003426A6"/>
    <w:rsid w:val="00342E37"/>
    <w:rsid w:val="00343A95"/>
    <w:rsid w:val="0034462B"/>
    <w:rsid w:val="00350D93"/>
    <w:rsid w:val="00361358"/>
    <w:rsid w:val="00361543"/>
    <w:rsid w:val="00364E72"/>
    <w:rsid w:val="0036508A"/>
    <w:rsid w:val="00372D9C"/>
    <w:rsid w:val="00381AB5"/>
    <w:rsid w:val="00382493"/>
    <w:rsid w:val="00384DEE"/>
    <w:rsid w:val="00385971"/>
    <w:rsid w:val="003869AC"/>
    <w:rsid w:val="0038796A"/>
    <w:rsid w:val="00390810"/>
    <w:rsid w:val="00391254"/>
    <w:rsid w:val="0039568A"/>
    <w:rsid w:val="003A19F2"/>
    <w:rsid w:val="003A733D"/>
    <w:rsid w:val="003A73EB"/>
    <w:rsid w:val="003B2BDC"/>
    <w:rsid w:val="003B2EAE"/>
    <w:rsid w:val="003B7981"/>
    <w:rsid w:val="003C11BF"/>
    <w:rsid w:val="003C7C80"/>
    <w:rsid w:val="003D0C53"/>
    <w:rsid w:val="003D4062"/>
    <w:rsid w:val="003D4B46"/>
    <w:rsid w:val="003D538A"/>
    <w:rsid w:val="003E1F44"/>
    <w:rsid w:val="003E2229"/>
    <w:rsid w:val="003E3021"/>
    <w:rsid w:val="003E6D2D"/>
    <w:rsid w:val="003E6D56"/>
    <w:rsid w:val="003F734E"/>
    <w:rsid w:val="003F739F"/>
    <w:rsid w:val="004175C2"/>
    <w:rsid w:val="00420B2A"/>
    <w:rsid w:val="00420EDC"/>
    <w:rsid w:val="00423046"/>
    <w:rsid w:val="004238B7"/>
    <w:rsid w:val="00423A5B"/>
    <w:rsid w:val="004249A9"/>
    <w:rsid w:val="00431B37"/>
    <w:rsid w:val="00443128"/>
    <w:rsid w:val="00443DF6"/>
    <w:rsid w:val="004456D3"/>
    <w:rsid w:val="004463AA"/>
    <w:rsid w:val="00456D06"/>
    <w:rsid w:val="00457277"/>
    <w:rsid w:val="0046047C"/>
    <w:rsid w:val="00465B16"/>
    <w:rsid w:val="00466413"/>
    <w:rsid w:val="00471135"/>
    <w:rsid w:val="00471734"/>
    <w:rsid w:val="0047227E"/>
    <w:rsid w:val="004736FB"/>
    <w:rsid w:val="00482700"/>
    <w:rsid w:val="004828D0"/>
    <w:rsid w:val="00482F0A"/>
    <w:rsid w:val="00491959"/>
    <w:rsid w:val="00496F28"/>
    <w:rsid w:val="004A04DD"/>
    <w:rsid w:val="004A2B3A"/>
    <w:rsid w:val="004A3754"/>
    <w:rsid w:val="004A37A2"/>
    <w:rsid w:val="004A477B"/>
    <w:rsid w:val="004A6325"/>
    <w:rsid w:val="004A77C4"/>
    <w:rsid w:val="004B12D0"/>
    <w:rsid w:val="004B1B06"/>
    <w:rsid w:val="004B383E"/>
    <w:rsid w:val="004B3F33"/>
    <w:rsid w:val="004C05FB"/>
    <w:rsid w:val="004C19BD"/>
    <w:rsid w:val="004C1F1A"/>
    <w:rsid w:val="004C50E6"/>
    <w:rsid w:val="004C73F2"/>
    <w:rsid w:val="004C7C47"/>
    <w:rsid w:val="004D2942"/>
    <w:rsid w:val="004D508B"/>
    <w:rsid w:val="004E36DB"/>
    <w:rsid w:val="004E6420"/>
    <w:rsid w:val="004E6FD0"/>
    <w:rsid w:val="004F005D"/>
    <w:rsid w:val="004F28A5"/>
    <w:rsid w:val="00500010"/>
    <w:rsid w:val="00500059"/>
    <w:rsid w:val="0050180F"/>
    <w:rsid w:val="005037AF"/>
    <w:rsid w:val="00504DD6"/>
    <w:rsid w:val="00506651"/>
    <w:rsid w:val="00514FD5"/>
    <w:rsid w:val="00516D71"/>
    <w:rsid w:val="005272E7"/>
    <w:rsid w:val="005313D0"/>
    <w:rsid w:val="0053198F"/>
    <w:rsid w:val="00532634"/>
    <w:rsid w:val="00533573"/>
    <w:rsid w:val="0053599D"/>
    <w:rsid w:val="0054477C"/>
    <w:rsid w:val="00545234"/>
    <w:rsid w:val="00546352"/>
    <w:rsid w:val="005507CA"/>
    <w:rsid w:val="005516BB"/>
    <w:rsid w:val="00553FB5"/>
    <w:rsid w:val="00554591"/>
    <w:rsid w:val="00554A0F"/>
    <w:rsid w:val="005560F7"/>
    <w:rsid w:val="00557900"/>
    <w:rsid w:val="0057121E"/>
    <w:rsid w:val="005736C1"/>
    <w:rsid w:val="00576CAD"/>
    <w:rsid w:val="005800DB"/>
    <w:rsid w:val="005973DC"/>
    <w:rsid w:val="005A0740"/>
    <w:rsid w:val="005A08EB"/>
    <w:rsid w:val="005A3650"/>
    <w:rsid w:val="005A3F63"/>
    <w:rsid w:val="005A41F3"/>
    <w:rsid w:val="005A561F"/>
    <w:rsid w:val="005A59C4"/>
    <w:rsid w:val="005B241F"/>
    <w:rsid w:val="005B5503"/>
    <w:rsid w:val="005C7125"/>
    <w:rsid w:val="005C76C9"/>
    <w:rsid w:val="005F46B4"/>
    <w:rsid w:val="005F75F6"/>
    <w:rsid w:val="006000E2"/>
    <w:rsid w:val="0060149E"/>
    <w:rsid w:val="0060434C"/>
    <w:rsid w:val="006065B8"/>
    <w:rsid w:val="00607769"/>
    <w:rsid w:val="006119A5"/>
    <w:rsid w:val="00615069"/>
    <w:rsid w:val="00622B6D"/>
    <w:rsid w:val="0062679B"/>
    <w:rsid w:val="0063422A"/>
    <w:rsid w:val="006351C8"/>
    <w:rsid w:val="00636245"/>
    <w:rsid w:val="006455DA"/>
    <w:rsid w:val="006537E3"/>
    <w:rsid w:val="00657699"/>
    <w:rsid w:val="006619A0"/>
    <w:rsid w:val="00665203"/>
    <w:rsid w:val="00673C83"/>
    <w:rsid w:val="00677ABE"/>
    <w:rsid w:val="006838FE"/>
    <w:rsid w:val="00692D23"/>
    <w:rsid w:val="006956A9"/>
    <w:rsid w:val="006A0FE6"/>
    <w:rsid w:val="006A34C6"/>
    <w:rsid w:val="006A5E5B"/>
    <w:rsid w:val="006A693A"/>
    <w:rsid w:val="006B0DE3"/>
    <w:rsid w:val="006B4037"/>
    <w:rsid w:val="006B7E15"/>
    <w:rsid w:val="006C2A21"/>
    <w:rsid w:val="006C2B49"/>
    <w:rsid w:val="006C4553"/>
    <w:rsid w:val="006C524D"/>
    <w:rsid w:val="006C5A86"/>
    <w:rsid w:val="006C71E8"/>
    <w:rsid w:val="006D55DC"/>
    <w:rsid w:val="006F0B5E"/>
    <w:rsid w:val="006F2080"/>
    <w:rsid w:val="006F2416"/>
    <w:rsid w:val="006F2495"/>
    <w:rsid w:val="006F2E29"/>
    <w:rsid w:val="006F6D54"/>
    <w:rsid w:val="007007EE"/>
    <w:rsid w:val="00701F6C"/>
    <w:rsid w:val="0070252F"/>
    <w:rsid w:val="0071199F"/>
    <w:rsid w:val="00714EC0"/>
    <w:rsid w:val="0071598E"/>
    <w:rsid w:val="00730985"/>
    <w:rsid w:val="007313E9"/>
    <w:rsid w:val="007330E4"/>
    <w:rsid w:val="007338DC"/>
    <w:rsid w:val="007360DD"/>
    <w:rsid w:val="0073627A"/>
    <w:rsid w:val="0073700D"/>
    <w:rsid w:val="0074052C"/>
    <w:rsid w:val="007458F4"/>
    <w:rsid w:val="0074725D"/>
    <w:rsid w:val="00750A8A"/>
    <w:rsid w:val="00750AE0"/>
    <w:rsid w:val="007511EF"/>
    <w:rsid w:val="00751EAD"/>
    <w:rsid w:val="00756EB4"/>
    <w:rsid w:val="00756EBB"/>
    <w:rsid w:val="00765913"/>
    <w:rsid w:val="00766199"/>
    <w:rsid w:val="00766737"/>
    <w:rsid w:val="007671EE"/>
    <w:rsid w:val="00770ED6"/>
    <w:rsid w:val="00772082"/>
    <w:rsid w:val="007722DE"/>
    <w:rsid w:val="007727EF"/>
    <w:rsid w:val="0077713E"/>
    <w:rsid w:val="0077758D"/>
    <w:rsid w:val="00783B11"/>
    <w:rsid w:val="0078543C"/>
    <w:rsid w:val="00785E0D"/>
    <w:rsid w:val="00790A69"/>
    <w:rsid w:val="007918D6"/>
    <w:rsid w:val="00793E93"/>
    <w:rsid w:val="00795848"/>
    <w:rsid w:val="007A0CD6"/>
    <w:rsid w:val="007A1027"/>
    <w:rsid w:val="007A3E23"/>
    <w:rsid w:val="007A44B0"/>
    <w:rsid w:val="007A5306"/>
    <w:rsid w:val="007A693F"/>
    <w:rsid w:val="007C4189"/>
    <w:rsid w:val="007C685C"/>
    <w:rsid w:val="007D3102"/>
    <w:rsid w:val="007D3603"/>
    <w:rsid w:val="007D4807"/>
    <w:rsid w:val="007D6986"/>
    <w:rsid w:val="007E266B"/>
    <w:rsid w:val="007E4479"/>
    <w:rsid w:val="007E456D"/>
    <w:rsid w:val="007E4E55"/>
    <w:rsid w:val="007E58AB"/>
    <w:rsid w:val="007F3BBB"/>
    <w:rsid w:val="007F62DA"/>
    <w:rsid w:val="00801A0D"/>
    <w:rsid w:val="00801D5F"/>
    <w:rsid w:val="0080211D"/>
    <w:rsid w:val="00802A8A"/>
    <w:rsid w:val="0081116B"/>
    <w:rsid w:val="00811A93"/>
    <w:rsid w:val="00820A70"/>
    <w:rsid w:val="00820B31"/>
    <w:rsid w:val="0082330F"/>
    <w:rsid w:val="00830B75"/>
    <w:rsid w:val="0084088C"/>
    <w:rsid w:val="00841F12"/>
    <w:rsid w:val="008420ED"/>
    <w:rsid w:val="0084413A"/>
    <w:rsid w:val="00845800"/>
    <w:rsid w:val="00851F49"/>
    <w:rsid w:val="00857D90"/>
    <w:rsid w:val="00866185"/>
    <w:rsid w:val="00870974"/>
    <w:rsid w:val="00870E61"/>
    <w:rsid w:val="00875D1A"/>
    <w:rsid w:val="00875D2B"/>
    <w:rsid w:val="0089035F"/>
    <w:rsid w:val="008935C9"/>
    <w:rsid w:val="00896CB5"/>
    <w:rsid w:val="008A7072"/>
    <w:rsid w:val="008B13C2"/>
    <w:rsid w:val="008B6EFC"/>
    <w:rsid w:val="008C2A2A"/>
    <w:rsid w:val="008D30CE"/>
    <w:rsid w:val="008D5FB1"/>
    <w:rsid w:val="008E19D6"/>
    <w:rsid w:val="008E1A5C"/>
    <w:rsid w:val="008E20D3"/>
    <w:rsid w:val="008E3552"/>
    <w:rsid w:val="008F2377"/>
    <w:rsid w:val="008F25DF"/>
    <w:rsid w:val="008F794D"/>
    <w:rsid w:val="00901FD4"/>
    <w:rsid w:val="00902D95"/>
    <w:rsid w:val="00904A2C"/>
    <w:rsid w:val="00911AD9"/>
    <w:rsid w:val="0091299D"/>
    <w:rsid w:val="009171E6"/>
    <w:rsid w:val="009229F1"/>
    <w:rsid w:val="00922BF7"/>
    <w:rsid w:val="00931FE4"/>
    <w:rsid w:val="00937C34"/>
    <w:rsid w:val="009413D5"/>
    <w:rsid w:val="00943AC7"/>
    <w:rsid w:val="00947CCE"/>
    <w:rsid w:val="00951DA6"/>
    <w:rsid w:val="0095540F"/>
    <w:rsid w:val="00956F65"/>
    <w:rsid w:val="0095707D"/>
    <w:rsid w:val="009631A0"/>
    <w:rsid w:val="009632A9"/>
    <w:rsid w:val="0096348C"/>
    <w:rsid w:val="0097033E"/>
    <w:rsid w:val="00970C40"/>
    <w:rsid w:val="00974DC4"/>
    <w:rsid w:val="00975484"/>
    <w:rsid w:val="00977B35"/>
    <w:rsid w:val="00982FE1"/>
    <w:rsid w:val="00984CF9"/>
    <w:rsid w:val="009869DC"/>
    <w:rsid w:val="00992F60"/>
    <w:rsid w:val="0099449C"/>
    <w:rsid w:val="00997643"/>
    <w:rsid w:val="009A02A2"/>
    <w:rsid w:val="009A414D"/>
    <w:rsid w:val="009A41C6"/>
    <w:rsid w:val="009B17B6"/>
    <w:rsid w:val="009B36F6"/>
    <w:rsid w:val="009B3E4A"/>
    <w:rsid w:val="009B4E55"/>
    <w:rsid w:val="009B5F13"/>
    <w:rsid w:val="009B685D"/>
    <w:rsid w:val="009C0A9B"/>
    <w:rsid w:val="009C4F58"/>
    <w:rsid w:val="009D0AD0"/>
    <w:rsid w:val="009D5563"/>
    <w:rsid w:val="009D5FF9"/>
    <w:rsid w:val="009D6163"/>
    <w:rsid w:val="009D6DD7"/>
    <w:rsid w:val="00A00674"/>
    <w:rsid w:val="00A00859"/>
    <w:rsid w:val="00A02CBE"/>
    <w:rsid w:val="00A066E3"/>
    <w:rsid w:val="00A070B8"/>
    <w:rsid w:val="00A14AF2"/>
    <w:rsid w:val="00A33530"/>
    <w:rsid w:val="00A35343"/>
    <w:rsid w:val="00A45191"/>
    <w:rsid w:val="00A458D6"/>
    <w:rsid w:val="00A47478"/>
    <w:rsid w:val="00A500E0"/>
    <w:rsid w:val="00A51D9C"/>
    <w:rsid w:val="00A53861"/>
    <w:rsid w:val="00A57F2B"/>
    <w:rsid w:val="00A57F8B"/>
    <w:rsid w:val="00A6227E"/>
    <w:rsid w:val="00A74409"/>
    <w:rsid w:val="00A83C8A"/>
    <w:rsid w:val="00A85832"/>
    <w:rsid w:val="00A96C54"/>
    <w:rsid w:val="00AA2490"/>
    <w:rsid w:val="00AA59C7"/>
    <w:rsid w:val="00AC0E6A"/>
    <w:rsid w:val="00AC19C4"/>
    <w:rsid w:val="00AC2105"/>
    <w:rsid w:val="00AD3ABF"/>
    <w:rsid w:val="00AD656A"/>
    <w:rsid w:val="00AE1D46"/>
    <w:rsid w:val="00AE2738"/>
    <w:rsid w:val="00AE447B"/>
    <w:rsid w:val="00AE686B"/>
    <w:rsid w:val="00AF7B7F"/>
    <w:rsid w:val="00B0038D"/>
    <w:rsid w:val="00B033D3"/>
    <w:rsid w:val="00B05CC5"/>
    <w:rsid w:val="00B11023"/>
    <w:rsid w:val="00B13C65"/>
    <w:rsid w:val="00B13FCE"/>
    <w:rsid w:val="00B15DDE"/>
    <w:rsid w:val="00B27B25"/>
    <w:rsid w:val="00B406A9"/>
    <w:rsid w:val="00B41CC5"/>
    <w:rsid w:val="00B527AB"/>
    <w:rsid w:val="00B56E8A"/>
    <w:rsid w:val="00B60CE6"/>
    <w:rsid w:val="00B65033"/>
    <w:rsid w:val="00B7000D"/>
    <w:rsid w:val="00B701B3"/>
    <w:rsid w:val="00B71235"/>
    <w:rsid w:val="00B7300F"/>
    <w:rsid w:val="00B766CD"/>
    <w:rsid w:val="00B7699E"/>
    <w:rsid w:val="00B80ADA"/>
    <w:rsid w:val="00B80E42"/>
    <w:rsid w:val="00B834C4"/>
    <w:rsid w:val="00B83CFA"/>
    <w:rsid w:val="00B8573C"/>
    <w:rsid w:val="00BA07F4"/>
    <w:rsid w:val="00BA100B"/>
    <w:rsid w:val="00BA2A5D"/>
    <w:rsid w:val="00BA52EF"/>
    <w:rsid w:val="00BA530F"/>
    <w:rsid w:val="00BA5509"/>
    <w:rsid w:val="00BB07C2"/>
    <w:rsid w:val="00BB09AD"/>
    <w:rsid w:val="00BB10EA"/>
    <w:rsid w:val="00BB375D"/>
    <w:rsid w:val="00BB580B"/>
    <w:rsid w:val="00BC150E"/>
    <w:rsid w:val="00BC3962"/>
    <w:rsid w:val="00BC577A"/>
    <w:rsid w:val="00BC712B"/>
    <w:rsid w:val="00BC772C"/>
    <w:rsid w:val="00BD3DBF"/>
    <w:rsid w:val="00BD5576"/>
    <w:rsid w:val="00BD7089"/>
    <w:rsid w:val="00BE15FF"/>
    <w:rsid w:val="00BE5BCC"/>
    <w:rsid w:val="00BF0433"/>
    <w:rsid w:val="00BF0A67"/>
    <w:rsid w:val="00BF0F34"/>
    <w:rsid w:val="00BF5EF6"/>
    <w:rsid w:val="00C01E43"/>
    <w:rsid w:val="00C03DC8"/>
    <w:rsid w:val="00C04962"/>
    <w:rsid w:val="00C06205"/>
    <w:rsid w:val="00C07391"/>
    <w:rsid w:val="00C16528"/>
    <w:rsid w:val="00C350DE"/>
    <w:rsid w:val="00C5083A"/>
    <w:rsid w:val="00C5095A"/>
    <w:rsid w:val="00C548A2"/>
    <w:rsid w:val="00C5667D"/>
    <w:rsid w:val="00C62FDA"/>
    <w:rsid w:val="00C64A79"/>
    <w:rsid w:val="00C700B3"/>
    <w:rsid w:val="00C81B70"/>
    <w:rsid w:val="00C846E0"/>
    <w:rsid w:val="00C90571"/>
    <w:rsid w:val="00C910F6"/>
    <w:rsid w:val="00C933F2"/>
    <w:rsid w:val="00CA0673"/>
    <w:rsid w:val="00CA622A"/>
    <w:rsid w:val="00CA73CA"/>
    <w:rsid w:val="00CB09D4"/>
    <w:rsid w:val="00CB42A6"/>
    <w:rsid w:val="00CB5EDF"/>
    <w:rsid w:val="00CC139B"/>
    <w:rsid w:val="00CC69EE"/>
    <w:rsid w:val="00CF0D3A"/>
    <w:rsid w:val="00CF7C1D"/>
    <w:rsid w:val="00D06607"/>
    <w:rsid w:val="00D1390F"/>
    <w:rsid w:val="00D17700"/>
    <w:rsid w:val="00D25856"/>
    <w:rsid w:val="00D30A0C"/>
    <w:rsid w:val="00D30D69"/>
    <w:rsid w:val="00D330FC"/>
    <w:rsid w:val="00D432E4"/>
    <w:rsid w:val="00D435FE"/>
    <w:rsid w:val="00D4632D"/>
    <w:rsid w:val="00D47312"/>
    <w:rsid w:val="00D501E7"/>
    <w:rsid w:val="00D57E9D"/>
    <w:rsid w:val="00D62ABF"/>
    <w:rsid w:val="00D67468"/>
    <w:rsid w:val="00D7390B"/>
    <w:rsid w:val="00D74079"/>
    <w:rsid w:val="00D74A2D"/>
    <w:rsid w:val="00D8347A"/>
    <w:rsid w:val="00D83972"/>
    <w:rsid w:val="00D83E7B"/>
    <w:rsid w:val="00D8543E"/>
    <w:rsid w:val="00D87D13"/>
    <w:rsid w:val="00D920A0"/>
    <w:rsid w:val="00D92936"/>
    <w:rsid w:val="00D9426A"/>
    <w:rsid w:val="00D95E1D"/>
    <w:rsid w:val="00D96B9F"/>
    <w:rsid w:val="00DA1011"/>
    <w:rsid w:val="00DA3B05"/>
    <w:rsid w:val="00DA4B68"/>
    <w:rsid w:val="00DB176A"/>
    <w:rsid w:val="00DC20E3"/>
    <w:rsid w:val="00DC7B8F"/>
    <w:rsid w:val="00DD1832"/>
    <w:rsid w:val="00DD21BB"/>
    <w:rsid w:val="00DD65C0"/>
    <w:rsid w:val="00DD66AC"/>
    <w:rsid w:val="00DD7AB1"/>
    <w:rsid w:val="00DE2E23"/>
    <w:rsid w:val="00DF11A9"/>
    <w:rsid w:val="00DF1547"/>
    <w:rsid w:val="00DF21FB"/>
    <w:rsid w:val="00DF3DA6"/>
    <w:rsid w:val="00DF4AD1"/>
    <w:rsid w:val="00DF52DD"/>
    <w:rsid w:val="00DF5FF4"/>
    <w:rsid w:val="00DF7266"/>
    <w:rsid w:val="00E00BEB"/>
    <w:rsid w:val="00E02BEA"/>
    <w:rsid w:val="00E03D0C"/>
    <w:rsid w:val="00E06BB1"/>
    <w:rsid w:val="00E1316B"/>
    <w:rsid w:val="00E14229"/>
    <w:rsid w:val="00E14339"/>
    <w:rsid w:val="00E14664"/>
    <w:rsid w:val="00E15537"/>
    <w:rsid w:val="00E21B57"/>
    <w:rsid w:val="00E244CC"/>
    <w:rsid w:val="00E26DAE"/>
    <w:rsid w:val="00E27D25"/>
    <w:rsid w:val="00E27D92"/>
    <w:rsid w:val="00E30B00"/>
    <w:rsid w:val="00E3540B"/>
    <w:rsid w:val="00E43E41"/>
    <w:rsid w:val="00E44128"/>
    <w:rsid w:val="00E523DA"/>
    <w:rsid w:val="00E52DDC"/>
    <w:rsid w:val="00E5635F"/>
    <w:rsid w:val="00E613F3"/>
    <w:rsid w:val="00E62B8C"/>
    <w:rsid w:val="00E63BC9"/>
    <w:rsid w:val="00E63E01"/>
    <w:rsid w:val="00E66C80"/>
    <w:rsid w:val="00E71B75"/>
    <w:rsid w:val="00E73EAD"/>
    <w:rsid w:val="00E740BD"/>
    <w:rsid w:val="00E81910"/>
    <w:rsid w:val="00E81C79"/>
    <w:rsid w:val="00E878A6"/>
    <w:rsid w:val="00E87C35"/>
    <w:rsid w:val="00E908DD"/>
    <w:rsid w:val="00E90DF5"/>
    <w:rsid w:val="00E92C35"/>
    <w:rsid w:val="00E9306A"/>
    <w:rsid w:val="00EA0163"/>
    <w:rsid w:val="00EA01AF"/>
    <w:rsid w:val="00EA35C0"/>
    <w:rsid w:val="00EB5A15"/>
    <w:rsid w:val="00EB5E99"/>
    <w:rsid w:val="00EB6CEC"/>
    <w:rsid w:val="00EC788B"/>
    <w:rsid w:val="00ED04ED"/>
    <w:rsid w:val="00ED06F3"/>
    <w:rsid w:val="00EE1C7A"/>
    <w:rsid w:val="00EE28AA"/>
    <w:rsid w:val="00EE31DB"/>
    <w:rsid w:val="00EE395A"/>
    <w:rsid w:val="00EF09DE"/>
    <w:rsid w:val="00EF31FB"/>
    <w:rsid w:val="00F0620C"/>
    <w:rsid w:val="00F10911"/>
    <w:rsid w:val="00F145AA"/>
    <w:rsid w:val="00F16EAF"/>
    <w:rsid w:val="00F20C25"/>
    <w:rsid w:val="00F23268"/>
    <w:rsid w:val="00F23843"/>
    <w:rsid w:val="00F25325"/>
    <w:rsid w:val="00F27159"/>
    <w:rsid w:val="00F27AA1"/>
    <w:rsid w:val="00F27AFB"/>
    <w:rsid w:val="00F33EE2"/>
    <w:rsid w:val="00F34E7D"/>
    <w:rsid w:val="00F42559"/>
    <w:rsid w:val="00F444D4"/>
    <w:rsid w:val="00F45B6E"/>
    <w:rsid w:val="00F46218"/>
    <w:rsid w:val="00F475D0"/>
    <w:rsid w:val="00F61431"/>
    <w:rsid w:val="00F63C72"/>
    <w:rsid w:val="00F64583"/>
    <w:rsid w:val="00F7224B"/>
    <w:rsid w:val="00F73727"/>
    <w:rsid w:val="00F76E04"/>
    <w:rsid w:val="00F869A8"/>
    <w:rsid w:val="00F905EC"/>
    <w:rsid w:val="00F93D61"/>
    <w:rsid w:val="00F950A7"/>
    <w:rsid w:val="00F96B6D"/>
    <w:rsid w:val="00FA02AD"/>
    <w:rsid w:val="00FA332C"/>
    <w:rsid w:val="00FA4398"/>
    <w:rsid w:val="00FA4A18"/>
    <w:rsid w:val="00FA568E"/>
    <w:rsid w:val="00FB1C0C"/>
    <w:rsid w:val="00FB3E90"/>
    <w:rsid w:val="00FB3F58"/>
    <w:rsid w:val="00FC118B"/>
    <w:rsid w:val="00FC5547"/>
    <w:rsid w:val="00FD30E4"/>
    <w:rsid w:val="00FD33C2"/>
    <w:rsid w:val="00FD488B"/>
    <w:rsid w:val="00FD55A6"/>
    <w:rsid w:val="00FE1809"/>
    <w:rsid w:val="00FE52A0"/>
    <w:rsid w:val="00FE7C02"/>
    <w:rsid w:val="00FF13C5"/>
    <w:rsid w:val="00FF22E9"/>
    <w:rsid w:val="00FF60A0"/>
    <w:rsid w:val="00FF6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5:docId w15:val="{2CB7131A-BC03-485A-B304-E4D11DAD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B25"/>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96348C"/>
    <w:pPr>
      <w:keepNext/>
      <w:keepLines/>
      <w:spacing w:before="480"/>
      <w:outlineLvl w:val="0"/>
    </w:pPr>
    <w:rPr>
      <w:rFonts w:asciiTheme="majorHAnsi" w:eastAsiaTheme="majorEastAsia" w:hAnsiTheme="majorHAnsi" w:cstheme="majorBidi"/>
      <w:b/>
      <w:bCs/>
      <w:color w:val="548AB7" w:themeColor="accent1" w:themeShade="BF"/>
      <w:szCs w:val="28"/>
    </w:rPr>
  </w:style>
  <w:style w:type="paragraph" w:styleId="2">
    <w:name w:val="heading 2"/>
    <w:basedOn w:val="a"/>
    <w:next w:val="a"/>
    <w:link w:val="20"/>
    <w:uiPriority w:val="9"/>
    <w:semiHidden/>
    <w:unhideWhenUsed/>
    <w:qFormat/>
    <w:rsid w:val="00EF31FB"/>
    <w:pPr>
      <w:keepNext/>
      <w:keepLines/>
      <w:spacing w:before="20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uiPriority w:val="9"/>
    <w:semiHidden/>
    <w:unhideWhenUsed/>
    <w:qFormat/>
    <w:rsid w:val="00E740BD"/>
    <w:pPr>
      <w:keepNext/>
      <w:keepLines/>
      <w:spacing w:before="200"/>
      <w:outlineLvl w:val="2"/>
    </w:pPr>
    <w:rPr>
      <w:rFonts w:asciiTheme="majorHAnsi" w:eastAsiaTheme="majorEastAsia" w:hAnsiTheme="majorHAnsi" w:cstheme="majorBidi"/>
      <w:b/>
      <w:bCs/>
      <w:color w:val="94B6D2" w:themeColor="accent1"/>
    </w:rPr>
  </w:style>
  <w:style w:type="paragraph" w:styleId="4">
    <w:name w:val="heading 4"/>
    <w:basedOn w:val="a"/>
    <w:next w:val="a"/>
    <w:link w:val="40"/>
    <w:uiPriority w:val="9"/>
    <w:semiHidden/>
    <w:unhideWhenUsed/>
    <w:qFormat/>
    <w:rsid w:val="008F794D"/>
    <w:pPr>
      <w:keepNext/>
      <w:keepLines/>
      <w:spacing w:before="200"/>
      <w:outlineLvl w:val="3"/>
    </w:pPr>
    <w:rPr>
      <w:rFonts w:asciiTheme="majorHAnsi" w:eastAsiaTheme="majorEastAsia" w:hAnsiTheme="majorHAnsi" w:cstheme="majorBidi"/>
      <w:b/>
      <w:bCs/>
      <w:i/>
      <w:iCs/>
      <w:color w:val="94B6D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AD1"/>
    <w:rPr>
      <w:color w:val="F7B615" w:themeColor="hyperlink"/>
      <w:u w:val="single"/>
    </w:rPr>
  </w:style>
  <w:style w:type="paragraph" w:styleId="a4">
    <w:name w:val="List Paragraph"/>
    <w:basedOn w:val="a"/>
    <w:uiPriority w:val="34"/>
    <w:qFormat/>
    <w:rsid w:val="00EA0163"/>
    <w:pPr>
      <w:ind w:left="720"/>
      <w:contextualSpacing/>
    </w:pPr>
  </w:style>
  <w:style w:type="character" w:customStyle="1" w:styleId="10">
    <w:name w:val="Заголовок 1 Знак"/>
    <w:basedOn w:val="a0"/>
    <w:link w:val="1"/>
    <w:uiPriority w:val="9"/>
    <w:rsid w:val="0096348C"/>
    <w:rPr>
      <w:rFonts w:asciiTheme="majorHAnsi" w:eastAsiaTheme="majorEastAsia" w:hAnsiTheme="majorHAnsi" w:cstheme="majorBidi"/>
      <w:b/>
      <w:bCs/>
      <w:color w:val="548AB7" w:themeColor="accent1" w:themeShade="BF"/>
      <w:sz w:val="28"/>
      <w:szCs w:val="28"/>
    </w:rPr>
  </w:style>
  <w:style w:type="paragraph" w:styleId="a5">
    <w:name w:val="TOC Heading"/>
    <w:basedOn w:val="1"/>
    <w:next w:val="a"/>
    <w:uiPriority w:val="39"/>
    <w:unhideWhenUsed/>
    <w:qFormat/>
    <w:rsid w:val="0096348C"/>
    <w:pPr>
      <w:spacing w:line="276" w:lineRule="auto"/>
      <w:ind w:firstLine="0"/>
      <w:jc w:val="left"/>
      <w:outlineLvl w:val="9"/>
    </w:pPr>
    <w:rPr>
      <w:lang w:eastAsia="ru-RU"/>
    </w:rPr>
  </w:style>
  <w:style w:type="paragraph" w:styleId="11">
    <w:name w:val="toc 1"/>
    <w:basedOn w:val="a"/>
    <w:next w:val="a"/>
    <w:autoRedefine/>
    <w:uiPriority w:val="39"/>
    <w:unhideWhenUsed/>
    <w:rsid w:val="00B60CE6"/>
    <w:pPr>
      <w:tabs>
        <w:tab w:val="right" w:leader="dot" w:pos="9345"/>
      </w:tabs>
      <w:spacing w:after="100"/>
      <w:ind w:firstLine="0"/>
    </w:pPr>
    <w:rPr>
      <w:rFonts w:ascii="Arial" w:hAnsi="Arial"/>
      <w:b/>
      <w:noProof/>
      <w:sz w:val="24"/>
    </w:rPr>
  </w:style>
  <w:style w:type="paragraph" w:styleId="21">
    <w:name w:val="toc 2"/>
    <w:basedOn w:val="a"/>
    <w:next w:val="a"/>
    <w:autoRedefine/>
    <w:uiPriority w:val="39"/>
    <w:unhideWhenUsed/>
    <w:rsid w:val="00BF0F34"/>
    <w:pPr>
      <w:tabs>
        <w:tab w:val="right" w:leader="dot" w:pos="9345"/>
      </w:tabs>
      <w:spacing w:after="100"/>
      <w:ind w:left="568" w:hanging="1"/>
    </w:pPr>
    <w:rPr>
      <w:rFonts w:ascii="Arial" w:hAnsi="Arial" w:cs="Arial"/>
      <w:bCs/>
      <w:noProof/>
      <w:sz w:val="24"/>
    </w:rPr>
  </w:style>
  <w:style w:type="paragraph" w:styleId="a6">
    <w:name w:val="Balloon Text"/>
    <w:basedOn w:val="a"/>
    <w:link w:val="a7"/>
    <w:uiPriority w:val="99"/>
    <w:semiHidden/>
    <w:unhideWhenUsed/>
    <w:rsid w:val="0096348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348C"/>
    <w:rPr>
      <w:rFonts w:ascii="Tahoma" w:hAnsi="Tahoma" w:cs="Tahoma"/>
      <w:sz w:val="16"/>
      <w:szCs w:val="16"/>
    </w:rPr>
  </w:style>
  <w:style w:type="paragraph" w:styleId="a8">
    <w:name w:val="footnote text"/>
    <w:basedOn w:val="a"/>
    <w:link w:val="a9"/>
    <w:uiPriority w:val="99"/>
    <w:unhideWhenUsed/>
    <w:rsid w:val="00D8543E"/>
    <w:pPr>
      <w:spacing w:line="240" w:lineRule="auto"/>
    </w:pPr>
    <w:rPr>
      <w:sz w:val="20"/>
      <w:szCs w:val="20"/>
    </w:rPr>
  </w:style>
  <w:style w:type="character" w:customStyle="1" w:styleId="a9">
    <w:name w:val="Текст сноски Знак"/>
    <w:basedOn w:val="a0"/>
    <w:link w:val="a8"/>
    <w:uiPriority w:val="99"/>
    <w:rsid w:val="00D8543E"/>
    <w:rPr>
      <w:rFonts w:ascii="Times New Roman" w:hAnsi="Times New Roman"/>
      <w:sz w:val="20"/>
      <w:szCs w:val="20"/>
    </w:rPr>
  </w:style>
  <w:style w:type="character" w:styleId="aa">
    <w:name w:val="footnote reference"/>
    <w:basedOn w:val="a0"/>
    <w:uiPriority w:val="99"/>
    <w:semiHidden/>
    <w:unhideWhenUsed/>
    <w:rsid w:val="00D8543E"/>
    <w:rPr>
      <w:vertAlign w:val="superscript"/>
    </w:rPr>
  </w:style>
  <w:style w:type="table" w:styleId="ab">
    <w:name w:val="Table Grid"/>
    <w:basedOn w:val="a1"/>
    <w:uiPriority w:val="39"/>
    <w:rsid w:val="00D83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7722DE"/>
    <w:rPr>
      <w:rFonts w:cs="Times New Roman"/>
      <w:sz w:val="24"/>
      <w:szCs w:val="24"/>
    </w:rPr>
  </w:style>
  <w:style w:type="paragraph" w:styleId="31">
    <w:name w:val="toc 3"/>
    <w:basedOn w:val="a"/>
    <w:next w:val="a"/>
    <w:autoRedefine/>
    <w:uiPriority w:val="39"/>
    <w:unhideWhenUsed/>
    <w:rsid w:val="00B60CE6"/>
    <w:pPr>
      <w:tabs>
        <w:tab w:val="right" w:leader="dot" w:pos="9345"/>
      </w:tabs>
      <w:spacing w:after="100"/>
      <w:ind w:left="1134" w:hanging="567"/>
    </w:pPr>
    <w:rPr>
      <w:rFonts w:ascii="Arial" w:hAnsi="Arial"/>
      <w:noProof/>
      <w:sz w:val="24"/>
    </w:rPr>
  </w:style>
  <w:style w:type="paragraph" w:styleId="ad">
    <w:name w:val="header"/>
    <w:basedOn w:val="a"/>
    <w:link w:val="ae"/>
    <w:uiPriority w:val="99"/>
    <w:unhideWhenUsed/>
    <w:rsid w:val="005507CA"/>
    <w:pPr>
      <w:tabs>
        <w:tab w:val="center" w:pos="4677"/>
        <w:tab w:val="right" w:pos="9355"/>
      </w:tabs>
      <w:spacing w:line="240" w:lineRule="auto"/>
    </w:pPr>
  </w:style>
  <w:style w:type="character" w:customStyle="1" w:styleId="ae">
    <w:name w:val="Верхний колонтитул Знак"/>
    <w:basedOn w:val="a0"/>
    <w:link w:val="ad"/>
    <w:uiPriority w:val="99"/>
    <w:rsid w:val="005507CA"/>
    <w:rPr>
      <w:rFonts w:ascii="Times New Roman" w:hAnsi="Times New Roman"/>
      <w:sz w:val="28"/>
    </w:rPr>
  </w:style>
  <w:style w:type="paragraph" w:styleId="af">
    <w:name w:val="footer"/>
    <w:basedOn w:val="a"/>
    <w:link w:val="af0"/>
    <w:uiPriority w:val="99"/>
    <w:unhideWhenUsed/>
    <w:rsid w:val="005507CA"/>
    <w:pPr>
      <w:tabs>
        <w:tab w:val="center" w:pos="4677"/>
        <w:tab w:val="right" w:pos="9355"/>
      </w:tabs>
      <w:spacing w:line="240" w:lineRule="auto"/>
    </w:pPr>
  </w:style>
  <w:style w:type="character" w:customStyle="1" w:styleId="af0">
    <w:name w:val="Нижний колонтитул Знак"/>
    <w:basedOn w:val="a0"/>
    <w:link w:val="af"/>
    <w:uiPriority w:val="99"/>
    <w:rsid w:val="005507CA"/>
    <w:rPr>
      <w:rFonts w:ascii="Times New Roman" w:hAnsi="Times New Roman"/>
      <w:sz w:val="28"/>
    </w:rPr>
  </w:style>
  <w:style w:type="paragraph" w:customStyle="1" w:styleId="ConsPlusNormal">
    <w:name w:val="ConsPlusNormal"/>
    <w:rsid w:val="007A530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431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3869AC"/>
    <w:pPr>
      <w:autoSpaceDE w:val="0"/>
      <w:autoSpaceDN w:val="0"/>
      <w:adjustRightInd w:val="0"/>
      <w:spacing w:after="0" w:line="240" w:lineRule="auto"/>
    </w:pPr>
    <w:rPr>
      <w:rFonts w:ascii="Arial" w:hAnsi="Arial" w:cs="Arial"/>
      <w:color w:val="000000"/>
      <w:sz w:val="24"/>
      <w:szCs w:val="24"/>
    </w:rPr>
  </w:style>
  <w:style w:type="paragraph" w:customStyle="1" w:styleId="ConsPlusDocList">
    <w:name w:val="ConsPlusDocList"/>
    <w:next w:val="a"/>
    <w:rsid w:val="002049A5"/>
    <w:pPr>
      <w:widowControl w:val="0"/>
      <w:suppressAutoHyphens/>
      <w:autoSpaceDE w:val="0"/>
      <w:spacing w:after="0" w:line="240" w:lineRule="auto"/>
    </w:pPr>
    <w:rPr>
      <w:rFonts w:ascii="Arial" w:eastAsia="Arial" w:hAnsi="Arial" w:cs="Arial"/>
      <w:sz w:val="20"/>
      <w:szCs w:val="20"/>
      <w:lang w:eastAsia="hi-IN" w:bidi="hi-IN"/>
    </w:rPr>
  </w:style>
  <w:style w:type="paragraph" w:styleId="af1">
    <w:name w:val="caption"/>
    <w:basedOn w:val="a"/>
    <w:next w:val="a"/>
    <w:uiPriority w:val="35"/>
    <w:unhideWhenUsed/>
    <w:qFormat/>
    <w:rsid w:val="00141CC4"/>
    <w:pPr>
      <w:spacing w:line="240" w:lineRule="auto"/>
      <w:ind w:firstLine="0"/>
    </w:pPr>
    <w:rPr>
      <w:rFonts w:ascii="Arial" w:hAnsi="Arial"/>
      <w:b/>
      <w:bCs/>
      <w:sz w:val="24"/>
      <w:szCs w:val="18"/>
    </w:rPr>
  </w:style>
  <w:style w:type="character" w:customStyle="1" w:styleId="20">
    <w:name w:val="Заголовок 2 Знак"/>
    <w:basedOn w:val="a0"/>
    <w:link w:val="2"/>
    <w:uiPriority w:val="9"/>
    <w:semiHidden/>
    <w:rsid w:val="00EF31FB"/>
    <w:rPr>
      <w:rFonts w:asciiTheme="majorHAnsi" w:eastAsiaTheme="majorEastAsia" w:hAnsiTheme="majorHAnsi" w:cstheme="majorBidi"/>
      <w:b/>
      <w:bCs/>
      <w:color w:val="94B6D2" w:themeColor="accent1"/>
      <w:sz w:val="26"/>
      <w:szCs w:val="26"/>
    </w:rPr>
  </w:style>
  <w:style w:type="character" w:customStyle="1" w:styleId="30">
    <w:name w:val="Заголовок 3 Знак"/>
    <w:basedOn w:val="a0"/>
    <w:link w:val="3"/>
    <w:uiPriority w:val="9"/>
    <w:semiHidden/>
    <w:rsid w:val="00E740BD"/>
    <w:rPr>
      <w:rFonts w:asciiTheme="majorHAnsi" w:eastAsiaTheme="majorEastAsia" w:hAnsiTheme="majorHAnsi" w:cstheme="majorBidi"/>
      <w:b/>
      <w:bCs/>
      <w:color w:val="94B6D2" w:themeColor="accent1"/>
      <w:sz w:val="28"/>
    </w:rPr>
  </w:style>
  <w:style w:type="character" w:styleId="af2">
    <w:name w:val="Placeholder Text"/>
    <w:basedOn w:val="a0"/>
    <w:uiPriority w:val="99"/>
    <w:semiHidden/>
    <w:rsid w:val="008E3552"/>
    <w:rPr>
      <w:color w:val="808080"/>
    </w:rPr>
  </w:style>
  <w:style w:type="character" w:customStyle="1" w:styleId="40">
    <w:name w:val="Заголовок 4 Знак"/>
    <w:basedOn w:val="a0"/>
    <w:link w:val="4"/>
    <w:uiPriority w:val="9"/>
    <w:semiHidden/>
    <w:rsid w:val="008F794D"/>
    <w:rPr>
      <w:rFonts w:asciiTheme="majorHAnsi" w:eastAsiaTheme="majorEastAsia" w:hAnsiTheme="majorHAnsi" w:cstheme="majorBidi"/>
      <w:b/>
      <w:bCs/>
      <w:i/>
      <w:iCs/>
      <w:color w:val="94B6D2" w:themeColor="accent1"/>
      <w:sz w:val="28"/>
    </w:rPr>
  </w:style>
  <w:style w:type="paragraph" w:customStyle="1" w:styleId="ConsPlusTitle">
    <w:name w:val="ConsPlusTitle"/>
    <w:rsid w:val="00CF0D3A"/>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1794">
      <w:bodyDiv w:val="1"/>
      <w:marLeft w:val="0"/>
      <w:marRight w:val="0"/>
      <w:marTop w:val="0"/>
      <w:marBottom w:val="0"/>
      <w:divBdr>
        <w:top w:val="none" w:sz="0" w:space="0" w:color="auto"/>
        <w:left w:val="none" w:sz="0" w:space="0" w:color="auto"/>
        <w:bottom w:val="none" w:sz="0" w:space="0" w:color="auto"/>
        <w:right w:val="none" w:sz="0" w:space="0" w:color="auto"/>
      </w:divBdr>
    </w:div>
    <w:div w:id="77287107">
      <w:bodyDiv w:val="1"/>
      <w:marLeft w:val="0"/>
      <w:marRight w:val="0"/>
      <w:marTop w:val="0"/>
      <w:marBottom w:val="0"/>
      <w:divBdr>
        <w:top w:val="none" w:sz="0" w:space="0" w:color="auto"/>
        <w:left w:val="none" w:sz="0" w:space="0" w:color="auto"/>
        <w:bottom w:val="none" w:sz="0" w:space="0" w:color="auto"/>
        <w:right w:val="none" w:sz="0" w:space="0" w:color="auto"/>
      </w:divBdr>
    </w:div>
    <w:div w:id="87586449">
      <w:bodyDiv w:val="1"/>
      <w:marLeft w:val="0"/>
      <w:marRight w:val="0"/>
      <w:marTop w:val="0"/>
      <w:marBottom w:val="0"/>
      <w:divBdr>
        <w:top w:val="none" w:sz="0" w:space="0" w:color="auto"/>
        <w:left w:val="none" w:sz="0" w:space="0" w:color="auto"/>
        <w:bottom w:val="none" w:sz="0" w:space="0" w:color="auto"/>
        <w:right w:val="none" w:sz="0" w:space="0" w:color="auto"/>
      </w:divBdr>
    </w:div>
    <w:div w:id="108354089">
      <w:bodyDiv w:val="1"/>
      <w:marLeft w:val="0"/>
      <w:marRight w:val="0"/>
      <w:marTop w:val="0"/>
      <w:marBottom w:val="0"/>
      <w:divBdr>
        <w:top w:val="none" w:sz="0" w:space="0" w:color="auto"/>
        <w:left w:val="none" w:sz="0" w:space="0" w:color="auto"/>
        <w:bottom w:val="none" w:sz="0" w:space="0" w:color="auto"/>
        <w:right w:val="none" w:sz="0" w:space="0" w:color="auto"/>
      </w:divBdr>
    </w:div>
    <w:div w:id="196626252">
      <w:bodyDiv w:val="1"/>
      <w:marLeft w:val="0"/>
      <w:marRight w:val="0"/>
      <w:marTop w:val="0"/>
      <w:marBottom w:val="0"/>
      <w:divBdr>
        <w:top w:val="none" w:sz="0" w:space="0" w:color="auto"/>
        <w:left w:val="none" w:sz="0" w:space="0" w:color="auto"/>
        <w:bottom w:val="none" w:sz="0" w:space="0" w:color="auto"/>
        <w:right w:val="none" w:sz="0" w:space="0" w:color="auto"/>
      </w:divBdr>
    </w:div>
    <w:div w:id="202059809">
      <w:bodyDiv w:val="1"/>
      <w:marLeft w:val="0"/>
      <w:marRight w:val="0"/>
      <w:marTop w:val="0"/>
      <w:marBottom w:val="0"/>
      <w:divBdr>
        <w:top w:val="none" w:sz="0" w:space="0" w:color="auto"/>
        <w:left w:val="none" w:sz="0" w:space="0" w:color="auto"/>
        <w:bottom w:val="none" w:sz="0" w:space="0" w:color="auto"/>
        <w:right w:val="none" w:sz="0" w:space="0" w:color="auto"/>
      </w:divBdr>
    </w:div>
    <w:div w:id="248543218">
      <w:bodyDiv w:val="1"/>
      <w:marLeft w:val="0"/>
      <w:marRight w:val="0"/>
      <w:marTop w:val="0"/>
      <w:marBottom w:val="0"/>
      <w:divBdr>
        <w:top w:val="none" w:sz="0" w:space="0" w:color="auto"/>
        <w:left w:val="none" w:sz="0" w:space="0" w:color="auto"/>
        <w:bottom w:val="none" w:sz="0" w:space="0" w:color="auto"/>
        <w:right w:val="none" w:sz="0" w:space="0" w:color="auto"/>
      </w:divBdr>
    </w:div>
    <w:div w:id="287786967">
      <w:bodyDiv w:val="1"/>
      <w:marLeft w:val="0"/>
      <w:marRight w:val="0"/>
      <w:marTop w:val="0"/>
      <w:marBottom w:val="0"/>
      <w:divBdr>
        <w:top w:val="none" w:sz="0" w:space="0" w:color="auto"/>
        <w:left w:val="none" w:sz="0" w:space="0" w:color="auto"/>
        <w:bottom w:val="none" w:sz="0" w:space="0" w:color="auto"/>
        <w:right w:val="none" w:sz="0" w:space="0" w:color="auto"/>
      </w:divBdr>
    </w:div>
    <w:div w:id="348527414">
      <w:bodyDiv w:val="1"/>
      <w:marLeft w:val="0"/>
      <w:marRight w:val="0"/>
      <w:marTop w:val="0"/>
      <w:marBottom w:val="0"/>
      <w:divBdr>
        <w:top w:val="none" w:sz="0" w:space="0" w:color="auto"/>
        <w:left w:val="none" w:sz="0" w:space="0" w:color="auto"/>
        <w:bottom w:val="none" w:sz="0" w:space="0" w:color="auto"/>
        <w:right w:val="none" w:sz="0" w:space="0" w:color="auto"/>
      </w:divBdr>
    </w:div>
    <w:div w:id="394739926">
      <w:bodyDiv w:val="1"/>
      <w:marLeft w:val="0"/>
      <w:marRight w:val="0"/>
      <w:marTop w:val="0"/>
      <w:marBottom w:val="0"/>
      <w:divBdr>
        <w:top w:val="none" w:sz="0" w:space="0" w:color="auto"/>
        <w:left w:val="none" w:sz="0" w:space="0" w:color="auto"/>
        <w:bottom w:val="none" w:sz="0" w:space="0" w:color="auto"/>
        <w:right w:val="none" w:sz="0" w:space="0" w:color="auto"/>
      </w:divBdr>
    </w:div>
    <w:div w:id="434254693">
      <w:bodyDiv w:val="1"/>
      <w:marLeft w:val="0"/>
      <w:marRight w:val="0"/>
      <w:marTop w:val="0"/>
      <w:marBottom w:val="0"/>
      <w:divBdr>
        <w:top w:val="none" w:sz="0" w:space="0" w:color="auto"/>
        <w:left w:val="none" w:sz="0" w:space="0" w:color="auto"/>
        <w:bottom w:val="none" w:sz="0" w:space="0" w:color="auto"/>
        <w:right w:val="none" w:sz="0" w:space="0" w:color="auto"/>
      </w:divBdr>
    </w:div>
    <w:div w:id="478545519">
      <w:bodyDiv w:val="1"/>
      <w:marLeft w:val="0"/>
      <w:marRight w:val="0"/>
      <w:marTop w:val="0"/>
      <w:marBottom w:val="0"/>
      <w:divBdr>
        <w:top w:val="none" w:sz="0" w:space="0" w:color="auto"/>
        <w:left w:val="none" w:sz="0" w:space="0" w:color="auto"/>
        <w:bottom w:val="none" w:sz="0" w:space="0" w:color="auto"/>
        <w:right w:val="none" w:sz="0" w:space="0" w:color="auto"/>
      </w:divBdr>
    </w:div>
    <w:div w:id="515270702">
      <w:bodyDiv w:val="1"/>
      <w:marLeft w:val="0"/>
      <w:marRight w:val="0"/>
      <w:marTop w:val="0"/>
      <w:marBottom w:val="0"/>
      <w:divBdr>
        <w:top w:val="none" w:sz="0" w:space="0" w:color="auto"/>
        <w:left w:val="none" w:sz="0" w:space="0" w:color="auto"/>
        <w:bottom w:val="none" w:sz="0" w:space="0" w:color="auto"/>
        <w:right w:val="none" w:sz="0" w:space="0" w:color="auto"/>
      </w:divBdr>
    </w:div>
    <w:div w:id="523447760">
      <w:bodyDiv w:val="1"/>
      <w:marLeft w:val="0"/>
      <w:marRight w:val="0"/>
      <w:marTop w:val="0"/>
      <w:marBottom w:val="0"/>
      <w:divBdr>
        <w:top w:val="none" w:sz="0" w:space="0" w:color="auto"/>
        <w:left w:val="none" w:sz="0" w:space="0" w:color="auto"/>
        <w:bottom w:val="none" w:sz="0" w:space="0" w:color="auto"/>
        <w:right w:val="none" w:sz="0" w:space="0" w:color="auto"/>
      </w:divBdr>
    </w:div>
    <w:div w:id="539628841">
      <w:bodyDiv w:val="1"/>
      <w:marLeft w:val="0"/>
      <w:marRight w:val="0"/>
      <w:marTop w:val="0"/>
      <w:marBottom w:val="0"/>
      <w:divBdr>
        <w:top w:val="none" w:sz="0" w:space="0" w:color="auto"/>
        <w:left w:val="none" w:sz="0" w:space="0" w:color="auto"/>
        <w:bottom w:val="none" w:sz="0" w:space="0" w:color="auto"/>
        <w:right w:val="none" w:sz="0" w:space="0" w:color="auto"/>
      </w:divBdr>
    </w:div>
    <w:div w:id="547107772">
      <w:bodyDiv w:val="1"/>
      <w:marLeft w:val="0"/>
      <w:marRight w:val="0"/>
      <w:marTop w:val="0"/>
      <w:marBottom w:val="0"/>
      <w:divBdr>
        <w:top w:val="none" w:sz="0" w:space="0" w:color="auto"/>
        <w:left w:val="none" w:sz="0" w:space="0" w:color="auto"/>
        <w:bottom w:val="none" w:sz="0" w:space="0" w:color="auto"/>
        <w:right w:val="none" w:sz="0" w:space="0" w:color="auto"/>
      </w:divBdr>
    </w:div>
    <w:div w:id="559898855">
      <w:bodyDiv w:val="1"/>
      <w:marLeft w:val="0"/>
      <w:marRight w:val="0"/>
      <w:marTop w:val="0"/>
      <w:marBottom w:val="0"/>
      <w:divBdr>
        <w:top w:val="none" w:sz="0" w:space="0" w:color="auto"/>
        <w:left w:val="none" w:sz="0" w:space="0" w:color="auto"/>
        <w:bottom w:val="none" w:sz="0" w:space="0" w:color="auto"/>
        <w:right w:val="none" w:sz="0" w:space="0" w:color="auto"/>
      </w:divBdr>
    </w:div>
    <w:div w:id="582296793">
      <w:bodyDiv w:val="1"/>
      <w:marLeft w:val="0"/>
      <w:marRight w:val="0"/>
      <w:marTop w:val="0"/>
      <w:marBottom w:val="0"/>
      <w:divBdr>
        <w:top w:val="none" w:sz="0" w:space="0" w:color="auto"/>
        <w:left w:val="none" w:sz="0" w:space="0" w:color="auto"/>
        <w:bottom w:val="none" w:sz="0" w:space="0" w:color="auto"/>
        <w:right w:val="none" w:sz="0" w:space="0" w:color="auto"/>
      </w:divBdr>
    </w:div>
    <w:div w:id="600991436">
      <w:bodyDiv w:val="1"/>
      <w:marLeft w:val="0"/>
      <w:marRight w:val="0"/>
      <w:marTop w:val="0"/>
      <w:marBottom w:val="0"/>
      <w:divBdr>
        <w:top w:val="none" w:sz="0" w:space="0" w:color="auto"/>
        <w:left w:val="none" w:sz="0" w:space="0" w:color="auto"/>
        <w:bottom w:val="none" w:sz="0" w:space="0" w:color="auto"/>
        <w:right w:val="none" w:sz="0" w:space="0" w:color="auto"/>
      </w:divBdr>
    </w:div>
    <w:div w:id="615601945">
      <w:bodyDiv w:val="1"/>
      <w:marLeft w:val="0"/>
      <w:marRight w:val="0"/>
      <w:marTop w:val="0"/>
      <w:marBottom w:val="0"/>
      <w:divBdr>
        <w:top w:val="none" w:sz="0" w:space="0" w:color="auto"/>
        <w:left w:val="none" w:sz="0" w:space="0" w:color="auto"/>
        <w:bottom w:val="none" w:sz="0" w:space="0" w:color="auto"/>
        <w:right w:val="none" w:sz="0" w:space="0" w:color="auto"/>
      </w:divBdr>
    </w:div>
    <w:div w:id="661543693">
      <w:bodyDiv w:val="1"/>
      <w:marLeft w:val="0"/>
      <w:marRight w:val="0"/>
      <w:marTop w:val="0"/>
      <w:marBottom w:val="0"/>
      <w:divBdr>
        <w:top w:val="none" w:sz="0" w:space="0" w:color="auto"/>
        <w:left w:val="none" w:sz="0" w:space="0" w:color="auto"/>
        <w:bottom w:val="none" w:sz="0" w:space="0" w:color="auto"/>
        <w:right w:val="none" w:sz="0" w:space="0" w:color="auto"/>
      </w:divBdr>
    </w:div>
    <w:div w:id="679505360">
      <w:bodyDiv w:val="1"/>
      <w:marLeft w:val="0"/>
      <w:marRight w:val="0"/>
      <w:marTop w:val="0"/>
      <w:marBottom w:val="0"/>
      <w:divBdr>
        <w:top w:val="none" w:sz="0" w:space="0" w:color="auto"/>
        <w:left w:val="none" w:sz="0" w:space="0" w:color="auto"/>
        <w:bottom w:val="none" w:sz="0" w:space="0" w:color="auto"/>
        <w:right w:val="none" w:sz="0" w:space="0" w:color="auto"/>
      </w:divBdr>
    </w:div>
    <w:div w:id="697318208">
      <w:bodyDiv w:val="1"/>
      <w:marLeft w:val="0"/>
      <w:marRight w:val="0"/>
      <w:marTop w:val="0"/>
      <w:marBottom w:val="0"/>
      <w:divBdr>
        <w:top w:val="none" w:sz="0" w:space="0" w:color="auto"/>
        <w:left w:val="none" w:sz="0" w:space="0" w:color="auto"/>
        <w:bottom w:val="none" w:sz="0" w:space="0" w:color="auto"/>
        <w:right w:val="none" w:sz="0" w:space="0" w:color="auto"/>
      </w:divBdr>
    </w:div>
    <w:div w:id="712265824">
      <w:bodyDiv w:val="1"/>
      <w:marLeft w:val="0"/>
      <w:marRight w:val="0"/>
      <w:marTop w:val="0"/>
      <w:marBottom w:val="0"/>
      <w:divBdr>
        <w:top w:val="none" w:sz="0" w:space="0" w:color="auto"/>
        <w:left w:val="none" w:sz="0" w:space="0" w:color="auto"/>
        <w:bottom w:val="none" w:sz="0" w:space="0" w:color="auto"/>
        <w:right w:val="none" w:sz="0" w:space="0" w:color="auto"/>
      </w:divBdr>
      <w:divsChild>
        <w:div w:id="1129738192">
          <w:marLeft w:val="0"/>
          <w:marRight w:val="0"/>
          <w:marTop w:val="0"/>
          <w:marBottom w:val="0"/>
          <w:divBdr>
            <w:top w:val="none" w:sz="0" w:space="0" w:color="auto"/>
            <w:left w:val="none" w:sz="0" w:space="0" w:color="auto"/>
            <w:bottom w:val="none" w:sz="0" w:space="0" w:color="auto"/>
            <w:right w:val="none" w:sz="0" w:space="0" w:color="auto"/>
          </w:divBdr>
        </w:div>
      </w:divsChild>
    </w:div>
    <w:div w:id="726032247">
      <w:bodyDiv w:val="1"/>
      <w:marLeft w:val="0"/>
      <w:marRight w:val="0"/>
      <w:marTop w:val="0"/>
      <w:marBottom w:val="0"/>
      <w:divBdr>
        <w:top w:val="none" w:sz="0" w:space="0" w:color="auto"/>
        <w:left w:val="none" w:sz="0" w:space="0" w:color="auto"/>
        <w:bottom w:val="none" w:sz="0" w:space="0" w:color="auto"/>
        <w:right w:val="none" w:sz="0" w:space="0" w:color="auto"/>
      </w:divBdr>
    </w:div>
    <w:div w:id="787965609">
      <w:bodyDiv w:val="1"/>
      <w:marLeft w:val="0"/>
      <w:marRight w:val="0"/>
      <w:marTop w:val="0"/>
      <w:marBottom w:val="0"/>
      <w:divBdr>
        <w:top w:val="none" w:sz="0" w:space="0" w:color="auto"/>
        <w:left w:val="none" w:sz="0" w:space="0" w:color="auto"/>
        <w:bottom w:val="none" w:sz="0" w:space="0" w:color="auto"/>
        <w:right w:val="none" w:sz="0" w:space="0" w:color="auto"/>
      </w:divBdr>
    </w:div>
    <w:div w:id="794254411">
      <w:bodyDiv w:val="1"/>
      <w:marLeft w:val="0"/>
      <w:marRight w:val="0"/>
      <w:marTop w:val="0"/>
      <w:marBottom w:val="0"/>
      <w:divBdr>
        <w:top w:val="none" w:sz="0" w:space="0" w:color="auto"/>
        <w:left w:val="none" w:sz="0" w:space="0" w:color="auto"/>
        <w:bottom w:val="none" w:sz="0" w:space="0" w:color="auto"/>
        <w:right w:val="none" w:sz="0" w:space="0" w:color="auto"/>
      </w:divBdr>
    </w:div>
    <w:div w:id="821390526">
      <w:bodyDiv w:val="1"/>
      <w:marLeft w:val="0"/>
      <w:marRight w:val="0"/>
      <w:marTop w:val="0"/>
      <w:marBottom w:val="0"/>
      <w:divBdr>
        <w:top w:val="none" w:sz="0" w:space="0" w:color="auto"/>
        <w:left w:val="none" w:sz="0" w:space="0" w:color="auto"/>
        <w:bottom w:val="none" w:sz="0" w:space="0" w:color="auto"/>
        <w:right w:val="none" w:sz="0" w:space="0" w:color="auto"/>
      </w:divBdr>
    </w:div>
    <w:div w:id="853301423">
      <w:bodyDiv w:val="1"/>
      <w:marLeft w:val="0"/>
      <w:marRight w:val="0"/>
      <w:marTop w:val="0"/>
      <w:marBottom w:val="0"/>
      <w:divBdr>
        <w:top w:val="none" w:sz="0" w:space="0" w:color="auto"/>
        <w:left w:val="none" w:sz="0" w:space="0" w:color="auto"/>
        <w:bottom w:val="none" w:sz="0" w:space="0" w:color="auto"/>
        <w:right w:val="none" w:sz="0" w:space="0" w:color="auto"/>
      </w:divBdr>
    </w:div>
    <w:div w:id="853767766">
      <w:bodyDiv w:val="1"/>
      <w:marLeft w:val="0"/>
      <w:marRight w:val="0"/>
      <w:marTop w:val="0"/>
      <w:marBottom w:val="0"/>
      <w:divBdr>
        <w:top w:val="none" w:sz="0" w:space="0" w:color="auto"/>
        <w:left w:val="none" w:sz="0" w:space="0" w:color="auto"/>
        <w:bottom w:val="none" w:sz="0" w:space="0" w:color="auto"/>
        <w:right w:val="none" w:sz="0" w:space="0" w:color="auto"/>
      </w:divBdr>
    </w:div>
    <w:div w:id="894857715">
      <w:bodyDiv w:val="1"/>
      <w:marLeft w:val="0"/>
      <w:marRight w:val="0"/>
      <w:marTop w:val="0"/>
      <w:marBottom w:val="0"/>
      <w:divBdr>
        <w:top w:val="none" w:sz="0" w:space="0" w:color="auto"/>
        <w:left w:val="none" w:sz="0" w:space="0" w:color="auto"/>
        <w:bottom w:val="none" w:sz="0" w:space="0" w:color="auto"/>
        <w:right w:val="none" w:sz="0" w:space="0" w:color="auto"/>
      </w:divBdr>
    </w:div>
    <w:div w:id="909191183">
      <w:bodyDiv w:val="1"/>
      <w:marLeft w:val="0"/>
      <w:marRight w:val="0"/>
      <w:marTop w:val="0"/>
      <w:marBottom w:val="0"/>
      <w:divBdr>
        <w:top w:val="none" w:sz="0" w:space="0" w:color="auto"/>
        <w:left w:val="none" w:sz="0" w:space="0" w:color="auto"/>
        <w:bottom w:val="none" w:sz="0" w:space="0" w:color="auto"/>
        <w:right w:val="none" w:sz="0" w:space="0" w:color="auto"/>
      </w:divBdr>
    </w:div>
    <w:div w:id="913588755">
      <w:bodyDiv w:val="1"/>
      <w:marLeft w:val="0"/>
      <w:marRight w:val="0"/>
      <w:marTop w:val="0"/>
      <w:marBottom w:val="0"/>
      <w:divBdr>
        <w:top w:val="none" w:sz="0" w:space="0" w:color="auto"/>
        <w:left w:val="none" w:sz="0" w:space="0" w:color="auto"/>
        <w:bottom w:val="none" w:sz="0" w:space="0" w:color="auto"/>
        <w:right w:val="none" w:sz="0" w:space="0" w:color="auto"/>
      </w:divBdr>
    </w:div>
    <w:div w:id="918248322">
      <w:bodyDiv w:val="1"/>
      <w:marLeft w:val="0"/>
      <w:marRight w:val="0"/>
      <w:marTop w:val="0"/>
      <w:marBottom w:val="0"/>
      <w:divBdr>
        <w:top w:val="none" w:sz="0" w:space="0" w:color="auto"/>
        <w:left w:val="none" w:sz="0" w:space="0" w:color="auto"/>
        <w:bottom w:val="none" w:sz="0" w:space="0" w:color="auto"/>
        <w:right w:val="none" w:sz="0" w:space="0" w:color="auto"/>
      </w:divBdr>
    </w:div>
    <w:div w:id="927228791">
      <w:bodyDiv w:val="1"/>
      <w:marLeft w:val="0"/>
      <w:marRight w:val="0"/>
      <w:marTop w:val="0"/>
      <w:marBottom w:val="0"/>
      <w:divBdr>
        <w:top w:val="none" w:sz="0" w:space="0" w:color="auto"/>
        <w:left w:val="none" w:sz="0" w:space="0" w:color="auto"/>
        <w:bottom w:val="none" w:sz="0" w:space="0" w:color="auto"/>
        <w:right w:val="none" w:sz="0" w:space="0" w:color="auto"/>
      </w:divBdr>
    </w:div>
    <w:div w:id="937980669">
      <w:bodyDiv w:val="1"/>
      <w:marLeft w:val="0"/>
      <w:marRight w:val="0"/>
      <w:marTop w:val="0"/>
      <w:marBottom w:val="0"/>
      <w:divBdr>
        <w:top w:val="none" w:sz="0" w:space="0" w:color="auto"/>
        <w:left w:val="none" w:sz="0" w:space="0" w:color="auto"/>
        <w:bottom w:val="none" w:sz="0" w:space="0" w:color="auto"/>
        <w:right w:val="none" w:sz="0" w:space="0" w:color="auto"/>
      </w:divBdr>
    </w:div>
    <w:div w:id="994917329">
      <w:bodyDiv w:val="1"/>
      <w:marLeft w:val="0"/>
      <w:marRight w:val="0"/>
      <w:marTop w:val="0"/>
      <w:marBottom w:val="0"/>
      <w:divBdr>
        <w:top w:val="none" w:sz="0" w:space="0" w:color="auto"/>
        <w:left w:val="none" w:sz="0" w:space="0" w:color="auto"/>
        <w:bottom w:val="none" w:sz="0" w:space="0" w:color="auto"/>
        <w:right w:val="none" w:sz="0" w:space="0" w:color="auto"/>
      </w:divBdr>
    </w:div>
    <w:div w:id="1035232189">
      <w:bodyDiv w:val="1"/>
      <w:marLeft w:val="0"/>
      <w:marRight w:val="0"/>
      <w:marTop w:val="0"/>
      <w:marBottom w:val="0"/>
      <w:divBdr>
        <w:top w:val="none" w:sz="0" w:space="0" w:color="auto"/>
        <w:left w:val="none" w:sz="0" w:space="0" w:color="auto"/>
        <w:bottom w:val="none" w:sz="0" w:space="0" w:color="auto"/>
        <w:right w:val="none" w:sz="0" w:space="0" w:color="auto"/>
      </w:divBdr>
    </w:div>
    <w:div w:id="1043989275">
      <w:bodyDiv w:val="1"/>
      <w:marLeft w:val="0"/>
      <w:marRight w:val="0"/>
      <w:marTop w:val="0"/>
      <w:marBottom w:val="0"/>
      <w:divBdr>
        <w:top w:val="none" w:sz="0" w:space="0" w:color="auto"/>
        <w:left w:val="none" w:sz="0" w:space="0" w:color="auto"/>
        <w:bottom w:val="none" w:sz="0" w:space="0" w:color="auto"/>
        <w:right w:val="none" w:sz="0" w:space="0" w:color="auto"/>
      </w:divBdr>
    </w:div>
    <w:div w:id="1049451266">
      <w:bodyDiv w:val="1"/>
      <w:marLeft w:val="0"/>
      <w:marRight w:val="0"/>
      <w:marTop w:val="0"/>
      <w:marBottom w:val="0"/>
      <w:divBdr>
        <w:top w:val="none" w:sz="0" w:space="0" w:color="auto"/>
        <w:left w:val="none" w:sz="0" w:space="0" w:color="auto"/>
        <w:bottom w:val="none" w:sz="0" w:space="0" w:color="auto"/>
        <w:right w:val="none" w:sz="0" w:space="0" w:color="auto"/>
      </w:divBdr>
    </w:div>
    <w:div w:id="1159611608">
      <w:bodyDiv w:val="1"/>
      <w:marLeft w:val="0"/>
      <w:marRight w:val="0"/>
      <w:marTop w:val="0"/>
      <w:marBottom w:val="0"/>
      <w:divBdr>
        <w:top w:val="none" w:sz="0" w:space="0" w:color="auto"/>
        <w:left w:val="none" w:sz="0" w:space="0" w:color="auto"/>
        <w:bottom w:val="none" w:sz="0" w:space="0" w:color="auto"/>
        <w:right w:val="none" w:sz="0" w:space="0" w:color="auto"/>
      </w:divBdr>
    </w:div>
    <w:div w:id="1208563088">
      <w:bodyDiv w:val="1"/>
      <w:marLeft w:val="0"/>
      <w:marRight w:val="0"/>
      <w:marTop w:val="0"/>
      <w:marBottom w:val="0"/>
      <w:divBdr>
        <w:top w:val="none" w:sz="0" w:space="0" w:color="auto"/>
        <w:left w:val="none" w:sz="0" w:space="0" w:color="auto"/>
        <w:bottom w:val="none" w:sz="0" w:space="0" w:color="auto"/>
        <w:right w:val="none" w:sz="0" w:space="0" w:color="auto"/>
      </w:divBdr>
    </w:div>
    <w:div w:id="1221861391">
      <w:bodyDiv w:val="1"/>
      <w:marLeft w:val="0"/>
      <w:marRight w:val="0"/>
      <w:marTop w:val="0"/>
      <w:marBottom w:val="0"/>
      <w:divBdr>
        <w:top w:val="none" w:sz="0" w:space="0" w:color="auto"/>
        <w:left w:val="none" w:sz="0" w:space="0" w:color="auto"/>
        <w:bottom w:val="none" w:sz="0" w:space="0" w:color="auto"/>
        <w:right w:val="none" w:sz="0" w:space="0" w:color="auto"/>
      </w:divBdr>
    </w:div>
    <w:div w:id="1284144561">
      <w:bodyDiv w:val="1"/>
      <w:marLeft w:val="0"/>
      <w:marRight w:val="0"/>
      <w:marTop w:val="0"/>
      <w:marBottom w:val="0"/>
      <w:divBdr>
        <w:top w:val="none" w:sz="0" w:space="0" w:color="auto"/>
        <w:left w:val="none" w:sz="0" w:space="0" w:color="auto"/>
        <w:bottom w:val="none" w:sz="0" w:space="0" w:color="auto"/>
        <w:right w:val="none" w:sz="0" w:space="0" w:color="auto"/>
      </w:divBdr>
    </w:div>
    <w:div w:id="1313870703">
      <w:bodyDiv w:val="1"/>
      <w:marLeft w:val="0"/>
      <w:marRight w:val="0"/>
      <w:marTop w:val="0"/>
      <w:marBottom w:val="0"/>
      <w:divBdr>
        <w:top w:val="none" w:sz="0" w:space="0" w:color="auto"/>
        <w:left w:val="none" w:sz="0" w:space="0" w:color="auto"/>
        <w:bottom w:val="none" w:sz="0" w:space="0" w:color="auto"/>
        <w:right w:val="none" w:sz="0" w:space="0" w:color="auto"/>
      </w:divBdr>
    </w:div>
    <w:div w:id="1348025725">
      <w:bodyDiv w:val="1"/>
      <w:marLeft w:val="0"/>
      <w:marRight w:val="0"/>
      <w:marTop w:val="0"/>
      <w:marBottom w:val="0"/>
      <w:divBdr>
        <w:top w:val="none" w:sz="0" w:space="0" w:color="auto"/>
        <w:left w:val="none" w:sz="0" w:space="0" w:color="auto"/>
        <w:bottom w:val="none" w:sz="0" w:space="0" w:color="auto"/>
        <w:right w:val="none" w:sz="0" w:space="0" w:color="auto"/>
      </w:divBdr>
      <w:divsChild>
        <w:div w:id="298195044">
          <w:marLeft w:val="0"/>
          <w:marRight w:val="0"/>
          <w:marTop w:val="0"/>
          <w:marBottom w:val="0"/>
          <w:divBdr>
            <w:top w:val="none" w:sz="0" w:space="0" w:color="auto"/>
            <w:left w:val="none" w:sz="0" w:space="0" w:color="auto"/>
            <w:bottom w:val="none" w:sz="0" w:space="0" w:color="auto"/>
            <w:right w:val="none" w:sz="0" w:space="0" w:color="auto"/>
          </w:divBdr>
        </w:div>
      </w:divsChild>
    </w:div>
    <w:div w:id="1349675985">
      <w:bodyDiv w:val="1"/>
      <w:marLeft w:val="0"/>
      <w:marRight w:val="0"/>
      <w:marTop w:val="0"/>
      <w:marBottom w:val="0"/>
      <w:divBdr>
        <w:top w:val="none" w:sz="0" w:space="0" w:color="auto"/>
        <w:left w:val="none" w:sz="0" w:space="0" w:color="auto"/>
        <w:bottom w:val="none" w:sz="0" w:space="0" w:color="auto"/>
        <w:right w:val="none" w:sz="0" w:space="0" w:color="auto"/>
      </w:divBdr>
    </w:div>
    <w:div w:id="1359814397">
      <w:bodyDiv w:val="1"/>
      <w:marLeft w:val="0"/>
      <w:marRight w:val="0"/>
      <w:marTop w:val="0"/>
      <w:marBottom w:val="0"/>
      <w:divBdr>
        <w:top w:val="none" w:sz="0" w:space="0" w:color="auto"/>
        <w:left w:val="none" w:sz="0" w:space="0" w:color="auto"/>
        <w:bottom w:val="none" w:sz="0" w:space="0" w:color="auto"/>
        <w:right w:val="none" w:sz="0" w:space="0" w:color="auto"/>
      </w:divBdr>
    </w:div>
    <w:div w:id="1371153457">
      <w:bodyDiv w:val="1"/>
      <w:marLeft w:val="0"/>
      <w:marRight w:val="0"/>
      <w:marTop w:val="0"/>
      <w:marBottom w:val="0"/>
      <w:divBdr>
        <w:top w:val="none" w:sz="0" w:space="0" w:color="auto"/>
        <w:left w:val="none" w:sz="0" w:space="0" w:color="auto"/>
        <w:bottom w:val="none" w:sz="0" w:space="0" w:color="auto"/>
        <w:right w:val="none" w:sz="0" w:space="0" w:color="auto"/>
      </w:divBdr>
    </w:div>
    <w:div w:id="1424186303">
      <w:bodyDiv w:val="1"/>
      <w:marLeft w:val="0"/>
      <w:marRight w:val="0"/>
      <w:marTop w:val="0"/>
      <w:marBottom w:val="0"/>
      <w:divBdr>
        <w:top w:val="none" w:sz="0" w:space="0" w:color="auto"/>
        <w:left w:val="none" w:sz="0" w:space="0" w:color="auto"/>
        <w:bottom w:val="none" w:sz="0" w:space="0" w:color="auto"/>
        <w:right w:val="none" w:sz="0" w:space="0" w:color="auto"/>
      </w:divBdr>
    </w:div>
    <w:div w:id="1447191578">
      <w:bodyDiv w:val="1"/>
      <w:marLeft w:val="0"/>
      <w:marRight w:val="0"/>
      <w:marTop w:val="0"/>
      <w:marBottom w:val="0"/>
      <w:divBdr>
        <w:top w:val="none" w:sz="0" w:space="0" w:color="auto"/>
        <w:left w:val="none" w:sz="0" w:space="0" w:color="auto"/>
        <w:bottom w:val="none" w:sz="0" w:space="0" w:color="auto"/>
        <w:right w:val="none" w:sz="0" w:space="0" w:color="auto"/>
      </w:divBdr>
    </w:div>
    <w:div w:id="1459103357">
      <w:bodyDiv w:val="1"/>
      <w:marLeft w:val="0"/>
      <w:marRight w:val="0"/>
      <w:marTop w:val="0"/>
      <w:marBottom w:val="0"/>
      <w:divBdr>
        <w:top w:val="none" w:sz="0" w:space="0" w:color="auto"/>
        <w:left w:val="none" w:sz="0" w:space="0" w:color="auto"/>
        <w:bottom w:val="none" w:sz="0" w:space="0" w:color="auto"/>
        <w:right w:val="none" w:sz="0" w:space="0" w:color="auto"/>
      </w:divBdr>
    </w:div>
    <w:div w:id="1460494253">
      <w:bodyDiv w:val="1"/>
      <w:marLeft w:val="0"/>
      <w:marRight w:val="0"/>
      <w:marTop w:val="0"/>
      <w:marBottom w:val="0"/>
      <w:divBdr>
        <w:top w:val="none" w:sz="0" w:space="0" w:color="auto"/>
        <w:left w:val="none" w:sz="0" w:space="0" w:color="auto"/>
        <w:bottom w:val="none" w:sz="0" w:space="0" w:color="auto"/>
        <w:right w:val="none" w:sz="0" w:space="0" w:color="auto"/>
      </w:divBdr>
    </w:div>
    <w:div w:id="1516338421">
      <w:bodyDiv w:val="1"/>
      <w:marLeft w:val="0"/>
      <w:marRight w:val="0"/>
      <w:marTop w:val="0"/>
      <w:marBottom w:val="0"/>
      <w:divBdr>
        <w:top w:val="none" w:sz="0" w:space="0" w:color="auto"/>
        <w:left w:val="none" w:sz="0" w:space="0" w:color="auto"/>
        <w:bottom w:val="none" w:sz="0" w:space="0" w:color="auto"/>
        <w:right w:val="none" w:sz="0" w:space="0" w:color="auto"/>
      </w:divBdr>
    </w:div>
    <w:div w:id="1516504407">
      <w:bodyDiv w:val="1"/>
      <w:marLeft w:val="0"/>
      <w:marRight w:val="0"/>
      <w:marTop w:val="0"/>
      <w:marBottom w:val="0"/>
      <w:divBdr>
        <w:top w:val="none" w:sz="0" w:space="0" w:color="auto"/>
        <w:left w:val="none" w:sz="0" w:space="0" w:color="auto"/>
        <w:bottom w:val="none" w:sz="0" w:space="0" w:color="auto"/>
        <w:right w:val="none" w:sz="0" w:space="0" w:color="auto"/>
      </w:divBdr>
    </w:div>
    <w:div w:id="1524629718">
      <w:bodyDiv w:val="1"/>
      <w:marLeft w:val="0"/>
      <w:marRight w:val="0"/>
      <w:marTop w:val="0"/>
      <w:marBottom w:val="0"/>
      <w:divBdr>
        <w:top w:val="none" w:sz="0" w:space="0" w:color="auto"/>
        <w:left w:val="none" w:sz="0" w:space="0" w:color="auto"/>
        <w:bottom w:val="none" w:sz="0" w:space="0" w:color="auto"/>
        <w:right w:val="none" w:sz="0" w:space="0" w:color="auto"/>
      </w:divBdr>
    </w:div>
    <w:div w:id="1538661895">
      <w:bodyDiv w:val="1"/>
      <w:marLeft w:val="0"/>
      <w:marRight w:val="0"/>
      <w:marTop w:val="0"/>
      <w:marBottom w:val="0"/>
      <w:divBdr>
        <w:top w:val="none" w:sz="0" w:space="0" w:color="auto"/>
        <w:left w:val="none" w:sz="0" w:space="0" w:color="auto"/>
        <w:bottom w:val="none" w:sz="0" w:space="0" w:color="auto"/>
        <w:right w:val="none" w:sz="0" w:space="0" w:color="auto"/>
      </w:divBdr>
    </w:div>
    <w:div w:id="1616138191">
      <w:bodyDiv w:val="1"/>
      <w:marLeft w:val="0"/>
      <w:marRight w:val="0"/>
      <w:marTop w:val="0"/>
      <w:marBottom w:val="0"/>
      <w:divBdr>
        <w:top w:val="none" w:sz="0" w:space="0" w:color="auto"/>
        <w:left w:val="none" w:sz="0" w:space="0" w:color="auto"/>
        <w:bottom w:val="none" w:sz="0" w:space="0" w:color="auto"/>
        <w:right w:val="none" w:sz="0" w:space="0" w:color="auto"/>
      </w:divBdr>
    </w:div>
    <w:div w:id="1617329764">
      <w:bodyDiv w:val="1"/>
      <w:marLeft w:val="0"/>
      <w:marRight w:val="0"/>
      <w:marTop w:val="0"/>
      <w:marBottom w:val="0"/>
      <w:divBdr>
        <w:top w:val="none" w:sz="0" w:space="0" w:color="auto"/>
        <w:left w:val="none" w:sz="0" w:space="0" w:color="auto"/>
        <w:bottom w:val="none" w:sz="0" w:space="0" w:color="auto"/>
        <w:right w:val="none" w:sz="0" w:space="0" w:color="auto"/>
      </w:divBdr>
    </w:div>
    <w:div w:id="1696072714">
      <w:bodyDiv w:val="1"/>
      <w:marLeft w:val="0"/>
      <w:marRight w:val="0"/>
      <w:marTop w:val="0"/>
      <w:marBottom w:val="0"/>
      <w:divBdr>
        <w:top w:val="none" w:sz="0" w:space="0" w:color="auto"/>
        <w:left w:val="none" w:sz="0" w:space="0" w:color="auto"/>
        <w:bottom w:val="none" w:sz="0" w:space="0" w:color="auto"/>
        <w:right w:val="none" w:sz="0" w:space="0" w:color="auto"/>
      </w:divBdr>
    </w:div>
    <w:div w:id="1742408359">
      <w:bodyDiv w:val="1"/>
      <w:marLeft w:val="0"/>
      <w:marRight w:val="0"/>
      <w:marTop w:val="0"/>
      <w:marBottom w:val="0"/>
      <w:divBdr>
        <w:top w:val="none" w:sz="0" w:space="0" w:color="auto"/>
        <w:left w:val="none" w:sz="0" w:space="0" w:color="auto"/>
        <w:bottom w:val="none" w:sz="0" w:space="0" w:color="auto"/>
        <w:right w:val="none" w:sz="0" w:space="0" w:color="auto"/>
      </w:divBdr>
    </w:div>
    <w:div w:id="1750036801">
      <w:bodyDiv w:val="1"/>
      <w:marLeft w:val="0"/>
      <w:marRight w:val="0"/>
      <w:marTop w:val="0"/>
      <w:marBottom w:val="0"/>
      <w:divBdr>
        <w:top w:val="none" w:sz="0" w:space="0" w:color="auto"/>
        <w:left w:val="none" w:sz="0" w:space="0" w:color="auto"/>
        <w:bottom w:val="none" w:sz="0" w:space="0" w:color="auto"/>
        <w:right w:val="none" w:sz="0" w:space="0" w:color="auto"/>
      </w:divBdr>
    </w:div>
    <w:div w:id="1753116684">
      <w:bodyDiv w:val="1"/>
      <w:marLeft w:val="0"/>
      <w:marRight w:val="0"/>
      <w:marTop w:val="0"/>
      <w:marBottom w:val="0"/>
      <w:divBdr>
        <w:top w:val="none" w:sz="0" w:space="0" w:color="auto"/>
        <w:left w:val="none" w:sz="0" w:space="0" w:color="auto"/>
        <w:bottom w:val="none" w:sz="0" w:space="0" w:color="auto"/>
        <w:right w:val="none" w:sz="0" w:space="0" w:color="auto"/>
      </w:divBdr>
    </w:div>
    <w:div w:id="1800762904">
      <w:bodyDiv w:val="1"/>
      <w:marLeft w:val="0"/>
      <w:marRight w:val="0"/>
      <w:marTop w:val="0"/>
      <w:marBottom w:val="0"/>
      <w:divBdr>
        <w:top w:val="none" w:sz="0" w:space="0" w:color="auto"/>
        <w:left w:val="none" w:sz="0" w:space="0" w:color="auto"/>
        <w:bottom w:val="none" w:sz="0" w:space="0" w:color="auto"/>
        <w:right w:val="none" w:sz="0" w:space="0" w:color="auto"/>
      </w:divBdr>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sChild>
        <w:div w:id="1159076903">
          <w:marLeft w:val="0"/>
          <w:marRight w:val="0"/>
          <w:marTop w:val="0"/>
          <w:marBottom w:val="0"/>
          <w:divBdr>
            <w:top w:val="none" w:sz="0" w:space="0" w:color="auto"/>
            <w:left w:val="none" w:sz="0" w:space="0" w:color="auto"/>
            <w:bottom w:val="none" w:sz="0" w:space="0" w:color="auto"/>
            <w:right w:val="none" w:sz="0" w:space="0" w:color="auto"/>
          </w:divBdr>
          <w:divsChild>
            <w:div w:id="736978643">
              <w:marLeft w:val="0"/>
              <w:marRight w:val="0"/>
              <w:marTop w:val="0"/>
              <w:marBottom w:val="0"/>
              <w:divBdr>
                <w:top w:val="none" w:sz="0" w:space="0" w:color="auto"/>
                <w:left w:val="none" w:sz="0" w:space="0" w:color="auto"/>
                <w:bottom w:val="none" w:sz="0" w:space="0" w:color="auto"/>
                <w:right w:val="none" w:sz="0" w:space="0" w:color="auto"/>
              </w:divBdr>
              <w:divsChild>
                <w:div w:id="588928240">
                  <w:marLeft w:val="0"/>
                  <w:marRight w:val="0"/>
                  <w:marTop w:val="0"/>
                  <w:marBottom w:val="0"/>
                  <w:divBdr>
                    <w:top w:val="none" w:sz="0" w:space="0" w:color="auto"/>
                    <w:left w:val="none" w:sz="0" w:space="0" w:color="auto"/>
                    <w:bottom w:val="none" w:sz="0" w:space="0" w:color="auto"/>
                    <w:right w:val="none" w:sz="0" w:space="0" w:color="auto"/>
                  </w:divBdr>
                  <w:divsChild>
                    <w:div w:id="1635135005">
                      <w:marLeft w:val="0"/>
                      <w:marRight w:val="0"/>
                      <w:marTop w:val="0"/>
                      <w:marBottom w:val="0"/>
                      <w:divBdr>
                        <w:top w:val="none" w:sz="0" w:space="0" w:color="auto"/>
                        <w:left w:val="none" w:sz="0" w:space="0" w:color="auto"/>
                        <w:bottom w:val="none" w:sz="0" w:space="0" w:color="auto"/>
                        <w:right w:val="none" w:sz="0" w:space="0" w:color="auto"/>
                      </w:divBdr>
                      <w:divsChild>
                        <w:div w:id="114756743">
                          <w:marLeft w:val="0"/>
                          <w:marRight w:val="0"/>
                          <w:marTop w:val="0"/>
                          <w:marBottom w:val="0"/>
                          <w:divBdr>
                            <w:top w:val="inset" w:sz="2" w:space="0" w:color="auto"/>
                            <w:left w:val="inset" w:sz="2" w:space="1" w:color="auto"/>
                            <w:bottom w:val="inset" w:sz="2" w:space="0" w:color="auto"/>
                            <w:right w:val="inset" w:sz="2" w:space="1" w:color="auto"/>
                          </w:divBdr>
                        </w:div>
                        <w:div w:id="114832858">
                          <w:marLeft w:val="0"/>
                          <w:marRight w:val="0"/>
                          <w:marTop w:val="0"/>
                          <w:marBottom w:val="0"/>
                          <w:divBdr>
                            <w:top w:val="none" w:sz="0" w:space="0" w:color="auto"/>
                            <w:left w:val="none" w:sz="0" w:space="0" w:color="auto"/>
                            <w:bottom w:val="none" w:sz="0" w:space="0" w:color="auto"/>
                            <w:right w:val="none" w:sz="0" w:space="0" w:color="auto"/>
                          </w:divBdr>
                        </w:div>
                        <w:div w:id="138764264">
                          <w:marLeft w:val="0"/>
                          <w:marRight w:val="0"/>
                          <w:marTop w:val="0"/>
                          <w:marBottom w:val="0"/>
                          <w:divBdr>
                            <w:top w:val="none" w:sz="0" w:space="0" w:color="auto"/>
                            <w:left w:val="none" w:sz="0" w:space="0" w:color="auto"/>
                            <w:bottom w:val="none" w:sz="0" w:space="0" w:color="auto"/>
                            <w:right w:val="none" w:sz="0" w:space="0" w:color="auto"/>
                          </w:divBdr>
                        </w:div>
                        <w:div w:id="179438474">
                          <w:marLeft w:val="0"/>
                          <w:marRight w:val="0"/>
                          <w:marTop w:val="0"/>
                          <w:marBottom w:val="0"/>
                          <w:divBdr>
                            <w:top w:val="none" w:sz="0" w:space="0" w:color="auto"/>
                            <w:left w:val="none" w:sz="0" w:space="0" w:color="auto"/>
                            <w:bottom w:val="none" w:sz="0" w:space="0" w:color="auto"/>
                            <w:right w:val="none" w:sz="0" w:space="0" w:color="auto"/>
                          </w:divBdr>
                        </w:div>
                        <w:div w:id="207106840">
                          <w:marLeft w:val="0"/>
                          <w:marRight w:val="0"/>
                          <w:marTop w:val="0"/>
                          <w:marBottom w:val="0"/>
                          <w:divBdr>
                            <w:top w:val="none" w:sz="0" w:space="0" w:color="auto"/>
                            <w:left w:val="none" w:sz="0" w:space="0" w:color="auto"/>
                            <w:bottom w:val="none" w:sz="0" w:space="0" w:color="auto"/>
                            <w:right w:val="none" w:sz="0" w:space="0" w:color="auto"/>
                          </w:divBdr>
                        </w:div>
                        <w:div w:id="296228195">
                          <w:marLeft w:val="0"/>
                          <w:marRight w:val="0"/>
                          <w:marTop w:val="0"/>
                          <w:marBottom w:val="0"/>
                          <w:divBdr>
                            <w:top w:val="none" w:sz="0" w:space="0" w:color="auto"/>
                            <w:left w:val="none" w:sz="0" w:space="0" w:color="auto"/>
                            <w:bottom w:val="none" w:sz="0" w:space="0" w:color="auto"/>
                            <w:right w:val="none" w:sz="0" w:space="0" w:color="auto"/>
                          </w:divBdr>
                        </w:div>
                        <w:div w:id="367800562">
                          <w:marLeft w:val="0"/>
                          <w:marRight w:val="0"/>
                          <w:marTop w:val="0"/>
                          <w:marBottom w:val="0"/>
                          <w:divBdr>
                            <w:top w:val="none" w:sz="0" w:space="0" w:color="auto"/>
                            <w:left w:val="none" w:sz="0" w:space="0" w:color="auto"/>
                            <w:bottom w:val="none" w:sz="0" w:space="0" w:color="auto"/>
                            <w:right w:val="none" w:sz="0" w:space="0" w:color="auto"/>
                          </w:divBdr>
                        </w:div>
                        <w:div w:id="435830735">
                          <w:marLeft w:val="0"/>
                          <w:marRight w:val="0"/>
                          <w:marTop w:val="0"/>
                          <w:marBottom w:val="0"/>
                          <w:divBdr>
                            <w:top w:val="none" w:sz="0" w:space="0" w:color="auto"/>
                            <w:left w:val="none" w:sz="0" w:space="0" w:color="auto"/>
                            <w:bottom w:val="none" w:sz="0" w:space="0" w:color="auto"/>
                            <w:right w:val="none" w:sz="0" w:space="0" w:color="auto"/>
                          </w:divBdr>
                        </w:div>
                        <w:div w:id="444155811">
                          <w:marLeft w:val="0"/>
                          <w:marRight w:val="0"/>
                          <w:marTop w:val="0"/>
                          <w:marBottom w:val="0"/>
                          <w:divBdr>
                            <w:top w:val="none" w:sz="0" w:space="0" w:color="auto"/>
                            <w:left w:val="none" w:sz="0" w:space="0" w:color="auto"/>
                            <w:bottom w:val="none" w:sz="0" w:space="0" w:color="auto"/>
                            <w:right w:val="none" w:sz="0" w:space="0" w:color="auto"/>
                          </w:divBdr>
                        </w:div>
                        <w:div w:id="634718461">
                          <w:marLeft w:val="0"/>
                          <w:marRight w:val="0"/>
                          <w:marTop w:val="0"/>
                          <w:marBottom w:val="0"/>
                          <w:divBdr>
                            <w:top w:val="inset" w:sz="2" w:space="0" w:color="auto"/>
                            <w:left w:val="inset" w:sz="2" w:space="1" w:color="auto"/>
                            <w:bottom w:val="inset" w:sz="2" w:space="0" w:color="auto"/>
                            <w:right w:val="inset" w:sz="2" w:space="1" w:color="auto"/>
                          </w:divBdr>
                        </w:div>
                        <w:div w:id="761949783">
                          <w:marLeft w:val="0"/>
                          <w:marRight w:val="0"/>
                          <w:marTop w:val="0"/>
                          <w:marBottom w:val="0"/>
                          <w:divBdr>
                            <w:top w:val="none" w:sz="0" w:space="0" w:color="auto"/>
                            <w:left w:val="none" w:sz="0" w:space="0" w:color="auto"/>
                            <w:bottom w:val="none" w:sz="0" w:space="0" w:color="auto"/>
                            <w:right w:val="none" w:sz="0" w:space="0" w:color="auto"/>
                          </w:divBdr>
                        </w:div>
                        <w:div w:id="873465379">
                          <w:marLeft w:val="0"/>
                          <w:marRight w:val="0"/>
                          <w:marTop w:val="0"/>
                          <w:marBottom w:val="0"/>
                          <w:divBdr>
                            <w:top w:val="none" w:sz="0" w:space="0" w:color="auto"/>
                            <w:left w:val="none" w:sz="0" w:space="0" w:color="auto"/>
                            <w:bottom w:val="none" w:sz="0" w:space="0" w:color="auto"/>
                            <w:right w:val="none" w:sz="0" w:space="0" w:color="auto"/>
                          </w:divBdr>
                        </w:div>
                        <w:div w:id="917858737">
                          <w:marLeft w:val="0"/>
                          <w:marRight w:val="0"/>
                          <w:marTop w:val="0"/>
                          <w:marBottom w:val="0"/>
                          <w:divBdr>
                            <w:top w:val="inset" w:sz="2" w:space="0" w:color="auto"/>
                            <w:left w:val="inset" w:sz="2" w:space="1" w:color="auto"/>
                            <w:bottom w:val="inset" w:sz="2" w:space="0" w:color="auto"/>
                            <w:right w:val="inset" w:sz="2" w:space="1" w:color="auto"/>
                          </w:divBdr>
                        </w:div>
                        <w:div w:id="960383417">
                          <w:marLeft w:val="0"/>
                          <w:marRight w:val="0"/>
                          <w:marTop w:val="0"/>
                          <w:marBottom w:val="0"/>
                          <w:divBdr>
                            <w:top w:val="none" w:sz="0" w:space="0" w:color="auto"/>
                            <w:left w:val="none" w:sz="0" w:space="0" w:color="auto"/>
                            <w:bottom w:val="none" w:sz="0" w:space="0" w:color="auto"/>
                            <w:right w:val="none" w:sz="0" w:space="0" w:color="auto"/>
                          </w:divBdr>
                        </w:div>
                        <w:div w:id="973684154">
                          <w:marLeft w:val="0"/>
                          <w:marRight w:val="0"/>
                          <w:marTop w:val="0"/>
                          <w:marBottom w:val="0"/>
                          <w:divBdr>
                            <w:top w:val="inset" w:sz="2" w:space="0" w:color="auto"/>
                            <w:left w:val="inset" w:sz="2" w:space="1" w:color="auto"/>
                            <w:bottom w:val="inset" w:sz="2" w:space="0" w:color="auto"/>
                            <w:right w:val="inset" w:sz="2" w:space="1" w:color="auto"/>
                          </w:divBdr>
                        </w:div>
                        <w:div w:id="1120490915">
                          <w:marLeft w:val="0"/>
                          <w:marRight w:val="0"/>
                          <w:marTop w:val="0"/>
                          <w:marBottom w:val="0"/>
                          <w:divBdr>
                            <w:top w:val="inset" w:sz="2" w:space="0" w:color="auto"/>
                            <w:left w:val="inset" w:sz="2" w:space="1" w:color="auto"/>
                            <w:bottom w:val="inset" w:sz="2" w:space="0" w:color="auto"/>
                            <w:right w:val="inset" w:sz="2" w:space="1" w:color="auto"/>
                          </w:divBdr>
                        </w:div>
                        <w:div w:id="1205946273">
                          <w:marLeft w:val="0"/>
                          <w:marRight w:val="0"/>
                          <w:marTop w:val="0"/>
                          <w:marBottom w:val="0"/>
                          <w:divBdr>
                            <w:top w:val="inset" w:sz="2" w:space="0" w:color="auto"/>
                            <w:left w:val="inset" w:sz="2" w:space="1" w:color="auto"/>
                            <w:bottom w:val="inset" w:sz="2" w:space="0" w:color="auto"/>
                            <w:right w:val="inset" w:sz="2" w:space="1" w:color="auto"/>
                          </w:divBdr>
                        </w:div>
                        <w:div w:id="1216312412">
                          <w:marLeft w:val="0"/>
                          <w:marRight w:val="0"/>
                          <w:marTop w:val="0"/>
                          <w:marBottom w:val="0"/>
                          <w:divBdr>
                            <w:top w:val="none" w:sz="0" w:space="0" w:color="auto"/>
                            <w:left w:val="none" w:sz="0" w:space="0" w:color="auto"/>
                            <w:bottom w:val="none" w:sz="0" w:space="0" w:color="auto"/>
                            <w:right w:val="none" w:sz="0" w:space="0" w:color="auto"/>
                          </w:divBdr>
                        </w:div>
                        <w:div w:id="1425956906">
                          <w:marLeft w:val="0"/>
                          <w:marRight w:val="0"/>
                          <w:marTop w:val="0"/>
                          <w:marBottom w:val="0"/>
                          <w:divBdr>
                            <w:top w:val="inset" w:sz="2" w:space="0" w:color="auto"/>
                            <w:left w:val="inset" w:sz="2" w:space="1" w:color="auto"/>
                            <w:bottom w:val="inset" w:sz="2" w:space="0" w:color="auto"/>
                            <w:right w:val="inset" w:sz="2" w:space="1" w:color="auto"/>
                          </w:divBdr>
                        </w:div>
                        <w:div w:id="1943368939">
                          <w:marLeft w:val="0"/>
                          <w:marRight w:val="0"/>
                          <w:marTop w:val="0"/>
                          <w:marBottom w:val="0"/>
                          <w:divBdr>
                            <w:top w:val="none" w:sz="0" w:space="0" w:color="auto"/>
                            <w:left w:val="none" w:sz="0" w:space="0" w:color="auto"/>
                            <w:bottom w:val="none" w:sz="0" w:space="0" w:color="auto"/>
                            <w:right w:val="none" w:sz="0" w:space="0" w:color="auto"/>
                          </w:divBdr>
                        </w:div>
                        <w:div w:id="1963460402">
                          <w:marLeft w:val="0"/>
                          <w:marRight w:val="0"/>
                          <w:marTop w:val="0"/>
                          <w:marBottom w:val="0"/>
                          <w:divBdr>
                            <w:top w:val="none" w:sz="0" w:space="0" w:color="auto"/>
                            <w:left w:val="none" w:sz="0" w:space="0" w:color="auto"/>
                            <w:bottom w:val="none" w:sz="0" w:space="0" w:color="auto"/>
                            <w:right w:val="none" w:sz="0" w:space="0" w:color="auto"/>
                          </w:divBdr>
                        </w:div>
                        <w:div w:id="20819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840195">
      <w:bodyDiv w:val="1"/>
      <w:marLeft w:val="0"/>
      <w:marRight w:val="0"/>
      <w:marTop w:val="0"/>
      <w:marBottom w:val="0"/>
      <w:divBdr>
        <w:top w:val="none" w:sz="0" w:space="0" w:color="auto"/>
        <w:left w:val="none" w:sz="0" w:space="0" w:color="auto"/>
        <w:bottom w:val="none" w:sz="0" w:space="0" w:color="auto"/>
        <w:right w:val="none" w:sz="0" w:space="0" w:color="auto"/>
      </w:divBdr>
    </w:div>
    <w:div w:id="1853256578">
      <w:bodyDiv w:val="1"/>
      <w:marLeft w:val="0"/>
      <w:marRight w:val="0"/>
      <w:marTop w:val="0"/>
      <w:marBottom w:val="0"/>
      <w:divBdr>
        <w:top w:val="none" w:sz="0" w:space="0" w:color="auto"/>
        <w:left w:val="none" w:sz="0" w:space="0" w:color="auto"/>
        <w:bottom w:val="none" w:sz="0" w:space="0" w:color="auto"/>
        <w:right w:val="none" w:sz="0" w:space="0" w:color="auto"/>
      </w:divBdr>
    </w:div>
    <w:div w:id="1874926782">
      <w:bodyDiv w:val="1"/>
      <w:marLeft w:val="0"/>
      <w:marRight w:val="0"/>
      <w:marTop w:val="0"/>
      <w:marBottom w:val="0"/>
      <w:divBdr>
        <w:top w:val="none" w:sz="0" w:space="0" w:color="auto"/>
        <w:left w:val="none" w:sz="0" w:space="0" w:color="auto"/>
        <w:bottom w:val="none" w:sz="0" w:space="0" w:color="auto"/>
        <w:right w:val="none" w:sz="0" w:space="0" w:color="auto"/>
      </w:divBdr>
    </w:div>
    <w:div w:id="1893273120">
      <w:bodyDiv w:val="1"/>
      <w:marLeft w:val="0"/>
      <w:marRight w:val="0"/>
      <w:marTop w:val="0"/>
      <w:marBottom w:val="0"/>
      <w:divBdr>
        <w:top w:val="none" w:sz="0" w:space="0" w:color="auto"/>
        <w:left w:val="none" w:sz="0" w:space="0" w:color="auto"/>
        <w:bottom w:val="none" w:sz="0" w:space="0" w:color="auto"/>
        <w:right w:val="none" w:sz="0" w:space="0" w:color="auto"/>
      </w:divBdr>
    </w:div>
    <w:div w:id="1912766229">
      <w:bodyDiv w:val="1"/>
      <w:marLeft w:val="0"/>
      <w:marRight w:val="0"/>
      <w:marTop w:val="0"/>
      <w:marBottom w:val="0"/>
      <w:divBdr>
        <w:top w:val="none" w:sz="0" w:space="0" w:color="auto"/>
        <w:left w:val="none" w:sz="0" w:space="0" w:color="auto"/>
        <w:bottom w:val="none" w:sz="0" w:space="0" w:color="auto"/>
        <w:right w:val="none" w:sz="0" w:space="0" w:color="auto"/>
      </w:divBdr>
    </w:div>
    <w:div w:id="1941989301">
      <w:bodyDiv w:val="1"/>
      <w:marLeft w:val="0"/>
      <w:marRight w:val="0"/>
      <w:marTop w:val="0"/>
      <w:marBottom w:val="0"/>
      <w:divBdr>
        <w:top w:val="none" w:sz="0" w:space="0" w:color="auto"/>
        <w:left w:val="none" w:sz="0" w:space="0" w:color="auto"/>
        <w:bottom w:val="none" w:sz="0" w:space="0" w:color="auto"/>
        <w:right w:val="none" w:sz="0" w:space="0" w:color="auto"/>
      </w:divBdr>
    </w:div>
    <w:div w:id="2000032637">
      <w:bodyDiv w:val="1"/>
      <w:marLeft w:val="0"/>
      <w:marRight w:val="0"/>
      <w:marTop w:val="0"/>
      <w:marBottom w:val="0"/>
      <w:divBdr>
        <w:top w:val="none" w:sz="0" w:space="0" w:color="auto"/>
        <w:left w:val="none" w:sz="0" w:space="0" w:color="auto"/>
        <w:bottom w:val="none" w:sz="0" w:space="0" w:color="auto"/>
        <w:right w:val="none" w:sz="0" w:space="0" w:color="auto"/>
      </w:divBdr>
    </w:div>
    <w:div w:id="2020152530">
      <w:bodyDiv w:val="1"/>
      <w:marLeft w:val="0"/>
      <w:marRight w:val="0"/>
      <w:marTop w:val="0"/>
      <w:marBottom w:val="0"/>
      <w:divBdr>
        <w:top w:val="none" w:sz="0" w:space="0" w:color="auto"/>
        <w:left w:val="none" w:sz="0" w:space="0" w:color="auto"/>
        <w:bottom w:val="none" w:sz="0" w:space="0" w:color="auto"/>
        <w:right w:val="none" w:sz="0" w:space="0" w:color="auto"/>
      </w:divBdr>
    </w:div>
    <w:div w:id="2025745017">
      <w:bodyDiv w:val="1"/>
      <w:marLeft w:val="0"/>
      <w:marRight w:val="0"/>
      <w:marTop w:val="0"/>
      <w:marBottom w:val="0"/>
      <w:divBdr>
        <w:top w:val="none" w:sz="0" w:space="0" w:color="auto"/>
        <w:left w:val="none" w:sz="0" w:space="0" w:color="auto"/>
        <w:bottom w:val="none" w:sz="0" w:space="0" w:color="auto"/>
        <w:right w:val="none" w:sz="0" w:space="0" w:color="auto"/>
      </w:divBdr>
    </w:div>
    <w:div w:id="2058167229">
      <w:bodyDiv w:val="1"/>
      <w:marLeft w:val="0"/>
      <w:marRight w:val="0"/>
      <w:marTop w:val="0"/>
      <w:marBottom w:val="0"/>
      <w:divBdr>
        <w:top w:val="none" w:sz="0" w:space="0" w:color="auto"/>
        <w:left w:val="none" w:sz="0" w:space="0" w:color="auto"/>
        <w:bottom w:val="none" w:sz="0" w:space="0" w:color="auto"/>
        <w:right w:val="none" w:sz="0" w:space="0" w:color="auto"/>
      </w:divBdr>
    </w:div>
    <w:div w:id="2088383009">
      <w:bodyDiv w:val="1"/>
      <w:marLeft w:val="0"/>
      <w:marRight w:val="0"/>
      <w:marTop w:val="0"/>
      <w:marBottom w:val="0"/>
      <w:divBdr>
        <w:top w:val="none" w:sz="0" w:space="0" w:color="auto"/>
        <w:left w:val="none" w:sz="0" w:space="0" w:color="auto"/>
        <w:bottom w:val="none" w:sz="0" w:space="0" w:color="auto"/>
        <w:right w:val="none" w:sz="0" w:space="0" w:color="auto"/>
      </w:divBdr>
    </w:div>
    <w:div w:id="2120559311">
      <w:bodyDiv w:val="1"/>
      <w:marLeft w:val="0"/>
      <w:marRight w:val="0"/>
      <w:marTop w:val="0"/>
      <w:marBottom w:val="0"/>
      <w:divBdr>
        <w:top w:val="none" w:sz="0" w:space="0" w:color="auto"/>
        <w:left w:val="none" w:sz="0" w:space="0" w:color="auto"/>
        <w:bottom w:val="none" w:sz="0" w:space="0" w:color="auto"/>
        <w:right w:val="none" w:sz="0" w:space="0" w:color="auto"/>
      </w:divBdr>
    </w:div>
    <w:div w:id="213905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9614-BDBD-44D9-831C-921C0A6F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97</Pages>
  <Words>32420</Words>
  <Characters>184799</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Эшроков</dc:creator>
  <cp:lastModifiedBy>Иван Черепухин</cp:lastModifiedBy>
  <cp:revision>6</cp:revision>
  <cp:lastPrinted>2017-10-23T06:35:00Z</cp:lastPrinted>
  <dcterms:created xsi:type="dcterms:W3CDTF">2021-08-09T10:04:00Z</dcterms:created>
  <dcterms:modified xsi:type="dcterms:W3CDTF">2021-08-11T09:15:00Z</dcterms:modified>
</cp:coreProperties>
</file>