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11F" w:rsidRDefault="002F211F" w:rsidP="00C2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343C6B" w:rsidRPr="00343C6B">
        <w:rPr>
          <w:rFonts w:ascii="Times New Roman" w:hAnsi="Times New Roman" w:cs="Times New Roman"/>
          <w:b/>
          <w:sz w:val="28"/>
          <w:szCs w:val="28"/>
        </w:rPr>
        <w:t xml:space="preserve">по вопросу утверждения документации по планировке территории (проект планировки территории и проект межевания территории) для размещения линейного объекта «Строительство </w:t>
      </w:r>
      <w:proofErr w:type="gramStart"/>
      <w:r w:rsidR="00343C6B" w:rsidRPr="00343C6B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="00343C6B" w:rsidRPr="00343C6B">
        <w:rPr>
          <w:rFonts w:ascii="Times New Roman" w:hAnsi="Times New Roman" w:cs="Times New Roman"/>
          <w:b/>
          <w:sz w:val="28"/>
          <w:szCs w:val="28"/>
        </w:rPr>
        <w:t xml:space="preserve"> 110 </w:t>
      </w:r>
      <w:proofErr w:type="spellStart"/>
      <w:r w:rsidR="00343C6B" w:rsidRPr="00343C6B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b/>
          <w:sz w:val="28"/>
          <w:szCs w:val="28"/>
        </w:rPr>
        <w:t xml:space="preserve"> от опоры № 98 ВЛ 110 </w:t>
      </w:r>
      <w:proofErr w:type="spellStart"/>
      <w:r w:rsidR="00343C6B" w:rsidRPr="00343C6B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Новоалександровская – Красная Заря (Л – 260) до РУ 110 </w:t>
      </w:r>
      <w:proofErr w:type="spellStart"/>
      <w:r w:rsidR="00343C6B" w:rsidRPr="00343C6B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b/>
          <w:sz w:val="28"/>
          <w:szCs w:val="28"/>
        </w:rPr>
        <w:t xml:space="preserve"> Кармалиновской ВЭС».</w:t>
      </w:r>
    </w:p>
    <w:p w:rsidR="00C27D4C" w:rsidRDefault="00C27D4C" w:rsidP="00C2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Новоалександровск                             </w:t>
      </w:r>
      <w:r w:rsidR="00C27D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3C6B">
        <w:rPr>
          <w:rFonts w:ascii="Times New Roman" w:hAnsi="Times New Roman" w:cs="Times New Roman"/>
          <w:sz w:val="28"/>
          <w:szCs w:val="28"/>
        </w:rPr>
        <w:t>24</w:t>
      </w:r>
      <w:r w:rsidR="00C27D4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30A3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D61" w:rsidRDefault="00434D61" w:rsidP="002F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30A3E" w:rsidRPr="00030A3E">
        <w:rPr>
          <w:rFonts w:ascii="Times New Roman" w:hAnsi="Times New Roman" w:cs="Times New Roman"/>
          <w:sz w:val="28"/>
          <w:szCs w:val="28"/>
        </w:rPr>
        <w:t>вопросу</w:t>
      </w:r>
      <w:r w:rsidR="00030A3E">
        <w:rPr>
          <w:rFonts w:ascii="Times New Roman" w:hAnsi="Times New Roman" w:cs="Times New Roman"/>
          <w:sz w:val="28"/>
          <w:szCs w:val="28"/>
        </w:rPr>
        <w:t>:</w:t>
      </w:r>
      <w:r w:rsidR="00030A3E"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343C6B" w:rsidRPr="00343C6B">
        <w:rPr>
          <w:rFonts w:ascii="Times New Roman" w:hAnsi="Times New Roman" w:cs="Times New Roman"/>
          <w:sz w:val="28"/>
          <w:szCs w:val="28"/>
        </w:rPr>
        <w:t xml:space="preserve">утверждения документации по планировке территории (проект планировки территории и проект межевания территории) для размещения линейного объекта «Строительство </w:t>
      </w:r>
      <w:proofErr w:type="gramStart"/>
      <w:r w:rsidR="00343C6B" w:rsidRPr="00343C6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343C6B" w:rsidRPr="00343C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от опоры № 98 ВЛ 110 </w:t>
      </w:r>
      <w:proofErr w:type="spellStart"/>
      <w:r w:rsidR="00343C6B" w:rsidRPr="00343C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Новоалександровская – Красная Заря (Л – 260) до РУ 110 </w:t>
      </w:r>
      <w:proofErr w:type="spellStart"/>
      <w:r w:rsidR="00343C6B" w:rsidRPr="00343C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Кармалиновской ВЭС».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</w:t>
      </w:r>
      <w:r w:rsidR="00C27D4C" w:rsidRPr="00C27D4C">
        <w:rPr>
          <w:rFonts w:ascii="Times New Roman" w:hAnsi="Times New Roman" w:cs="Times New Roman"/>
          <w:sz w:val="28"/>
          <w:szCs w:val="28"/>
        </w:rPr>
        <w:t xml:space="preserve">от </w:t>
      </w:r>
      <w:r w:rsidR="00343C6B">
        <w:rPr>
          <w:rFonts w:ascii="Times New Roman" w:hAnsi="Times New Roman" w:cs="Times New Roman"/>
          <w:sz w:val="28"/>
          <w:szCs w:val="28"/>
        </w:rPr>
        <w:t>24</w:t>
      </w:r>
      <w:r w:rsidR="00C27D4C" w:rsidRPr="00C27D4C">
        <w:rPr>
          <w:rFonts w:ascii="Times New Roman" w:hAnsi="Times New Roman" w:cs="Times New Roman"/>
          <w:sz w:val="28"/>
          <w:szCs w:val="28"/>
        </w:rPr>
        <w:t xml:space="preserve"> ноября 2020 года № </w:t>
      </w:r>
      <w:r w:rsidR="00343C6B">
        <w:rPr>
          <w:rFonts w:ascii="Times New Roman" w:hAnsi="Times New Roman" w:cs="Times New Roman"/>
          <w:sz w:val="28"/>
          <w:szCs w:val="28"/>
        </w:rPr>
        <w:t>20</w:t>
      </w:r>
      <w:r w:rsidR="00C27D4C" w:rsidRPr="00C27D4C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  <w:r w:rsidR="00C27D4C">
        <w:rPr>
          <w:rFonts w:ascii="Times New Roman" w:hAnsi="Times New Roman" w:cs="Times New Roman"/>
          <w:sz w:val="28"/>
          <w:szCs w:val="28"/>
        </w:rPr>
        <w:t>.</w:t>
      </w:r>
    </w:p>
    <w:p w:rsidR="00C27D4C" w:rsidRDefault="00C27D4C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11:00 часов.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Председатель комиссии: Картишко Игорь Владимирович -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Заместитель председателя комиссии: Колтунов Эдуард Александрович – начальник отдела архитектуры и градостроительства – главный архитектор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946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3F6946">
        <w:rPr>
          <w:rFonts w:ascii="Times New Roman" w:hAnsi="Times New Roman" w:cs="Times New Roman"/>
          <w:sz w:val="28"/>
          <w:szCs w:val="28"/>
        </w:rPr>
        <w:t xml:space="preserve"> Наталья Михайловна -</w:t>
      </w:r>
      <w:r w:rsidRPr="00030A3E">
        <w:rPr>
          <w:rFonts w:ascii="Times New Roman" w:hAnsi="Times New Roman" w:cs="Times New Roman"/>
          <w:sz w:val="28"/>
          <w:szCs w:val="28"/>
        </w:rPr>
        <w:t xml:space="preserve">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lastRenderedPageBreak/>
        <w:t>Секретарь комиссии: Воробцова Елена Александровна - ведущий специалист отдела архитектуры и градостроительства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Таким образом, присутствуют все члены комиссии в количестве 5 человек. Комиссия правомочна принимать решения.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:rsidR="00FB2AFE" w:rsidRDefault="00FB2AF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030A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AF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3C6B">
        <w:rPr>
          <w:rFonts w:ascii="Times New Roman" w:hAnsi="Times New Roman" w:cs="Times New Roman"/>
          <w:sz w:val="28"/>
          <w:szCs w:val="28"/>
        </w:rPr>
        <w:t>Борисенко В.В. представитель ООО «</w:t>
      </w:r>
      <w:proofErr w:type="spellStart"/>
      <w:r w:rsidR="00343C6B">
        <w:rPr>
          <w:rFonts w:ascii="Times New Roman" w:hAnsi="Times New Roman" w:cs="Times New Roman"/>
          <w:sz w:val="28"/>
          <w:szCs w:val="28"/>
        </w:rPr>
        <w:t>Южстройэнерго</w:t>
      </w:r>
      <w:proofErr w:type="spellEnd"/>
      <w:r w:rsidR="00343C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C6B" w:rsidRDefault="00030A3E" w:rsidP="0034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3C6B" w:rsidRPr="00343C6B">
        <w:rPr>
          <w:rFonts w:ascii="Times New Roman" w:hAnsi="Times New Roman" w:cs="Times New Roman"/>
          <w:sz w:val="28"/>
          <w:szCs w:val="28"/>
        </w:rPr>
        <w:t>Морозова А</w:t>
      </w:r>
      <w:r w:rsidR="00343C6B">
        <w:rPr>
          <w:rFonts w:ascii="Times New Roman" w:hAnsi="Times New Roman" w:cs="Times New Roman"/>
          <w:sz w:val="28"/>
          <w:szCs w:val="28"/>
        </w:rPr>
        <w:t>.</w:t>
      </w:r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А</w:t>
      </w:r>
      <w:r w:rsidR="00343C6B">
        <w:rPr>
          <w:rFonts w:ascii="Times New Roman" w:hAnsi="Times New Roman" w:cs="Times New Roman"/>
          <w:sz w:val="28"/>
          <w:szCs w:val="28"/>
        </w:rPr>
        <w:t>.</w:t>
      </w:r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43C6B">
        <w:rPr>
          <w:rFonts w:ascii="Times New Roman" w:hAnsi="Times New Roman" w:cs="Times New Roman"/>
          <w:sz w:val="28"/>
          <w:szCs w:val="28"/>
        </w:rPr>
        <w:t>ь СПА «Колхоз имени Ворошилова»;</w:t>
      </w:r>
    </w:p>
    <w:p w:rsidR="00030A3E" w:rsidRDefault="00343C6B" w:rsidP="0034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 Н.В. – заместитель начальника управления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края;</w:t>
      </w:r>
    </w:p>
    <w:p w:rsidR="003F6946" w:rsidRDefault="00343C6B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Черепухин И.Ю. – заместитель начальника отдела архитектуры и градостроительства администрации Новоалександровского городского округа Ставропольского края.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вопроса </w:t>
      </w:r>
      <w:r w:rsidR="00343C6B" w:rsidRPr="00343C6B">
        <w:rPr>
          <w:rFonts w:ascii="Times New Roman" w:hAnsi="Times New Roman" w:cs="Times New Roman"/>
          <w:sz w:val="28"/>
          <w:szCs w:val="28"/>
        </w:rPr>
        <w:t xml:space="preserve">утверждения документации по планировке территории (проект планировки территории и проект межевания территории) для размещения линейного объекта «Строительство </w:t>
      </w:r>
      <w:proofErr w:type="gramStart"/>
      <w:r w:rsidR="00343C6B" w:rsidRPr="00343C6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343C6B" w:rsidRPr="00343C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от опоры № 98 ВЛ 110 </w:t>
      </w:r>
      <w:proofErr w:type="spellStart"/>
      <w:r w:rsidR="00343C6B" w:rsidRPr="00343C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Новоалександровская – Красная Заря (Л – 260) до РУ 110 </w:t>
      </w:r>
      <w:proofErr w:type="spellStart"/>
      <w:r w:rsidR="00343C6B" w:rsidRPr="00343C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3C6B" w:rsidRPr="00343C6B">
        <w:rPr>
          <w:rFonts w:ascii="Times New Roman" w:hAnsi="Times New Roman" w:cs="Times New Roman"/>
          <w:sz w:val="28"/>
          <w:szCs w:val="28"/>
        </w:rPr>
        <w:t xml:space="preserve"> Кармалиновской ВЭС».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Картишко И.В. </w:t>
      </w:r>
      <w:r w:rsidRPr="00726F9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F9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Pr="00726F94">
        <w:rPr>
          <w:rFonts w:ascii="Times New Roman" w:hAnsi="Times New Roman" w:cs="Times New Roman"/>
          <w:sz w:val="28"/>
          <w:szCs w:val="28"/>
        </w:rPr>
        <w:t>-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Pr="00726F94">
        <w:rPr>
          <w:rFonts w:ascii="Times New Roman" w:hAnsi="Times New Roman" w:cs="Times New Roman"/>
          <w:sz w:val="28"/>
          <w:szCs w:val="28"/>
        </w:rPr>
        <w:t>начальник территориального отдела города Новоалександровска администрации Новоалександровского городского округа Ставропольского края</w:t>
      </w:r>
      <w:r w:rsidR="00A326B3">
        <w:rPr>
          <w:rFonts w:ascii="Times New Roman" w:hAnsi="Times New Roman" w:cs="Times New Roman"/>
          <w:sz w:val="28"/>
          <w:szCs w:val="28"/>
        </w:rPr>
        <w:t>.</w:t>
      </w: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84D03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3C6B">
        <w:rPr>
          <w:rFonts w:ascii="Times New Roman" w:hAnsi="Times New Roman" w:cs="Times New Roman"/>
          <w:sz w:val="28"/>
          <w:szCs w:val="28"/>
        </w:rPr>
        <w:t xml:space="preserve">Борисенко </w:t>
      </w:r>
      <w:r w:rsidR="00042DDA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204309">
        <w:rPr>
          <w:rFonts w:ascii="Times New Roman" w:hAnsi="Times New Roman" w:cs="Times New Roman"/>
          <w:sz w:val="28"/>
          <w:szCs w:val="28"/>
        </w:rPr>
        <w:t>Викторович руководитель проектов</w:t>
      </w:r>
      <w:r w:rsidR="00D82B4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204309">
        <w:rPr>
          <w:rFonts w:ascii="Times New Roman" w:hAnsi="Times New Roman" w:cs="Times New Roman"/>
          <w:sz w:val="28"/>
          <w:szCs w:val="28"/>
        </w:rPr>
        <w:t>Южстройэнерго</w:t>
      </w:r>
      <w:proofErr w:type="spellEnd"/>
      <w:r w:rsidR="00D82B4F">
        <w:rPr>
          <w:rFonts w:ascii="Times New Roman" w:hAnsi="Times New Roman" w:cs="Times New Roman"/>
          <w:sz w:val="28"/>
          <w:szCs w:val="28"/>
        </w:rPr>
        <w:t xml:space="preserve">» </w:t>
      </w:r>
      <w:r w:rsidR="00A326B3">
        <w:rPr>
          <w:rFonts w:ascii="Times New Roman" w:hAnsi="Times New Roman" w:cs="Times New Roman"/>
          <w:sz w:val="28"/>
          <w:szCs w:val="28"/>
        </w:rPr>
        <w:t>выступил с докладом.</w:t>
      </w:r>
    </w:p>
    <w:p w:rsidR="001D3E3E" w:rsidRDefault="001D3E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3E" w:rsidRDefault="001D3E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3E">
        <w:rPr>
          <w:rFonts w:ascii="Times New Roman" w:hAnsi="Times New Roman" w:cs="Times New Roman"/>
          <w:sz w:val="28"/>
          <w:szCs w:val="28"/>
        </w:rPr>
        <w:t>Данный ППТ разработан в рамках договора с ПАО «</w:t>
      </w:r>
      <w:proofErr w:type="spellStart"/>
      <w:r w:rsidRPr="001D3E3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1D3E3E">
        <w:rPr>
          <w:rFonts w:ascii="Times New Roman" w:hAnsi="Times New Roman" w:cs="Times New Roman"/>
          <w:sz w:val="28"/>
          <w:szCs w:val="28"/>
        </w:rPr>
        <w:t xml:space="preserve"> Северный Кавказ», под эгидой строительства Кармалиновской </w:t>
      </w:r>
      <w:proofErr w:type="spellStart"/>
      <w:r w:rsidRPr="001D3E3E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1D3E3E">
        <w:rPr>
          <w:rFonts w:ascii="Times New Roman" w:hAnsi="Times New Roman" w:cs="Times New Roman"/>
          <w:sz w:val="28"/>
          <w:szCs w:val="28"/>
        </w:rPr>
        <w:t xml:space="preserve">-электростанции </w:t>
      </w:r>
      <w:proofErr w:type="spellStart"/>
      <w:r w:rsidRPr="001D3E3E">
        <w:rPr>
          <w:rFonts w:ascii="Times New Roman" w:hAnsi="Times New Roman" w:cs="Times New Roman"/>
          <w:sz w:val="28"/>
          <w:szCs w:val="28"/>
        </w:rPr>
        <w:t>ВетроОГК</w:t>
      </w:r>
      <w:proofErr w:type="spellEnd"/>
      <w:r w:rsidRPr="001D3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3E3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D3E3E">
        <w:rPr>
          <w:rFonts w:ascii="Times New Roman" w:hAnsi="Times New Roman" w:cs="Times New Roman"/>
          <w:sz w:val="28"/>
          <w:szCs w:val="28"/>
        </w:rPr>
        <w:t xml:space="preserve">. Согласование с заинтересованными собственниками земельных участок проведен на стадии пред проектного обследования, о чем свидетельствует план трассы </w:t>
      </w:r>
      <w:proofErr w:type="gramStart"/>
      <w:r w:rsidRPr="001D3E3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D3E3E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Pr="001D3E3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D3E3E">
        <w:rPr>
          <w:rFonts w:ascii="Times New Roman" w:hAnsi="Times New Roman" w:cs="Times New Roman"/>
          <w:sz w:val="28"/>
          <w:szCs w:val="28"/>
        </w:rPr>
        <w:t xml:space="preserve"> подписанный этими собственниками. Трасса </w:t>
      </w:r>
      <w:proofErr w:type="gramStart"/>
      <w:r w:rsidRPr="001D3E3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D3E3E">
        <w:rPr>
          <w:rFonts w:ascii="Times New Roman" w:hAnsi="Times New Roman" w:cs="Times New Roman"/>
          <w:sz w:val="28"/>
          <w:szCs w:val="28"/>
        </w:rPr>
        <w:t xml:space="preserve"> проходит параллельно автомобильной дороге обход г. Новоалександровска, не пересекая ее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3E0F" w:rsidRDefault="00333E0F" w:rsidP="00D8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333E0F" w:rsidP="00D8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опросы, замечания от участников публичных слушаний не </w:t>
      </w:r>
      <w:r w:rsidR="008D38D6"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5E" w:rsidRPr="008D38D6" w:rsidRDefault="00F33C5E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Картишко И.В. предложил голосовать по данному вопросу.</w:t>
      </w:r>
    </w:p>
    <w:p w:rsidR="00333E0F" w:rsidRDefault="00333E0F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D6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8D38D6" w:rsidRDefault="008D38D6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5E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F735A" w:rsidRDefault="000F735A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P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члены комиссии решили:</w:t>
      </w:r>
    </w:p>
    <w:p w:rsid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</w:t>
      </w:r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утверждения документации по планировке территории (проект планировки территории и проект межевания территории) для размещения линейного объекта «Строительство </w:t>
      </w:r>
      <w:proofErr w:type="gramStart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 </w:t>
      </w:r>
      <w:proofErr w:type="spellStart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опоры № 98 ВЛ 110 </w:t>
      </w:r>
      <w:proofErr w:type="spellStart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Новоалександровская – Красная Заря (Л – 260) д</w:t>
      </w:r>
      <w:r w:rsid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РУ 110 </w:t>
      </w:r>
      <w:proofErr w:type="spellStart"/>
      <w:r w:rsid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Кармалиновской ВЭС»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состоявшимися.</w:t>
      </w:r>
    </w:p>
    <w:p w:rsidR="00F675F7" w:rsidRP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протокол публичных слушаний </w:t>
      </w:r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утверждения документации по планировке территории (проект планировки территории и проект межевания территории) для размещения линейного объекта «Строительство </w:t>
      </w:r>
      <w:proofErr w:type="gramStart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 </w:t>
      </w:r>
      <w:proofErr w:type="spellStart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опоры № 98 ВЛ 110 </w:t>
      </w:r>
      <w:proofErr w:type="spellStart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204309" w:rsidRP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Новоалександровская – Красная Заря (Л – 260) д</w:t>
      </w:r>
      <w:r w:rsid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РУ 110 </w:t>
      </w:r>
      <w:proofErr w:type="spellStart"/>
      <w:r w:rsid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20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Кармалиновской ВЭС»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</w:p>
    <w:p w:rsidR="00F675F7" w:rsidRDefault="00F675F7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DF" w:rsidRDefault="005057DF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399"/>
      </w:tblGrid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F33C5E" w:rsidTr="00F33C5E">
        <w:trPr>
          <w:trHeight w:val="80"/>
        </w:trPr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</w:p>
          <w:p w:rsidR="00AD71D6" w:rsidRDefault="00AD71D6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Савельев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Воробцова</w:t>
            </w:r>
          </w:p>
        </w:tc>
      </w:tr>
    </w:tbl>
    <w:p w:rsidR="000F735A" w:rsidRPr="00FB2AFE" w:rsidRDefault="000F735A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35A" w:rsidRPr="00FB2AFE" w:rsidSect="00B2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F"/>
    <w:rsid w:val="00030A3E"/>
    <w:rsid w:val="00042DDA"/>
    <w:rsid w:val="000F735A"/>
    <w:rsid w:val="001D3E3E"/>
    <w:rsid w:val="00204309"/>
    <w:rsid w:val="002F211F"/>
    <w:rsid w:val="00333E0F"/>
    <w:rsid w:val="00343C6B"/>
    <w:rsid w:val="00397F59"/>
    <w:rsid w:val="003A2DFF"/>
    <w:rsid w:val="003B0A8E"/>
    <w:rsid w:val="003D22CB"/>
    <w:rsid w:val="003F6946"/>
    <w:rsid w:val="00434D61"/>
    <w:rsid w:val="004C1597"/>
    <w:rsid w:val="005057DF"/>
    <w:rsid w:val="005F37BC"/>
    <w:rsid w:val="00726F94"/>
    <w:rsid w:val="007C166F"/>
    <w:rsid w:val="007D66F1"/>
    <w:rsid w:val="00884D03"/>
    <w:rsid w:val="008D38D6"/>
    <w:rsid w:val="009E1133"/>
    <w:rsid w:val="00A326B3"/>
    <w:rsid w:val="00AC670C"/>
    <w:rsid w:val="00AD71D6"/>
    <w:rsid w:val="00B24AD6"/>
    <w:rsid w:val="00C27D4C"/>
    <w:rsid w:val="00D82B4F"/>
    <w:rsid w:val="00DE7D2B"/>
    <w:rsid w:val="00ED10AF"/>
    <w:rsid w:val="00F33C5E"/>
    <w:rsid w:val="00F675F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16</cp:revision>
  <cp:lastPrinted>2020-12-25T06:27:00Z</cp:lastPrinted>
  <dcterms:created xsi:type="dcterms:W3CDTF">2019-08-15T05:53:00Z</dcterms:created>
  <dcterms:modified xsi:type="dcterms:W3CDTF">2020-12-25T06:27:00Z</dcterms:modified>
</cp:coreProperties>
</file>