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F" w:rsidRPr="00F33C5E" w:rsidRDefault="002F211F" w:rsidP="002F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F211F" w:rsidRPr="00F33C5E" w:rsidRDefault="002F211F" w:rsidP="002F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 w:rsidR="003D22CB" w:rsidRPr="00F33C5E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F33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A3E" w:rsidRPr="00030A3E">
        <w:rPr>
          <w:rFonts w:ascii="Times New Roman" w:hAnsi="Times New Roman" w:cs="Times New Roman"/>
          <w:b/>
          <w:sz w:val="28"/>
          <w:szCs w:val="28"/>
        </w:rPr>
        <w:t>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на территории Новоалександровского городского округа Ставропольского края.</w:t>
      </w:r>
    </w:p>
    <w:p w:rsidR="002F211F" w:rsidRDefault="002F211F" w:rsidP="002F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Новоалександровск                                                             </w:t>
      </w:r>
      <w:r w:rsidR="00030A3E">
        <w:rPr>
          <w:rFonts w:ascii="Times New Roman" w:hAnsi="Times New Roman" w:cs="Times New Roman"/>
          <w:sz w:val="28"/>
          <w:szCs w:val="28"/>
        </w:rPr>
        <w:t>24 апреля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4D61" w:rsidRDefault="00434D61" w:rsidP="002F2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30A3E" w:rsidRPr="00030A3E">
        <w:rPr>
          <w:rFonts w:ascii="Times New Roman" w:hAnsi="Times New Roman" w:cs="Times New Roman"/>
          <w:sz w:val="28"/>
          <w:szCs w:val="28"/>
        </w:rPr>
        <w:t>вопросу</w:t>
      </w:r>
      <w:r w:rsidR="00030A3E">
        <w:rPr>
          <w:rFonts w:ascii="Times New Roman" w:hAnsi="Times New Roman" w:cs="Times New Roman"/>
          <w:sz w:val="28"/>
          <w:szCs w:val="28"/>
        </w:rPr>
        <w:t>:</w:t>
      </w:r>
      <w:r w:rsidR="00030A3E" w:rsidRPr="00030A3E">
        <w:rPr>
          <w:rFonts w:ascii="Times New Roman" w:hAnsi="Times New Roman" w:cs="Times New Roman"/>
          <w:sz w:val="28"/>
          <w:szCs w:val="28"/>
        </w:rPr>
        <w:t xml:space="preserve"> 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на территории Новоалександровского городского округа Ставропольского края.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Главы Новоалександровского городского округа Ставропольского края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0A3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3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030A3E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11:00 часов.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Председатель комиссии: Картишко Игорь Владимирович - заместитель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края;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Заместитель председателя комиссии: Колтунов Эдуард Александрович – начальник отдела архитектуры и градостроительства – главный архитектор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A3E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030A3E">
        <w:rPr>
          <w:rFonts w:ascii="Times New Roman" w:hAnsi="Times New Roman" w:cs="Times New Roman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lastRenderedPageBreak/>
        <w:t>Секретарь комиссии: Воробцова Елена Александровна - ведущий специалист отдела архитектуры и градостроительства 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Таким образом, присутствуют все члены комиссии в количестве 5 человек. Комиссия правомочна принимать решения.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На заседании комиссии присутствуют:</w:t>
      </w:r>
    </w:p>
    <w:p w:rsidR="00FB2AFE" w:rsidRDefault="00FB2AF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030A3E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2AF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  <w:r w:rsidRPr="0003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Лебедев Андрей Германович</w:t>
      </w:r>
      <w:r w:rsidRPr="0003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инженер</w:t>
      </w:r>
      <w:r w:rsidRPr="00030A3E">
        <w:t xml:space="preserve"> </w:t>
      </w:r>
      <w:r w:rsidRPr="00030A3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30A3E"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 w:rsidRPr="00030A3E">
        <w:rPr>
          <w:rFonts w:ascii="Times New Roman" w:hAnsi="Times New Roman" w:cs="Times New Roman"/>
          <w:sz w:val="28"/>
          <w:szCs w:val="28"/>
        </w:rPr>
        <w:t>»</w:t>
      </w: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30A3E">
        <w:rPr>
          <w:rFonts w:ascii="Times New Roman" w:hAnsi="Times New Roman" w:cs="Times New Roman"/>
          <w:sz w:val="28"/>
          <w:szCs w:val="28"/>
        </w:rPr>
        <w:t>Алексеенко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A3E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30A3E">
        <w:rPr>
          <w:rFonts w:ascii="Times New Roman" w:hAnsi="Times New Roman" w:cs="Times New Roman"/>
          <w:sz w:val="28"/>
          <w:szCs w:val="28"/>
        </w:rPr>
        <w:t xml:space="preserve"> инженер ПТП Новоалександровское обособленное подразделение ГУП СК «</w:t>
      </w:r>
      <w:proofErr w:type="spellStart"/>
      <w:r w:rsidRPr="00030A3E">
        <w:rPr>
          <w:rFonts w:ascii="Times New Roman" w:hAnsi="Times New Roman" w:cs="Times New Roman"/>
          <w:sz w:val="28"/>
          <w:szCs w:val="28"/>
        </w:rPr>
        <w:t>Крайводоканал</w:t>
      </w:r>
      <w:proofErr w:type="spellEnd"/>
      <w:r w:rsidRPr="00030A3E">
        <w:rPr>
          <w:rFonts w:ascii="Times New Roman" w:hAnsi="Times New Roman" w:cs="Times New Roman"/>
          <w:sz w:val="28"/>
          <w:szCs w:val="28"/>
        </w:rPr>
        <w:t>»</w:t>
      </w:r>
      <w:r w:rsidR="00B24AD6">
        <w:rPr>
          <w:rFonts w:ascii="Times New Roman" w:hAnsi="Times New Roman" w:cs="Times New Roman"/>
          <w:sz w:val="28"/>
          <w:szCs w:val="28"/>
        </w:rPr>
        <w:t>;</w:t>
      </w:r>
    </w:p>
    <w:p w:rsidR="00B24AD6" w:rsidRDefault="00B24AD6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Морозова Анна Андреевна представитель </w:t>
      </w:r>
      <w:r w:rsidRPr="00B24AD6">
        <w:rPr>
          <w:rFonts w:ascii="Times New Roman" w:hAnsi="Times New Roman" w:cs="Times New Roman"/>
          <w:sz w:val="28"/>
          <w:szCs w:val="28"/>
        </w:rPr>
        <w:t>СПА «Колхоз имени Ворошилова»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26F94" w:rsidRDefault="00726F94" w:rsidP="0072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вопроса </w:t>
      </w:r>
      <w:r w:rsidR="00A326B3" w:rsidRPr="00A326B3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на территории Новоалександровского городского округа Ставропольского края</w:t>
      </w:r>
      <w:r w:rsidR="008D38D6">
        <w:rPr>
          <w:rFonts w:ascii="Times New Roman" w:hAnsi="Times New Roman" w:cs="Times New Roman"/>
          <w:sz w:val="28"/>
          <w:szCs w:val="28"/>
        </w:rPr>
        <w:t>.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Картишко И.В. </w:t>
      </w:r>
      <w:r w:rsidRPr="00726F94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6F9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Pr="00726F94">
        <w:rPr>
          <w:rFonts w:ascii="Times New Roman" w:hAnsi="Times New Roman" w:cs="Times New Roman"/>
          <w:sz w:val="28"/>
          <w:szCs w:val="28"/>
        </w:rPr>
        <w:t>администрации-начальник</w:t>
      </w:r>
      <w:proofErr w:type="gramEnd"/>
      <w:r w:rsidRPr="00726F94">
        <w:rPr>
          <w:rFonts w:ascii="Times New Roman" w:hAnsi="Times New Roman" w:cs="Times New Roman"/>
          <w:sz w:val="28"/>
          <w:szCs w:val="28"/>
        </w:rPr>
        <w:t xml:space="preserve"> территориального отдела города Новоалександровска администрации Новоалександровского городского округа Ставропольского края</w:t>
      </w:r>
      <w:r w:rsidR="00A326B3">
        <w:rPr>
          <w:rFonts w:ascii="Times New Roman" w:hAnsi="Times New Roman" w:cs="Times New Roman"/>
          <w:sz w:val="28"/>
          <w:szCs w:val="28"/>
        </w:rPr>
        <w:t>.</w:t>
      </w: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884D03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326B3">
        <w:rPr>
          <w:rFonts w:ascii="Times New Roman" w:hAnsi="Times New Roman" w:cs="Times New Roman"/>
          <w:sz w:val="28"/>
          <w:szCs w:val="28"/>
        </w:rPr>
        <w:t>Черномуров</w:t>
      </w:r>
      <w:proofErr w:type="spellEnd"/>
      <w:r w:rsidR="00A326B3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  <w:r>
        <w:rPr>
          <w:rFonts w:ascii="Times New Roman" w:hAnsi="Times New Roman" w:cs="Times New Roman"/>
          <w:sz w:val="28"/>
          <w:szCs w:val="28"/>
        </w:rPr>
        <w:t xml:space="preserve"> директор ООО «</w:t>
      </w:r>
      <w:proofErr w:type="spellStart"/>
      <w:r w:rsidR="00A326B3"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B3">
        <w:rPr>
          <w:rFonts w:ascii="Times New Roman" w:hAnsi="Times New Roman" w:cs="Times New Roman"/>
          <w:sz w:val="28"/>
          <w:szCs w:val="28"/>
        </w:rPr>
        <w:t>выступил с докладом.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6B3">
        <w:rPr>
          <w:rFonts w:ascii="Times New Roman" w:hAnsi="Times New Roman" w:cs="Times New Roman"/>
          <w:sz w:val="28"/>
          <w:szCs w:val="28"/>
        </w:rPr>
        <w:t>Проект разработан на основании приказа № 470-ОД от 23.12.2019 г. и договора № 826 от 11.12.2019 г. с государственным унитарным предприятием Ставропольского края «Ставрополькрайводоканал» № 470-ОД от 23.12.2019 г., а также протокола рабочей встречи по вопросу реализации регионального проекта «Чистая вода» от 08.08.2019. утвержденный министром жилищно-коммунального хозяйства Ставропольского края, руководителем регионального проекта «Чистая вода» Марченко Романом Алексеевичем.</w:t>
      </w:r>
      <w:proofErr w:type="gramEnd"/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 xml:space="preserve">Согласно ст. 42 </w:t>
      </w:r>
      <w:proofErr w:type="spellStart"/>
      <w:r w:rsidRPr="00A326B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326B3">
        <w:rPr>
          <w:rFonts w:ascii="Times New Roman" w:hAnsi="Times New Roman" w:cs="Times New Roman"/>
          <w:sz w:val="28"/>
          <w:szCs w:val="28"/>
        </w:rPr>
        <w:t xml:space="preserve"> РФ подготовка проекта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</w:t>
      </w:r>
      <w:r w:rsidRPr="00A326B3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характеристик и очередности планируемого развития территории. 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>При разработке проекта планировки территории учтены материалы утвержденной документации по планировке территории (проект планировки территории и проект межевания территории) в целях строительства линейного объекта регионального значения «Строительство межпоселкового водопровода «Восточный» (постановление Правительства Ставропольского края №278-П от 13.07.2017 г.).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 xml:space="preserve">В административном отношении линейный объект расположен </w:t>
      </w:r>
      <w:proofErr w:type="gramStart"/>
      <w:r w:rsidRPr="00A326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2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6B3">
        <w:rPr>
          <w:rFonts w:ascii="Times New Roman" w:hAnsi="Times New Roman" w:cs="Times New Roman"/>
          <w:sz w:val="28"/>
          <w:szCs w:val="28"/>
        </w:rPr>
        <w:t>Новоалександровском</w:t>
      </w:r>
      <w:proofErr w:type="gramEnd"/>
      <w:r w:rsidRPr="00A326B3">
        <w:rPr>
          <w:rFonts w:ascii="Times New Roman" w:hAnsi="Times New Roman" w:cs="Times New Roman"/>
          <w:sz w:val="28"/>
          <w:szCs w:val="28"/>
        </w:rPr>
        <w:t xml:space="preserve"> городском округе, Ставропольского края.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>Проектом планировки территории предусмотрено размещение объектов водоснабжения: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 xml:space="preserve">1. Реконструкция насосной станции 1-го подъема и 2-го подъема. 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>2. Строительство речного водовода от насосной станции 1 подъема до насосной станции 2 подъема протяженностью ориентировочно 4,25 км из полиэтиленовых труб</w:t>
      </w:r>
      <w:proofErr w:type="gramStart"/>
      <w:r w:rsidRPr="00A326B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326B3">
        <w:rPr>
          <w:rFonts w:ascii="Times New Roman" w:hAnsi="Times New Roman" w:cs="Times New Roman"/>
          <w:sz w:val="28"/>
          <w:szCs w:val="28"/>
        </w:rPr>
        <w:t xml:space="preserve">= 500 мм. 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>3. Строительство магистрального напорного водовода (вторая нитка) от очистных сооружений водоснабжения до г. Новоалександровск протяженностью ориентировочно 3,6 км из полиэтиленовых труб</w:t>
      </w:r>
      <w:proofErr w:type="gramStart"/>
      <w:r w:rsidRPr="00A326B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326B3">
        <w:rPr>
          <w:rFonts w:ascii="Times New Roman" w:hAnsi="Times New Roman" w:cs="Times New Roman"/>
          <w:sz w:val="28"/>
          <w:szCs w:val="28"/>
        </w:rPr>
        <w:t>=315мм.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ab/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 xml:space="preserve">Проектируемый водопровод предлагается разместить в границах земель населенных пунктов, земель сельскохозяйственного назначения. 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 xml:space="preserve">Ограничения, связанные с планированием территории, согласно сведениям, полученным в </w:t>
      </w:r>
      <w:proofErr w:type="spellStart"/>
      <w:r w:rsidRPr="00A326B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A326B3">
        <w:rPr>
          <w:rFonts w:ascii="Times New Roman" w:hAnsi="Times New Roman" w:cs="Times New Roman"/>
          <w:sz w:val="28"/>
          <w:szCs w:val="28"/>
        </w:rPr>
        <w:t>, а также Администрации города Новоалександровска и профильных ведом</w:t>
      </w:r>
      <w:proofErr w:type="gramStart"/>
      <w:r w:rsidRPr="00A326B3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A326B3">
        <w:rPr>
          <w:rFonts w:ascii="Times New Roman" w:hAnsi="Times New Roman" w:cs="Times New Roman"/>
          <w:sz w:val="28"/>
          <w:szCs w:val="28"/>
        </w:rPr>
        <w:t>авропольского края представлены границами зон с особыми условиями использования территории (охранные зоны) линий электропередач, линий связи, трубопроводов, площадных производственных объектов. Соответствующие существующие и проектируемые границы ЗОУИТ нанесены на чертежи документации по планировки территории.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>Особо охраняемые природные территории федерального, регионального и местного значения в границах проекта планировки территории отсутствуют.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6B3">
        <w:rPr>
          <w:rFonts w:ascii="Times New Roman" w:hAnsi="Times New Roman" w:cs="Times New Roman"/>
          <w:sz w:val="28"/>
          <w:szCs w:val="28"/>
        </w:rPr>
        <w:t>В соответствии с разделом «Обеспечения сохранности объектов культурного наследия» выполненным археологическим отрядом ООО «</w:t>
      </w:r>
      <w:proofErr w:type="spellStart"/>
      <w:r w:rsidRPr="00A326B3">
        <w:rPr>
          <w:rFonts w:ascii="Times New Roman" w:hAnsi="Times New Roman" w:cs="Times New Roman"/>
          <w:sz w:val="28"/>
          <w:szCs w:val="28"/>
        </w:rPr>
        <w:t>Археос</w:t>
      </w:r>
      <w:proofErr w:type="spellEnd"/>
      <w:r w:rsidRPr="00A326B3">
        <w:rPr>
          <w:rFonts w:ascii="Times New Roman" w:hAnsi="Times New Roman" w:cs="Times New Roman"/>
          <w:sz w:val="28"/>
          <w:szCs w:val="28"/>
        </w:rPr>
        <w:t>» (г. Ставрополь), что на территории землеотвода по проекту: объекты культурного наследия, включенные в единый государственный реестр объектов культурного наследия, отсутствуют, выявленные объекты культурного наследия отсутствуют, объекты, обладающие признаками объекта культурного наследия, отсутствуют.</w:t>
      </w:r>
      <w:proofErr w:type="gramEnd"/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проекта планировки территории разработан проект проекта межевания территории. 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>Основной задачей проекта межевания территории является установление границ, образуемых и изменяемых земельных участков, а также земельных участков, которые будут относиться к территориям общего пользования.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 xml:space="preserve"> В целях образования земельных участков в проекте межевания территории предлагается образование земельных участков из земель, находящихся в государственной или муниципальной собственности, которые будут отнесены к территориям коммунального обслуживания (код 3.1) – 23 296 кв. м.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 xml:space="preserve">Образуемые части земельных участков 172 015,79 </w:t>
      </w:r>
      <w:proofErr w:type="spellStart"/>
      <w:r w:rsidRPr="00A326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326B3">
        <w:rPr>
          <w:rFonts w:ascii="Times New Roman" w:hAnsi="Times New Roman" w:cs="Times New Roman"/>
          <w:sz w:val="28"/>
          <w:szCs w:val="28"/>
        </w:rPr>
        <w:t>.</w:t>
      </w:r>
    </w:p>
    <w:p w:rsidR="00A326B3" w:rsidRPr="00A326B3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>Также в проекте межевания территории представлен перечень характерных точек образуемых земельных участков и частей земельных участков.</w:t>
      </w:r>
    </w:p>
    <w:p w:rsidR="008D38D6" w:rsidRPr="008D38D6" w:rsidRDefault="00A326B3" w:rsidP="00A32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6B3">
        <w:rPr>
          <w:rFonts w:ascii="Times New Roman" w:hAnsi="Times New Roman" w:cs="Times New Roman"/>
          <w:sz w:val="28"/>
          <w:szCs w:val="28"/>
        </w:rPr>
        <w:t>В проекте межевания территории разрешенное использование образуемых земельных участков установлено в соответствии с Правилами землепользования и застройки, с учетом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от 01 сентября 2014 г. № 540 «Об утверждении классификатора видов разрешенного использования земельных участков».</w:t>
      </w:r>
    </w:p>
    <w:p w:rsidR="00A326B3" w:rsidRDefault="00A326B3" w:rsidP="00F33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8D6" w:rsidRDefault="008D38D6" w:rsidP="00F33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СПА «Колхоз имени Ворошилова» Морозова Анна Андреевна, попросила пояснить порядок предоставления образуемых частей земельных участков на период строительства трубопровода.</w:t>
      </w:r>
    </w:p>
    <w:p w:rsidR="008D38D6" w:rsidRDefault="008D38D6" w:rsidP="00F33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8D6" w:rsidRDefault="008D38D6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Черномуров</w:t>
      </w:r>
      <w:proofErr w:type="spellEnd"/>
      <w:r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Викторович директор ООО «</w:t>
      </w:r>
      <w:proofErr w:type="spellStart"/>
      <w:r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ГеоВерсум</w:t>
      </w:r>
      <w:proofErr w:type="spellEnd"/>
      <w:r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пояснил, что п</w:t>
      </w:r>
      <w:r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утверждения документации по планировке территории, министерством жилищно-коммунального хозяйства Ставропольского края будут подготовлены и направлены собственникам земельных участков соглашения об установлении права ограниченного пользования (сервитута) в отношении части земельных участков в целях обеспечения строительства линейного объекта.</w:t>
      </w:r>
    </w:p>
    <w:p w:rsidR="008D38D6" w:rsidRDefault="008D38D6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вопросы, замечания от участников публичных слушаний не </w:t>
      </w:r>
      <w:r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поступили.</w:t>
      </w:r>
    </w:p>
    <w:p w:rsidR="008D38D6" w:rsidRDefault="008D38D6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C5E" w:rsidRPr="008D38D6" w:rsidRDefault="00F33C5E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Картишко И.В. предложил голосовать по данному вопросу.</w:t>
      </w:r>
    </w:p>
    <w:p w:rsidR="008D38D6" w:rsidRDefault="00F33C5E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«за» - единогласно; «против» - нет; «воздержались» - нет. </w:t>
      </w:r>
    </w:p>
    <w:p w:rsidR="008D38D6" w:rsidRDefault="008D38D6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5E" w:rsidRDefault="00F33C5E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0F735A" w:rsidRDefault="000F735A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5F7" w:rsidRPr="00F675F7" w:rsidRDefault="00F675F7" w:rsidP="00F6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документами и материалами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вывод, что процедура проведения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соблюдена и соответствует требованиям действующего законодательства, в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чем члены комиссии решили:</w:t>
      </w:r>
    </w:p>
    <w:p w:rsidR="00F675F7" w:rsidRDefault="00F675F7" w:rsidP="00F6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 по вопросу </w:t>
      </w:r>
      <w:r w:rsidR="008D38D6"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на территории Новоалександровского городского округа Ставропольского края</w:t>
      </w:r>
      <w:r w:rsid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состоявшимися.</w:t>
      </w:r>
    </w:p>
    <w:p w:rsidR="00F675F7" w:rsidRPr="00F675F7" w:rsidRDefault="00F675F7" w:rsidP="00F6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протокол публичных слушаний по вопросу </w:t>
      </w:r>
      <w:r w:rsidR="008D38D6"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документации по планировке территории (проект планировки территории и проект межевания территории) для размещения линейного объекта «Реконструкция ОСВ г. Новоалександровска» на территории Новоалександровского городского округа Ставропольского края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заключение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публичных слушаний Г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городского округа Ставропольского края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им решения в соответствии 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кодекса.</w:t>
      </w:r>
    </w:p>
    <w:p w:rsidR="00F675F7" w:rsidRDefault="00F675F7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DF" w:rsidRDefault="005057DF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2399"/>
      </w:tblGrid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F33C5E" w:rsidTr="00F33C5E">
        <w:trPr>
          <w:trHeight w:val="80"/>
        </w:trPr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F33C5E" w:rsidTr="00F33C5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Голубцова</w:t>
            </w: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Савельев</w:t>
            </w:r>
          </w:p>
        </w:tc>
      </w:tr>
      <w:tr w:rsidR="00F33C5E" w:rsidTr="00F33C5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Воробцова</w:t>
            </w:r>
          </w:p>
        </w:tc>
      </w:tr>
    </w:tbl>
    <w:p w:rsidR="000F735A" w:rsidRPr="00FB2AFE" w:rsidRDefault="000F735A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35A" w:rsidRPr="00FB2AFE" w:rsidSect="00B2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FF"/>
    <w:rsid w:val="00030A3E"/>
    <w:rsid w:val="000F735A"/>
    <w:rsid w:val="002F211F"/>
    <w:rsid w:val="00397F59"/>
    <w:rsid w:val="003A2DFF"/>
    <w:rsid w:val="003D22CB"/>
    <w:rsid w:val="00434D61"/>
    <w:rsid w:val="004C1597"/>
    <w:rsid w:val="005057DF"/>
    <w:rsid w:val="005F37BC"/>
    <w:rsid w:val="00726F94"/>
    <w:rsid w:val="007C166F"/>
    <w:rsid w:val="007D66F1"/>
    <w:rsid w:val="00884D03"/>
    <w:rsid w:val="008D38D6"/>
    <w:rsid w:val="009E1133"/>
    <w:rsid w:val="00A326B3"/>
    <w:rsid w:val="00B24AD6"/>
    <w:rsid w:val="00DE7D2B"/>
    <w:rsid w:val="00ED10AF"/>
    <w:rsid w:val="00F33C5E"/>
    <w:rsid w:val="00F675F7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9</cp:revision>
  <cp:lastPrinted>2020-04-27T05:26:00Z</cp:lastPrinted>
  <dcterms:created xsi:type="dcterms:W3CDTF">2019-08-15T05:53:00Z</dcterms:created>
  <dcterms:modified xsi:type="dcterms:W3CDTF">2020-04-27T05:29:00Z</dcterms:modified>
</cp:coreProperties>
</file>