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D007A" w14:textId="443F390F" w:rsidR="003D25AC" w:rsidRDefault="0085206F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206F">
        <w:rPr>
          <w:rFonts w:ascii="Times New Roman" w:hAnsi="Times New Roman" w:cs="Times New Roman"/>
          <w:b/>
          <w:color w:val="000000"/>
          <w:sz w:val="28"/>
          <w:szCs w:val="28"/>
        </w:rPr>
        <w:t>Прокуратурой района проведена проверка</w:t>
      </w:r>
      <w:r w:rsidR="00F067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соблюдения </w:t>
      </w:r>
      <w:r w:rsidR="00721996" w:rsidRPr="007219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требований </w:t>
      </w:r>
      <w:r w:rsidR="00443622" w:rsidRPr="00443622">
        <w:rPr>
          <w:rFonts w:ascii="Times New Roman" w:hAnsi="Times New Roman" w:cs="Times New Roman"/>
          <w:b/>
          <w:color w:val="000000"/>
          <w:sz w:val="28"/>
          <w:szCs w:val="28"/>
        </w:rPr>
        <w:t>положения муниципальной программы «Реализация молодежной политики на территории Новоалександровского городского округа Ставропольского края»</w:t>
      </w:r>
      <w:r w:rsidR="003D25A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55B819C4" w14:textId="77777777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DAD1BE5" w14:textId="12C517D0" w:rsidR="007E1383" w:rsidRDefault="00443622" w:rsidP="00F811C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3622">
        <w:rPr>
          <w:rFonts w:ascii="Times New Roman" w:hAnsi="Times New Roman"/>
          <w:sz w:val="28"/>
          <w:szCs w:val="28"/>
        </w:rPr>
        <w:t>Прокуратурой района по заданию прокуратуры края проведен мониторинг правовых актов в сфере молодежной политики, противоречащих действующему федеральному законодательству</w:t>
      </w:r>
      <w:r w:rsidR="00791EC3" w:rsidRPr="00791EC3">
        <w:rPr>
          <w:rFonts w:ascii="Times New Roman" w:hAnsi="Times New Roman"/>
          <w:sz w:val="28"/>
          <w:szCs w:val="28"/>
        </w:rPr>
        <w:t>.</w:t>
      </w:r>
    </w:p>
    <w:p w14:paraId="3C2126E6" w14:textId="231BDD2D" w:rsidR="00791EC3" w:rsidRDefault="00443622" w:rsidP="00AE2DA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3622">
        <w:rPr>
          <w:rFonts w:ascii="Times New Roman" w:eastAsia="Times New Roman" w:hAnsi="Times New Roman" w:cs="Times New Roman"/>
          <w:sz w:val="28"/>
          <w:szCs w:val="20"/>
          <w:lang w:eastAsia="ru-RU"/>
        </w:rPr>
        <w:t>В ходе мониторинга установлено, что отдельные положения постановления администрации Новоалександровского городского округа Ставропольского края от 26.12.2020 №2046 «Об утверждении муниципальной программы «Реализация молодежной политики на территории Новоалександровского городского округа Ставропольского края» (далее – постановление) противоречат федеральному законодательству</w:t>
      </w:r>
      <w:r w:rsidR="00791EC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62641E9B" w14:textId="524E1A98" w:rsidR="00443622" w:rsidRPr="00443622" w:rsidRDefault="00443622" w:rsidP="0044362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36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Так, в нарушение ст. 6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Федерального</w:t>
      </w:r>
      <w:r w:rsidRPr="004436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 </w:t>
      </w:r>
      <w:r w:rsidRPr="004436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30.12.2020 №489-ФЗ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Pr="00443622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proofErr w:type="gramEnd"/>
      <w:r w:rsidRPr="00443622">
        <w:rPr>
          <w:rFonts w:ascii="Times New Roman" w:eastAsia="Times New Roman" w:hAnsi="Times New Roman" w:cs="Times New Roman"/>
          <w:sz w:val="28"/>
          <w:szCs w:val="20"/>
          <w:lang w:eastAsia="ru-RU"/>
        </w:rPr>
        <w:t>О молодежной политике в Российской Федерации» в паспорте муниципальной программы установлен максимальный возраст «до 30 лет включительно», что противоречит действующему законодательству.</w:t>
      </w:r>
    </w:p>
    <w:p w14:paraId="35F717AC" w14:textId="77777777" w:rsidR="00443622" w:rsidRPr="00443622" w:rsidRDefault="00443622" w:rsidP="0044362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436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Аналогичные нарушения федерального законодательства в сфере молодежной политики также имеются в </w:t>
      </w:r>
      <w:proofErr w:type="spellStart"/>
      <w:r w:rsidRPr="00443622">
        <w:rPr>
          <w:rFonts w:ascii="Times New Roman" w:eastAsia="Times New Roman" w:hAnsi="Times New Roman" w:cs="Times New Roman"/>
          <w:sz w:val="28"/>
          <w:szCs w:val="20"/>
          <w:lang w:eastAsia="ru-RU"/>
        </w:rPr>
        <w:t>п.п</w:t>
      </w:r>
      <w:proofErr w:type="spellEnd"/>
      <w:r w:rsidRPr="00443622">
        <w:rPr>
          <w:rFonts w:ascii="Times New Roman" w:eastAsia="Times New Roman" w:hAnsi="Times New Roman" w:cs="Times New Roman"/>
          <w:sz w:val="28"/>
          <w:szCs w:val="20"/>
          <w:lang w:eastAsia="ru-RU"/>
        </w:rPr>
        <w:t>. 17, 18 Приложения 1 к муниципальной программе «Реализация молодежной политики на территории Новоалександровского городского округа Ставропольского края».</w:t>
      </w:r>
    </w:p>
    <w:p w14:paraId="7F00DF63" w14:textId="6353E285" w:rsidR="00443622" w:rsidRDefault="00443622" w:rsidP="0044362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3622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применении данной муниципальной программы могут возникнуть негативные правовые последствия в виде возможности затруднения реализации прав заявителей</w:t>
      </w:r>
    </w:p>
    <w:p w14:paraId="49F8EA9B" w14:textId="477044BC" w:rsidR="005C54B2" w:rsidRPr="00C0549A" w:rsidRDefault="003D25AC" w:rsidP="00AE2DA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целью устранения выявленных нарушений, </w:t>
      </w:r>
      <w:r w:rsidR="00C0549A">
        <w:rPr>
          <w:rFonts w:ascii="Times New Roman" w:hAnsi="Times New Roman" w:cs="Times New Roman"/>
          <w:color w:val="000000"/>
          <w:sz w:val="28"/>
          <w:szCs w:val="28"/>
        </w:rPr>
        <w:t>проку</w:t>
      </w:r>
      <w:r w:rsidR="00AE2DA9">
        <w:rPr>
          <w:rFonts w:ascii="Times New Roman" w:hAnsi="Times New Roman" w:cs="Times New Roman"/>
          <w:color w:val="000000"/>
          <w:sz w:val="28"/>
          <w:szCs w:val="28"/>
        </w:rPr>
        <w:t>ратурой</w:t>
      </w:r>
      <w:r w:rsidR="00C0549A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 w:rsidR="00443622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главе</w:t>
      </w:r>
      <w:r w:rsidR="00273DBE" w:rsidRPr="00273DB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43622" w:rsidRPr="0044362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Новоалександровского городского округа Ставропольского края</w:t>
      </w:r>
      <w:r w:rsidR="00443622" w:rsidRPr="004436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43622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принесен</w:t>
      </w:r>
      <w:r w:rsid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C2B9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протест </w:t>
      </w:r>
      <w:bookmarkStart w:id="0" w:name="_GoBack"/>
      <w:bookmarkEnd w:id="0"/>
      <w:r w:rsidR="00443622" w:rsidRPr="00443622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положения муниципальной программы «Реализация молодежной политики на территории Новоалександровского городского округа Ставропольского края»</w:t>
      </w:r>
      <w:r w:rsidR="00C0549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5C54B2" w:rsidRPr="00C05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00C"/>
    <w:rsid w:val="00013BD6"/>
    <w:rsid w:val="001F30AA"/>
    <w:rsid w:val="00273DBE"/>
    <w:rsid w:val="002A511A"/>
    <w:rsid w:val="002A741A"/>
    <w:rsid w:val="002B4482"/>
    <w:rsid w:val="002B6696"/>
    <w:rsid w:val="00365860"/>
    <w:rsid w:val="003D25AC"/>
    <w:rsid w:val="00443622"/>
    <w:rsid w:val="004C400C"/>
    <w:rsid w:val="0057120C"/>
    <w:rsid w:val="005A1182"/>
    <w:rsid w:val="0069758C"/>
    <w:rsid w:val="006C2B97"/>
    <w:rsid w:val="006C4008"/>
    <w:rsid w:val="00721996"/>
    <w:rsid w:val="007433B2"/>
    <w:rsid w:val="00791EC3"/>
    <w:rsid w:val="007E1383"/>
    <w:rsid w:val="00847FF0"/>
    <w:rsid w:val="0085206F"/>
    <w:rsid w:val="0095231D"/>
    <w:rsid w:val="009729A0"/>
    <w:rsid w:val="009810B4"/>
    <w:rsid w:val="009C185A"/>
    <w:rsid w:val="00A97DB9"/>
    <w:rsid w:val="00AE2DA9"/>
    <w:rsid w:val="00B412ED"/>
    <w:rsid w:val="00B75AB7"/>
    <w:rsid w:val="00BA5284"/>
    <w:rsid w:val="00C0549A"/>
    <w:rsid w:val="00C75534"/>
    <w:rsid w:val="00CD2552"/>
    <w:rsid w:val="00D41030"/>
    <w:rsid w:val="00F06788"/>
    <w:rsid w:val="00F8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CD41B"/>
  <w15:chartTrackingRefBased/>
  <w15:docId w15:val="{9E799314-3ED5-4124-9DC4-34AD2AAE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mrcssattr">
    <w:name w:val="s1_mr_css_attr"/>
    <w:basedOn w:val="a0"/>
    <w:rsid w:val="009C185A"/>
  </w:style>
  <w:style w:type="paragraph" w:styleId="a3">
    <w:name w:val="Balloon Text"/>
    <w:basedOn w:val="a"/>
    <w:link w:val="a4"/>
    <w:uiPriority w:val="99"/>
    <w:semiHidden/>
    <w:unhideWhenUsed/>
    <w:rsid w:val="00F81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11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4</cp:revision>
  <cp:lastPrinted>2022-06-21T16:17:00Z</cp:lastPrinted>
  <dcterms:created xsi:type="dcterms:W3CDTF">2022-06-21T18:33:00Z</dcterms:created>
  <dcterms:modified xsi:type="dcterms:W3CDTF">2022-06-22T08:44:00Z</dcterms:modified>
</cp:coreProperties>
</file>