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C16" w:rsidRPr="00BF671B" w:rsidRDefault="00E66397" w:rsidP="00407C1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ПАСПОРТ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МУНИЦИПАЛЬНОЙ ПРОГРАММЫ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НОВОАЛЕКСАНДРОВСКОГО </w:t>
      </w:r>
      <w:r w:rsidR="006F6674">
        <w:rPr>
          <w:rFonts w:ascii="Times New Roman" w:eastAsia="Times New Roman" w:hAnsi="Times New Roman"/>
          <w:kern w:val="0"/>
          <w:sz w:val="28"/>
          <w:szCs w:val="28"/>
        </w:rPr>
        <w:t>МУНИЦИПАЛЬНОГО</w:t>
      </w: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 ОКРУГА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>СТАВРОПОЛЬСКОГО КРАЯ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>«</w:t>
      </w:r>
      <w:r w:rsidRPr="00E449FB">
        <w:rPr>
          <w:rFonts w:ascii="Times New Roman" w:hAnsi="Times New Roman"/>
          <w:caps/>
          <w:sz w:val="28"/>
          <w:szCs w:val="28"/>
        </w:rPr>
        <w:t>Развитие малого и среднего предпринимательства, потребительского рынка и инвестиционной деятельности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НОВОАЛЕКСАНДРОВСКОГО </w:t>
      </w:r>
      <w:r w:rsidR="006F6674">
        <w:rPr>
          <w:rFonts w:ascii="Times New Roman" w:eastAsia="Times New Roman" w:hAnsi="Times New Roman"/>
          <w:kern w:val="0"/>
          <w:sz w:val="28"/>
          <w:szCs w:val="28"/>
        </w:rPr>
        <w:t>МУНИЦИПАЛЬНОГО</w:t>
      </w:r>
      <w:r w:rsidRPr="00E449FB">
        <w:rPr>
          <w:rFonts w:ascii="Times New Roman" w:eastAsia="Times New Roman" w:hAnsi="Times New Roman"/>
          <w:kern w:val="0"/>
          <w:sz w:val="28"/>
          <w:szCs w:val="28"/>
        </w:rPr>
        <w:t xml:space="preserve"> ОКРУГА </w:t>
      </w:r>
    </w:p>
    <w:p w:rsidR="00E449FB" w:rsidRPr="00E449FB" w:rsidRDefault="00E449FB" w:rsidP="00E449FB">
      <w:pPr>
        <w:widowControl/>
        <w:suppressAutoHyphens w:val="0"/>
        <w:jc w:val="center"/>
        <w:rPr>
          <w:rFonts w:ascii="Times New Roman" w:eastAsia="Times New Roman" w:hAnsi="Times New Roman"/>
          <w:kern w:val="0"/>
          <w:sz w:val="28"/>
          <w:szCs w:val="28"/>
        </w:rPr>
      </w:pPr>
      <w:r w:rsidRPr="00E449FB">
        <w:rPr>
          <w:rFonts w:ascii="Times New Roman" w:eastAsia="Times New Roman" w:hAnsi="Times New Roman"/>
          <w:kern w:val="0"/>
          <w:sz w:val="28"/>
          <w:szCs w:val="28"/>
        </w:rPr>
        <w:t>СТАВРОПОЛЬСКОГО КРАЯ»</w:t>
      </w:r>
    </w:p>
    <w:p w:rsidR="00407C16" w:rsidRDefault="00407C16" w:rsidP="00407C16">
      <w:pPr>
        <w:jc w:val="both"/>
        <w:rPr>
          <w:rFonts w:ascii="Times New Roman" w:hAnsi="Times New Roman"/>
          <w:sz w:val="28"/>
          <w:szCs w:val="28"/>
        </w:rPr>
      </w:pPr>
    </w:p>
    <w:p w:rsidR="00407C16" w:rsidRDefault="00407C16" w:rsidP="001A059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71" w:type="dxa"/>
        <w:tblInd w:w="-719" w:type="dxa"/>
        <w:tblLook w:val="01E0" w:firstRow="1" w:lastRow="1" w:firstColumn="1" w:lastColumn="1" w:noHBand="0" w:noVBand="0"/>
      </w:tblPr>
      <w:tblGrid>
        <w:gridCol w:w="3263"/>
        <w:gridCol w:w="6708"/>
      </w:tblGrid>
      <w:tr w:rsidR="00407C16" w:rsidTr="00BA7418">
        <w:tc>
          <w:tcPr>
            <w:tcW w:w="3261" w:type="dxa"/>
            <w:hideMark/>
          </w:tcPr>
          <w:p w:rsidR="007A5879" w:rsidRDefault="00407C16" w:rsidP="001A0591">
            <w:pPr>
              <w:ind w:right="10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407C16" w:rsidRDefault="00407C16" w:rsidP="001A0591">
            <w:pPr>
              <w:ind w:left="175" w:hanging="14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05" w:type="dxa"/>
          </w:tcPr>
          <w:p w:rsidR="00407C16" w:rsidRDefault="00C35CFA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униципальная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рограмма «Развитие малого и среднего предпринимательства, потребительского рынка и инвестиционной деятельности на территории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края» (далее - Программа)</w:t>
            </w:r>
          </w:p>
          <w:p w:rsidR="00407C16" w:rsidRDefault="00407C16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BA7418">
        <w:tc>
          <w:tcPr>
            <w:tcW w:w="3261" w:type="dxa"/>
          </w:tcPr>
          <w:p w:rsidR="007A5879" w:rsidRDefault="00407C16" w:rsidP="001A0591">
            <w:pPr>
              <w:ind w:right="6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Ответственный </w:t>
            </w: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исполнитель </w:t>
            </w:r>
          </w:p>
          <w:p w:rsidR="00173A54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BA7418" w:rsidRDefault="00BA7418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Соисполнитель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07C16" w:rsidRDefault="00407C16" w:rsidP="001A0591">
            <w:pPr>
              <w:ind w:right="31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5" w:type="dxa"/>
          </w:tcPr>
          <w:p w:rsidR="00407C16" w:rsidRDefault="000B4092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</w:t>
            </w:r>
          </w:p>
          <w:p w:rsidR="000B4092" w:rsidRDefault="000B4092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173A54" w:rsidRDefault="00173A54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Pr="000B4092" w:rsidRDefault="000B4092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407C16" w:rsidTr="00BA7418">
        <w:tc>
          <w:tcPr>
            <w:tcW w:w="3261" w:type="dxa"/>
            <w:hideMark/>
          </w:tcPr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05" w:type="dxa"/>
          </w:tcPr>
          <w:p w:rsidR="00407C16" w:rsidRDefault="00407C16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субъекты малого и среднего предпринимательства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407C16" w:rsidRDefault="00407C16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BA7418">
        <w:tc>
          <w:tcPr>
            <w:tcW w:w="3261" w:type="dxa"/>
          </w:tcPr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Основные </w:t>
            </w: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5" w:type="dxa"/>
          </w:tcPr>
          <w:p w:rsidR="00407C16" w:rsidRDefault="00C35CFA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«П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оддержка субъектов малого и среднего предпринимательства в Новоалександровском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</w:t>
            </w:r>
            <w:r w:rsidR="003170A2">
              <w:rPr>
                <w:rFonts w:ascii="Times New Roman" w:hAnsi="Times New Roman"/>
                <w:sz w:val="28"/>
                <w:szCs w:val="28"/>
              </w:rPr>
              <w:t>а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льном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407C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C16" w:rsidRDefault="00C35CFA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«Р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азвитие сферы потребительского рынка и повышение доступности товаров и услуг для населения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407C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C16" w:rsidRDefault="00C35CFA" w:rsidP="001A059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«У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лучшение инвестиционного климата на территории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407C16" w:rsidTr="00BA7418">
        <w:trPr>
          <w:trHeight w:val="1200"/>
        </w:trPr>
        <w:tc>
          <w:tcPr>
            <w:tcW w:w="3261" w:type="dxa"/>
          </w:tcPr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5" w:type="dxa"/>
          </w:tcPr>
          <w:p w:rsidR="00407C16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 в Новоалександровском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</w:t>
            </w:r>
            <w:r w:rsidR="003170A2">
              <w:rPr>
                <w:rFonts w:ascii="Times New Roman" w:hAnsi="Times New Roman"/>
                <w:sz w:val="28"/>
                <w:szCs w:val="28"/>
              </w:rPr>
              <w:t>а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льном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края;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BA7418" w:rsidP="001A0591">
            <w:pPr>
              <w:tabs>
                <w:tab w:val="left" w:pos="241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товаров и услуг для населения, повышение качества и культуры обслуживания населения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края;</w:t>
            </w:r>
          </w:p>
          <w:p w:rsidR="00407C16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формирование благоприятного инвестиционного климата и положительного имиджа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BA7418">
        <w:trPr>
          <w:trHeight w:val="1800"/>
        </w:trPr>
        <w:tc>
          <w:tcPr>
            <w:tcW w:w="3261" w:type="dxa"/>
          </w:tcPr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Индикаторы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достижения целей Программы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5" w:type="dxa"/>
          </w:tcPr>
          <w:p w:rsidR="00EB682C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EB68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число субъектов малого и среднего предпринимательства в расчете на 10 тыс. человек населения </w:t>
            </w:r>
            <w:r w:rsidR="006F66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муниципального</w:t>
            </w:r>
            <w:r w:rsidR="00EB68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округа;</w:t>
            </w:r>
          </w:p>
          <w:p w:rsidR="00EB682C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EB68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организаций </w:t>
            </w:r>
            <w:r w:rsidR="006F66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муниципального</w:t>
            </w:r>
            <w:r w:rsidR="00EB68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округа;</w:t>
            </w:r>
          </w:p>
          <w:p w:rsidR="005F157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EB682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количество проведенных ярмарок на территории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муниципального</w:t>
            </w:r>
            <w:r w:rsidR="005F157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округа Ставропольского края;</w:t>
            </w:r>
          </w:p>
          <w:p w:rsidR="005F1570" w:rsidRPr="005F1570" w:rsidRDefault="00BA7418" w:rsidP="001A0591">
            <w:pPr>
              <w:widowControl/>
              <w:suppressAutoHyphens w:val="0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 xml:space="preserve">- </w:t>
            </w:r>
            <w:r w:rsidR="005F1570" w:rsidRPr="005F1570"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>Объем инвестиций в основной капитал (за исключением бюджетных средств) в расчете на 1 жителя</w:t>
            </w:r>
            <w:r w:rsidR="005F1570"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 xml:space="preserve"> Новоалександровского муниципального округа Ставропольского края.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BA7418">
        <w:tc>
          <w:tcPr>
            <w:tcW w:w="3261" w:type="dxa"/>
            <w:hideMark/>
          </w:tcPr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Задачи основных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мероприятий </w:t>
            </w:r>
          </w:p>
        </w:tc>
        <w:tc>
          <w:tcPr>
            <w:tcW w:w="6705" w:type="dxa"/>
          </w:tcPr>
          <w:p w:rsidR="00407C16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>информационная и финансовая поддержка</w:t>
            </w:r>
            <w:r w:rsidR="00D114D3">
              <w:rPr>
                <w:rFonts w:ascii="Times New Roman" w:hAnsi="Times New Roman"/>
                <w:sz w:val="28"/>
                <w:szCs w:val="28"/>
              </w:rPr>
              <w:t>,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распространение положительного опыта деятельности субъектов малого и среднего предпринимательства на территории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края;</w:t>
            </w:r>
          </w:p>
          <w:p w:rsidR="00407C16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формирование в Новоалександровском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</w:t>
            </w:r>
            <w:r w:rsidR="003170A2">
              <w:rPr>
                <w:rFonts w:ascii="Times New Roman" w:hAnsi="Times New Roman"/>
                <w:sz w:val="28"/>
                <w:szCs w:val="28"/>
              </w:rPr>
              <w:t>а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льном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округе Ставропольского края современной инфраструктуры розничной торговли и оказания услуг населению;</w:t>
            </w:r>
          </w:p>
          <w:p w:rsidR="00407C16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привлечения инвестиций в </w:t>
            </w:r>
            <w:r w:rsidR="003170A2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  <w:r w:rsidR="00EB682C">
              <w:rPr>
                <w:rFonts w:ascii="Times New Roman" w:hAnsi="Times New Roman"/>
                <w:sz w:val="28"/>
                <w:szCs w:val="28"/>
              </w:rPr>
              <w:t xml:space="preserve"> округ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и повышение инвестиционной активности хозяйствующих субъектов, осуществляющих деятельность на территории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BA7418">
        <w:tc>
          <w:tcPr>
            <w:tcW w:w="3261" w:type="dxa"/>
            <w:hideMark/>
          </w:tcPr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Показатели </w:t>
            </w: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решения задач </w:t>
            </w:r>
          </w:p>
          <w:p w:rsidR="007A5879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(целевые </w:t>
            </w:r>
          </w:p>
          <w:p w:rsidR="00407C16" w:rsidRDefault="00407C16" w:rsidP="001A05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индикаторы) </w:t>
            </w:r>
          </w:p>
        </w:tc>
        <w:tc>
          <w:tcPr>
            <w:tcW w:w="6705" w:type="dxa"/>
          </w:tcPr>
          <w:p w:rsidR="00407C16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B682C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субъектов малого и среднего предпринимательства </w:t>
            </w:r>
            <w:r w:rsidR="00EB682C">
              <w:rPr>
                <w:rFonts w:ascii="Times New Roman" w:hAnsi="Times New Roman"/>
                <w:sz w:val="28"/>
                <w:szCs w:val="28"/>
              </w:rPr>
              <w:t>которым оказана муниципальная финансовая поддержка</w:t>
            </w:r>
            <w:r w:rsidR="00407C1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7C16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>количество обучающих семинаров, совещаний, конференций, «круглых столов» по вопросам развития и поддержки субъектов малого и среднего предпринимательства;</w:t>
            </w:r>
          </w:p>
          <w:p w:rsidR="00D114D3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>количество участников проведенных мероприятий –</w:t>
            </w:r>
            <w:r w:rsidR="008771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7C16">
              <w:rPr>
                <w:rFonts w:ascii="Times New Roman" w:hAnsi="Times New Roman"/>
                <w:sz w:val="28"/>
                <w:szCs w:val="28"/>
              </w:rPr>
              <w:t>семинаров, совещаний, «круглых столов» по вопросам развития и поддержки субъектов малого и среднего предпринимательства;</w:t>
            </w:r>
          </w:p>
          <w:p w:rsidR="00D114D3" w:rsidRDefault="00BA7418" w:rsidP="00BA74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обеспеченность населения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торговыми площадями;</w:t>
            </w:r>
          </w:p>
          <w:p w:rsidR="00407C16" w:rsidRPr="005F1570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объем инвестиций, вложенных в экономику Новоалександровского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407C16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за счет всех источников финансирования</w:t>
            </w:r>
            <w:r w:rsidR="00BC2B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1570" w:rsidRPr="005F1570"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 xml:space="preserve">(по крупным и средним организациям </w:t>
            </w:r>
            <w:r w:rsidR="005F1570"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>муниципального</w:t>
            </w:r>
            <w:r w:rsidR="005F1570" w:rsidRPr="005F1570">
              <w:rPr>
                <w:rFonts w:ascii="Times New Roman" w:eastAsia="Calibri" w:hAnsi="Times New Roman"/>
                <w:kern w:val="0"/>
                <w:sz w:val="28"/>
                <w:szCs w:val="28"/>
                <w:lang w:eastAsia="en-US"/>
              </w:rPr>
              <w:t xml:space="preserve"> округа)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C16" w:rsidTr="00BA7418">
        <w:tc>
          <w:tcPr>
            <w:tcW w:w="3261" w:type="dxa"/>
            <w:hideMark/>
          </w:tcPr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1B2568" w:rsidRDefault="001B256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5" w:type="dxa"/>
          </w:tcPr>
          <w:p w:rsidR="00407C16" w:rsidRDefault="00EF137F" w:rsidP="00EF13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2021-2026 годы</w:t>
            </w:r>
            <w:bookmarkStart w:id="0" w:name="_GoBack"/>
            <w:bookmarkEnd w:id="0"/>
          </w:p>
        </w:tc>
      </w:tr>
      <w:tr w:rsidR="00407C16" w:rsidTr="00BA7418">
        <w:tc>
          <w:tcPr>
            <w:tcW w:w="3261" w:type="dxa"/>
            <w:hideMark/>
          </w:tcPr>
          <w:p w:rsidR="007A5879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</w:t>
            </w:r>
          </w:p>
          <w:p w:rsidR="007A5879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источники </w:t>
            </w:r>
          </w:p>
          <w:p w:rsidR="007A5879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финансового </w:t>
            </w:r>
          </w:p>
          <w:p w:rsidR="007A5879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обеспечения </w:t>
            </w:r>
          </w:p>
          <w:p w:rsidR="00407C16" w:rsidRDefault="00407C16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705" w:type="dxa"/>
          </w:tcPr>
          <w:p w:rsidR="003170A2" w:rsidRPr="003170A2" w:rsidRDefault="00CD651B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о</w:t>
            </w:r>
            <w:r w:rsidR="003170A2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бъем финансового обеспе</w:t>
            </w:r>
            <w:r w:rsid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чения Программы составит 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 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93,60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3170A2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2021 год –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1 280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2022 год – 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880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2023 год – 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843,60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2024 год – 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830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2025 год – 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830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2026 год – 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830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рублей.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за счет средств бюджета Ставропольского края (краевого бюджета) –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0,00 тыс.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руб., в том числе по годам: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2021 год –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0,00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2022 год –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0,00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2023 год – 0,00 </w:t>
            </w:r>
            <w:r w:rsidR="00BA7418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2024 год – 0,00 </w:t>
            </w:r>
            <w:r w:rsidR="00BA7418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2025 год – 0,00 </w:t>
            </w:r>
            <w:r w:rsidR="00BA7418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2026 год – 0,00 </w:t>
            </w:r>
            <w:r w:rsidR="00BA7418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рублей.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за счет средств бюджета Новоалександровского городского округа (далее – средства местного бюджета) –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3 003,60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рублей, в том числе по годам: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2021 год –</w:t>
            </w:r>
            <w:r w:rsidR="007E2B3C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1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 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280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,00</w:t>
            </w:r>
            <w:r w:rsidR="007E2B3C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тыс. рублей;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2022 год – 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880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,00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3170A2" w:rsidRPr="003170A2" w:rsidRDefault="00CD651B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lastRenderedPageBreak/>
              <w:t>2023 год – 843,60</w:t>
            </w:r>
            <w:r w:rsidR="003170A2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рублей.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за счет средств бюджета Новоалександровского муниципального округа (далее – средства местного бюджета) –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 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490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,00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рублей, в том числе по годам:</w:t>
            </w:r>
          </w:p>
          <w:p w:rsidR="003170A2" w:rsidRPr="003170A2" w:rsidRDefault="003170A2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2024 год – </w:t>
            </w:r>
            <w:r w:rsidR="00BC2B14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,00</w:t>
            </w:r>
            <w:r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3170A2" w:rsidRPr="003170A2" w:rsidRDefault="00BC2B14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2025 год – 830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,00</w:t>
            </w:r>
            <w:r w:rsidR="003170A2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рублей;</w:t>
            </w:r>
          </w:p>
          <w:p w:rsidR="003170A2" w:rsidRPr="003170A2" w:rsidRDefault="00BC2B14" w:rsidP="001A0591">
            <w:pPr>
              <w:widowControl/>
              <w:suppressAutoHyphens w:val="0"/>
              <w:jc w:val="both"/>
              <w:rPr>
                <w:rFonts w:ascii="Times New Roman" w:eastAsia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2026 год –</w:t>
            </w:r>
            <w:r w:rsidR="003170A2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830</w:t>
            </w:r>
            <w:r w:rsidR="00CD651B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>,00</w:t>
            </w:r>
            <w:r w:rsidR="003170A2" w:rsidRPr="003170A2">
              <w:rPr>
                <w:rFonts w:ascii="Times New Roman" w:eastAsia="Times New Roman" w:hAnsi="Times New Roman"/>
                <w:kern w:val="0"/>
                <w:sz w:val="28"/>
                <w:szCs w:val="28"/>
              </w:rPr>
              <w:t xml:space="preserve"> тыс. рублей.</w:t>
            </w:r>
          </w:p>
          <w:p w:rsidR="00856B1D" w:rsidRDefault="00856B1D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71BC" w:rsidTr="00BA7418">
        <w:tc>
          <w:tcPr>
            <w:tcW w:w="3261" w:type="dxa"/>
            <w:hideMark/>
          </w:tcPr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</w:t>
            </w: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конечные </w:t>
            </w: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результаты </w:t>
            </w: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705" w:type="dxa"/>
          </w:tcPr>
          <w:p w:rsidR="00AB00FE" w:rsidRDefault="00BA7418" w:rsidP="001A059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6371BC">
              <w:rPr>
                <w:rFonts w:ascii="Times New Roman" w:hAnsi="Times New Roman"/>
                <w:sz w:val="28"/>
                <w:szCs w:val="28"/>
              </w:rPr>
              <w:t xml:space="preserve">увеличение числа субъектов малого и среднего предпринимательства </w:t>
            </w:r>
            <w:r w:rsidR="00AB00FE">
              <w:rPr>
                <w:rFonts w:ascii="Times New Roman" w:hAnsi="Times New Roman"/>
                <w:sz w:val="28"/>
                <w:szCs w:val="28"/>
              </w:rPr>
              <w:t xml:space="preserve">в расчете на 10 тыс. человек населения </w:t>
            </w:r>
            <w:r w:rsidR="006F667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AB00FE">
              <w:rPr>
                <w:rFonts w:ascii="Times New Roman" w:hAnsi="Times New Roman"/>
                <w:sz w:val="28"/>
                <w:szCs w:val="28"/>
              </w:rPr>
              <w:t xml:space="preserve"> округа </w:t>
            </w:r>
            <w:r w:rsidR="007E2B3C" w:rsidRPr="00432488">
              <w:rPr>
                <w:rFonts w:ascii="Times New Roman" w:hAnsi="Times New Roman"/>
                <w:sz w:val="28"/>
                <w:szCs w:val="28"/>
              </w:rPr>
              <w:t xml:space="preserve">ежегодно не менее </w:t>
            </w:r>
            <w:r w:rsidR="007E2B3C">
              <w:rPr>
                <w:rFonts w:ascii="Times New Roman" w:hAnsi="Times New Roman"/>
                <w:sz w:val="28"/>
                <w:szCs w:val="28"/>
              </w:rPr>
              <w:t>чем на 0,1 единицу;</w:t>
            </w:r>
          </w:p>
          <w:p w:rsidR="007E2B3C" w:rsidRPr="00432488" w:rsidRDefault="00BA7418" w:rsidP="001A059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E2B3C" w:rsidRPr="00432488">
              <w:rPr>
                <w:rFonts w:ascii="Times New Roman" w:hAnsi="Times New Roman"/>
                <w:sz w:val="28"/>
                <w:szCs w:val="28"/>
              </w:rPr>
              <w:t xml:space="preserve">обеспечение населения Новоалександровского </w:t>
            </w:r>
            <w:r w:rsidR="005F157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7E2B3C" w:rsidRPr="00432488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торговыми площадями не ниже 760 кв.</w:t>
            </w:r>
            <w:r w:rsidR="007E2B3C" w:rsidRPr="00E2697F">
              <w:rPr>
                <w:rFonts w:ascii="Times New Roman" w:hAnsi="Times New Roman"/>
                <w:sz w:val="28"/>
                <w:szCs w:val="28"/>
                <w:vertAlign w:val="superscript"/>
              </w:rPr>
              <w:t>м</w:t>
            </w:r>
            <w:r w:rsidR="007E2B3C" w:rsidRPr="00432488">
              <w:rPr>
                <w:rFonts w:ascii="Times New Roman" w:hAnsi="Times New Roman"/>
                <w:sz w:val="28"/>
                <w:szCs w:val="28"/>
              </w:rPr>
              <w:t xml:space="preserve"> на 1000 жителей;</w:t>
            </w:r>
          </w:p>
          <w:p w:rsidR="001A0591" w:rsidRPr="00A6023B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E2B3C" w:rsidRPr="00A6023B">
              <w:rPr>
                <w:rFonts w:ascii="Times New Roman" w:hAnsi="Times New Roman"/>
                <w:sz w:val="28"/>
                <w:szCs w:val="28"/>
              </w:rPr>
              <w:t xml:space="preserve">увеличение темпа роста инвестиций в основной капитал по крупным и средним предприятиям и организациям в Новоалександровском </w:t>
            </w:r>
            <w:r w:rsidR="005F1570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="005F1570" w:rsidRPr="00A602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2B3C" w:rsidRPr="00A6023B">
              <w:rPr>
                <w:rFonts w:ascii="Times New Roman" w:hAnsi="Times New Roman"/>
                <w:sz w:val="28"/>
                <w:szCs w:val="28"/>
              </w:rPr>
              <w:t xml:space="preserve">округе Ставропольского края ежегодно не менее чем на </w:t>
            </w:r>
            <w:r w:rsidR="007E2B3C">
              <w:rPr>
                <w:rFonts w:ascii="Times New Roman" w:hAnsi="Times New Roman"/>
                <w:sz w:val="28"/>
                <w:szCs w:val="28"/>
              </w:rPr>
              <w:t xml:space="preserve">0,9 </w:t>
            </w:r>
            <w:r w:rsidR="007E2B3C" w:rsidRPr="00A6023B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:rsidR="007E2B3C" w:rsidRDefault="00BA7418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E2B3C" w:rsidRPr="00A6023B">
              <w:rPr>
                <w:rFonts w:ascii="Times New Roman" w:hAnsi="Times New Roman"/>
                <w:sz w:val="28"/>
                <w:szCs w:val="28"/>
              </w:rPr>
              <w:t xml:space="preserve">увеличение в экономике Новоалександровского </w:t>
            </w:r>
            <w:r w:rsidR="005F1570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7E2B3C" w:rsidRPr="00A6023B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объема инвестиций в основной капитал за счет всех источников финансирования (по крупным и средним организациям) до </w:t>
            </w:r>
            <w:r w:rsidR="007E2B3C">
              <w:rPr>
                <w:rFonts w:ascii="Times New Roman" w:hAnsi="Times New Roman"/>
                <w:sz w:val="28"/>
                <w:szCs w:val="28"/>
              </w:rPr>
              <w:t>2137,2</w:t>
            </w:r>
            <w:r w:rsidR="007E2B3C" w:rsidRPr="00A6023B">
              <w:rPr>
                <w:rFonts w:ascii="Times New Roman" w:hAnsi="Times New Roman"/>
                <w:sz w:val="28"/>
                <w:szCs w:val="28"/>
              </w:rPr>
              <w:t xml:space="preserve"> млн. рублей</w:t>
            </w:r>
          </w:p>
          <w:p w:rsidR="007E2B3C" w:rsidRDefault="007E2B3C" w:rsidP="001A0591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371BC" w:rsidRDefault="006371BC" w:rsidP="001A05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371BC" w:rsidRDefault="006371BC" w:rsidP="006371BC">
      <w:pPr>
        <w:rPr>
          <w:rFonts w:ascii="Times New Roman" w:hAnsi="Times New Roman"/>
          <w:sz w:val="28"/>
          <w:szCs w:val="28"/>
        </w:rPr>
      </w:pPr>
    </w:p>
    <w:p w:rsidR="00BA7418" w:rsidRPr="00F25501" w:rsidRDefault="00BA7418" w:rsidP="00BA7418">
      <w:pPr>
        <w:widowControl/>
        <w:ind w:left="-142"/>
        <w:rPr>
          <w:rFonts w:ascii="Times New Roman" w:eastAsia="Times New Roman" w:hAnsi="Times New Roman"/>
          <w:kern w:val="0"/>
          <w:sz w:val="28"/>
          <w:szCs w:val="28"/>
        </w:rPr>
      </w:pPr>
      <w:r w:rsidRPr="00F25501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Заместитель главы администрации- </w:t>
      </w:r>
    </w:p>
    <w:p w:rsidR="00BA7418" w:rsidRPr="00F25501" w:rsidRDefault="00BA7418" w:rsidP="00BA7418">
      <w:pPr>
        <w:widowControl/>
        <w:suppressAutoHyphens w:val="0"/>
        <w:ind w:left="-142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F25501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начальник финансового управления </w:t>
      </w:r>
    </w:p>
    <w:p w:rsidR="00BA7418" w:rsidRPr="00F25501" w:rsidRDefault="00BA7418" w:rsidP="00BA7418">
      <w:pPr>
        <w:widowControl/>
        <w:suppressAutoHyphens w:val="0"/>
        <w:ind w:left="-142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F25501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администрации Новоалександровского </w:t>
      </w:r>
    </w:p>
    <w:p w:rsidR="00BA7418" w:rsidRPr="00F25501" w:rsidRDefault="00BA7418" w:rsidP="00BA7418">
      <w:pPr>
        <w:widowControl/>
        <w:tabs>
          <w:tab w:val="left" w:pos="1305"/>
          <w:tab w:val="left" w:pos="7920"/>
        </w:tabs>
        <w:suppressAutoHyphens w:val="0"/>
        <w:ind w:left="-142"/>
        <w:rPr>
          <w:rFonts w:ascii="Times New Roman" w:eastAsia="Times New Roman" w:hAnsi="Times New Roman"/>
          <w:bCs/>
          <w:kern w:val="0"/>
          <w:sz w:val="28"/>
          <w:szCs w:val="28"/>
        </w:rPr>
      </w:pPr>
      <w:r w:rsidRPr="00F25501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городского округа Ставропольского края                    </w:t>
      </w:r>
      <w:r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           </w:t>
      </w:r>
      <w:r w:rsidRPr="00F25501">
        <w:rPr>
          <w:rFonts w:ascii="Times New Roman" w:eastAsia="Times New Roman" w:hAnsi="Times New Roman"/>
          <w:bCs/>
          <w:kern w:val="0"/>
          <w:sz w:val="28"/>
          <w:szCs w:val="28"/>
        </w:rPr>
        <w:t xml:space="preserve">     </w:t>
      </w:r>
      <w:r w:rsidRPr="00F25501">
        <w:rPr>
          <w:rFonts w:ascii="Times New Roman" w:eastAsia="Times New Roman" w:hAnsi="Times New Roman"/>
          <w:kern w:val="0"/>
          <w:sz w:val="28"/>
          <w:szCs w:val="28"/>
        </w:rPr>
        <w:t xml:space="preserve">   И.В. Неровнов</w:t>
      </w:r>
    </w:p>
    <w:p w:rsidR="006371BC" w:rsidRDefault="006371BC" w:rsidP="00BA7418">
      <w:pPr>
        <w:tabs>
          <w:tab w:val="left" w:pos="7335"/>
        </w:tabs>
        <w:rPr>
          <w:rFonts w:ascii="Times New Roman" w:hAnsi="Times New Roman"/>
          <w:sz w:val="28"/>
          <w:szCs w:val="28"/>
        </w:rPr>
      </w:pPr>
    </w:p>
    <w:sectPr w:rsidR="00637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B29" w:rsidRDefault="00691B29" w:rsidP="00C35CFA">
      <w:r>
        <w:separator/>
      </w:r>
    </w:p>
  </w:endnote>
  <w:endnote w:type="continuationSeparator" w:id="0">
    <w:p w:rsidR="00691B29" w:rsidRDefault="00691B29" w:rsidP="00C3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B29" w:rsidRDefault="00691B29" w:rsidP="00C35CFA">
      <w:r>
        <w:separator/>
      </w:r>
    </w:p>
  </w:footnote>
  <w:footnote w:type="continuationSeparator" w:id="0">
    <w:p w:rsidR="00691B29" w:rsidRDefault="00691B29" w:rsidP="00C35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D3"/>
    <w:rsid w:val="00031509"/>
    <w:rsid w:val="0005745B"/>
    <w:rsid w:val="00085F8D"/>
    <w:rsid w:val="000B4092"/>
    <w:rsid w:val="00113592"/>
    <w:rsid w:val="00173A54"/>
    <w:rsid w:val="001A0591"/>
    <w:rsid w:val="001B2568"/>
    <w:rsid w:val="00290D9E"/>
    <w:rsid w:val="002B26D3"/>
    <w:rsid w:val="002B7022"/>
    <w:rsid w:val="003170A2"/>
    <w:rsid w:val="003535FE"/>
    <w:rsid w:val="00366F8C"/>
    <w:rsid w:val="003948DF"/>
    <w:rsid w:val="003D6296"/>
    <w:rsid w:val="00407C16"/>
    <w:rsid w:val="004131EE"/>
    <w:rsid w:val="00445B9F"/>
    <w:rsid w:val="004E30F8"/>
    <w:rsid w:val="005F1570"/>
    <w:rsid w:val="006371BC"/>
    <w:rsid w:val="00656F19"/>
    <w:rsid w:val="00691B29"/>
    <w:rsid w:val="006A7C73"/>
    <w:rsid w:val="006F6674"/>
    <w:rsid w:val="007A5879"/>
    <w:rsid w:val="007E2B3C"/>
    <w:rsid w:val="00805A3A"/>
    <w:rsid w:val="00856B1D"/>
    <w:rsid w:val="00877142"/>
    <w:rsid w:val="008858B9"/>
    <w:rsid w:val="008E69DC"/>
    <w:rsid w:val="00900768"/>
    <w:rsid w:val="00912B63"/>
    <w:rsid w:val="0099780D"/>
    <w:rsid w:val="00A03CCB"/>
    <w:rsid w:val="00AB00FE"/>
    <w:rsid w:val="00B22477"/>
    <w:rsid w:val="00B30DC2"/>
    <w:rsid w:val="00B7510E"/>
    <w:rsid w:val="00BA7418"/>
    <w:rsid w:val="00BB3AA8"/>
    <w:rsid w:val="00BC2B14"/>
    <w:rsid w:val="00BD5A86"/>
    <w:rsid w:val="00BF671B"/>
    <w:rsid w:val="00C35CFA"/>
    <w:rsid w:val="00CB3137"/>
    <w:rsid w:val="00CB4E13"/>
    <w:rsid w:val="00CB5D72"/>
    <w:rsid w:val="00CD651B"/>
    <w:rsid w:val="00D114D3"/>
    <w:rsid w:val="00D224F8"/>
    <w:rsid w:val="00D50605"/>
    <w:rsid w:val="00E449FB"/>
    <w:rsid w:val="00E45D5B"/>
    <w:rsid w:val="00E66397"/>
    <w:rsid w:val="00EB682C"/>
    <w:rsid w:val="00EF137F"/>
    <w:rsid w:val="00F90B0B"/>
    <w:rsid w:val="00FC4FEB"/>
    <w:rsid w:val="00FD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F5B35"/>
  <w15:chartTrackingRefBased/>
  <w15:docId w15:val="{C691A083-BBF0-4A93-A7E5-D04C3CC2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C16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unhideWhenUsed/>
    <w:rsid w:val="00407C1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7C16"/>
    <w:rPr>
      <w:rFonts w:ascii="Arial" w:eastAsia="DejaVu Sans" w:hAnsi="Arial" w:cs="Times New Roman"/>
      <w:kern w:val="2"/>
      <w:sz w:val="16"/>
      <w:szCs w:val="16"/>
      <w:lang w:eastAsia="ru-RU"/>
    </w:rPr>
  </w:style>
  <w:style w:type="paragraph" w:styleId="a3">
    <w:name w:val="No Spacing"/>
    <w:uiPriority w:val="1"/>
    <w:qFormat/>
    <w:rsid w:val="00407C16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2"/>
      <w:sz w:val="20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07C16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407C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character" w:customStyle="1" w:styleId="apple-converted-space">
    <w:name w:val="apple-converted-space"/>
    <w:rsid w:val="00407C16"/>
  </w:style>
  <w:style w:type="character" w:styleId="a4">
    <w:name w:val="Hyperlink"/>
    <w:basedOn w:val="a0"/>
    <w:uiPriority w:val="99"/>
    <w:semiHidden/>
    <w:unhideWhenUsed/>
    <w:rsid w:val="00407C1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57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745B"/>
    <w:rPr>
      <w:rFonts w:ascii="Segoe UI" w:eastAsia="DejaVu Sans" w:hAnsi="Segoe UI" w:cs="Segoe UI"/>
      <w:kern w:val="2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C35CF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5CFA"/>
    <w:rPr>
      <w:rFonts w:ascii="Arial" w:eastAsia="DejaVu Sans" w:hAnsi="Arial" w:cs="Times New Roman"/>
      <w:kern w:val="2"/>
      <w:sz w:val="20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35CF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5CFA"/>
    <w:rPr>
      <w:rFonts w:ascii="Arial" w:eastAsia="DejaVu Sans" w:hAnsi="Arial" w:cs="Times New Roman"/>
      <w:kern w:val="2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2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18DB7-B487-4328-924D-5A7237D59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LeonovaRV</cp:lastModifiedBy>
  <cp:revision>7</cp:revision>
  <cp:lastPrinted>2023-11-08T05:51:00Z</cp:lastPrinted>
  <dcterms:created xsi:type="dcterms:W3CDTF">2023-10-27T11:35:00Z</dcterms:created>
  <dcterms:modified xsi:type="dcterms:W3CDTF">2023-11-08T06:07:00Z</dcterms:modified>
</cp:coreProperties>
</file>