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6B" w:rsidRDefault="00E36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B24400" w:rsidRDefault="00E36D0D" w:rsidP="00B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налоговых расходов </w:t>
      </w:r>
      <w:proofErr w:type="spellStart"/>
      <w:r w:rsidR="005F447E" w:rsidRPr="007C1F90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B24400">
        <w:rPr>
          <w:rFonts w:ascii="Times New Roman" w:hAnsi="Times New Roman" w:cs="Times New Roman"/>
          <w:sz w:val="28"/>
          <w:szCs w:val="28"/>
        </w:rPr>
        <w:t xml:space="preserve"> </w:t>
      </w:r>
      <w:r w:rsidR="005F447E" w:rsidRPr="007C1F90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</w:p>
    <w:p w:rsidR="0010216B" w:rsidRDefault="005F447E" w:rsidP="00B244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F90">
        <w:rPr>
          <w:rFonts w:ascii="Times New Roman" w:hAnsi="Times New Roman" w:cs="Times New Roman"/>
          <w:sz w:val="28"/>
          <w:szCs w:val="28"/>
        </w:rPr>
        <w:t xml:space="preserve"> </w:t>
      </w:r>
      <w:r w:rsidR="00E36D0D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6D0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810F6" w:rsidRDefault="009810F6" w:rsidP="00981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0F6" w:rsidRDefault="005F447E" w:rsidP="0098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45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39EB">
        <w:rPr>
          <w:rFonts w:ascii="Times New Roman" w:hAnsi="Times New Roman" w:cs="Times New Roman"/>
          <w:sz w:val="28"/>
          <w:szCs w:val="28"/>
        </w:rPr>
        <w:t>2</w:t>
      </w:r>
      <w:r w:rsidRPr="008E045A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г. № 796 «Об общих требованиях к оценке налоговых расходов субъектов Российской Федерации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 xml:space="preserve">Порядком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утвержденным постановлением администрации</w:t>
      </w:r>
      <w:r w:rsidRPr="00772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Pr="008E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27.11.2020 г</w:t>
      </w:r>
      <w:r w:rsidR="00B3156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1684.</w:t>
      </w:r>
      <w:r w:rsidR="009810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0F6" w:rsidRPr="009810F6" w:rsidRDefault="00E36D0D" w:rsidP="0098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осуществлена в соответствии с перечнем налоговых расходов </w:t>
      </w:r>
      <w:proofErr w:type="spellStart"/>
      <w:r w:rsidR="005F447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F447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372C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72C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72C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годов, утвержденным приказом финансового управления администрации </w:t>
      </w:r>
      <w:proofErr w:type="spellStart"/>
      <w:r w:rsidR="005F447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F447E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981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9810F6">
        <w:rPr>
          <w:rFonts w:ascii="Times New Roman" w:hAnsi="Times New Roman" w:cs="Times New Roman"/>
          <w:sz w:val="28"/>
          <w:szCs w:val="28"/>
        </w:rPr>
        <w:t xml:space="preserve"> </w:t>
      </w:r>
      <w:r w:rsidR="00372C8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372C87">
        <w:rPr>
          <w:rFonts w:ascii="Times New Roman" w:hAnsi="Times New Roman" w:cs="Times New Roman"/>
          <w:sz w:val="28"/>
          <w:szCs w:val="28"/>
        </w:rPr>
        <w:t>1</w:t>
      </w:r>
      <w:r w:rsidR="009810F6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F447E">
        <w:rPr>
          <w:rFonts w:ascii="Times New Roman" w:hAnsi="Times New Roman" w:cs="Times New Roman"/>
          <w:sz w:val="28"/>
          <w:szCs w:val="28"/>
        </w:rPr>
        <w:t>21</w:t>
      </w:r>
      <w:r w:rsidR="00372C87">
        <w:rPr>
          <w:rFonts w:ascii="Times New Roman" w:hAnsi="Times New Roman" w:cs="Times New Roman"/>
          <w:sz w:val="28"/>
          <w:szCs w:val="28"/>
        </w:rPr>
        <w:t>8.1</w:t>
      </w:r>
      <w:r w:rsidR="00D22E81">
        <w:rPr>
          <w:rFonts w:ascii="Times New Roman" w:hAnsi="Times New Roman" w:cs="Times New Roman"/>
          <w:sz w:val="28"/>
          <w:szCs w:val="28"/>
        </w:rPr>
        <w:t xml:space="preserve"> (с внесенными в него изменениями и дополнениями от</w:t>
      </w:r>
      <w:r w:rsidR="009810F6">
        <w:rPr>
          <w:rFonts w:ascii="Times New Roman" w:hAnsi="Times New Roman" w:cs="Times New Roman"/>
          <w:sz w:val="28"/>
          <w:szCs w:val="28"/>
        </w:rPr>
        <w:t xml:space="preserve"> </w:t>
      </w:r>
      <w:r w:rsidR="00D22E81">
        <w:rPr>
          <w:rFonts w:ascii="Times New Roman" w:hAnsi="Times New Roman" w:cs="Times New Roman"/>
          <w:sz w:val="28"/>
          <w:szCs w:val="28"/>
        </w:rPr>
        <w:t>1</w:t>
      </w:r>
      <w:r w:rsidR="00D46016">
        <w:rPr>
          <w:rFonts w:ascii="Times New Roman" w:hAnsi="Times New Roman" w:cs="Times New Roman"/>
          <w:sz w:val="28"/>
          <w:szCs w:val="28"/>
        </w:rPr>
        <w:t>2</w:t>
      </w:r>
      <w:r w:rsidR="00D22E81">
        <w:rPr>
          <w:rFonts w:ascii="Times New Roman" w:hAnsi="Times New Roman" w:cs="Times New Roman"/>
          <w:sz w:val="28"/>
          <w:szCs w:val="28"/>
        </w:rPr>
        <w:t>.05.2023</w:t>
      </w:r>
      <w:r w:rsidR="00E6017B">
        <w:rPr>
          <w:rFonts w:ascii="Times New Roman" w:hAnsi="Times New Roman" w:cs="Times New Roman"/>
          <w:sz w:val="28"/>
          <w:szCs w:val="28"/>
        </w:rPr>
        <w:t xml:space="preserve"> </w:t>
      </w:r>
      <w:r w:rsidR="00D46016">
        <w:rPr>
          <w:rFonts w:ascii="Times New Roman" w:hAnsi="Times New Roman" w:cs="Times New Roman"/>
          <w:sz w:val="28"/>
          <w:szCs w:val="28"/>
        </w:rPr>
        <w:t>г. № 98.1</w:t>
      </w:r>
      <w:r w:rsidR="00D46016" w:rsidRPr="009810F6">
        <w:rPr>
          <w:rFonts w:ascii="Times New Roman" w:hAnsi="Times New Roman" w:cs="Times New Roman"/>
          <w:sz w:val="28"/>
          <w:szCs w:val="28"/>
        </w:rPr>
        <w:t>)</w:t>
      </w:r>
      <w:r w:rsidR="009810F6" w:rsidRPr="009810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16B" w:rsidRPr="009810F6" w:rsidRDefault="007639EB" w:rsidP="00981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</w:t>
      </w:r>
      <w:r w:rsidRPr="007639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льготами, и суммах выпадающих доходов за 2022 год</w:t>
      </w:r>
      <w:r w:rsidR="00E36D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предоставленные УФНС </w:t>
      </w:r>
      <w:r w:rsidR="00E36D0D">
        <w:rPr>
          <w:rFonts w:ascii="Times New Roman" w:hAnsi="Times New Roman" w:cs="Times New Roman"/>
          <w:sz w:val="28"/>
          <w:szCs w:val="28"/>
        </w:rPr>
        <w:t xml:space="preserve">по </w:t>
      </w:r>
      <w:r w:rsidR="00E36D0D" w:rsidRPr="009810F6">
        <w:rPr>
          <w:rFonts w:ascii="Times New Roman" w:hAnsi="Times New Roman" w:cs="Times New Roman"/>
          <w:sz w:val="28"/>
          <w:szCs w:val="28"/>
        </w:rPr>
        <w:t>Ставропольскому краю.</w:t>
      </w:r>
    </w:p>
    <w:p w:rsidR="002D031C" w:rsidRPr="00343EC8" w:rsidRDefault="002D03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F4189" w:rsidRDefault="002D031C" w:rsidP="009810F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810F6">
        <w:rPr>
          <w:rFonts w:ascii="Times New Roman" w:hAnsi="Times New Roman"/>
          <w:b/>
          <w:bCs/>
          <w:sz w:val="28"/>
          <w:szCs w:val="28"/>
        </w:rPr>
        <w:t>Оценка эффективности налоговых расходов</w:t>
      </w:r>
    </w:p>
    <w:p w:rsidR="009810F6" w:rsidRPr="00343EC8" w:rsidRDefault="009810F6" w:rsidP="009810F6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DD1739" w:rsidRDefault="002D031C" w:rsidP="002D03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Действующие в 2022 году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810F6" w:rsidRPr="009810F6">
        <w:rPr>
          <w:rFonts w:ascii="Times New Roman" w:hAnsi="Times New Roman" w:cs="Times New Roman"/>
          <w:sz w:val="28"/>
          <w:szCs w:val="28"/>
        </w:rPr>
        <w:t xml:space="preserve"> </w:t>
      </w:r>
      <w:r w:rsidR="009810F6">
        <w:rPr>
          <w:rFonts w:ascii="Times New Roman" w:hAnsi="Times New Roman" w:cs="Times New Roman"/>
          <w:sz w:val="28"/>
          <w:szCs w:val="28"/>
        </w:rPr>
        <w:t>Ставропольского края (далее -</w:t>
      </w:r>
      <w:r w:rsidR="009810F6" w:rsidRPr="00981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0F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810F6">
        <w:rPr>
          <w:rFonts w:ascii="Times New Roman" w:hAnsi="Times New Roman" w:cs="Times New Roman"/>
          <w:sz w:val="28"/>
          <w:szCs w:val="28"/>
        </w:rPr>
        <w:t xml:space="preserve"> городского округа) </w:t>
      </w:r>
      <w:r>
        <w:rPr>
          <w:rFonts w:ascii="Times New Roman" w:hAnsi="Times New Roman"/>
          <w:sz w:val="28"/>
          <w:szCs w:val="28"/>
        </w:rPr>
        <w:t xml:space="preserve">налоговые расходы установлены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от 26.10.2017</w:t>
      </w:r>
      <w:r w:rsidR="00A14628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5/34 «</w:t>
      </w:r>
      <w:r w:rsidRPr="00E015AA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Pr="00E015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E015A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» (в редакции от 27.04.2023</w:t>
      </w:r>
      <w:r w:rsidR="00981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№10/636) для 6 категорий граждан</w:t>
      </w:r>
      <w:r w:rsidR="00DD1739">
        <w:rPr>
          <w:rFonts w:ascii="Times New Roman" w:hAnsi="Times New Roman"/>
          <w:sz w:val="28"/>
          <w:szCs w:val="28"/>
        </w:rPr>
        <w:t>.</w:t>
      </w:r>
    </w:p>
    <w:p w:rsidR="009810F6" w:rsidRDefault="002D031C" w:rsidP="009810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критериям </w:t>
      </w:r>
      <w:r w:rsidRPr="002D031C">
        <w:rPr>
          <w:rFonts w:ascii="Times New Roman" w:hAnsi="Times New Roman"/>
          <w:bCs/>
          <w:sz w:val="28"/>
          <w:szCs w:val="28"/>
        </w:rPr>
        <w:t>целесообразности налоговых расходов</w:t>
      </w:r>
      <w:r w:rsidR="004B28F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предоставленные льготы</w:t>
      </w:r>
      <w:r w:rsidR="004B28F6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являются социальными налоговыми расходами бюджета </w:t>
      </w:r>
      <w:proofErr w:type="spellStart"/>
      <w:r w:rsidRPr="004B28F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4B28F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BE735B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="004B28F6" w:rsidRPr="00BE735B">
        <w:rPr>
          <w:rFonts w:ascii="Times New Roman" w:hAnsi="Times New Roman" w:cs="Times New Roman"/>
          <w:sz w:val="28"/>
          <w:szCs w:val="28"/>
        </w:rPr>
        <w:t xml:space="preserve">соответствуют целям социально-экономической политики </w:t>
      </w:r>
      <w:proofErr w:type="spellStart"/>
      <w:r w:rsidR="004B28F6" w:rsidRPr="00BE735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4B28F6" w:rsidRPr="00BE735B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B28F6" w:rsidRDefault="004B28F6" w:rsidP="004B28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10F6">
        <w:rPr>
          <w:rFonts w:ascii="Times New Roman" w:hAnsi="Times New Roman" w:cs="Times New Roman"/>
          <w:color w:val="000000"/>
          <w:sz w:val="28"/>
          <w:szCs w:val="28"/>
        </w:rPr>
        <w:t xml:space="preserve">Целью </w:t>
      </w:r>
      <w:r w:rsidR="00167E61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осуществления </w:t>
      </w:r>
      <w:r w:rsidRPr="009810F6"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расхода является социальная поддержка </w:t>
      </w:r>
      <w:r w:rsidR="009810F6" w:rsidRPr="009810F6">
        <w:rPr>
          <w:rFonts w:ascii="Times New Roman" w:hAnsi="Times New Roman" w:cs="Times New Roman"/>
          <w:color w:val="000000"/>
          <w:sz w:val="28"/>
          <w:szCs w:val="28"/>
        </w:rPr>
        <w:t>отдельных категорий граждан</w:t>
      </w:r>
      <w:r w:rsidR="009810F6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 w:rsidRPr="00BE735B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</w:t>
      </w:r>
      <w:r w:rsidR="009810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E735B">
        <w:rPr>
          <w:rFonts w:ascii="Times New Roman" w:hAnsi="Times New Roman" w:cs="Times New Roman"/>
          <w:color w:val="000000"/>
          <w:sz w:val="28"/>
          <w:szCs w:val="28"/>
        </w:rPr>
        <w:t>т снижению</w:t>
      </w:r>
      <w:r w:rsidRPr="004B28F6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</w:t>
      </w:r>
      <w:r w:rsidRPr="004B28F6">
        <w:rPr>
          <w:rFonts w:ascii="Times New Roman" w:hAnsi="Times New Roman" w:cs="Times New Roman"/>
          <w:color w:val="000000"/>
        </w:rPr>
        <w:t xml:space="preserve"> </w:t>
      </w:r>
      <w:r w:rsidRPr="004B28F6">
        <w:rPr>
          <w:rFonts w:ascii="Times New Roman" w:hAnsi="Times New Roman" w:cs="Times New Roman"/>
          <w:color w:val="000000"/>
          <w:sz w:val="28"/>
          <w:szCs w:val="28"/>
        </w:rPr>
        <w:t>бремени населения</w:t>
      </w:r>
      <w:r w:rsidR="009810F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B28F6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у</w:t>
      </w:r>
      <w:r w:rsidR="009810F6">
        <w:rPr>
          <w:rFonts w:ascii="Times New Roman" w:hAnsi="Times New Roman" w:cs="Times New Roman"/>
          <w:color w:val="000000"/>
          <w:sz w:val="28"/>
          <w:szCs w:val="28"/>
        </w:rPr>
        <w:t>ровня и качества жизни граждан.</w:t>
      </w:r>
    </w:p>
    <w:p w:rsidR="009D29F4" w:rsidRPr="009D29F4" w:rsidRDefault="009D29F4" w:rsidP="009D29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9F4">
        <w:rPr>
          <w:rFonts w:ascii="Times New Roman" w:hAnsi="Times New Roman" w:cs="Times New Roman"/>
          <w:sz w:val="28"/>
          <w:szCs w:val="28"/>
        </w:rPr>
        <w:lastRenderedPageBreak/>
        <w:t xml:space="preserve">Оценка востребованности плательщиками предоставленных </w:t>
      </w:r>
      <w:r w:rsidR="00A7128E">
        <w:rPr>
          <w:rFonts w:ascii="Times New Roman" w:hAnsi="Times New Roman" w:cs="Times New Roman"/>
          <w:sz w:val="28"/>
          <w:szCs w:val="28"/>
        </w:rPr>
        <w:t xml:space="preserve">налоговых льгот произведена за </w:t>
      </w:r>
      <w:r w:rsidRPr="009D29F4">
        <w:rPr>
          <w:rFonts w:ascii="Times New Roman" w:hAnsi="Times New Roman" w:cs="Times New Roman"/>
          <w:sz w:val="28"/>
          <w:szCs w:val="28"/>
        </w:rPr>
        <w:t>1 год, так как начало действия предоставленных прав на налоговые льготы – 01 января 202</w:t>
      </w:r>
      <w:r w:rsidR="00A7128E">
        <w:rPr>
          <w:rFonts w:ascii="Times New Roman" w:hAnsi="Times New Roman" w:cs="Times New Roman"/>
          <w:sz w:val="28"/>
          <w:szCs w:val="28"/>
        </w:rPr>
        <w:t>2</w:t>
      </w:r>
      <w:r w:rsidRPr="009D29F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7128E" w:rsidRPr="00A7128E" w:rsidRDefault="00A7128E" w:rsidP="00A7128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216B" w:rsidRDefault="005202D9" w:rsidP="00B71D4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налоговых расходах за 2022 год представлена в таблице № 1</w:t>
      </w:r>
    </w:p>
    <w:p w:rsidR="00A7128E" w:rsidRPr="00A7128E" w:rsidRDefault="00A7128E" w:rsidP="00A7128E">
      <w:pPr>
        <w:spacing w:after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43"/>
        <w:gridCol w:w="7319"/>
        <w:gridCol w:w="1331"/>
      </w:tblGrid>
      <w:tr w:rsidR="005202D9" w:rsidRPr="00191957" w:rsidTr="00C81A54">
        <w:tc>
          <w:tcPr>
            <w:tcW w:w="846" w:type="dxa"/>
          </w:tcPr>
          <w:p w:rsidR="005202D9" w:rsidRPr="00191957" w:rsidRDefault="0052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5202D9" w:rsidRPr="00191957" w:rsidRDefault="005202D9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276" w:type="dxa"/>
          </w:tcPr>
          <w:p w:rsidR="005202D9" w:rsidRPr="00191957" w:rsidRDefault="005202D9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5202D9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2D9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5202D9" w:rsidRPr="00191957" w:rsidRDefault="006E2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Объем налоговых расходов в результате применения налоговой льготы по земельному налогу, (</w:t>
            </w:r>
            <w:proofErr w:type="spellStart"/>
            <w:r w:rsidRPr="0019195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19195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2D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5202D9" w:rsidRPr="00191957" w:rsidTr="00C81A54">
        <w:tc>
          <w:tcPr>
            <w:tcW w:w="846" w:type="dxa"/>
          </w:tcPr>
          <w:p w:rsidR="005202D9" w:rsidRPr="00191957" w:rsidRDefault="005202D9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202D9" w:rsidRPr="00191957" w:rsidRDefault="006E21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5202D9" w:rsidRPr="00191957" w:rsidRDefault="005202D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2D9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02D9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5202D9" w:rsidRPr="00191957" w:rsidRDefault="006E212D" w:rsidP="006E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уволенных с военной службы или </w:t>
            </w:r>
            <w:proofErr w:type="spellStart"/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призывавшихся</w:t>
            </w:r>
            <w:proofErr w:type="spellEnd"/>
            <w:r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военные сборы, выполнявших интернациональный долг в Афганистане и других странах, в которых велись боевые действия, </w:t>
            </w:r>
            <w:r w:rsidRPr="00191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которых распространяется действие </w:t>
            </w:r>
            <w:hyperlink r:id="rId6" w:anchor="/document/10103548/entry/13" w:history="1">
              <w:r w:rsidRPr="001919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статьи 3</w:t>
              </w:r>
            </w:hyperlink>
            <w:r w:rsidRPr="00191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Федерального закона «О ветеранах»</w:t>
            </w:r>
            <w:r w:rsidR="001919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(далее – ветераны боевых действий)</w:t>
            </w:r>
          </w:p>
        </w:tc>
        <w:tc>
          <w:tcPr>
            <w:tcW w:w="1276" w:type="dxa"/>
          </w:tcPr>
          <w:p w:rsidR="005202D9" w:rsidRDefault="005202D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12D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6E212D" w:rsidRPr="00191957" w:rsidRDefault="006E212D" w:rsidP="006E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проходящих (проходивших) военную службу в Вооруженных Силах Российской Федерации, других войсках, воинских формированиях и органах, </w:t>
            </w:r>
            <w:r w:rsidRPr="001919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которых законодательством Российской Федерации предусмотрена военная </w:t>
            </w: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служба, принимающих (принимавших)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12D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6E212D" w:rsidRPr="00191957" w:rsidRDefault="006E212D" w:rsidP="006E212D">
            <w:pPr>
              <w:jc w:val="both"/>
              <w:rPr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В результате освобождения от налогообложения граждан, проходящих (проходивших) службу в войсках национальной гвардии Российской</w:t>
            </w:r>
            <w:r w:rsidRPr="00191957">
              <w:rPr>
                <w:sz w:val="24"/>
                <w:szCs w:val="24"/>
              </w:rPr>
              <w:t xml:space="preserve"> </w:t>
            </w: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Федерации и имеющие специальное звание полиции, принимающие (принимавшие) участие в специальной военной операции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12D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6E212D" w:rsidRPr="00191957" w:rsidRDefault="006E212D" w:rsidP="006E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В результате освобождения от налогообложения 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участвующих (участвовавших) в специальной военной операции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12D" w:rsidRPr="00191957" w:rsidTr="00C81A54">
        <w:trPr>
          <w:trHeight w:val="1358"/>
        </w:trPr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6E212D" w:rsidRPr="00191957" w:rsidRDefault="006E212D" w:rsidP="006E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освобождения от налогообложения граждан, заключивших контракт (контракты) об участии в специальной военной операции общей продолжительностью не менее 6 месяцев и направленные военным комиссариатом Ставропольского края для участия в специальной военной операции 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E212D" w:rsidRPr="00191957" w:rsidTr="00C81A54">
        <w:tc>
          <w:tcPr>
            <w:tcW w:w="846" w:type="dxa"/>
          </w:tcPr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6E212D" w:rsidRPr="00191957" w:rsidRDefault="006E212D" w:rsidP="006E21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957">
              <w:rPr>
                <w:rFonts w:ascii="Times New Roman" w:hAnsi="Times New Roman" w:cs="Times New Roman"/>
                <w:sz w:val="24"/>
                <w:szCs w:val="24"/>
              </w:rPr>
              <w:t>В результате освобождения от налогообложения граждан,</w:t>
            </w:r>
            <w:hyperlink r:id="rId7" w:history="1">
              <w:r w:rsidRPr="0019195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призв</w:t>
              </w:r>
            </w:hyperlink>
            <w:r w:rsidRPr="00191957">
              <w:rPr>
                <w:rFonts w:ascii="Times New Roman" w:hAnsi="Times New Roman" w:cs="Times New Roman"/>
                <w:sz w:val="24"/>
                <w:szCs w:val="24"/>
              </w:rPr>
              <w:t xml:space="preserve">анных на военную службу по мобилизации в соответствии с Указом Президента Российской Федерации от 21 сентября </w:t>
            </w:r>
            <w:r w:rsidRPr="001919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2022 года № 647 «Об объявлении частичной мобилизации в Российской Федерации» </w:t>
            </w:r>
            <w:r w:rsidR="00191957" w:rsidRPr="001919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(далее - мобилизованный участник</w:t>
            </w:r>
            <w:r w:rsidR="0019195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B89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</w:tr>
      <w:tr w:rsidR="006E212D" w:rsidRPr="00191957" w:rsidTr="00C81A54">
        <w:trPr>
          <w:trHeight w:val="511"/>
        </w:trPr>
        <w:tc>
          <w:tcPr>
            <w:tcW w:w="846" w:type="dxa"/>
          </w:tcPr>
          <w:p w:rsidR="00A31B89" w:rsidRDefault="00A31B89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E65E3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31B89" w:rsidRDefault="00A31B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E65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Численность воспользовавшихся льготой, (ед.)</w:t>
            </w:r>
          </w:p>
        </w:tc>
        <w:tc>
          <w:tcPr>
            <w:tcW w:w="1276" w:type="dxa"/>
          </w:tcPr>
          <w:p w:rsidR="00A31B89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212D" w:rsidRPr="00191957" w:rsidRDefault="00A31B89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E212D" w:rsidRPr="00191957" w:rsidTr="00C81A54">
        <w:tc>
          <w:tcPr>
            <w:tcW w:w="846" w:type="dxa"/>
          </w:tcPr>
          <w:p w:rsidR="006E212D" w:rsidRDefault="006E212D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Pr="00191957" w:rsidRDefault="00B81E43" w:rsidP="00B81E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E212D" w:rsidRPr="00191957" w:rsidRDefault="00E65E3D" w:rsidP="00E65E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57">
              <w:rPr>
                <w:rFonts w:ascii="Times New Roman" w:hAnsi="Times New Roman"/>
                <w:sz w:val="24"/>
                <w:szCs w:val="24"/>
              </w:rPr>
              <w:t>Общее количество налогоплательщиков земельного налога с физических лиц, (ед.)</w:t>
            </w:r>
          </w:p>
        </w:tc>
        <w:tc>
          <w:tcPr>
            <w:tcW w:w="1276" w:type="dxa"/>
          </w:tcPr>
          <w:p w:rsidR="006E212D" w:rsidRDefault="006E212D" w:rsidP="00A31B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E43" w:rsidRPr="00191957" w:rsidRDefault="00B81E43" w:rsidP="00A14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462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430</w:t>
            </w:r>
          </w:p>
        </w:tc>
      </w:tr>
    </w:tbl>
    <w:p w:rsidR="00E65E3D" w:rsidRDefault="00E65E3D" w:rsidP="00E65E3D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71D49" w:rsidRDefault="00E65E3D" w:rsidP="00B71D4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1957">
        <w:rPr>
          <w:rFonts w:ascii="Times New Roman" w:hAnsi="Times New Roman"/>
          <w:sz w:val="28"/>
          <w:szCs w:val="28"/>
        </w:rPr>
        <w:lastRenderedPageBreak/>
        <w:t xml:space="preserve">В соответствии с </w:t>
      </w:r>
      <w:r w:rsidR="0033760F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33760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3760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3760F">
        <w:rPr>
          <w:rFonts w:ascii="Times New Roman" w:hAnsi="Times New Roman"/>
          <w:sz w:val="28"/>
          <w:szCs w:val="28"/>
        </w:rPr>
        <w:t xml:space="preserve"> от 26.10.2017</w:t>
      </w:r>
      <w:r w:rsidR="00A14628">
        <w:rPr>
          <w:rFonts w:ascii="Times New Roman" w:hAnsi="Times New Roman"/>
          <w:sz w:val="28"/>
          <w:szCs w:val="28"/>
        </w:rPr>
        <w:t xml:space="preserve"> г. </w:t>
      </w:r>
      <w:r w:rsidR="0033760F">
        <w:rPr>
          <w:rFonts w:ascii="Times New Roman" w:hAnsi="Times New Roman"/>
          <w:sz w:val="28"/>
          <w:szCs w:val="28"/>
        </w:rPr>
        <w:t>№ 5/34 «</w:t>
      </w:r>
      <w:r w:rsidR="0033760F" w:rsidRPr="00E015AA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на территории </w:t>
      </w:r>
      <w:proofErr w:type="spellStart"/>
      <w:r w:rsidR="0033760F" w:rsidRPr="00E015AA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3760F" w:rsidRPr="00E015AA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33760F">
        <w:rPr>
          <w:rFonts w:ascii="Times New Roman" w:hAnsi="Times New Roman"/>
          <w:sz w:val="28"/>
          <w:szCs w:val="28"/>
        </w:rPr>
        <w:t>»</w:t>
      </w:r>
      <w:r w:rsidR="00191957" w:rsidRPr="00191957">
        <w:rPr>
          <w:rFonts w:ascii="Times New Roman" w:hAnsi="Times New Roman"/>
          <w:sz w:val="28"/>
          <w:szCs w:val="28"/>
        </w:rPr>
        <w:t xml:space="preserve"> </w:t>
      </w:r>
      <w:r w:rsidR="00222C2C">
        <w:rPr>
          <w:rFonts w:ascii="Times New Roman" w:hAnsi="Times New Roman"/>
          <w:sz w:val="28"/>
          <w:szCs w:val="28"/>
        </w:rPr>
        <w:t>л</w:t>
      </w:r>
      <w:r w:rsidR="00222C2C" w:rsidRPr="00191957">
        <w:rPr>
          <w:rFonts w:ascii="Times New Roman" w:hAnsi="Times New Roman"/>
          <w:sz w:val="28"/>
          <w:szCs w:val="28"/>
        </w:rPr>
        <w:t>ьготы мобилизованным участникам</w:t>
      </w:r>
      <w:r w:rsidR="00222C2C" w:rsidRPr="00222C2C">
        <w:rPr>
          <w:rFonts w:ascii="Times New Roman" w:hAnsi="Times New Roman"/>
          <w:sz w:val="28"/>
          <w:szCs w:val="28"/>
        </w:rPr>
        <w:t xml:space="preserve"> </w:t>
      </w:r>
      <w:r w:rsidR="00222C2C">
        <w:rPr>
          <w:rFonts w:ascii="Times New Roman" w:hAnsi="Times New Roman"/>
          <w:sz w:val="28"/>
          <w:szCs w:val="28"/>
        </w:rPr>
        <w:t xml:space="preserve">предоставляются </w:t>
      </w:r>
      <w:r w:rsidR="003376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33760F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="0033760F">
        <w:rPr>
          <w:rFonts w:ascii="Times New Roman" w:hAnsi="Times New Roman"/>
          <w:sz w:val="28"/>
          <w:szCs w:val="28"/>
        </w:rPr>
        <w:t xml:space="preserve"> порядке, остальным</w:t>
      </w:r>
      <w:r w:rsidR="00191957" w:rsidRPr="00191957">
        <w:rPr>
          <w:rFonts w:ascii="Times New Roman" w:hAnsi="Times New Roman"/>
          <w:sz w:val="28"/>
          <w:szCs w:val="28"/>
        </w:rPr>
        <w:t xml:space="preserve"> </w:t>
      </w:r>
      <w:r w:rsidR="00A7128E">
        <w:rPr>
          <w:rFonts w:ascii="Times New Roman" w:hAnsi="Times New Roman"/>
          <w:sz w:val="28"/>
          <w:szCs w:val="28"/>
        </w:rPr>
        <w:t>пяти</w:t>
      </w:r>
      <w:r w:rsidR="00191957" w:rsidRPr="00191957">
        <w:rPr>
          <w:rFonts w:ascii="Times New Roman" w:hAnsi="Times New Roman"/>
          <w:sz w:val="28"/>
          <w:szCs w:val="28"/>
        </w:rPr>
        <w:t xml:space="preserve"> категориям налогоплательщиков</w:t>
      </w:r>
      <w:r w:rsidR="0033760F">
        <w:rPr>
          <w:rFonts w:ascii="Times New Roman" w:hAnsi="Times New Roman"/>
          <w:sz w:val="28"/>
          <w:szCs w:val="28"/>
        </w:rPr>
        <w:t xml:space="preserve"> –</w:t>
      </w:r>
      <w:r w:rsidR="00191957" w:rsidRPr="00191957">
        <w:rPr>
          <w:rFonts w:ascii="Times New Roman" w:hAnsi="Times New Roman"/>
          <w:sz w:val="28"/>
          <w:szCs w:val="28"/>
        </w:rPr>
        <w:t xml:space="preserve"> льготы </w:t>
      </w:r>
      <w:r w:rsidRPr="00191957">
        <w:rPr>
          <w:rFonts w:ascii="Times New Roman" w:hAnsi="Times New Roman"/>
          <w:sz w:val="28"/>
          <w:szCs w:val="28"/>
        </w:rPr>
        <w:t>носят заявительный характер.</w:t>
      </w:r>
      <w:r w:rsidR="00B71D49">
        <w:rPr>
          <w:rFonts w:ascii="Times New Roman" w:hAnsi="Times New Roman"/>
          <w:sz w:val="28"/>
          <w:szCs w:val="28"/>
        </w:rPr>
        <w:t xml:space="preserve"> </w:t>
      </w:r>
    </w:p>
    <w:p w:rsidR="0010216B" w:rsidRDefault="00E36D0D" w:rsidP="00B71D4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Востребованность социальных налоговых расходов характеризуется соотношением численности плательщиков, воспользовавшихся правом на льготы, </w:t>
      </w:r>
      <w:r w:rsidR="00A7128E">
        <w:rPr>
          <w:rFonts w:ascii="Times New Roman" w:hAnsi="Times New Roman" w:cs="Times New Roman"/>
          <w:sz w:val="28"/>
          <w:szCs w:val="28"/>
        </w:rPr>
        <w:t>к</w:t>
      </w:r>
      <w:r w:rsidR="001F4833">
        <w:rPr>
          <w:rFonts w:ascii="Times New Roman" w:hAnsi="Times New Roman" w:cs="Times New Roman"/>
          <w:sz w:val="28"/>
          <w:szCs w:val="28"/>
        </w:rPr>
        <w:t xml:space="preserve"> </w:t>
      </w:r>
      <w:r w:rsidR="001F4833" w:rsidRPr="001F4833">
        <w:rPr>
          <w:rFonts w:ascii="Times New Roman" w:hAnsi="Times New Roman" w:cs="Times New Roman"/>
          <w:color w:val="000000"/>
          <w:sz w:val="28"/>
          <w:szCs w:val="28"/>
        </w:rPr>
        <w:t>общей численности плательщиков</w:t>
      </w:r>
      <w:r w:rsidR="00A7128E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 с физических лиц</w:t>
      </w:r>
      <w:r w:rsidR="001F4833" w:rsidRPr="001F4833">
        <w:rPr>
          <w:rFonts w:ascii="Times New Roman" w:hAnsi="Times New Roman" w:cs="Times New Roman"/>
          <w:color w:val="000000"/>
          <w:sz w:val="28"/>
          <w:szCs w:val="28"/>
        </w:rPr>
        <w:t xml:space="preserve">, и за </w:t>
      </w:r>
      <w:r w:rsidR="001F4833">
        <w:rPr>
          <w:rFonts w:ascii="Times New Roman" w:hAnsi="Times New Roman" w:cs="Times New Roman"/>
          <w:color w:val="000000"/>
          <w:sz w:val="28"/>
          <w:szCs w:val="28"/>
        </w:rPr>
        <w:t>2022 год</w:t>
      </w:r>
      <w:r w:rsidR="001F4833" w:rsidRPr="001F4833">
        <w:rPr>
          <w:rFonts w:ascii="Times New Roman" w:hAnsi="Times New Roman" w:cs="Times New Roman"/>
          <w:color w:val="000000"/>
          <w:sz w:val="28"/>
          <w:szCs w:val="28"/>
        </w:rPr>
        <w:t xml:space="preserve"> составила</w:t>
      </w:r>
      <w:r w:rsidR="002C1DD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7128E">
        <w:rPr>
          <w:rFonts w:ascii="Times New Roman" w:hAnsi="Times New Roman" w:cs="Times New Roman"/>
          <w:color w:val="000000"/>
          <w:sz w:val="28"/>
          <w:szCs w:val="28"/>
        </w:rPr>
        <w:t xml:space="preserve"> 0,2%.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050EA9" w:rsidTr="00050EA9">
        <w:tc>
          <w:tcPr>
            <w:tcW w:w="5949" w:type="dxa"/>
          </w:tcPr>
          <w:p w:rsidR="00050EA9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402" w:type="dxa"/>
          </w:tcPr>
          <w:p w:rsidR="00050EA9" w:rsidRDefault="00050EA9" w:rsidP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050EA9" w:rsidTr="00C81A54">
        <w:trPr>
          <w:trHeight w:val="763"/>
        </w:trPr>
        <w:tc>
          <w:tcPr>
            <w:tcW w:w="5949" w:type="dxa"/>
          </w:tcPr>
          <w:p w:rsidR="00050EA9" w:rsidRDefault="00050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3402" w:type="dxa"/>
          </w:tcPr>
          <w:p w:rsidR="00050EA9" w:rsidRPr="00B81E43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Pr="00B81E43" w:rsidRDefault="00A3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50EA9" w:rsidTr="00C81A54">
        <w:trPr>
          <w:trHeight w:val="547"/>
        </w:trPr>
        <w:tc>
          <w:tcPr>
            <w:tcW w:w="5949" w:type="dxa"/>
          </w:tcPr>
          <w:p w:rsidR="001F4833" w:rsidRDefault="001F4833" w:rsidP="001F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Default="001F4833" w:rsidP="001F4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</w:t>
            </w:r>
            <w:r w:rsidR="00050EA9">
              <w:rPr>
                <w:rFonts w:ascii="Times New Roman" w:hAnsi="Times New Roman" w:cs="Times New Roman"/>
                <w:sz w:val="24"/>
                <w:szCs w:val="24"/>
              </w:rPr>
              <w:t>исленность плательщиков,  чел.</w:t>
            </w:r>
          </w:p>
        </w:tc>
        <w:tc>
          <w:tcPr>
            <w:tcW w:w="3402" w:type="dxa"/>
          </w:tcPr>
          <w:p w:rsidR="00050EA9" w:rsidRPr="00B81E43" w:rsidRDefault="00050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A9" w:rsidRPr="00B81E43" w:rsidRDefault="00B81E43" w:rsidP="00A14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46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1E43">
              <w:rPr>
                <w:rFonts w:ascii="Times New Roman" w:hAnsi="Times New Roman" w:cs="Times New Roman"/>
                <w:sz w:val="24"/>
                <w:szCs w:val="24"/>
              </w:rPr>
              <w:t xml:space="preserve"> 430</w:t>
            </w:r>
          </w:p>
        </w:tc>
      </w:tr>
      <w:tr w:rsidR="00050EA9" w:rsidTr="00C81A54">
        <w:trPr>
          <w:trHeight w:val="427"/>
        </w:trPr>
        <w:tc>
          <w:tcPr>
            <w:tcW w:w="5949" w:type="dxa"/>
          </w:tcPr>
          <w:p w:rsidR="00050EA9" w:rsidRDefault="00050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Востребованность, %</w:t>
            </w:r>
          </w:p>
        </w:tc>
        <w:tc>
          <w:tcPr>
            <w:tcW w:w="3402" w:type="dxa"/>
          </w:tcPr>
          <w:p w:rsidR="00050EA9" w:rsidRPr="00B81E43" w:rsidRDefault="00B81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4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</w:tbl>
    <w:p w:rsidR="00B71D49" w:rsidRDefault="00B71D49" w:rsidP="00B71D49">
      <w:pPr>
        <w:tabs>
          <w:tab w:val="left" w:pos="1470"/>
        </w:tabs>
        <w:spacing w:after="0"/>
        <w:jc w:val="both"/>
        <w:rPr>
          <w:rFonts w:ascii="Liberation Serif" w:hAnsi="Liberation Serif"/>
          <w:sz w:val="28"/>
          <w:szCs w:val="28"/>
        </w:rPr>
      </w:pPr>
    </w:p>
    <w:p w:rsidR="00B71D49" w:rsidRDefault="00B71D49" w:rsidP="00B71D49">
      <w:pPr>
        <w:tabs>
          <w:tab w:val="left" w:pos="1470"/>
        </w:tabs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E36D0D" w:rsidRPr="00E65E3D">
        <w:rPr>
          <w:rFonts w:ascii="Liberation Serif" w:hAnsi="Liberation Serif"/>
          <w:sz w:val="28"/>
          <w:szCs w:val="28"/>
        </w:rPr>
        <w:t xml:space="preserve">Востребованность налогового расхода </w:t>
      </w:r>
      <w:r w:rsidR="00A7128E">
        <w:rPr>
          <w:rFonts w:ascii="Liberation Serif" w:hAnsi="Liberation Serif"/>
          <w:sz w:val="28"/>
          <w:szCs w:val="28"/>
        </w:rPr>
        <w:t>з</w:t>
      </w:r>
      <w:r w:rsidR="00E36D0D" w:rsidRPr="00E65E3D">
        <w:rPr>
          <w:rFonts w:ascii="Liberation Serif" w:hAnsi="Liberation Serif"/>
          <w:sz w:val="28"/>
          <w:szCs w:val="28"/>
        </w:rPr>
        <w:t xml:space="preserve">а 5-летний период проанализировать невозможно ввиду того, что органами местного самоуправления </w:t>
      </w:r>
      <w:proofErr w:type="spellStart"/>
      <w:r w:rsidR="00E36D0D" w:rsidRPr="00E65E3D">
        <w:rPr>
          <w:rFonts w:ascii="Liberation Serif" w:hAnsi="Liberation Serif"/>
          <w:sz w:val="28"/>
          <w:szCs w:val="28"/>
        </w:rPr>
        <w:t>Новоалександровского</w:t>
      </w:r>
      <w:proofErr w:type="spellEnd"/>
      <w:r w:rsidR="00E36D0D" w:rsidRPr="00E65E3D">
        <w:rPr>
          <w:rFonts w:ascii="Liberation Serif" w:hAnsi="Liberation Serif"/>
          <w:sz w:val="28"/>
          <w:szCs w:val="28"/>
        </w:rPr>
        <w:t xml:space="preserve"> городского округа налоговые льготы по земельному налогу </w:t>
      </w:r>
      <w:r w:rsidR="00A7128E">
        <w:rPr>
          <w:rFonts w:ascii="Liberation Serif" w:hAnsi="Liberation Serif"/>
          <w:sz w:val="28"/>
          <w:szCs w:val="28"/>
        </w:rPr>
        <w:t>в 2018 – 2021 г</w:t>
      </w:r>
      <w:r w:rsidR="00343EC8">
        <w:rPr>
          <w:rFonts w:ascii="Liberation Serif" w:hAnsi="Liberation Serif"/>
          <w:sz w:val="28"/>
          <w:szCs w:val="28"/>
        </w:rPr>
        <w:t>одах</w:t>
      </w:r>
      <w:r w:rsidR="00A7128E">
        <w:rPr>
          <w:rFonts w:ascii="Liberation Serif" w:hAnsi="Liberation Serif"/>
          <w:sz w:val="28"/>
          <w:szCs w:val="28"/>
        </w:rPr>
        <w:t xml:space="preserve"> </w:t>
      </w:r>
      <w:r w:rsidR="00E36D0D" w:rsidRPr="00E65E3D">
        <w:rPr>
          <w:rFonts w:ascii="Liberation Serif" w:hAnsi="Liberation Serif"/>
          <w:sz w:val="28"/>
          <w:szCs w:val="28"/>
        </w:rPr>
        <w:t>не устанавливались.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B71D49" w:rsidRDefault="00B71D49" w:rsidP="00B71D49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>Налоговые льготы по земельному налогу, предоставленные</w:t>
      </w:r>
      <w:r w:rsidR="00C52902" w:rsidRPr="00B71D49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категориям налогоплательщиков, 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 xml:space="preserve">в виде полного </w:t>
      </w:r>
      <w:r w:rsidR="001646B6" w:rsidRPr="00B71D49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</w:t>
      </w:r>
      <w:r w:rsidR="002C1DD7" w:rsidRPr="00B71D49">
        <w:rPr>
          <w:rFonts w:ascii="Times New Roman" w:hAnsi="Times New Roman" w:cs="Times New Roman"/>
          <w:sz w:val="28"/>
          <w:szCs w:val="28"/>
          <w:shd w:val="clear" w:color="auto" w:fill="FFFFFF"/>
        </w:rPr>
        <w:t>ения</w:t>
      </w:r>
      <w:r w:rsidR="001646B6" w:rsidRPr="00B71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уплаты налога </w:t>
      </w:r>
      <w:r w:rsidR="001646B6" w:rsidRPr="00B71D49">
        <w:rPr>
          <w:rFonts w:ascii="Times New Roman" w:hAnsi="Times New Roman" w:cs="Times New Roman"/>
          <w:iCs/>
          <w:spacing w:val="-3"/>
          <w:sz w:val="28"/>
          <w:szCs w:val="28"/>
        </w:rPr>
        <w:t>в</w:t>
      </w:r>
      <w:r w:rsidR="001646B6" w:rsidRPr="00B71D49">
        <w:rPr>
          <w:rFonts w:ascii="Times New Roman" w:hAnsi="Times New Roman" w:cs="Times New Roman"/>
          <w:spacing w:val="-3"/>
          <w:sz w:val="28"/>
          <w:szCs w:val="28"/>
        </w:rPr>
        <w:t xml:space="preserve"> отношении одного </w:t>
      </w:r>
      <w:r w:rsidR="001646B6" w:rsidRPr="00B71D49">
        <w:rPr>
          <w:rFonts w:ascii="Times New Roman" w:hAnsi="Times New Roman" w:cs="Times New Roman"/>
          <w:sz w:val="28"/>
          <w:szCs w:val="28"/>
        </w:rPr>
        <w:t>земельного участка, при</w:t>
      </w:r>
      <w:hyperlink r:id="rId8" w:history="1">
        <w:r w:rsidR="001646B6" w:rsidRPr="00B71D4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обретенного (предоставленного</w:t>
        </w:r>
      </w:hyperlink>
      <w:r w:rsidR="001646B6" w:rsidRPr="00B71D49">
        <w:rPr>
          <w:rFonts w:ascii="Times New Roman" w:hAnsi="Times New Roman" w:cs="Times New Roman"/>
          <w:sz w:val="28"/>
          <w:szCs w:val="28"/>
        </w:rPr>
        <w:t>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</w:t>
      </w:r>
      <w:r w:rsidR="00C52902" w:rsidRPr="00B71D49">
        <w:rPr>
          <w:rFonts w:ascii="Times New Roman" w:hAnsi="Times New Roman" w:cs="Times New Roman"/>
          <w:sz w:val="28"/>
          <w:szCs w:val="28"/>
        </w:rPr>
        <w:t>,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 xml:space="preserve"> не нос</w:t>
      </w:r>
      <w:r w:rsidR="002C1DD7" w:rsidRPr="00B71D4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>т экономического характера и не оказыва</w:t>
      </w:r>
      <w:r w:rsidR="002C1DD7" w:rsidRPr="00B71D4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 xml:space="preserve">т отрицательного влияния на показатели достижения целей социально-экономической политики </w:t>
      </w:r>
      <w:proofErr w:type="spellStart"/>
      <w:r w:rsidR="00C52902" w:rsidRPr="00B71D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C52902" w:rsidRPr="00B71D4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6B6" w:rsidRPr="00B71D49">
        <w:rPr>
          <w:rFonts w:ascii="Times New Roman" w:hAnsi="Times New Roman" w:cs="Times New Roman"/>
          <w:color w:val="000000"/>
          <w:sz w:val="28"/>
          <w:szCs w:val="28"/>
        </w:rPr>
        <w:t>, его эффективность определяется социальной значимостью.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71D49" w:rsidRDefault="00B71D49" w:rsidP="00B71D49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D0D" w:rsidRPr="00B71D49">
        <w:rPr>
          <w:rFonts w:ascii="Times New Roman" w:hAnsi="Times New Roman" w:cs="Times New Roman"/>
          <w:sz w:val="28"/>
          <w:szCs w:val="28"/>
        </w:rPr>
        <w:t xml:space="preserve">При предоставлении налоговых льгот по земельному налогу отдельным категориям </w:t>
      </w:r>
      <w:r w:rsidR="002C1DD7" w:rsidRPr="00B71D49">
        <w:rPr>
          <w:rFonts w:ascii="Times New Roman" w:hAnsi="Times New Roman" w:cs="Times New Roman"/>
          <w:sz w:val="28"/>
          <w:szCs w:val="28"/>
        </w:rPr>
        <w:t xml:space="preserve">налогоплательщиков </w:t>
      </w:r>
      <w:r w:rsidR="00E36D0D" w:rsidRPr="00B71D49">
        <w:rPr>
          <w:rFonts w:ascii="Times New Roman" w:hAnsi="Times New Roman" w:cs="Times New Roman"/>
          <w:sz w:val="28"/>
          <w:szCs w:val="28"/>
        </w:rPr>
        <w:t xml:space="preserve">альтернативные механизмы достижения целей отсутствуют. </w:t>
      </w:r>
    </w:p>
    <w:p w:rsidR="00B71D49" w:rsidRDefault="00B71D49" w:rsidP="00B71D49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A54" w:rsidRPr="00B71D49" w:rsidRDefault="00B71D49" w:rsidP="00B71D49">
      <w:pPr>
        <w:tabs>
          <w:tab w:val="left" w:pos="147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6D0D" w:rsidRPr="00B71D49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D63BA8" w:rsidRPr="00B71D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поскольку налоговый расход носит социальный характер, направлен на поддержку </w:t>
      </w:r>
      <w:r w:rsidR="002C1DD7" w:rsidRPr="00B71D49">
        <w:rPr>
          <w:rFonts w:ascii="Times New Roman" w:hAnsi="Times New Roman" w:cs="Times New Roman"/>
          <w:color w:val="000000"/>
          <w:sz w:val="28"/>
          <w:szCs w:val="28"/>
        </w:rPr>
        <w:t>отдельных категорий налогоплательщиков</w:t>
      </w:r>
      <w:r w:rsidR="00D63BA8" w:rsidRPr="00B71D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proofErr w:type="spellStart"/>
      <w:r w:rsidR="00D63BA8" w:rsidRPr="00B71D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3BA8" w:rsidRPr="00B71D4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D63BA8" w:rsidRPr="00B71D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повышению уровня и качества жизни отдельных категорий граждан, </w:t>
      </w:r>
      <w:r w:rsidR="00D63BA8" w:rsidRPr="00B71D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является целесообразным, не оказывает отрицательного влияния на экономическое развитие </w:t>
      </w:r>
      <w:proofErr w:type="spellStart"/>
      <w:r w:rsidR="00D63BA8" w:rsidRPr="00B71D4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D63BA8" w:rsidRPr="00B71D49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D63BA8" w:rsidRPr="00B71D4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 имеет положительную бюджетную эффективность, его действие в 2022 году признано эффективным.</w:t>
      </w:r>
    </w:p>
    <w:p w:rsidR="00C81A54" w:rsidRDefault="00C81A54" w:rsidP="00BE735B">
      <w:pPr>
        <w:pStyle w:val="Standard"/>
        <w:jc w:val="both"/>
        <w:rPr>
          <w:sz w:val="28"/>
          <w:szCs w:val="28"/>
        </w:rPr>
      </w:pPr>
    </w:p>
    <w:p w:rsidR="00C81A54" w:rsidRDefault="00C81A54" w:rsidP="00BE735B">
      <w:pPr>
        <w:pStyle w:val="Standard"/>
        <w:jc w:val="both"/>
        <w:rPr>
          <w:sz w:val="28"/>
          <w:szCs w:val="28"/>
        </w:rPr>
      </w:pPr>
    </w:p>
    <w:p w:rsidR="0010216B" w:rsidRDefault="0010216B" w:rsidP="00BE735B">
      <w:pPr>
        <w:pStyle w:val="Standard"/>
        <w:jc w:val="both"/>
        <w:rPr>
          <w:sz w:val="28"/>
          <w:szCs w:val="28"/>
        </w:rPr>
      </w:pP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Новоалексакндровского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54" w:rsidRDefault="00C81A54" w:rsidP="00C81A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Л.А.Сосова</w:t>
      </w:r>
      <w:proofErr w:type="spellEnd"/>
    </w:p>
    <w:p w:rsidR="00C81A54" w:rsidRDefault="00C81A54" w:rsidP="00BE735B">
      <w:pPr>
        <w:pStyle w:val="Standard"/>
        <w:jc w:val="both"/>
        <w:rPr>
          <w:sz w:val="28"/>
          <w:szCs w:val="28"/>
        </w:rPr>
      </w:pPr>
    </w:p>
    <w:sectPr w:rsidR="00C81A54" w:rsidSect="00B24400">
      <w:pgSz w:w="11906" w:h="16838"/>
      <w:pgMar w:top="1276" w:right="851" w:bottom="992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63D0"/>
    <w:multiLevelType w:val="hybridMultilevel"/>
    <w:tmpl w:val="D4182C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5F7ACF"/>
    <w:multiLevelType w:val="multilevel"/>
    <w:tmpl w:val="69541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6B"/>
    <w:rsid w:val="000005DA"/>
    <w:rsid w:val="00050EA9"/>
    <w:rsid w:val="0010216B"/>
    <w:rsid w:val="001646B6"/>
    <w:rsid w:val="00167E61"/>
    <w:rsid w:val="00184A76"/>
    <w:rsid w:val="00191957"/>
    <w:rsid w:val="001A2339"/>
    <w:rsid w:val="001F4833"/>
    <w:rsid w:val="001F7861"/>
    <w:rsid w:val="00222C2C"/>
    <w:rsid w:val="00272CF8"/>
    <w:rsid w:val="002C1DD7"/>
    <w:rsid w:val="002D031C"/>
    <w:rsid w:val="002F4189"/>
    <w:rsid w:val="0033760F"/>
    <w:rsid w:val="00343EC8"/>
    <w:rsid w:val="00372C87"/>
    <w:rsid w:val="004041CB"/>
    <w:rsid w:val="004B28F6"/>
    <w:rsid w:val="005202D9"/>
    <w:rsid w:val="005403B4"/>
    <w:rsid w:val="005A0A65"/>
    <w:rsid w:val="005F447E"/>
    <w:rsid w:val="006E212D"/>
    <w:rsid w:val="007639EB"/>
    <w:rsid w:val="0091347D"/>
    <w:rsid w:val="009810F6"/>
    <w:rsid w:val="0099155E"/>
    <w:rsid w:val="009D29F4"/>
    <w:rsid w:val="00A14628"/>
    <w:rsid w:val="00A154DC"/>
    <w:rsid w:val="00A31B89"/>
    <w:rsid w:val="00A7128E"/>
    <w:rsid w:val="00AB3CF3"/>
    <w:rsid w:val="00B14E4D"/>
    <w:rsid w:val="00B24400"/>
    <w:rsid w:val="00B31564"/>
    <w:rsid w:val="00B71D49"/>
    <w:rsid w:val="00B81E43"/>
    <w:rsid w:val="00B82464"/>
    <w:rsid w:val="00BE1A7E"/>
    <w:rsid w:val="00BE735B"/>
    <w:rsid w:val="00C52902"/>
    <w:rsid w:val="00C81A54"/>
    <w:rsid w:val="00D00969"/>
    <w:rsid w:val="00D22E81"/>
    <w:rsid w:val="00D25DD7"/>
    <w:rsid w:val="00D46016"/>
    <w:rsid w:val="00D63BA8"/>
    <w:rsid w:val="00DB24AC"/>
    <w:rsid w:val="00DD1739"/>
    <w:rsid w:val="00E36D0D"/>
    <w:rsid w:val="00E6017B"/>
    <w:rsid w:val="00E65E3D"/>
    <w:rsid w:val="00F2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F5E4"/>
  <w15:docId w15:val="{80A75ECB-F78C-4833-9C65-800870E5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2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464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F25C26"/>
    <w:rPr>
      <w:color w:val="0000FF"/>
      <w:u w:val="single"/>
    </w:rPr>
  </w:style>
  <w:style w:type="paragraph" w:customStyle="1" w:styleId="Standard">
    <w:name w:val="Standard"/>
    <w:rsid w:val="00272C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F957A15449BAE6091DC8154EE1A8BF6FF0077EDD50A2FFA51CB97BE3BC2D9A95DC466D367F2DF3114A05F297E7DAH8v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2052A3B0367CB71A8B8DB66EAF5476E787E3AEFC0CBD5EB7CE0F817F602D99E6E0BF63B1C93566BCDABE395E8437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4D06A-FD89-461E-9ACF-9F09C87A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Dohod3</dc:creator>
  <cp:keywords/>
  <dc:description/>
  <cp:lastModifiedBy>Доброе утро! Елена</cp:lastModifiedBy>
  <cp:revision>32</cp:revision>
  <cp:lastPrinted>2023-07-31T13:31:00Z</cp:lastPrinted>
  <dcterms:created xsi:type="dcterms:W3CDTF">2023-07-26T07:30:00Z</dcterms:created>
  <dcterms:modified xsi:type="dcterms:W3CDTF">2023-08-01T05:25:00Z</dcterms:modified>
</cp:coreProperties>
</file>