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F97" w:rsidRPr="00C8617A" w:rsidRDefault="00915F97" w:rsidP="00C13F1B">
      <w:pPr>
        <w:shd w:val="clear" w:color="auto" w:fill="FFFFFF" w:themeFill="background1"/>
        <w:tabs>
          <w:tab w:val="left" w:pos="714"/>
        </w:tabs>
        <w:rPr>
          <w:sz w:val="28"/>
          <w:szCs w:val="28"/>
        </w:rPr>
      </w:pPr>
      <w:bookmarkStart w:id="0" w:name="_GoBack"/>
      <w:bookmarkEnd w:id="0"/>
    </w:p>
    <w:p w:rsidR="00915F97" w:rsidRPr="00C8617A" w:rsidRDefault="00C13F1B" w:rsidP="00915F97">
      <w:pPr>
        <w:shd w:val="clear" w:color="auto" w:fill="FFFFFF" w:themeFill="background1"/>
        <w:tabs>
          <w:tab w:val="left" w:pos="714"/>
        </w:tabs>
        <w:jc w:val="right"/>
        <w:rPr>
          <w:sz w:val="28"/>
          <w:szCs w:val="28"/>
        </w:rPr>
      </w:pPr>
      <w:r w:rsidRPr="00C13F1B">
        <w:rPr>
          <w:sz w:val="28"/>
          <w:szCs w:val="28"/>
        </w:rPr>
        <w:t>Утверждена</w:t>
      </w:r>
    </w:p>
    <w:p w:rsidR="00915F97" w:rsidRPr="00C8617A" w:rsidRDefault="00C13F1B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администрации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Новоалександровского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городского округа</w:t>
      </w: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Ставропольского края</w:t>
      </w: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26 июля 2021 г. № 998</w:t>
      </w:r>
    </w:p>
    <w:p w:rsidR="008700CE" w:rsidRDefault="008700CE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(в редакции постановлени</w:t>
      </w:r>
      <w:r w:rsidR="00D7749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8700CE" w:rsidRPr="00C8617A" w:rsidRDefault="008700CE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от 06 октября 2022 г. № 1279)</w:t>
      </w:r>
    </w:p>
    <w:p w:rsidR="00915F97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C8617A" w:rsidRPr="00E2444F" w:rsidRDefault="00C8617A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4"/>
          <w:szCs w:val="24"/>
        </w:rPr>
      </w:pPr>
    </w:p>
    <w:p w:rsidR="00915F97" w:rsidRPr="00E2444F" w:rsidRDefault="00915F97" w:rsidP="00915F97">
      <w:pPr>
        <w:shd w:val="clear" w:color="auto" w:fill="FFFFFF" w:themeFill="background1"/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915F97" w:rsidRDefault="00915F97" w:rsidP="00915F97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 xml:space="preserve">нестационарных торговых объектов  на территории Новоалександровского </w:t>
      </w:r>
    </w:p>
    <w:p w:rsidR="00915F97" w:rsidRPr="00E2444F" w:rsidRDefault="00915F97" w:rsidP="00915F97">
      <w:pPr>
        <w:shd w:val="clear" w:color="auto" w:fill="FFFFFF" w:themeFill="background1"/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 xml:space="preserve">городского округа Ставропольского края </w:t>
      </w:r>
    </w:p>
    <w:p w:rsidR="00915F97" w:rsidRPr="00E2444F" w:rsidRDefault="00915F97" w:rsidP="00915F97">
      <w:pPr>
        <w:shd w:val="clear" w:color="auto" w:fill="FFFFFF" w:themeFill="background1"/>
        <w:jc w:val="center"/>
        <w:rPr>
          <w:sz w:val="24"/>
          <w:szCs w:val="24"/>
        </w:rPr>
      </w:pPr>
    </w:p>
    <w:tbl>
      <w:tblPr>
        <w:tblW w:w="548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547"/>
        <w:gridCol w:w="1122"/>
        <w:gridCol w:w="1843"/>
        <w:gridCol w:w="1699"/>
        <w:gridCol w:w="1276"/>
        <w:gridCol w:w="1021"/>
      </w:tblGrid>
      <w:tr w:rsidR="00915F97" w:rsidRPr="00E2444F" w:rsidTr="008700CE">
        <w:trPr>
          <w:trHeight w:val="1423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915F97" w:rsidRPr="00E2444F" w:rsidRDefault="00915F97" w:rsidP="008700CE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отведенных </w:t>
            </w:r>
            <w:r w:rsidRPr="00E2444F">
              <w:rPr>
                <w:sz w:val="24"/>
                <w:szCs w:val="24"/>
              </w:rPr>
              <w:t>мест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нестационарный торговый объект размещается (устанавливается)</w:t>
            </w:r>
          </w:p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</w:t>
            </w:r>
            <w:r>
              <w:rPr>
                <w:sz w:val="24"/>
                <w:szCs w:val="24"/>
              </w:rPr>
              <w:t>, 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</w:tbl>
    <w:p w:rsidR="00915F97" w:rsidRPr="00E2444F" w:rsidRDefault="00915F97" w:rsidP="00915F97">
      <w:pPr>
        <w:shd w:val="clear" w:color="auto" w:fill="FFFFFF" w:themeFill="background1"/>
        <w:rPr>
          <w:sz w:val="24"/>
          <w:szCs w:val="24"/>
        </w:rPr>
      </w:pPr>
    </w:p>
    <w:tbl>
      <w:tblPr>
        <w:tblW w:w="532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526"/>
        <w:gridCol w:w="877"/>
        <w:gridCol w:w="1844"/>
        <w:gridCol w:w="1697"/>
        <w:gridCol w:w="1277"/>
        <w:gridCol w:w="737"/>
      </w:tblGrid>
      <w:tr w:rsidR="00915F97" w:rsidRPr="00E2444F" w:rsidTr="00CA6365">
        <w:trPr>
          <w:trHeight w:val="178"/>
          <w:tblHeader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>, улица Гагарина, б/н (ориентир напротив д. № 682 по ул. Гагарина)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смешанной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>, улица Гагарина, б/н (напротив д. № 678 по ул. Гагарина)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смешанной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</w:t>
            </w:r>
            <w:r w:rsidRPr="00E2444F">
              <w:rPr>
                <w:color w:val="000000"/>
                <w:sz w:val="24"/>
                <w:szCs w:val="24"/>
              </w:rPr>
              <w:t xml:space="preserve">, </w:t>
            </w:r>
            <w:r w:rsidRPr="00E2444F">
              <w:rPr>
                <w:sz w:val="24"/>
                <w:szCs w:val="24"/>
              </w:rPr>
              <w:t>улица Гагарина, б/н (напротив здания ГАИ № 388 по ул. Гагарина)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улица Гагарина, б/н б/н (ориентир рядом № 392 по ул. Гагарина)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 (напротив д. № 140 по ул. Горной)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Горная, б/н (напротив д. № 140</w:t>
            </w:r>
            <w:r>
              <w:rPr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по ул. Горной)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Горная, б/н (напротив д. № 140</w:t>
            </w:r>
            <w:r>
              <w:rPr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по ул. Горной)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б/н, Горная, б/н (напротив д. № 97)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цветов и венков, в том числе искусственных цветов &lt;*&gt;</w:t>
            </w:r>
            <w:r w:rsidRPr="00E2444F">
              <w:rPr>
                <w:sz w:val="24"/>
                <w:szCs w:val="24"/>
                <w:lang w:eastAsia="en-US"/>
              </w:rPr>
              <w:tab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Новоалександровск, улица Горная, б/н (ориентир напротив д. № 144 по ул. Горной)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шин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г. Новоалександровск, улица Железнодорожная, б/н (ориентир улица Железнодорожная № 47)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47)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Железнодорожная, б/н (ориентир улица </w:t>
            </w:r>
            <w:r w:rsidRPr="00E2444F">
              <w:rPr>
                <w:sz w:val="24"/>
                <w:szCs w:val="24"/>
              </w:rPr>
              <w:lastRenderedPageBreak/>
              <w:t>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мобильных телефонов и аксессуаров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напротив № 37 по ул. Железнодорожная)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непродовольственной группы товаров (цемент)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(ориентир рядом №31 по ул. Железнодорожная)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рыболовных принадлежностей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 (ориентир улица Железнодорожная № 49)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Железнодорожная, б/н (напротив дома № 116/1 по ул. Железнодорожная)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автомобильных запчастей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37,5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г. Новоалександровск, ул. Заводская, б/н (напротив д. № 57 по ул. Заводской)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(угол пер. Шевченко)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8700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E57F5E">
              <w:rPr>
                <w:sz w:val="24"/>
                <w:szCs w:val="24"/>
              </w:rPr>
              <w:t xml:space="preserve">Новоалександровск, ул. Карла Маркса, б/н (напротив д. № 184 по ул. Карла Маркса)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B66EB6">
              <w:rPr>
                <w:sz w:val="24"/>
                <w:szCs w:val="24"/>
                <w:lang w:eastAsia="en-US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здания № 199 по ул. Карла Маркса)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д. № 197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Карла Маркса, б/н (напротив д. № 197)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(напротив д. № 42 по ул. Калинина)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18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Калинина, б/н (ориентир рядом № 124 по ул. Калинина)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12,5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8700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Новоалександровск, пер. </w:t>
            </w:r>
            <w:r w:rsidRPr="00E57F5E">
              <w:rPr>
                <w:sz w:val="24"/>
                <w:szCs w:val="24"/>
              </w:rPr>
              <w:t xml:space="preserve">Красноармейский, б/н (ориентир рядом д. № 5 по пер. Красноармейский)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</w:t>
            </w:r>
            <w:r w:rsidRPr="00A3692E">
              <w:rPr>
                <w:sz w:val="24"/>
                <w:szCs w:val="24"/>
              </w:rPr>
              <w:t>продовольственной группы товаров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рядом № 3/1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19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напротив № 37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Красноармейский, б/н (ориентир рядом № 20 по пер. Красноармейский)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Конституции, б/н (рядом д. № 2 по ул. Конституции)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Куйбышева, б/н (напротив дома № 30 по улице Куйбышева)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автомобильных запчастей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напротив № 1/3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Ленина, б/н (угол пер. Владимирова, 6 –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</w:t>
            </w:r>
            <w:r w:rsidRPr="00E57F5E">
              <w:rPr>
                <w:sz w:val="24"/>
                <w:szCs w:val="24"/>
              </w:rPr>
              <w:t>товаров повседневного спроса</w:t>
            </w:r>
            <w:r w:rsidRPr="00C8012C">
              <w:rPr>
                <w:sz w:val="24"/>
                <w:szCs w:val="24"/>
              </w:rPr>
              <w:t xml:space="preserve">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8700C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 января </w:t>
            </w:r>
            <w:r w:rsidRPr="00C8012C">
              <w:rPr>
                <w:sz w:val="24"/>
                <w:szCs w:val="24"/>
              </w:rPr>
              <w:t xml:space="preserve"> </w:t>
            </w:r>
          </w:p>
          <w:p w:rsidR="00915F97" w:rsidRDefault="00915F97" w:rsidP="008700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</w:p>
          <w:p w:rsidR="00915F97" w:rsidRPr="00C8012C" w:rsidRDefault="00915F97" w:rsidP="008700CE">
            <w:pPr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г. Новоалександровск, ул. Ленина, б/н (напротив д. № 11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реализация автомобильных запчастей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406666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406666" w:rsidRDefault="00915F97" w:rsidP="008700CE">
            <w:pPr>
              <w:rPr>
                <w:sz w:val="24"/>
                <w:szCs w:val="24"/>
              </w:rPr>
            </w:pPr>
            <w:r w:rsidRPr="009A54D0">
              <w:rPr>
                <w:sz w:val="24"/>
                <w:szCs w:val="24"/>
              </w:rPr>
              <w:t>г. Новоалександровск, ул. Ленина, б/н (рядом № 105 по ул.</w:t>
            </w:r>
            <w:r>
              <w:rPr>
                <w:sz w:val="24"/>
                <w:szCs w:val="24"/>
              </w:rPr>
              <w:t xml:space="preserve"> </w:t>
            </w:r>
            <w:r w:rsidRPr="009A54D0">
              <w:rPr>
                <w:sz w:val="24"/>
                <w:szCs w:val="24"/>
              </w:rPr>
              <w:t>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  <w:lang w:eastAsia="en-US"/>
              </w:rPr>
              <w:t xml:space="preserve">реализация непродовольственной группы товаров </w:t>
            </w:r>
            <w:r w:rsidRPr="00C8012C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406666" w:rsidRDefault="00915F97" w:rsidP="008700CE">
            <w:pPr>
              <w:jc w:val="center"/>
              <w:rPr>
                <w:sz w:val="24"/>
                <w:szCs w:val="24"/>
              </w:rPr>
            </w:pPr>
            <w:r w:rsidRPr="009A54D0"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рядом № 121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повседневного спроса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(ориентир угол ул. Ленина и ул. Освободителей)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картофеля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01 сентября по 20 ноября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автолавка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Ленина, б/н (рядом </w:t>
            </w:r>
            <w:r>
              <w:rPr>
                <w:sz w:val="24"/>
                <w:szCs w:val="24"/>
              </w:rPr>
              <w:t>№ 117 по ул. Ленина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мобильных телефонов и аксессуаров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C8012C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  <w:lang w:eastAsia="en-US"/>
              </w:rPr>
              <w:t xml:space="preserve">реализация непродовольственной группы товаров </w:t>
            </w:r>
            <w:r w:rsidRPr="00C8012C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 xml:space="preserve">с 1 января по </w:t>
            </w:r>
          </w:p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C8012C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C8012C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C8012C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 xml:space="preserve">реализация овощей, фруктов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мобильных телефонов и аксессуаров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 xml:space="preserve">реализация овощей, фруктов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 (ориентир рядом № 3 по ул. Маршала Жукова)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Набережная, б/н (напротив д. № 3</w:t>
            </w:r>
            <w:r>
              <w:rPr>
                <w:sz w:val="24"/>
                <w:szCs w:val="24"/>
              </w:rPr>
              <w:t xml:space="preserve"> по </w:t>
            </w:r>
            <w:r w:rsidRPr="00E2444F">
              <w:rPr>
                <w:sz w:val="24"/>
                <w:szCs w:val="24"/>
              </w:rPr>
              <w:t>ул. Набережная)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23)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53,4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б/н (напротив дома № 2</w:t>
            </w:r>
            <w:r>
              <w:rPr>
                <w:sz w:val="24"/>
                <w:szCs w:val="24"/>
              </w:rPr>
              <w:t>5 по ул. Панфилова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Панфилова, б/н </w:t>
            </w:r>
            <w:r w:rsidRPr="00E2444F">
              <w:rPr>
                <w:sz w:val="24"/>
                <w:szCs w:val="24"/>
              </w:rPr>
              <w:lastRenderedPageBreak/>
              <w:t>(напротив дома № 31 по ул. Панфилова)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</w:t>
            </w:r>
            <w:r w:rsidRPr="00E2444F">
              <w:rPr>
                <w:sz w:val="24"/>
                <w:szCs w:val="24"/>
              </w:rPr>
              <w:lastRenderedPageBreak/>
              <w:t>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Панфилова, напротив д. № 43 по ул. Панфилова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(напротив д. № 31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31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реализация хлебобулочных и кондитерских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(рядом № 111а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 б/н (ориентир мост рядом № 111а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128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хлебобулочных и кон</w:t>
            </w:r>
            <w:r w:rsidRPr="00B66EB6">
              <w:rPr>
                <w:sz w:val="24"/>
                <w:szCs w:val="24"/>
              </w:rPr>
              <w:t>дитерских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Победы, б/н (напротив д. № 128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(напротив д. № 159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Победы, б/н (ориентир напротив № 157 по ул. Победы)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г. Новоалександровск, ул. Пушкина, б/н (угол ул. Конституции, 2 –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реализация хлебобулочных и кондитерских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B66EB6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 xml:space="preserve">г. Новоалександровск, ул. </w:t>
            </w:r>
            <w:r>
              <w:rPr>
                <w:sz w:val="24"/>
                <w:szCs w:val="24"/>
              </w:rPr>
              <w:t>Пушкина, б/н (угол ул. Конститу</w:t>
            </w:r>
            <w:r w:rsidRPr="00B66EB6">
              <w:rPr>
                <w:sz w:val="24"/>
                <w:szCs w:val="24"/>
              </w:rPr>
              <w:t>ции, 2 –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B66EB6" w:rsidRDefault="00915F97" w:rsidP="008700CE">
            <w:pPr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реализация овощей и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(ориентир напротив д.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(рядом с д. № 3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автомобильных запчастей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3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5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запасных частей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(напротив д. № 133а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б/(напротив д. № 133а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Пушкина, б/н (перекресток ул. </w:t>
            </w:r>
            <w:r w:rsidRPr="00E2444F">
              <w:rPr>
                <w:sz w:val="24"/>
                <w:szCs w:val="24"/>
              </w:rPr>
              <w:lastRenderedPageBreak/>
              <w:t>Пушкина и ул. Матросова)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продовольстве</w:t>
            </w:r>
            <w:r w:rsidRPr="00E2444F">
              <w:rPr>
                <w:sz w:val="24"/>
                <w:szCs w:val="24"/>
              </w:rPr>
              <w:lastRenderedPageBreak/>
              <w:t>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Пушкина, б/н (ориентир напротив № 146 по ул. Пушкина)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Расшеватская, б/н (ориентир напротив дома № 95 по ул. Расшеватская)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2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Расшеватская , б/н (напротив дома № 98 по ул. Расшеватской)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автошин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пер. Равнинный, 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Советская, б/н (угол пер. Братский)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Северная, б/н (ориентир рядом № 2 по ул. Северная)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0719F5">
              <w:rPr>
                <w:sz w:val="24"/>
                <w:szCs w:val="24"/>
              </w:rPr>
              <w:t>г. Новоалександровск, ул. Северная, б/н (рядом с д. № 79 по ул. Северной)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Советская, б/н (напротив д. № 290)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261EEF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261E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Default="00261EEF" w:rsidP="00261EEF">
            <w:r w:rsidRPr="008072B1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8072B1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261EEF" w:rsidRPr="00E2444F" w:rsidTr="00CA6365">
        <w:trPr>
          <w:trHeight w:val="368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Pr="00E2444F" w:rsidRDefault="00261EEF" w:rsidP="00261EE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домовладение № 37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1EEF" w:rsidRDefault="00261EEF" w:rsidP="00261EEF">
            <w:r w:rsidRPr="008072B1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8072B1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61EEF" w:rsidRPr="00E2444F" w:rsidRDefault="00261EEF" w:rsidP="00261EEF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г. Новоалександровск, ул. Толстого, б/н (ориентир напротив </w:t>
            </w:r>
            <w:r w:rsidRPr="00E2444F">
              <w:rPr>
                <w:sz w:val="24"/>
                <w:szCs w:val="24"/>
              </w:rPr>
              <w:lastRenderedPageBreak/>
              <w:t>дома № 27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Pr="00A3692E">
              <w:rPr>
                <w:sz w:val="24"/>
                <w:szCs w:val="24"/>
              </w:rPr>
              <w:t>Новоалександровск, ул. Толстого, б/н (ориентир напротив дома № 27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66EB6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(напротив д. № 33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 б/н (угол ул. Толстого и пер. Больничный)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дома № 29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(напротив д. № 136 по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32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(рядом с домовладением № 29 на ул. Толстого)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36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угол  ул. Толстого и пер. Больничный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угол  ул. Толстого и пер. Тургенева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3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Толстого, б/н (ориентир напротив магазина "Универсал", ул. Толстого, 118)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F4246D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46D" w:rsidRPr="00F91A16" w:rsidRDefault="00F4246D" w:rsidP="00F4246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117</w:t>
            </w:r>
            <w:r w:rsidRPr="00F91A16">
              <w:rPr>
                <w:sz w:val="24"/>
                <w:szCs w:val="24"/>
                <w:vertAlign w:val="superscript"/>
                <w:lang w:eastAsia="en-US"/>
              </w:rPr>
              <w:t>1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46D" w:rsidRPr="00F91A16" w:rsidRDefault="00F4246D" w:rsidP="00F4246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1A16">
              <w:rPr>
                <w:sz w:val="24"/>
                <w:szCs w:val="24"/>
              </w:rPr>
              <w:t>г.</w:t>
            </w:r>
          </w:p>
          <w:p w:rsidR="00F4246D" w:rsidRPr="00C8012C" w:rsidRDefault="00F4246D" w:rsidP="00F4246D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F91A16">
              <w:rPr>
                <w:sz w:val="24"/>
                <w:szCs w:val="24"/>
              </w:rPr>
              <w:t>Новоалександровск, улица Железнодорожная, б/н (ориентир напротив д. № 116 по ул. Железнодорожная)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C8012C" w:rsidRDefault="00F4246D" w:rsidP="00F4246D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</w:t>
            </w:r>
            <w:r>
              <w:rPr>
                <w:sz w:val="24"/>
                <w:szCs w:val="24"/>
                <w:lang w:eastAsia="en-US"/>
              </w:rPr>
              <w:t>повседнев-ного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F4246D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46D" w:rsidRPr="00F91A16" w:rsidRDefault="00F4246D" w:rsidP="00F4246D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117</w:t>
            </w:r>
            <w:r>
              <w:rPr>
                <w:sz w:val="24"/>
                <w:szCs w:val="24"/>
                <w:vertAlign w:val="superscript"/>
                <w:lang w:eastAsia="en-US"/>
              </w:rPr>
              <w:t>2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246D" w:rsidRPr="00E2444F" w:rsidRDefault="00F4246D" w:rsidP="00F4246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г. Новоалександровск, </w:t>
            </w:r>
            <w:r w:rsidRPr="00E2444F">
              <w:rPr>
                <w:color w:val="000000"/>
                <w:sz w:val="24"/>
                <w:szCs w:val="24"/>
              </w:rPr>
              <w:t xml:space="preserve">улица </w:t>
            </w:r>
            <w:r>
              <w:rPr>
                <w:color w:val="000000"/>
                <w:sz w:val="24"/>
                <w:szCs w:val="24"/>
              </w:rPr>
              <w:t>Панфилова</w:t>
            </w:r>
            <w:r w:rsidRPr="00E2444F">
              <w:rPr>
                <w:color w:val="000000"/>
                <w:sz w:val="24"/>
                <w:szCs w:val="24"/>
              </w:rPr>
              <w:t xml:space="preserve">, б/н (напротив д. № </w:t>
            </w:r>
            <w:r>
              <w:rPr>
                <w:color w:val="000000"/>
                <w:sz w:val="24"/>
                <w:szCs w:val="24"/>
              </w:rPr>
              <w:t>16</w:t>
            </w:r>
            <w:r w:rsidRPr="00E2444F">
              <w:rPr>
                <w:color w:val="000000"/>
                <w:sz w:val="24"/>
                <w:szCs w:val="24"/>
              </w:rPr>
              <w:t xml:space="preserve"> по ул. </w:t>
            </w:r>
            <w:r>
              <w:rPr>
                <w:color w:val="000000"/>
                <w:sz w:val="24"/>
                <w:szCs w:val="24"/>
              </w:rPr>
              <w:t>Панфилова</w:t>
            </w:r>
            <w:r w:rsidRPr="00E2444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</w:t>
            </w:r>
            <w:r>
              <w:rPr>
                <w:sz w:val="24"/>
                <w:szCs w:val="24"/>
                <w:lang w:eastAsia="en-US"/>
              </w:rPr>
              <w:t>повседнев-ного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46D" w:rsidRPr="00E2444F" w:rsidRDefault="00F4246D" w:rsidP="00F424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2444F">
              <w:rPr>
                <w:sz w:val="24"/>
                <w:szCs w:val="24"/>
              </w:rPr>
              <w:t>0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Григорополисский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Водопадная, б/н (напротив д. № 56)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Водопадная, 56 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Станица Григорополисская, улица Гагарина, б/н (напротив д. № 104)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пересечение ул. Калинина и ул. Д. Бедного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Калинина, б/н (ориентир рядом № 76 по ул. Калинина)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Ленина</w:t>
            </w:r>
            <w:r w:rsidRPr="00E2444F">
              <w:rPr>
                <w:sz w:val="24"/>
                <w:szCs w:val="24"/>
              </w:rPr>
              <w:t xml:space="preserve">, б/н (ориентир рядом № </w:t>
            </w:r>
            <w:r>
              <w:rPr>
                <w:sz w:val="24"/>
                <w:szCs w:val="24"/>
              </w:rPr>
              <w:t>60</w:t>
            </w:r>
            <w:r w:rsidRPr="00E2444F">
              <w:rPr>
                <w:sz w:val="24"/>
                <w:szCs w:val="24"/>
              </w:rPr>
              <w:t xml:space="preserve"> по ул. </w:t>
            </w:r>
            <w:r>
              <w:rPr>
                <w:sz w:val="24"/>
                <w:szCs w:val="24"/>
              </w:rPr>
              <w:t>Ленина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53E7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Орджоникидзе, б/н (ориентир рядом № 56 по ул. Орджоникидзе)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цветов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6 марта по 8 марта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лоток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Орджоникидзе, б/н (ориентир напротив № 37а по ул. Орджоникидзе)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Тимирязева, б/н (рядом с д. № 79</w:t>
            </w:r>
            <w:r>
              <w:rPr>
                <w:sz w:val="24"/>
                <w:szCs w:val="24"/>
              </w:rPr>
              <w:t xml:space="preserve"> по </w:t>
            </w:r>
            <w:r w:rsidRPr="00E2444F">
              <w:rPr>
                <w:sz w:val="24"/>
                <w:szCs w:val="24"/>
              </w:rPr>
              <w:t>ул. Тимирязева)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Тимирязева, б/н (ориентир напротив </w:t>
            </w:r>
            <w:r w:rsidRPr="00E2444F">
              <w:rPr>
                <w:sz w:val="24"/>
                <w:szCs w:val="24"/>
              </w:rPr>
              <w:lastRenderedPageBreak/>
              <w:t>№ 79 по ул. Тимирязева)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ул. </w:t>
            </w:r>
            <w:r>
              <w:rPr>
                <w:sz w:val="24"/>
                <w:szCs w:val="24"/>
              </w:rPr>
              <w:t>Шмидта</w:t>
            </w:r>
            <w:r w:rsidRPr="00E2444F">
              <w:rPr>
                <w:sz w:val="24"/>
                <w:szCs w:val="24"/>
              </w:rPr>
              <w:t>, б/н (</w:t>
            </w:r>
            <w:r>
              <w:rPr>
                <w:sz w:val="24"/>
                <w:szCs w:val="24"/>
              </w:rPr>
              <w:t xml:space="preserve">ориентир </w:t>
            </w:r>
            <w:r w:rsidRPr="00E2444F">
              <w:rPr>
                <w:sz w:val="24"/>
                <w:szCs w:val="24"/>
              </w:rPr>
              <w:t xml:space="preserve">рядом с д. № </w:t>
            </w:r>
            <w:r>
              <w:rPr>
                <w:sz w:val="24"/>
                <w:szCs w:val="24"/>
              </w:rPr>
              <w:t>3</w:t>
            </w:r>
            <w:r w:rsidRPr="00E2444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А по </w:t>
            </w:r>
            <w:r w:rsidRPr="00E2444F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Шмидта</w:t>
            </w:r>
            <w:r w:rsidRPr="00E2444F">
              <w:rPr>
                <w:sz w:val="24"/>
                <w:szCs w:val="24"/>
              </w:rPr>
              <w:t>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rPr>
          <w:trHeight w:val="124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43а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б/н(рядом № 54 по ул. Короткая)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живых цветов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Тимирязева, б/н,( ориентир напротив ул. Тимирязева № 84, ГБПОУ СПО «ГСХТ им. атамана М.И. Платова»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Григорополисская,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Тимирязева, б/н (ориентир напротив ул. Тимирязева № 84)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Григорополисская, ул. Шмидта, б/н (ориентир напротив № 39 ул. Шмидта, МОУ СОШ № 2)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CA6365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Pr="00F4246D" w:rsidRDefault="00CA6365" w:rsidP="00CA6365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133</w:t>
            </w:r>
            <w:r w:rsidRPr="00CA6365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CA63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Pr="00CA6365" w:rsidRDefault="00CA6365" w:rsidP="00CA6365">
            <w:pPr>
              <w:rPr>
                <w:sz w:val="24"/>
              </w:rPr>
            </w:pPr>
            <w:r w:rsidRPr="00CA6365">
              <w:rPr>
                <w:sz w:val="24"/>
              </w:rPr>
              <w:t>ст. Григорополисская, ул. Шмидта, б/н (ориентир напротив домовладения № 30 по ул. Шмидта, рядом МОУ СОШ № 2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CA6365" w:rsidRDefault="00CA6365" w:rsidP="00CA6365">
            <w:pPr>
              <w:jc w:val="center"/>
              <w:rPr>
                <w:sz w:val="24"/>
              </w:rPr>
            </w:pPr>
            <w:r w:rsidRPr="00CA6365">
              <w:rPr>
                <w:sz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Default="00CA6365" w:rsidP="00CA6365">
            <w:pPr>
              <w:rPr>
                <w:sz w:val="24"/>
              </w:rPr>
            </w:pPr>
            <w:r w:rsidRPr="00CA6365">
              <w:rPr>
                <w:sz w:val="24"/>
              </w:rPr>
              <w:t>реализация продукции предприятий общественного питания быстрого обслуживания</w:t>
            </w:r>
          </w:p>
          <w:p w:rsidR="00CA6365" w:rsidRPr="00CA6365" w:rsidRDefault="00CA6365" w:rsidP="00CA6365">
            <w:pPr>
              <w:rPr>
                <w:sz w:val="24"/>
              </w:rPr>
            </w:pPr>
            <w:r w:rsidRPr="00CA6365">
              <w:rPr>
                <w:sz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CA6365" w:rsidRDefault="00CA6365" w:rsidP="00CA6365">
            <w:pPr>
              <w:jc w:val="center"/>
              <w:rPr>
                <w:sz w:val="24"/>
              </w:rPr>
            </w:pPr>
            <w:r w:rsidRPr="00CA6365">
              <w:rPr>
                <w:sz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CA6365" w:rsidRDefault="00CA6365" w:rsidP="00CA6365">
            <w:pPr>
              <w:jc w:val="center"/>
              <w:rPr>
                <w:sz w:val="24"/>
              </w:rPr>
            </w:pPr>
            <w:r w:rsidRPr="00CA6365">
              <w:rPr>
                <w:sz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CA6365" w:rsidRDefault="00CA6365" w:rsidP="00CA6365">
            <w:pPr>
              <w:jc w:val="center"/>
              <w:rPr>
                <w:sz w:val="24"/>
              </w:rPr>
            </w:pPr>
            <w:r w:rsidRPr="00CA6365">
              <w:rPr>
                <w:sz w:val="24"/>
              </w:rPr>
              <w:t>40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Кармалиновский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Кармалиновская, ул. Школьная, б/н (напротив д. № 75 по ул. Красная)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трасса Ставрополь-Изобильный-Новоалександровск (65 километр между пос. Присадовый и ст. Кармалиновская)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 xml:space="preserve">реализация живой рыбой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автоцистерна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jc w:val="both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Кармалиновская, относительно ориентира 4.0 км восточнее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примерно 1 км по направлению на северо-восток от ст. Кармалиновская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трасса Ставрополь-Изобильный-Новоалександровск-Красногвардейское км 62+622 (ст. Кармалиновская)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 xml:space="preserve">реализация живой рыбой, плодовоовощной продукцией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Красночервонный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Красночервонный, ул. Ленина, б/н (напротив здания № 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>хутор Красночервонный, ул. Ленина, б/н (рядом с д. № 1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b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Присадовый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пос. Присадовый, ул. Шоссейная, б/н (рядом с домовладением № 67 на ул. Шоссейная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30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Присадовый, ул. Шоссейная, 69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Виноградный, ул. Садовая, 1 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21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пос. Ударный,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Центральная, б/н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трасса 69 км Ставрополь-Изобильный- </w:t>
            </w:r>
            <w:r w:rsidRPr="00E2444F">
              <w:rPr>
                <w:sz w:val="24"/>
                <w:szCs w:val="24"/>
              </w:rPr>
              <w:lastRenderedPageBreak/>
              <w:t>Новоалександровск (пос. Присадовый)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овощей, фруктов и </w:t>
            </w:r>
            <w:r w:rsidRPr="00E2444F">
              <w:rPr>
                <w:sz w:val="24"/>
                <w:szCs w:val="24"/>
              </w:rPr>
              <w:lastRenderedPageBreak/>
              <w:t>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бахчевой развал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Радужский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Радуга, ул. Молодежная, б/н (рядом с д. № 5)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Шоссейная (угол ул. Почтовой)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угол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А. Павлова-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пер. Садовый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6942B5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 xml:space="preserve">пос.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6942B5">
              <w:rPr>
                <w:sz w:val="24"/>
                <w:szCs w:val="24"/>
              </w:rPr>
              <w:t>ул. Молодежная, б/н (рядом с д. № 5 ул. Молодежной)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рядом № 6 по ул. Молодежная)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А. Павлова, б/н (ориентир № 16 по ул. Павлова)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(между № 7 и № 8 по ул. Молодежная)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b/>
                <w:sz w:val="24"/>
                <w:szCs w:val="24"/>
              </w:rPr>
              <w:t>Раздольненский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д. 83б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корма для животных, ветеринарных препаратов</w:t>
            </w:r>
            <w:r w:rsidRPr="00E2444F">
              <w:rPr>
                <w:color w:val="FF0000"/>
                <w:sz w:val="24"/>
                <w:szCs w:val="24"/>
              </w:rPr>
              <w:t xml:space="preserve">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с. Раздольное, ул. Ленина, б/н (рядом с д. № 72 по ул. Ленина) 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д. 83 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48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б/н (ориентир напротив № 74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C153E7">
              <w:rPr>
                <w:sz w:val="24"/>
                <w:szCs w:val="24"/>
              </w:rPr>
              <w:t>с. Раздольное, ул. Ленина, б/н (рядом с д. № 79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продовольственной группы товаров 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24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с. Раздольное, ул. Ленина, 68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Румяная Балка, угол ул. Набережной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автомагазин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х. Фельдмаршальский, ул. Ленина, б/н (ориентир напротив № 164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CA6365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Pr="00CA6365" w:rsidRDefault="00CA6365" w:rsidP="00CA6365">
            <w:pPr>
              <w:shd w:val="clear" w:color="auto" w:fill="FFFFFF" w:themeFill="background1"/>
              <w:rPr>
                <w:sz w:val="24"/>
                <w:szCs w:val="24"/>
                <w:lang w:eastAsia="en-US"/>
              </w:rPr>
            </w:pPr>
            <w:r w:rsidRPr="00CA6365">
              <w:rPr>
                <w:sz w:val="24"/>
                <w:szCs w:val="24"/>
                <w:lang w:eastAsia="en-US"/>
              </w:rPr>
              <w:t>161</w:t>
            </w:r>
            <w:r w:rsidRPr="00CA6365">
              <w:rPr>
                <w:sz w:val="24"/>
                <w:szCs w:val="24"/>
                <w:vertAlign w:val="superscript"/>
                <w:lang w:eastAsia="en-US"/>
              </w:rPr>
              <w:t>1</w:t>
            </w:r>
            <w:r w:rsidRPr="00CA6365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6365" w:rsidRPr="00523F0F" w:rsidRDefault="00CA6365" w:rsidP="00CA636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E326C">
              <w:rPr>
                <w:sz w:val="24"/>
                <w:szCs w:val="24"/>
              </w:rPr>
              <w:t>с. Раздольное, ул. Ленина, б/н (ориентир рядом № 81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Default="00CA6365" w:rsidP="00CA63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E2444F" w:rsidRDefault="00CA6365" w:rsidP="00CA6365">
            <w:pPr>
              <w:shd w:val="clear" w:color="auto" w:fill="FFFFFF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 xml:space="preserve">реализация товаров </w:t>
            </w:r>
            <w:r>
              <w:rPr>
                <w:sz w:val="24"/>
                <w:szCs w:val="24"/>
                <w:lang w:eastAsia="en-US"/>
              </w:rPr>
              <w:t>повседнев-ного спроса</w:t>
            </w:r>
            <w:r w:rsidRPr="00E2444F">
              <w:rPr>
                <w:sz w:val="24"/>
                <w:szCs w:val="24"/>
              </w:rPr>
              <w:t>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E2444F" w:rsidRDefault="00CA6365" w:rsidP="00CA63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Pr="00E2444F" w:rsidRDefault="00CA6365" w:rsidP="00CA6365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6365" w:rsidRDefault="00CA6365" w:rsidP="00CA636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Расшеватский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Пролетарская, 39а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18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Фрунзе, д. 26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Вербовская,1А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напротив № 44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непродовольственной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(напротив № 56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хлеба и хлебобулочных изделий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напротив № 11 по ул. Почтовая)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продовольственной группы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53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ул. Ленина, б/н (ориентир рядом № 40 г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продукции </w:t>
            </w:r>
            <w:r w:rsidRPr="00E2444F">
              <w:rPr>
                <w:sz w:val="24"/>
                <w:szCs w:val="24"/>
              </w:rPr>
              <w:lastRenderedPageBreak/>
              <w:t>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рядом № 42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ст. Расшеватская, угол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ул. Кооперативная –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Армавирская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25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ст. Расшеватская, ул. Ленина, б/н (ориентир угол ул. Ленина, 51 В)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Темижбекский территориальный отдел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Садовая, 33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30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п. Темижбекский, ул. Советская, б/н (напротив д. № 2 по ул. Юбилейная)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50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Комсомольская, 192-а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Северная, в районе жилого дома № 4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товаров повседневного спроса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20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продукции предприятий общественного питания быстрого обслуживания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E2444F"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Темижбекский, </w:t>
            </w:r>
          </w:p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Почтовая, б/н (ориентир ул. Почтовая, 6)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периодической печатной продукции и канцелярских товаров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января по </w:t>
            </w:r>
          </w:p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декабря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киоск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9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ул. Почтовая, б/н (ориентир ул. Почтовая, 6)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реализация овощей, </w:t>
            </w:r>
            <w:r w:rsidRPr="00E2444F">
              <w:rPr>
                <w:sz w:val="24"/>
                <w:szCs w:val="24"/>
              </w:rPr>
              <w:lastRenderedPageBreak/>
              <w:t>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lastRenderedPageBreak/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  <w:tr w:rsidR="00915F97" w:rsidRPr="00E2444F" w:rsidTr="00CA6365"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F4246D">
            <w:pPr>
              <w:pStyle w:val="a6"/>
              <w:widowControl/>
              <w:numPr>
                <w:ilvl w:val="0"/>
                <w:numId w:val="24"/>
              </w:numPr>
              <w:shd w:val="clear" w:color="auto" w:fill="FFFFFF" w:themeFill="background1"/>
              <w:autoSpaceDE/>
              <w:autoSpaceDN/>
              <w:adjustRightInd/>
              <w:contextualSpacing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п. Радуга, </w:t>
            </w:r>
          </w:p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ул. Ленина, б/н (ориентир напротив № 2 по ул. Ленина)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реализация овощей, фруктов и бахчевых культур &lt;*&gt;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 xml:space="preserve">с 1 апреля по 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31 октября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торговый павильон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15F97" w:rsidRPr="00E2444F" w:rsidRDefault="00915F97" w:rsidP="008700CE">
            <w:pPr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10</w:t>
            </w:r>
          </w:p>
        </w:tc>
      </w:tr>
    </w:tbl>
    <w:p w:rsidR="00915F97" w:rsidRPr="00E2444F" w:rsidRDefault="00915F97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C8617A" w:rsidRDefault="00915F97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E2444F">
        <w:rPr>
          <w:rFonts w:ascii="Times New Roman" w:hAnsi="Times New Roman" w:cs="Times New Roman"/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</w:t>
      </w:r>
    </w:p>
    <w:p w:rsidR="00CA6365" w:rsidRDefault="00CA6365" w:rsidP="00C8617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A6365" w:rsidRDefault="00CA6365" w:rsidP="00C8617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C8617A" w:rsidRDefault="00CA6365" w:rsidP="00C8617A">
      <w:pPr>
        <w:pStyle w:val="ConsPlusNormal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C8617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8617A" w:rsidRPr="00E2444F" w:rsidRDefault="00C8617A" w:rsidP="00915F97">
      <w:pPr>
        <w:pStyle w:val="ConsPlusNormal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  <w:sectPr w:rsidR="00C8617A" w:rsidRPr="00E2444F" w:rsidSect="00CA6365">
          <w:pgSz w:w="11906" w:h="16838"/>
          <w:pgMar w:top="709" w:right="709" w:bottom="851" w:left="1985" w:header="709" w:footer="709" w:gutter="0"/>
          <w:cols w:space="708"/>
          <w:titlePg/>
          <w:docGrid w:linePitch="360"/>
        </w:sectPr>
      </w:pPr>
    </w:p>
    <w:p w:rsidR="00915F97" w:rsidRPr="00C8617A" w:rsidRDefault="00C13F1B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13F1B">
        <w:rPr>
          <w:sz w:val="28"/>
          <w:szCs w:val="28"/>
        </w:rPr>
        <w:lastRenderedPageBreak/>
        <w:t>Утверждена</w:t>
      </w:r>
      <w:r>
        <w:rPr>
          <w:sz w:val="28"/>
          <w:szCs w:val="28"/>
        </w:rPr>
        <w:t xml:space="preserve"> </w:t>
      </w:r>
    </w:p>
    <w:p w:rsidR="00915F97" w:rsidRPr="00C8617A" w:rsidRDefault="00C13F1B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915F97" w:rsidRPr="00C8617A">
        <w:rPr>
          <w:sz w:val="28"/>
          <w:szCs w:val="28"/>
        </w:rPr>
        <w:t xml:space="preserve"> 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администрации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Новоалександровского</w:t>
      </w:r>
    </w:p>
    <w:p w:rsidR="00915F97" w:rsidRPr="00C8617A" w:rsidRDefault="00915F97" w:rsidP="00915F97">
      <w:pPr>
        <w:shd w:val="clear" w:color="auto" w:fill="FFFFFF" w:themeFill="background1"/>
        <w:tabs>
          <w:tab w:val="left" w:pos="714"/>
        </w:tabs>
        <w:ind w:left="4820"/>
        <w:jc w:val="right"/>
        <w:rPr>
          <w:sz w:val="28"/>
          <w:szCs w:val="28"/>
        </w:rPr>
      </w:pPr>
      <w:r w:rsidRPr="00C8617A">
        <w:rPr>
          <w:sz w:val="28"/>
          <w:szCs w:val="28"/>
        </w:rPr>
        <w:t>городского округа</w:t>
      </w:r>
    </w:p>
    <w:p w:rsidR="00915F97" w:rsidRPr="00C8617A" w:rsidRDefault="00915F97" w:rsidP="00915F97">
      <w:pPr>
        <w:jc w:val="right"/>
        <w:rPr>
          <w:sz w:val="28"/>
          <w:szCs w:val="28"/>
        </w:rPr>
      </w:pPr>
      <w:r w:rsidRPr="00C8617A">
        <w:rPr>
          <w:sz w:val="28"/>
          <w:szCs w:val="28"/>
        </w:rPr>
        <w:t>Ставропольского края</w:t>
      </w:r>
    </w:p>
    <w:p w:rsidR="00915F97" w:rsidRDefault="00C8617A" w:rsidP="00915F9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26 июля 2021 г. № 998</w:t>
      </w:r>
    </w:p>
    <w:p w:rsidR="00C8617A" w:rsidRPr="00C8617A" w:rsidRDefault="00C8617A" w:rsidP="00915F97">
      <w:pPr>
        <w:jc w:val="right"/>
        <w:rPr>
          <w:sz w:val="28"/>
          <w:szCs w:val="28"/>
        </w:rPr>
      </w:pPr>
    </w:p>
    <w:p w:rsidR="00915F97" w:rsidRPr="00E2444F" w:rsidRDefault="00915F97" w:rsidP="00915F97">
      <w:pPr>
        <w:tabs>
          <w:tab w:val="left" w:pos="714"/>
        </w:tabs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>СХЕМА РАЗМЕЩЕНИЯ</w:t>
      </w:r>
    </w:p>
    <w:p w:rsidR="00915F97" w:rsidRPr="00E2444F" w:rsidRDefault="00915F97" w:rsidP="00915F97">
      <w:pPr>
        <w:jc w:val="center"/>
        <w:rPr>
          <w:b/>
          <w:sz w:val="24"/>
          <w:szCs w:val="24"/>
        </w:rPr>
      </w:pPr>
      <w:r w:rsidRPr="00E2444F">
        <w:rPr>
          <w:b/>
          <w:sz w:val="24"/>
          <w:szCs w:val="24"/>
        </w:rPr>
        <w:t xml:space="preserve">нестационарных объектов по предоставлению услуг на территории Новоалександровского городского округа Ставропольского края </w:t>
      </w:r>
    </w:p>
    <w:p w:rsidR="00915F97" w:rsidRPr="00E2444F" w:rsidRDefault="00915F97" w:rsidP="00915F97">
      <w:pPr>
        <w:jc w:val="center"/>
        <w:rPr>
          <w:sz w:val="24"/>
          <w:szCs w:val="24"/>
        </w:rPr>
      </w:pPr>
    </w:p>
    <w:tbl>
      <w:tblPr>
        <w:tblW w:w="5310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6"/>
        <w:gridCol w:w="2371"/>
        <w:gridCol w:w="8"/>
        <w:gridCol w:w="1105"/>
        <w:gridCol w:w="1537"/>
        <w:gridCol w:w="1675"/>
        <w:gridCol w:w="1257"/>
        <w:gridCol w:w="1257"/>
      </w:tblGrid>
      <w:tr w:rsidR="00915F97" w:rsidRPr="00E2444F" w:rsidTr="008700CE">
        <w:trPr>
          <w:trHeight w:val="142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№</w:t>
            </w:r>
          </w:p>
          <w:p w:rsidR="00915F97" w:rsidRPr="00E2444F" w:rsidRDefault="00915F97" w:rsidP="008700CE">
            <w:pPr>
              <w:shd w:val="clear" w:color="auto" w:fill="FFFFFF" w:themeFill="background1"/>
              <w:spacing w:line="240" w:lineRule="exact"/>
              <w:ind w:left="-57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п/п</w:t>
            </w:r>
          </w:p>
        </w:tc>
        <w:tc>
          <w:tcPr>
            <w:tcW w:w="12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 w:rsidRPr="00E2444F">
              <w:rPr>
                <w:sz w:val="24"/>
                <w:szCs w:val="24"/>
              </w:rPr>
              <w:t>расположени</w:t>
            </w:r>
            <w:r>
              <w:rPr>
                <w:sz w:val="24"/>
                <w:szCs w:val="24"/>
              </w:rPr>
              <w:t>е (адрес)</w:t>
            </w:r>
            <w:r w:rsidRPr="00E2444F">
              <w:rPr>
                <w:sz w:val="24"/>
                <w:szCs w:val="24"/>
              </w:rPr>
              <w:t xml:space="preserve"> нестационарн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торгов</w:t>
            </w:r>
            <w:r>
              <w:rPr>
                <w:sz w:val="24"/>
                <w:szCs w:val="24"/>
              </w:rPr>
              <w:t>ого</w:t>
            </w:r>
            <w:r w:rsidRPr="00E2444F">
              <w:rPr>
                <w:sz w:val="24"/>
                <w:szCs w:val="24"/>
              </w:rPr>
              <w:t xml:space="preserve"> объект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отведенных </w:t>
            </w:r>
            <w:r w:rsidRPr="00E2444F">
              <w:rPr>
                <w:sz w:val="24"/>
                <w:szCs w:val="24"/>
              </w:rPr>
              <w:t>мест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Назначение (специализация) нестационарного торгового</w:t>
            </w:r>
            <w:r>
              <w:rPr>
                <w:sz w:val="24"/>
                <w:szCs w:val="24"/>
              </w:rPr>
              <w:t xml:space="preserve"> объекта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Планируемый срок, на который нестационарный торговый объект размещается (устанавливается)</w:t>
            </w:r>
          </w:p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shd w:val="clear" w:color="auto" w:fill="FFFFFF" w:themeFill="background1"/>
              <w:ind w:left="-108"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Тип</w:t>
            </w:r>
            <w:r w:rsidRPr="00E2444F">
              <w:rPr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F97" w:rsidRPr="00E2444F" w:rsidRDefault="00915F97" w:rsidP="008700CE">
            <w:pPr>
              <w:pStyle w:val="ab"/>
              <w:shd w:val="clear" w:color="auto" w:fill="FFFFFF" w:themeFill="background1"/>
              <w:ind w:left="-108" w:right="-108" w:firstLine="108"/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Площадь нестационарного торгового объекта</w:t>
            </w:r>
            <w:r>
              <w:rPr>
                <w:sz w:val="24"/>
                <w:szCs w:val="24"/>
              </w:rPr>
              <w:t>,</w:t>
            </w:r>
            <w:r w:rsidRPr="00E24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366C4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1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</w:rPr>
              <w:t>2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b/>
                <w:color w:val="000000"/>
                <w:sz w:val="24"/>
                <w:szCs w:val="24"/>
                <w:lang w:eastAsia="en-US"/>
              </w:rPr>
              <w:t>Территориальный отдел г. Новоалександровска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Ленина, б/н (между зданиями № 109 и № 111 по ул. Ленина)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лотерейных билетов &lt;*&gt;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9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F97" w:rsidRPr="00E2444F" w:rsidRDefault="00915F97" w:rsidP="008700CE">
            <w:pPr>
              <w:pStyle w:val="a6"/>
              <w:numPr>
                <w:ilvl w:val="0"/>
                <w:numId w:val="2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г. Новоалександровск, ул. Маршала Жукова, б/н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E2444F">
              <w:rPr>
                <w:color w:val="000000" w:themeColor="text1"/>
                <w:sz w:val="24"/>
                <w:szCs w:val="24"/>
              </w:rPr>
              <w:t>реализация лотерейных билетов &lt;*&gt;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6</w:t>
            </w:r>
          </w:p>
        </w:tc>
      </w:tr>
      <w:tr w:rsidR="00915F97" w:rsidRPr="00E2444F" w:rsidTr="008700CE">
        <w:trPr>
          <w:trHeight w:val="178"/>
          <w:tblHeader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pStyle w:val="a6"/>
              <w:shd w:val="clear" w:color="auto" w:fill="FFFFFF" w:themeFill="background1"/>
              <w:ind w:left="360"/>
              <w:jc w:val="center"/>
              <w:rPr>
                <w:color w:val="000000" w:themeColor="text1"/>
                <w:sz w:val="24"/>
                <w:szCs w:val="24"/>
              </w:rPr>
            </w:pPr>
            <w:r w:rsidRPr="00E2444F">
              <w:rPr>
                <w:b/>
                <w:sz w:val="24"/>
                <w:szCs w:val="24"/>
              </w:rPr>
              <w:t>Григорополисский территориальный отдел</w:t>
            </w:r>
          </w:p>
        </w:tc>
      </w:tr>
      <w:tr w:rsidR="00915F97" w:rsidRPr="00E2444F" w:rsidTr="008700CE"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pStyle w:val="a6"/>
              <w:widowControl/>
              <w:numPr>
                <w:ilvl w:val="0"/>
                <w:numId w:val="21"/>
              </w:numPr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rPr>
                <w:sz w:val="24"/>
                <w:szCs w:val="24"/>
                <w:lang w:eastAsia="en-US"/>
              </w:rPr>
            </w:pPr>
            <w:r w:rsidRPr="00E2444F">
              <w:rPr>
                <w:sz w:val="24"/>
                <w:szCs w:val="24"/>
                <w:lang w:eastAsia="en-US"/>
              </w:rPr>
              <w:t>ст. Григорополисская, угол ул. Короткая и ул. Шмидта</w:t>
            </w:r>
          </w:p>
        </w:tc>
        <w:tc>
          <w:tcPr>
            <w:tcW w:w="5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366C4C" w:rsidRDefault="00915F97" w:rsidP="008700CE">
            <w:pPr>
              <w:rPr>
                <w:sz w:val="24"/>
                <w:szCs w:val="24"/>
                <w:lang w:eastAsia="en-US"/>
              </w:rPr>
            </w:pPr>
            <w:r w:rsidRPr="00366C4C">
              <w:rPr>
                <w:sz w:val="24"/>
                <w:szCs w:val="24"/>
                <w:lang w:eastAsia="en-US"/>
              </w:rPr>
              <w:t>непродовольственная группа товаров (бытовые услуги) &lt;*&gt;</w:t>
            </w:r>
          </w:p>
          <w:p w:rsidR="00915F97" w:rsidRPr="00E2444F" w:rsidRDefault="00915F97" w:rsidP="008700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 w:rsidRPr="00E2444F">
              <w:rPr>
                <w:sz w:val="24"/>
                <w:szCs w:val="24"/>
              </w:rPr>
              <w:t>с 1 января по 31 декабря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торговый павильон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F97" w:rsidRPr="00E2444F" w:rsidRDefault="00915F97" w:rsidP="008700CE">
            <w:pPr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</w:tbl>
    <w:p w:rsidR="00915F97" w:rsidRPr="00E2444F" w:rsidRDefault="00915F97" w:rsidP="0091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5F97" w:rsidRPr="00A76519" w:rsidRDefault="00915F97" w:rsidP="00915F97">
      <w:pPr>
        <w:rPr>
          <w:sz w:val="24"/>
          <w:szCs w:val="24"/>
        </w:rPr>
      </w:pPr>
      <w:r w:rsidRPr="00E2444F">
        <w:rPr>
          <w:sz w:val="24"/>
          <w:szCs w:val="24"/>
        </w:rPr>
        <w:t>&lt;*&gt; места для размещения нестационарных торговых объектов, используемых субъектами малого и среднего предпринимательства.</w:t>
      </w:r>
    </w:p>
    <w:p w:rsidR="0036734D" w:rsidRDefault="0036734D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915F97">
      <w:pPr>
        <w:shd w:val="clear" w:color="auto" w:fill="FFFFFF" w:themeFill="background1"/>
        <w:tabs>
          <w:tab w:val="left" w:pos="714"/>
        </w:tabs>
        <w:jc w:val="right"/>
      </w:pPr>
    </w:p>
    <w:p w:rsidR="00C8617A" w:rsidRDefault="00C8617A" w:rsidP="00C8617A">
      <w:pPr>
        <w:shd w:val="clear" w:color="auto" w:fill="FFFFFF" w:themeFill="background1"/>
        <w:tabs>
          <w:tab w:val="left" w:pos="714"/>
        </w:tabs>
        <w:jc w:val="center"/>
      </w:pPr>
      <w:r>
        <w:rPr>
          <w:rFonts w:eastAsia="Calibri"/>
          <w:b/>
          <w:sz w:val="28"/>
          <w:szCs w:val="28"/>
          <w:lang w:eastAsia="en-US"/>
        </w:rPr>
        <w:t>_________________________________</w:t>
      </w:r>
    </w:p>
    <w:sectPr w:rsidR="00C8617A" w:rsidSect="00915F97">
      <w:headerReference w:type="default" r:id="rId8"/>
      <w:headerReference w:type="first" r:id="rId9"/>
      <w:pgSz w:w="11906" w:h="16838"/>
      <w:pgMar w:top="709" w:right="707" w:bottom="709" w:left="1985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87" w:rsidRDefault="00A66087" w:rsidP="0036734D">
      <w:r>
        <w:separator/>
      </w:r>
    </w:p>
  </w:endnote>
  <w:endnote w:type="continuationSeparator" w:id="0">
    <w:p w:rsidR="00A66087" w:rsidRDefault="00A66087" w:rsidP="00367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87" w:rsidRDefault="00A66087" w:rsidP="0036734D">
      <w:r>
        <w:separator/>
      </w:r>
    </w:p>
  </w:footnote>
  <w:footnote w:type="continuationSeparator" w:id="0">
    <w:p w:rsidR="00A66087" w:rsidRDefault="00A66087" w:rsidP="00367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CE" w:rsidRDefault="008700CE">
    <w:pPr>
      <w:pStyle w:val="a7"/>
      <w:jc w:val="center"/>
    </w:pPr>
  </w:p>
  <w:p w:rsidR="008700CE" w:rsidRDefault="008700C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0CE" w:rsidRDefault="008700CE">
    <w:pPr>
      <w:pStyle w:val="a7"/>
      <w:jc w:val="center"/>
    </w:pPr>
  </w:p>
  <w:p w:rsidR="008700CE" w:rsidRDefault="008700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510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F020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13D331F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4775E12"/>
    <w:multiLevelType w:val="hybridMultilevel"/>
    <w:tmpl w:val="50FC2DB2"/>
    <w:lvl w:ilvl="0" w:tplc="F9C21F0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21428"/>
    <w:multiLevelType w:val="hybridMultilevel"/>
    <w:tmpl w:val="055021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F872D3"/>
    <w:multiLevelType w:val="hybridMultilevel"/>
    <w:tmpl w:val="0F50E0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4E7EB3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6AD006A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F9A7102"/>
    <w:multiLevelType w:val="hybridMultilevel"/>
    <w:tmpl w:val="4AB680A2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2EC1"/>
    <w:multiLevelType w:val="hybridMultilevel"/>
    <w:tmpl w:val="CDE8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07984"/>
    <w:multiLevelType w:val="hybridMultilevel"/>
    <w:tmpl w:val="E54E95EC"/>
    <w:lvl w:ilvl="0" w:tplc="3EA490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EF577AF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7751A75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 w15:restartNumberingAfterBreak="0">
    <w:nsid w:val="532A3B58"/>
    <w:multiLevelType w:val="hybridMultilevel"/>
    <w:tmpl w:val="A9E6462A"/>
    <w:lvl w:ilvl="0" w:tplc="FBCEC246">
      <w:start w:val="1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348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56F41996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8205F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7" w15:restartNumberingAfterBreak="0">
    <w:nsid w:val="5A8A1AC3"/>
    <w:multiLevelType w:val="hybridMultilevel"/>
    <w:tmpl w:val="9E4C6A46"/>
    <w:lvl w:ilvl="0" w:tplc="BF72E9F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985884"/>
    <w:multiLevelType w:val="hybridMultilevel"/>
    <w:tmpl w:val="660AED2A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5E2876FC"/>
    <w:multiLevelType w:val="hybridMultilevel"/>
    <w:tmpl w:val="8F5401E0"/>
    <w:lvl w:ilvl="0" w:tplc="3702BC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103D8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6783678E"/>
    <w:multiLevelType w:val="hybridMultilevel"/>
    <w:tmpl w:val="12D4938A"/>
    <w:lvl w:ilvl="0" w:tplc="95CAD778">
      <w:start w:val="4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4338E"/>
    <w:multiLevelType w:val="hybridMultilevel"/>
    <w:tmpl w:val="0F36D260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81E70BC"/>
    <w:multiLevelType w:val="hybridMultilevel"/>
    <w:tmpl w:val="6F54665A"/>
    <w:lvl w:ilvl="0" w:tplc="49FE0CE4">
      <w:start w:val="9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16"/>
  </w:num>
  <w:num w:numId="5">
    <w:abstractNumId w:val="9"/>
  </w:num>
  <w:num w:numId="6">
    <w:abstractNumId w:val="19"/>
  </w:num>
  <w:num w:numId="7">
    <w:abstractNumId w:val="8"/>
  </w:num>
  <w:num w:numId="8">
    <w:abstractNumId w:val="11"/>
  </w:num>
  <w:num w:numId="9">
    <w:abstractNumId w:val="2"/>
  </w:num>
  <w:num w:numId="10">
    <w:abstractNumId w:val="12"/>
  </w:num>
  <w:num w:numId="11">
    <w:abstractNumId w:val="14"/>
  </w:num>
  <w:num w:numId="12">
    <w:abstractNumId w:val="20"/>
  </w:num>
  <w:num w:numId="13">
    <w:abstractNumId w:val="6"/>
  </w:num>
  <w:num w:numId="14">
    <w:abstractNumId w:val="22"/>
  </w:num>
  <w:num w:numId="15">
    <w:abstractNumId w:val="7"/>
  </w:num>
  <w:num w:numId="16">
    <w:abstractNumId w:val="1"/>
  </w:num>
  <w:num w:numId="17">
    <w:abstractNumId w:val="18"/>
  </w:num>
  <w:num w:numId="18">
    <w:abstractNumId w:val="5"/>
  </w:num>
  <w:num w:numId="19">
    <w:abstractNumId w:val="15"/>
  </w:num>
  <w:num w:numId="20">
    <w:abstractNumId w:val="4"/>
  </w:num>
  <w:num w:numId="21">
    <w:abstractNumId w:val="0"/>
  </w:num>
  <w:num w:numId="22">
    <w:abstractNumId w:val="21"/>
  </w:num>
  <w:num w:numId="23">
    <w:abstractNumId w:val="23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BAB"/>
    <w:rsid w:val="0012617B"/>
    <w:rsid w:val="001D50B9"/>
    <w:rsid w:val="00244D64"/>
    <w:rsid w:val="00261EEF"/>
    <w:rsid w:val="00283F75"/>
    <w:rsid w:val="0036734D"/>
    <w:rsid w:val="004E1687"/>
    <w:rsid w:val="00581C56"/>
    <w:rsid w:val="00654FA7"/>
    <w:rsid w:val="00765306"/>
    <w:rsid w:val="008700CE"/>
    <w:rsid w:val="00915F97"/>
    <w:rsid w:val="00975EF5"/>
    <w:rsid w:val="00A66087"/>
    <w:rsid w:val="00A84379"/>
    <w:rsid w:val="00AD0B7A"/>
    <w:rsid w:val="00B0392E"/>
    <w:rsid w:val="00B132CA"/>
    <w:rsid w:val="00BF080C"/>
    <w:rsid w:val="00C13F1B"/>
    <w:rsid w:val="00C8617A"/>
    <w:rsid w:val="00CA6365"/>
    <w:rsid w:val="00D57A6B"/>
    <w:rsid w:val="00D7749E"/>
    <w:rsid w:val="00D83F30"/>
    <w:rsid w:val="00DB4BB0"/>
    <w:rsid w:val="00F4246D"/>
    <w:rsid w:val="00FB0CA5"/>
    <w:rsid w:val="00FB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9CA5E-E7FA-47E2-A84C-FCFC798A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D6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4B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4BB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99"/>
    <w:qFormat/>
    <w:rsid w:val="0036734D"/>
    <w:pPr>
      <w:widowControl w:val="0"/>
      <w:autoSpaceDE w:val="0"/>
      <w:autoSpaceDN w:val="0"/>
      <w:adjustRightInd w:val="0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734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Нижний колонтитул Знак"/>
    <w:basedOn w:val="a0"/>
    <w:link w:val="a9"/>
    <w:uiPriority w:val="99"/>
    <w:rsid w:val="003673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673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b">
    <w:name w:val="No Spacing"/>
    <w:uiPriority w:val="1"/>
    <w:qFormat/>
    <w:rsid w:val="00367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03A49-597A-4CF8-A4DF-801122831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Кузнецова</dc:creator>
  <cp:keywords/>
  <dc:description/>
  <cp:lastModifiedBy>Людмила Савочкина</cp:lastModifiedBy>
  <cp:revision>3</cp:revision>
  <cp:lastPrinted>2021-07-28T10:19:00Z</cp:lastPrinted>
  <dcterms:created xsi:type="dcterms:W3CDTF">2022-10-17T07:41:00Z</dcterms:created>
  <dcterms:modified xsi:type="dcterms:W3CDTF">2022-10-17T07:30:00Z</dcterms:modified>
</cp:coreProperties>
</file>