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/>
        <w:t>Оповещение о начале публичных слушаний</w:t>
      </w:r>
    </w:p>
    <w:p>
      <w:pPr>
        <w:pStyle w:val="Style15"/>
        <w:bidi w:val="0"/>
        <w:jc w:val="left"/>
        <w:rPr/>
      </w:pPr>
      <w:r>
        <w:rPr/>
      </w:r>
    </w:p>
    <w:p>
      <w:pPr>
        <w:pStyle w:val="Style15"/>
        <w:bidi w:val="0"/>
        <w:jc w:val="left"/>
        <w:rPr/>
      </w:pPr>
      <w:r>
        <w:rPr/>
        <w:t>На публичные слушания выносится вопрос предоставления ООО «Агро-Транзит» разрешения на условно разрешенный вид использования земельного участка из земель населенных пунктов, площадью 6538 кв. м., разрешенным использованием «Земельный участок для производственных целей», с кадастровым номером 26:04:171511:367, расположенного по адресу: Российская Федерация, Ставропольский край, Новоалександровский городской округ, улица Ленина, земельный участок 37 – «Магазины» (код 4.4).</w:t>
      </w:r>
    </w:p>
    <w:p>
      <w:pPr>
        <w:pStyle w:val="Style15"/>
        <w:bidi w:val="0"/>
        <w:jc w:val="left"/>
        <w:rPr/>
      </w:pPr>
      <w:r>
        <w:rPr/>
        <w:t>Информационные материалы по теме публичных слушаний представлены на экспозиции по адресу: г. Новоалександровск, ул. Гагарина, 315 (здание отдела архитектуры и градостроительства администрации Новоалександровского городского округа Ставропольского края).</w:t>
      </w:r>
    </w:p>
    <w:p>
      <w:pPr>
        <w:pStyle w:val="Style15"/>
        <w:bidi w:val="0"/>
        <w:jc w:val="left"/>
        <w:rPr/>
      </w:pPr>
      <w:r>
        <w:rPr/>
        <w:t>Экспозиция открыта с 24 января 2023 г. по 06 февраля 2023 г.</w:t>
      </w:r>
    </w:p>
    <w:p>
      <w:pPr>
        <w:pStyle w:val="Style15"/>
        <w:bidi w:val="0"/>
        <w:jc w:val="left"/>
        <w:rPr/>
      </w:pPr>
      <w:r>
        <w:rPr/>
        <w:t>Часы работы: с 08 часов 00 минут до 17 часов 00 минут.</w:t>
      </w:r>
    </w:p>
    <w:p>
      <w:pPr>
        <w:pStyle w:val="Style15"/>
        <w:bidi w:val="0"/>
        <w:jc w:val="left"/>
        <w:rPr/>
      </w:pPr>
      <w:r>
        <w:rPr/>
        <w:t>Собрание участников публичных слушаний состоится 08 февраля 2023 г. в 10 часов 00 минут, по адресу: г. Новоалександровск, ул. Гагарина, 313, в зале заседаний (2 этаж).</w:t>
      </w:r>
    </w:p>
    <w:p>
      <w:pPr>
        <w:pStyle w:val="Style15"/>
        <w:bidi w:val="0"/>
        <w:jc w:val="left"/>
        <w:rPr/>
      </w:pPr>
      <w:r>
        <w:rPr/>
        <w:t>Время начала регистрации участников 09 часов 30 минут.</w:t>
      </w:r>
    </w:p>
    <w:p>
      <w:pPr>
        <w:pStyle w:val="Style15"/>
        <w:bidi w:val="0"/>
        <w:jc w:val="left"/>
        <w:rPr/>
      </w:pPr>
      <w:r>
        <w:rPr/>
        <w:t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вопросу:</w:t>
      </w:r>
    </w:p>
    <w:p>
      <w:pPr>
        <w:pStyle w:val="Style15"/>
        <w:numPr>
          <w:ilvl w:val="0"/>
          <w:numId w:val="2"/>
        </w:numPr>
        <w:bidi w:val="0"/>
        <w:jc w:val="left"/>
        <w:rPr/>
      </w:pPr>
      <w:r>
        <w:rPr/>
        <w:t>в письменной или устной форме в ходе проведения собрания участников публичных слушаний;</w:t>
      </w:r>
    </w:p>
    <w:p>
      <w:pPr>
        <w:pStyle w:val="Style15"/>
        <w:numPr>
          <w:ilvl w:val="0"/>
          <w:numId w:val="2"/>
        </w:numPr>
        <w:bidi w:val="0"/>
        <w:jc w:val="left"/>
        <w:rPr/>
      </w:pPr>
      <w:r>
        <w:rPr/>
        <w:t>в письменной форме или в форме электронного документа в адрес организатора публичных слушаний;</w:t>
      </w:r>
    </w:p>
    <w:p>
      <w:pPr>
        <w:pStyle w:val="Style15"/>
        <w:numPr>
          <w:ilvl w:val="0"/>
          <w:numId w:val="2"/>
        </w:numPr>
        <w:bidi w:val="0"/>
        <w:jc w:val="left"/>
        <w:rPr/>
      </w:pPr>
      <w:r>
        <w:rPr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Style15"/>
        <w:bidi w:val="0"/>
        <w:jc w:val="left"/>
        <w:rPr/>
      </w:pPr>
      <w:r>
        <w:rPr/>
        <w:t>Номера контактных телефонов 8(86544)63168.</w:t>
      </w:r>
    </w:p>
    <w:p>
      <w:pPr>
        <w:pStyle w:val="Style15"/>
        <w:bidi w:val="0"/>
        <w:jc w:val="left"/>
        <w:rPr/>
      </w:pPr>
      <w:r>
        <w:rPr/>
        <w:t>Почтовый адрес организатора публичных слушаний: г. Новоалександровск, ул. Гагарина, 315 (здание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края).</w:t>
      </w:r>
    </w:p>
    <w:p>
      <w:pPr>
        <w:pStyle w:val="Style15"/>
        <w:bidi w:val="0"/>
        <w:jc w:val="left"/>
        <w:rPr/>
      </w:pPr>
      <w:r>
        <w:rPr/>
        <w:t>Электронный адрес организатора публичных слушаний: arh_omh_anmr@mail.ru</w:t>
      </w:r>
    </w:p>
    <w:p>
      <w:pPr>
        <w:pStyle w:val="Style15"/>
        <w:bidi w:val="0"/>
        <w:jc w:val="left"/>
        <w:rPr/>
      </w:pPr>
      <w:r>
        <w:rPr/>
        <w:t>Информационные материалы по данному вопросу размещены на официальном портале Новоалександровского городского округа Ставропольского края в информационно – телекоммуникационной сети Интернет по адресу: http://newalexandrovsk.ru.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267</Words>
  <Characters>1954</Characters>
  <CharactersWithSpaces>2205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2023-09-19T15:50:30Z</dcterms:created>
  <dc:creator/>
  <dc:description/>
  <dc:language>ru-RU</dc:language>
  <cp:lastModifiedBy/>
  <dcterms:modified xsi:type="dcterms:W3CDTF">2023-09-19T15:50:58Z</dcterms:modified>
  <cp:revision>1</cp:revision>
  <dc:subject/>
  <dc:title/>
</cp:coreProperties>
</file>