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67" w:rsidRPr="002C3DD3" w:rsidRDefault="002C3DD3" w:rsidP="002C3DD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C3DD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БЛОК-СХЕМА: УВЕДОМЛЕНИЕ ПРЕДСТАВИТЕЛЯ НАНИМАТЕЛЯ О ВОЗНИКНОВЕНИИ ЛИЧНОЙ ЗАИНТЕРЕСОВАННОСТИ</w:t>
      </w:r>
    </w:p>
    <w:p w:rsidR="00451D72" w:rsidRPr="00334967" w:rsidRDefault="00334967" w:rsidP="003349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9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11DD2EA3" wp14:editId="6D52E766">
                <wp:extent cx="6467474" cy="8674477"/>
                <wp:effectExtent l="0" t="0" r="0" b="0"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567" y="102204"/>
                            <a:ext cx="2674838" cy="4667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У муниципального служащего возникает личная заинтересованность, которая по его мнению может привести к конфликту интересов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60080" y="714840"/>
                            <a:ext cx="5785737" cy="372271"/>
                          </a:xfrm>
                          <a:prstGeom prst="flowChartProcess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Муниципальный служащий составляет уведомление в соответствии с образцом, утвержденным </w:t>
                              </w:r>
                              <w:r w:rsidR="006A5A1B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постановлением</w:t>
                              </w: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 администрации Новоалександровского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муниципального</w:t>
                              </w:r>
                              <w:r w:rsidR="006A5A1B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 округа</w:t>
                              </w: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 Ставропольского края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342837" y="1232749"/>
                            <a:ext cx="3888320" cy="258966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Муниципальный служащий находится на месте прохождения службы?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402027" y="1618601"/>
                            <a:ext cx="2912706" cy="333147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Муниципальный служащий находится на месте службы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4567" y="2198086"/>
                            <a:ext cx="2011893" cy="1026411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6A5A1B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Муниципальный служащий направляет уведомление по почте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в подразделение кадров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администрации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Новоалександровского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муниципального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округа, его отраслевого</w:t>
                              </w:r>
                              <w:r w:rsidR="006A5A1B" w:rsidRPr="006A5A1B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(функционального) или</w:t>
                              </w:r>
                              <w:r w:rsidR="006A5A1B" w:rsidRPr="006A5A1B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территориального органа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139851" y="2222720"/>
                            <a:ext cx="2266393" cy="971043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6A5A1B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Муниципальный служащий передает уведомление в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подразделение кадров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администрации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Новоалександровского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муниципального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округа, его отраслевого</w:t>
                              </w:r>
                              <w:r w:rsidR="006A5A1B" w:rsidRPr="006A5A1B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(функционального) или</w:t>
                              </w:r>
                              <w:r w:rsidR="006A5A1B" w:rsidRPr="006A5A1B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территориального органа</w:t>
                              </w:r>
                              <w:r w:rsid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в день прибытия к месту прохождения службы</w:t>
                              </w:r>
                            </w:p>
                            <w:p w:rsidR="00334967" w:rsidRPr="00334967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98778" y="2079651"/>
                            <a:ext cx="1879440" cy="1124753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5A1B" w:rsidRPr="006A5A1B" w:rsidRDefault="00334967" w:rsidP="006A5A1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Муниципальный служащий лично передает уведомление в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подразделение кадров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администрации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Новоалександровского </w:t>
                              </w:r>
                              <w:r w:rsidR="00527EB7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муниципального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 xml:space="preserve"> округа, его отраслевого</w:t>
                              </w:r>
                              <w:r w:rsidR="006A5A1B" w:rsidRPr="006A5A1B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(функционального) или</w:t>
                              </w:r>
                              <w:r w:rsidR="006A5A1B" w:rsidRPr="006A5A1B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6A5A1B" w:rsidRPr="006A5A1B">
                                <w:rPr>
                                  <w:rFonts w:ascii="Times New Roman" w:hAnsi="Times New Roman" w:cs="Times New Roman"/>
                                  <w:b/>
                                  <w:sz w:val="15"/>
                                  <w:szCs w:val="15"/>
                                </w:rPr>
                                <w:t>территориального органа</w:t>
                              </w:r>
                            </w:p>
                            <w:p w:rsidR="00334967" w:rsidRPr="00334967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4164" y="5413843"/>
                            <a:ext cx="6204054" cy="36598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4B75F9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Копии </w:t>
                              </w:r>
                              <w:r w:rsidR="00187232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протокола заседания комиссии в 7</w:t>
                              </w: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-дневный срок со дня заседания направляются</w:t>
                              </w:r>
                              <w:r w:rsidR="00C9214D"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 представителю нанимателя</w:t>
                              </w: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, полностью или в виде выписки из него – муниципальному служащему, а также по решению комиссии – иным заинтересованным лицам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42708" y="3801929"/>
                            <a:ext cx="4701559" cy="266835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Уведомление передается для рассмотрения представителю нанимателя в день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9973" y="3347730"/>
                            <a:ext cx="5390923" cy="296224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B348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Поступившее уведомление регистрируется в </w:t>
                              </w:r>
                              <w:r w:rsidR="002C3DD3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журнале регистрации уведомлений</w:t>
                              </w:r>
                              <w:r w:rsidRPr="002C3DD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9299" y="568915"/>
                            <a:ext cx="59142" cy="145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7095" y="1491717"/>
                            <a:ext cx="1" cy="113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57100" y="1929946"/>
                            <a:ext cx="1144392" cy="2682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994591" y="1951663"/>
                            <a:ext cx="236053" cy="1279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61670" y="3216296"/>
                            <a:ext cx="66" cy="1457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321589" y="3183014"/>
                            <a:ext cx="0" cy="1455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960572" y="1936363"/>
                            <a:ext cx="1544377" cy="268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318224" y="3643958"/>
                            <a:ext cx="143" cy="152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2434" y="102205"/>
                            <a:ext cx="3527560" cy="46670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b/>
                                  <w:sz w:val="16"/>
                                  <w:szCs w:val="16"/>
                                </w:rPr>
                                <w:t>Муниципальный служащий не может самостоятельно решить, действительно ли имеющаяся у него заинтересованность приводит или может привести к конфликту интересов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625229" y="568933"/>
                            <a:ext cx="53077" cy="125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"/>
                        <wps:cNvCnPr>
                          <a:cxnSpLocks noChangeShapeType="1"/>
                          <a:stCxn id="2" idx="2"/>
                        </wps:cNvCnPr>
                        <wps:spPr bwMode="auto">
                          <a:xfrm flipH="1">
                            <a:off x="3252867" y="1087111"/>
                            <a:ext cx="82" cy="145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"/>
                        <wps:cNvSpPr>
                          <a:spLocks noChangeArrowheads="1"/>
                        </wps:cNvSpPr>
                        <wps:spPr bwMode="auto">
                          <a:xfrm flipV="1">
                            <a:off x="185133" y="1604989"/>
                            <a:ext cx="3179566" cy="346844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>Муниципальный служащий находится в командировке, в отпуске или на больничном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500918" y="1506671"/>
                            <a:ext cx="867" cy="113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6932" y="1951748"/>
                            <a:ext cx="1840758" cy="246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571983" y="3204406"/>
                            <a:ext cx="0" cy="145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563" y="5923918"/>
                            <a:ext cx="6315087" cy="89341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187232" w:rsidRDefault="00C9214D" w:rsidP="00C9214D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 w:rsidRPr="00187232">
                                <w:rPr>
                                  <w:b/>
                                  <w:sz w:val="15"/>
                                  <w:szCs w:val="15"/>
                                </w:rPr>
                                <w:t xml:space="preserve">Представитель нанимателя </w:t>
                              </w:r>
                              <w:r w:rsidR="00716B82" w:rsidRPr="00187232">
                                <w:rPr>
                                  <w:b/>
                                  <w:sz w:val="15"/>
                                  <w:szCs w:val="15"/>
                                </w:rPr>
                                <w:t>обязан рассмотреть протокол заседания комиссии и учесть в пределах своей компетенции</w:t>
                              </w:r>
                              <w:r w:rsidRPr="00187232">
                                <w:rPr>
                                  <w:b/>
                                  <w:sz w:val="15"/>
                                  <w:szCs w:val="15"/>
                                </w:rPr>
                                <w:t>,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результатах рассмотрения рекомендаций комиссии и принятом решении представителем нанимателя в письменной форме уведомляет комиссию в месячный срок со дня поступления к нем</w:t>
                              </w:r>
                              <w:r w:rsidR="00527EB7">
                                <w:rPr>
                                  <w:b/>
                                  <w:sz w:val="15"/>
                                  <w:szCs w:val="15"/>
                                </w:rPr>
                                <w:t>у протокола заседания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1544" y="5284167"/>
                            <a:ext cx="44" cy="1296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90883" y="8360533"/>
                            <a:ext cx="1685841" cy="237674"/>
                          </a:xfrm>
                          <a:prstGeom prst="flowChartProcess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967" w:rsidRPr="002C3DD3" w:rsidRDefault="00334967" w:rsidP="00334967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>Завершение процедуры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30076" y="4222339"/>
                            <a:ext cx="5502608" cy="407748"/>
                          </a:xfrm>
                          <a:prstGeom prst="flowChartProcess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5F9" w:rsidRPr="006A5A1B" w:rsidRDefault="004B75F9" w:rsidP="006A5A1B">
                              <w:pPr>
                                <w:pStyle w:val="a3"/>
                                <w:spacing w:line="240" w:lineRule="auto"/>
                                <w:jc w:val="center"/>
                                <w:rPr>
                                  <w:b/>
                                  <w:sz w:val="15"/>
                                  <w:szCs w:val="15"/>
                                </w:rPr>
                              </w:pPr>
                              <w:r w:rsidRPr="006A5A1B">
                                <w:rPr>
                                  <w:rFonts w:eastAsia="Calibri"/>
                                  <w:b/>
                                  <w:sz w:val="15"/>
                                  <w:szCs w:val="15"/>
                                </w:rPr>
                                <w:t xml:space="preserve">Представитель нанимателя по результатам проверки передает уведомление муниципального служащего и сопутствующие материалы в комиссию по </w:t>
                              </w:r>
                              <w:r w:rsidR="006A5A1B" w:rsidRPr="006A5A1B">
                                <w:rPr>
                                  <w:rFonts w:eastAsia="Calibri"/>
                                  <w:b/>
                                  <w:sz w:val="15"/>
                                  <w:szCs w:val="15"/>
                                </w:rPr>
                                <w:t xml:space="preserve">соблюдение требований к служебному проведению и </w:t>
                              </w:r>
                              <w:r w:rsidRPr="006A5A1B">
                                <w:rPr>
                                  <w:rFonts w:eastAsia="Calibri"/>
                                  <w:b/>
                                  <w:sz w:val="15"/>
                                  <w:szCs w:val="15"/>
                                </w:rPr>
                                <w:t>урегулированию конфликта интересов</w:t>
                              </w:r>
                              <w:r w:rsidR="00187232">
                                <w:rPr>
                                  <w:rFonts w:eastAsia="Calibri"/>
                                  <w:b/>
                                  <w:sz w:val="15"/>
                                  <w:szCs w:val="15"/>
                                </w:rPr>
                                <w:t xml:space="preserve"> (далее-комиссия)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098" y="4737879"/>
                            <a:ext cx="5921224" cy="52229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75F9" w:rsidRPr="00DE223E" w:rsidRDefault="00716B82" w:rsidP="004B75F9">
                              <w:pPr>
                                <w:pStyle w:val="a3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 xml:space="preserve">Комиссия </w:t>
                              </w:r>
                              <w:r w:rsidR="00DE223E"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принимает решение об отсутствии конфликта интересов</w:t>
                              </w:r>
                              <w:r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DE223E"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личная заинтересова</w:t>
                              </w:r>
                              <w:r w:rsid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нность приводит или может приве</w:t>
                              </w:r>
                              <w:r w:rsidR="00DE223E"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с</w:t>
                              </w:r>
                              <w:r w:rsid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т</w:t>
                              </w:r>
                              <w:r w:rsidR="00DE223E"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и к конфликту интересов</w:t>
                              </w:r>
                              <w:r w:rsid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527EB7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не</w:t>
                              </w:r>
                              <w:r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соблюдении муниципальным служащим требований</w:t>
                              </w:r>
                              <w:r w:rsidR="004B75F9"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223E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об урегулировании конфликта интересов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3006" y="4068767"/>
                            <a:ext cx="83" cy="1535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12421" y="4591044"/>
                            <a:ext cx="166" cy="1769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098" y="7010898"/>
                            <a:ext cx="6018762" cy="51097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8C7" w:rsidRPr="002C3DD3" w:rsidRDefault="00B348C7" w:rsidP="00B348C7">
                              <w:pPr>
                                <w:pStyle w:val="a3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C3DD3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>Информация об установлении комиссией признаков дисциплинарного проступка в действиях (бездействии) муниципального служащего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301012" y="6817366"/>
                            <a:ext cx="0" cy="194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0891" y="5779827"/>
                            <a:ext cx="1792" cy="1439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557" y="7675100"/>
                            <a:ext cx="6314928" cy="532879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1467" w:rsidRPr="002C3DD3" w:rsidRDefault="00AA1467" w:rsidP="00AA1467">
                              <w:pPr>
                                <w:pStyle w:val="a3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bookmarkStart w:id="0" w:name="_GoBack"/>
                              <w:r w:rsidRPr="002C3DD3">
                                <w:rPr>
                                  <w:rFonts w:eastAsia="Calibri"/>
                                  <w:b/>
                                  <w:sz w:val="16"/>
                                  <w:szCs w:val="16"/>
                                </w:rPr>
                                <w:t xml:space="preserve">В случае установления комиссией фактов совершения муниципальным служащим действий (бездействия), содержащих признаки административного правонарушения или состава преступления, председатель комиссии обязан передать указанную информацию и подтверждающие ее документы в правоприменительные органы в 3-дневный срок, а при необходимости немедленно 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2924" y="7522221"/>
                            <a:ext cx="85" cy="153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364700" y="8208030"/>
                            <a:ext cx="0" cy="153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DD2EA3" id="Полотно 23" o:spid="_x0000_s1026" editas="canvas" style="width:509.25pt;height:683.05pt;mso-position-horizontal-relative:char;mso-position-vertical-relative:line" coordsize="64668,8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68;height:86741;visibility:visible;mso-wrap-style:square">
                  <v:fill o:detectmouseclick="t"/>
                  <v:path o:connecttype="none"/>
                </v:shape>
                <v:rect id="Rectangle 4" o:spid="_x0000_s1028" style="position:absolute;left:645;top:1022;width:2674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fg74A&#10;AADaAAAADwAAAGRycy9kb3ducmV2LnhtbESPzQrCMBCE74LvEFbwpqm/SDWKKKKCF6sPsDRrW2w2&#10;pYla394IgqdlmflmZxerxpTiSbUrLCsY9CMQxKnVBWcKrpddbwbCeWSNpWVS8CYHq2W7tcBY2xef&#10;6Zn4TIQQdjEqyL2vYildmpNB17cVcdButjbow1pnUtf4CuGmlMMomkqDBYcLOVa0ySm9Jw8TasjZ&#10;ocTJYHzcOhyO9u9kfD8lSnU7zXoOwlPj/+YffdCBg+8r3ym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sn4O+AAAA2gAAAA8AAAAAAAAAAAAAAAAAmAIAAGRycy9kb3ducmV2&#10;LnhtbFBLBQYAAAAABAAEAPUAAACDAwAAAAA=&#10;" fillcolor="#ffc000">
                  <v:textbox>
                    <w:txbxContent>
                      <w:p w:rsidR="00334967" w:rsidRPr="002C3DD3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У муниципального служащего возникает личная заинтересованность, которая по его мнению может привести к конфликту интересов 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600;top:7148;width:57858;height:3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pgcMA&#10;AADaAAAADwAAAGRycy9kb3ducmV2LnhtbESPT2sCMRTE74V+h/AK3mq2KkW2RinFf3jqrtJeH5vX&#10;zdLNy5JEXfvpG0HwOMzMb5jZoretOJEPjWMFL8MMBHHldMO1gsN+9TwFESKyxtYxKbhQgMX88WGG&#10;uXZnLuhUxlokCIccFZgYu1zKUBmyGIauI07ej/MWY5K+ltrjOcFtK0dZ9iotNpwWDHb0Yaj6LY9W&#10;wWbzuZzsiun3uvDyqzP0Nz6We6UGT/37G4hIfbyHb+2tVjCC65V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TpgcMAAADaAAAADwAAAAAAAAAAAAAAAACYAgAAZHJzL2Rv&#10;d25yZXYueG1sUEsFBgAAAAAEAAQA9QAAAIgDAAAAAA==&#10;" fillcolor="#00b050">
                  <v:textbox>
                    <w:txbxContent>
                      <w:p w:rsidR="00334967" w:rsidRPr="002C3DD3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Муниципальный служащий составляет уведомление в соответствии с образцом, утвержденным </w:t>
                        </w:r>
                        <w:r w:rsidR="006A5A1B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постановлением</w:t>
                        </w: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администрации Новоалександровского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муниципального</w:t>
                        </w:r>
                        <w:r w:rsidR="006A5A1B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округа</w:t>
                        </w: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Ставропольского края</w:t>
                        </w:r>
                      </w:p>
                    </w:txbxContent>
                  </v:textbox>
                </v:shape>
                <v:shape id="AutoShape 6" o:spid="_x0000_s1030" type="#_x0000_t109" style="position:absolute;left:13428;top:12327;width:3888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aj8AA&#10;AADaAAAADwAAAGRycy9kb3ducmV2LnhtbESPwWrDMBBE74X8g9hAbo2cGtriRAnBUMg1dqHXrbWR&#10;TayVIym28/dVodDjMDNvmN1htr0YyYfOsYLNOgNB3DjdsVHwWX88v4MIEVlj75gUPCjAYb942mGh&#10;3cRnGqtoRIJwKFBBG+NQSBmaliyGtRuIk3dx3mJM0hupPU4Jbnv5kmWv0mLHaaHFgcqWmmt1twpK&#10;4+RbWX/dnMR8M4T66L+vRqnVcj5uQUSa43/4r33SCnL4vZJu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7aj8AAAADaAAAADwAAAAAAAAAAAAAAAACYAgAAZHJzL2Rvd25y&#10;ZXYueG1sUEsFBgAAAAAEAAQA9QAAAIUDAAAAAA==&#10;" fillcolor="#548dd4 [1951]">
                  <v:textbox>
                    <w:txbxContent>
                      <w:p w:rsidR="00334967" w:rsidRPr="002C3DD3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Муниципальный служащий находится на месте прохождения службы?</w:t>
                        </w:r>
                      </w:p>
                    </w:txbxContent>
                  </v:textbox>
                </v:shape>
                <v:shape id="AutoShape 7" o:spid="_x0000_s1031" type="#_x0000_t109" style="position:absolute;left:34020;top:16186;width:29127;height:3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9i8QA&#10;AADaAAAADwAAAGRycy9kb3ducmV2LnhtbESPS2sCQRCE74H8h6ED3nQ2IkE2jhIVwYuIr0BuzU7v&#10;g+z0LDvtuubXZwJCjkVVfUXNFr2rVUdtqDwbeB0loIgzbysuDJxPm+EUVBBki7VnMnCnAIv589MM&#10;U+tvfKDuKIWKEA4pGihFmlTrkJXkMIx8Qxy93LcOJcq20LbFW4S7Wo+T5E07rDgulNjQqqTs+3h1&#10;Bvb15utnbZP8sFte9tfpZydLyY0ZvPQf76CEevkPP9pba2ACf1fiDd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PYvEAAAA2gAAAA8AAAAAAAAAAAAAAAAAmAIAAGRycy9k&#10;b3ducmV2LnhtbFBLBQYAAAAABAAEAPUAAACJAwAAAAA=&#10;" fillcolor="#d99594 [1941]">
                  <v:textbox>
                    <w:txbxContent>
                      <w:p w:rsidR="00334967" w:rsidRPr="002C3DD3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Муниципальный служащий находится на месте службы</w:t>
                        </w:r>
                      </w:p>
                    </w:txbxContent>
                  </v:textbox>
                </v:shape>
                <v:shape id="AutoShape 8" o:spid="_x0000_s1032" type="#_x0000_t109" style="position:absolute;left:645;top:21980;width:20119;height:10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mM8IA&#10;AADaAAAADwAAAGRycy9kb3ducmV2LnhtbESPQWvCQBSE70L/w/IKvZmNgQZJXaUUK4WeqoLXR/Y1&#10;G82+jbvbmPbXdwXB4zAz3zCL1Wg7MZAPrWMFsywHQVw73XKjYL97n85BhIissXNMCn4pwGr5MFlg&#10;pd2Fv2jYxkYkCIcKFZgY+0rKUBuyGDLXEyfv23mLMUnfSO3xkuC2k0Wel9Jiy2nBYE9vhurT9scq&#10;yI/lnMrBmb/NbHMoPs/F2nir1NPj+PoCItIY7+Fb+0MreIb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OYzwgAAANoAAAAPAAAAAAAAAAAAAAAAAJgCAABkcnMvZG93&#10;bnJldi54bWxQSwUGAAAAAAQABAD1AAAAhwMAAAAA&#10;" fillcolor="#f79646 [3209]">
                  <v:textbox>
                    <w:txbxContent>
                      <w:p w:rsidR="00334967" w:rsidRPr="006A5A1B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</w:pPr>
                        <w:r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Муниципальный служащий направляет уведомление по почте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в подразделение кадров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администрации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Новоалександровского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муниципального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округа, его отраслевого</w:t>
                        </w:r>
                        <w:r w:rsidR="006A5A1B" w:rsidRPr="006A5A1B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(функционального) или</w:t>
                        </w:r>
                        <w:r w:rsidR="006A5A1B" w:rsidRPr="006A5A1B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территориального органа</w:t>
                        </w:r>
                      </w:p>
                    </w:txbxContent>
                  </v:textbox>
                </v:shape>
                <v:shape id="AutoShape 9" o:spid="_x0000_s1033" type="#_x0000_t109" style="position:absolute;left:21398;top:22227;width:22664;height:9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sEcAA&#10;AADaAAAADwAAAGRycy9kb3ducmV2LnhtbESPQYvCMBSE7wv+h/AEb2uqB1m6RhFB0NNqlcXjo3k2&#10;wealbbJa/71ZEDwOM/MNM1/2rhY36oL1rGAyzkAQl15brhScjpvPLxAhImusPZOCBwVYLgYfc8y1&#10;v/OBbkWsRIJwyFGBibHJpQylIYdh7Bvi5F185zAm2VVSd3hPcFfLaZbNpEPLacFgQ2tD5bX4cwr2&#10;vvg9bFvKdj+6Ndyac2vtWanRsF99g4jUx3f41d5qBTP4v5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JsEcAAAADaAAAADwAAAAAAAAAAAAAAAACYAgAAZHJzL2Rvd25y&#10;ZXYueG1sUEsFBgAAAAAEAAQA9QAAAIUDAAAAAA==&#10;" fillcolor="yellow">
                  <v:textbox>
                    <w:txbxContent>
                      <w:p w:rsidR="00334967" w:rsidRPr="006A5A1B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</w:pPr>
                        <w:r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Муниципальный служащий передает уведомление в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подразделение кадров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администрации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Новоалександровского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муниципального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округа, его отраслевого</w:t>
                        </w:r>
                        <w:r w:rsidR="006A5A1B" w:rsidRPr="006A5A1B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(функционального) или</w:t>
                        </w:r>
                        <w:r w:rsidR="006A5A1B" w:rsidRPr="006A5A1B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территориального органа</w:t>
                        </w:r>
                        <w:r w:rsid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в день прибытия к месту прохождения службы</w:t>
                        </w:r>
                      </w:p>
                      <w:p w:rsidR="00334967" w:rsidRPr="00334967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10" o:spid="_x0000_s1034" style="position:absolute;left:44987;top:20796;width:18795;height:1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GosMA&#10;AADaAAAADwAAAGRycy9kb3ducmV2LnhtbESPzWrDMBCE74G8g9hAb4mcHtzGiWxCoNCDoanbQI6L&#10;tf4h1sq1VNt9+6hQ6HGYmW+YQzabTow0uNaygu0mAkFcWt1yreDz42X9DMJ5ZI2dZVLwQw6ydLk4&#10;YKLtxO80Fr4WAcIuQQWN930ipSsbMug2ticOXmUHgz7IoZZ6wCnATScfoyiWBlsOCw32dGqovBXf&#10;RkEs55Hy3H5d+c2di/GyqxxppR5W83EPwtPs/8N/7Vet4Al+r4QbI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cGosMAAADaAAAADwAAAAAAAAAAAAAAAACYAgAAZHJzL2Rv&#10;d25yZXYueG1sUEsFBgAAAAAEAAQA9QAAAIgDAAAAAA==&#10;" fillcolor="#f79646 [3209]">
                  <v:textbox>
                    <w:txbxContent>
                      <w:p w:rsidR="006A5A1B" w:rsidRPr="006A5A1B" w:rsidRDefault="00334967" w:rsidP="006A5A1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</w:pPr>
                        <w:r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Муниципальный служащий лично передает уведомление в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подразделение кадров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администрации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Новоалександровского </w:t>
                        </w:r>
                        <w:r w:rsidR="00527EB7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муниципального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 xml:space="preserve"> округа, его отраслевого</w:t>
                        </w:r>
                        <w:r w:rsidR="006A5A1B" w:rsidRPr="006A5A1B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(функционального) или</w:t>
                        </w:r>
                        <w:r w:rsidR="006A5A1B" w:rsidRPr="006A5A1B">
                          <w:rPr>
                            <w:b/>
                            <w:sz w:val="15"/>
                            <w:szCs w:val="15"/>
                          </w:rPr>
                          <w:t xml:space="preserve"> </w:t>
                        </w:r>
                        <w:r w:rsidR="006A5A1B" w:rsidRPr="006A5A1B"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  <w:t>территориального органа</w:t>
                        </w:r>
                      </w:p>
                      <w:p w:rsidR="00334967" w:rsidRPr="00334967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741;top:54138;width:62041;height:3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fm74A&#10;AADaAAAADwAAAGRycy9kb3ducmV2LnhtbERPzYrCMBC+C/sOYRa8aapgkWpaRFjoQZCtPsCQjE2x&#10;mZQmq3WffnNY8Pjx/e+ryfXiQWPoPCtYLTMQxNqbjlsF18vXYgsiRGSDvWdS8KIAVfkx22Nh/JO/&#10;6dHEVqQQDgUqsDEOhZRBW3IYln4gTtzNjw5jgmMrzYjPFO56uc6yXDrsODVYHOhoSd+bH6fgtzm8&#10;bJ2ba37Rmz4716d4tlqp+ed02IGINMW3+N9dGwVpa7qSboAs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fH5u+AAAA2gAAAA8AAAAAAAAAAAAAAAAAmAIAAGRycy9kb3ducmV2&#10;LnhtbFBLBQYAAAAABAAEAPUAAACDAwAAAAA=&#10;" fillcolor="#e5b8b7 [1301]">
                  <v:textbox>
                    <w:txbxContent>
                      <w:p w:rsidR="00334967" w:rsidRPr="002C3DD3" w:rsidRDefault="004B75F9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Копии </w:t>
                        </w:r>
                        <w:r w:rsidR="00187232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протокола заседания комиссии в 7</w:t>
                        </w: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-дневный срок со дня заседания направляются</w:t>
                        </w:r>
                        <w:r w:rsidR="00C9214D"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 представителю нанимателя</w:t>
                        </w: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, полностью или в виде выписки из него – муниципальному служащему, а также по решению комиссии – иным заинтересованным лицам</w:t>
                        </w:r>
                      </w:p>
                    </w:txbxContent>
                  </v:textbox>
                </v:rect>
                <v:shape id="AutoShape 12" o:spid="_x0000_s1036" type="#_x0000_t109" style="position:absolute;left:9427;top:38019;width:47015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WVsMA&#10;AADaAAAADwAAAGRycy9kb3ducmV2LnhtbESPzW7CMBCE75X6DtYi9VYcOESQYhC0VIIDB37EeRtv&#10;k6j2OrUNhLfHSEgcRzPzjWYy66wRZ/Khcaxg0M9AEJdON1wpOOy/30cgQkTWaByTgisFmE1fXyZY&#10;aHfhLZ13sRIJwqFABXWMbSFlKGuyGPquJU7er/MWY5K+ktrjJcGtkcMsy6XFhtNCjS191lT+7U5W&#10;gcHR8Sf8V379tdDrfGPG+XC5Ueqt180/QETq4jP8aK+0gjHcr6Qb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WVsMAAADaAAAADwAAAAAAAAAAAAAAAACYAgAAZHJzL2Rv&#10;d25yZXYueG1sUEsFBgAAAAAEAAQA9QAAAIgDAAAAAA==&#10;" fillcolor="#8db3e2 [1311]">
                  <v:textbox>
                    <w:txbxContent>
                      <w:p w:rsidR="00334967" w:rsidRPr="002C3DD3" w:rsidRDefault="00334967" w:rsidP="0033496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Уведомление передается для рассмотрения представителю нанимателя в день регистрации</w:t>
                        </w:r>
                      </w:p>
                    </w:txbxContent>
                  </v:textbox>
                </v:shape>
                <v:rect id="Rectangle 13" o:spid="_x0000_s1037" style="position:absolute;left:5799;top:33477;width:53909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6HcEA&#10;AADbAAAADwAAAGRycy9kb3ducmV2LnhtbESPQW/CMAyF70j7D5En7QYpICFUCAhtIHalcOFmGtNU&#10;NE7VBOj+/XxA4mbrPb/3ebnufaMe1MU6sIHxKANFXAZbc2XgdNwN56BiQrbYBCYDfxRhvfoYLDG3&#10;4ckHehSpUhLCMUcDLqU21zqWjjzGUWiJRbuGzmOStau07fAp4b7RkyybaY81S4PDlr4dlbfi7g1k&#10;Uzuv9v6nuZ+L8fFy2vZ7js6Yr89+swCVqE9v8+v61wq+0MsvM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6Oh3BAAAA2wAAAA8AAAAAAAAAAAAAAAAAmAIAAGRycy9kb3du&#10;cmV2LnhtbFBLBQYAAAAABAAEAPUAAACGAwAAAAA=&#10;" fillcolor="#00b050">
                  <v:textbox>
                    <w:txbxContent>
                      <w:p w:rsidR="00334967" w:rsidRPr="002C3DD3" w:rsidRDefault="00334967" w:rsidP="00B348C7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Поступившее уведомление регистрируется в </w:t>
                        </w:r>
                        <w:r w:rsidR="002C3DD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журнале регистрации уведомлений</w:t>
                        </w:r>
                        <w:r w:rsidRPr="002C3DD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8" type="#_x0000_t32" style="position:absolute;left:13592;top:5689;width:592;height:14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AutoShape 17" o:spid="_x0000_s1039" type="#_x0000_t32" style="position:absolute;left:18770;top:14917;width:0;height:11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19" o:spid="_x0000_s1040" type="#_x0000_t32" style="position:absolute;left:8571;top:19299;width:11443;height:26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  <v:shape id="AutoShape 20" o:spid="_x0000_s1041" type="#_x0000_t32" style="position:absolute;left:49945;top:19516;width:2361;height:1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21" o:spid="_x0000_s1042" type="#_x0000_t32" style="position:absolute;left:10616;top:32162;width:1;height:14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2" o:spid="_x0000_s1043" type="#_x0000_t32" style="position:absolute;left:33215;top:31830;width:0;height:1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3" o:spid="_x0000_s1044" type="#_x0000_t32" style="position:absolute;left:19605;top:19363;width:15444;height:2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4" o:spid="_x0000_s1045" type="#_x0000_t32" style="position:absolute;left:33182;top:36439;width:1;height:1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  <v:rect id="Rectangle 4" o:spid="_x0000_s1046" style="position:absolute;left:28524;top:1022;width:35275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w+MQA&#10;AADbAAAADwAAAGRycy9kb3ducmV2LnhtbESPQWvCQBSE74L/YXmCN90YtMToKmJbsRepUTw/ss8k&#10;mH0bsluN/94tFHocZuYbZrnuTC3u1LrKsoLJOAJBnFtdcaHgfPocJSCcR9ZYWyYFT3KwXvV7S0y1&#10;ffCR7pkvRICwS1FB6X2TSunykgy6sW2Ig3e1rUEfZFtI3eIjwE0t4yh6kwYrDgslNrQtKb9lP0bB&#10;7tx83bLtM04O37OPLHm/zK+Hi1LDQbdZgPDU+f/wX3uvFcRT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8PjEAAAA2wAAAA8AAAAAAAAAAAAAAAAAmAIAAGRycy9k&#10;b3ducmV2LnhtbFBLBQYAAAAABAAEAPUAAACJAwAAAAA=&#10;" fillcolor="yellow">
                  <v:textbox>
                    <w:txbxContent>
                      <w:p w:rsidR="00334967" w:rsidRPr="002C3DD3" w:rsidRDefault="00334967" w:rsidP="00334967">
                        <w:pPr>
                          <w:pStyle w:val="a3"/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b/>
                            <w:sz w:val="16"/>
                            <w:szCs w:val="16"/>
                          </w:rPr>
                          <w:t>Муниципальный служащий не может самостоятельно решить, действительно ли имеющаяся у него заинтересованность приводит или может привести к конфликту интересов</w:t>
                        </w:r>
                      </w:p>
                    </w:txbxContent>
                  </v:textbox>
                </v:rect>
                <v:shape id="AutoShape 16" o:spid="_x0000_s1047" type="#_x0000_t32" style="position:absolute;left:46252;top:5689;width:531;height:1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16" o:spid="_x0000_s1048" type="#_x0000_t32" style="position:absolute;left:32528;top:10871;width:1;height:14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  <v:shape id="AutoShape 7" o:spid="_x0000_s1049" type="#_x0000_t109" style="position:absolute;left:1851;top:16049;width:31795;height:346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0IMEA&#10;AADbAAAADwAAAGRycy9kb3ducmV2LnhtbESPzYrCMBSF94LvEK4wO011oVKNIoKgIIPWbtxdmmtb&#10;bW5KE7XO008EweXh/Hyc+bI1lXhQ40rLCoaDCARxZnXJuYL0tOlPQTiPrLGyTApe5GC56HbmGGv7&#10;5CM9Ep+LMMIuRgWF93UspcsKMugGtiYO3sU2Bn2QTS51g88wbio5iqKxNFhyIBRY07qg7JbcTYAk&#10;k/RvuDrsNzsqrcTfV3S+rpX66bWrGQhPrf+GP+2tVjCawPt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dCDBAAAA2wAAAA8AAAAAAAAAAAAAAAAAmAIAAGRycy9kb3du&#10;cmV2LnhtbFBLBQYAAAAABAAEAPUAAACGAwAAAAA=&#10;" fillcolor="#d99594 [1941]">
                  <v:textbox>
                    <w:txbxContent>
                      <w:p w:rsidR="00334967" w:rsidRPr="002C3DD3" w:rsidRDefault="00334967" w:rsidP="00334967">
                        <w:pPr>
                          <w:pStyle w:val="a3"/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eastAsia="Times New Roman"/>
                            <w:b/>
                            <w:sz w:val="16"/>
                            <w:szCs w:val="16"/>
                          </w:rPr>
                          <w:t>Муниципальный служащий находится в командировке, в отпуске или на больничном</w:t>
                        </w:r>
                      </w:p>
                    </w:txbxContent>
                  </v:textbox>
                </v:shape>
                <v:shape id="AutoShape 16" o:spid="_x0000_s1050" type="#_x0000_t32" style="position:absolute;left:45009;top:15066;width:8;height:11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shape id="AutoShape 16" o:spid="_x0000_s1051" type="#_x0000_t32" style="position:absolute;left:18769;top:19517;width:18407;height:24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<v:stroke endarrow="block"/>
                </v:shape>
                <v:shape id="AutoShape 22" o:spid="_x0000_s1052" type="#_x0000_t32" style="position:absolute;left:55719;top:32044;width:0;height:14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rect id="Rectangle 11" o:spid="_x0000_s1053" style="position:absolute;left:645;top:59239;width:63151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BHMMA&#10;AADbAAAADwAAAGRycy9kb3ducmV2LnhtbESPQYvCMBSE74L/ITzBm6YqLto1irsgKuul1fX8aN62&#10;ZZuX0kSt/94IgsdhZr5hFqvWVOJKjSstKxgNIxDEmdUl5wpOx81gBsJ5ZI2VZVJwJwerZbezwFjb&#10;Gyd0TX0uAoRdjAoK7+tYSpcVZNANbU0cvD/bGPRBNrnUDd4C3FRyHEUf0mDJYaHAmr4Lyv7Ti1FQ&#10;nr/O2+PPbj496XGyT/lX7w+VUv1eu/4E4an17/CrvdMKJl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SBHMMAAADbAAAADwAAAAAAAAAAAAAAAACYAgAAZHJzL2Rv&#10;d25yZXYueG1sUEsFBgAAAAAEAAQA9QAAAIgDAAAAAA==&#10;" fillcolor="#548dd4 [1951]">
                  <v:textbox>
                    <w:txbxContent>
                      <w:p w:rsidR="00334967" w:rsidRPr="00187232" w:rsidRDefault="00C9214D" w:rsidP="00C9214D">
                        <w:pPr>
                          <w:pStyle w:val="a3"/>
                          <w:spacing w:after="0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 w:rsidRPr="00187232">
                          <w:rPr>
                            <w:b/>
                            <w:sz w:val="15"/>
                            <w:szCs w:val="15"/>
                          </w:rPr>
                          <w:t xml:space="preserve">Представитель нанимателя </w:t>
                        </w:r>
                        <w:r w:rsidR="00716B82" w:rsidRPr="00187232">
                          <w:rPr>
                            <w:b/>
                            <w:sz w:val="15"/>
                            <w:szCs w:val="15"/>
                          </w:rPr>
                          <w:t>обязан рассмотреть протокол заседания комиссии и учесть в пределах своей компетенции</w:t>
                        </w:r>
                        <w:r w:rsidRPr="00187232">
                          <w:rPr>
                            <w:b/>
                            <w:sz w:val="15"/>
                            <w:szCs w:val="15"/>
                          </w:rPr>
                          <w:t>,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Федерации, а также по иным вопросам организации противодействия коррупции. О результатах рассмотрения рекомендаций комиссии и принятом решении представителем нанимателя в письменной форме уведомляет комиссию в месячный срок со дня поступления к нем</w:t>
                        </w:r>
                        <w:r w:rsidR="00527EB7">
                          <w:rPr>
                            <w:b/>
                            <w:sz w:val="15"/>
                            <w:szCs w:val="15"/>
                          </w:rPr>
                          <w:t>у протокола заседания комиссии</w:t>
                        </w:r>
                      </w:p>
                    </w:txbxContent>
                  </v:textbox>
                </v:rect>
                <v:shape id="AutoShape 24" o:spid="_x0000_s1054" type="#_x0000_t32" style="position:absolute;left:33215;top:52841;width:0;height:12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<v:stroke endarrow="block"/>
                </v:shape>
                <v:shape id="AutoShape 7" o:spid="_x0000_s1055" type="#_x0000_t109" style="position:absolute;left:25908;top:83605;width:1685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2gMEA&#10;AADbAAAADwAAAGRycy9kb3ducmV2LnhtbERPz2vCMBS+D/wfwhO8zdQ5hlSjiEwdO6116PXRPJti&#10;81KSqHV//XIY7Pjx/V6setuKG/nQOFYwGWcgiCunG64VfB+2zzMQISJrbB2TggcFWC0HTwvMtbtz&#10;Qbcy1iKFcMhRgYmxy6UMlSGLYew64sSdnbcYE/S11B7vKdy28iXL3qTFhlODwY42hqpLebUK9vuv&#10;99fPYnbaFV4eO0M/02t5UGo07NdzEJH6+C/+c39oBdM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E9oDBAAAA2wAAAA8AAAAAAAAAAAAAAAAAmAIAAGRycy9kb3du&#10;cmV2LnhtbFBLBQYAAAAABAAEAPUAAACGAwAAAAA=&#10;" fillcolor="#00b050">
                  <v:textbox>
                    <w:txbxContent>
                      <w:p w:rsidR="00334967" w:rsidRPr="002C3DD3" w:rsidRDefault="00334967" w:rsidP="00334967">
                        <w:pPr>
                          <w:pStyle w:val="a3"/>
                          <w:spacing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eastAsia="Times New Roman"/>
                            <w:b/>
                            <w:sz w:val="16"/>
                            <w:szCs w:val="16"/>
                          </w:rPr>
                          <w:t>Завершение процедуры</w:t>
                        </w:r>
                      </w:p>
                    </w:txbxContent>
                  </v:textbox>
                </v:shape>
                <v:shape id="AutoShape 12" o:spid="_x0000_s1056" type="#_x0000_t109" style="position:absolute;left:5300;top:42223;width:55026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LqsIA&#10;AADbAAAADwAAAGRycy9kb3ducmV2LnhtbESPQWsCMRSE74L/ITzBm2ZroejWKEUQ7Mm6SvH42Lxu&#10;Qjcvu5uo6783hYLHYWa+YZbr3tXiSl2wnhW8TDMQxKXXlisFp+N2MgcRIrLG2jMpuFOA9Wo4WGKu&#10;/Y0PdC1iJRKEQ44KTIxNLmUoDTkMU98QJ+/Hdw5jkl0ldYe3BHe1nGXZm3RoOS0YbGhjqPwtLk7B&#10;ly++D7uWss+9bg235txae1ZqPOo/3kFE6uMz/N/eaQWvC/j7k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suqwgAAANsAAAAPAAAAAAAAAAAAAAAAAJgCAABkcnMvZG93&#10;bnJldi54bWxQSwUGAAAAAAQABAD1AAAAhwMAAAAA&#10;" fillcolor="yellow">
                  <v:textbox>
                    <w:txbxContent>
                      <w:p w:rsidR="004B75F9" w:rsidRPr="006A5A1B" w:rsidRDefault="004B75F9" w:rsidP="006A5A1B">
                        <w:pPr>
                          <w:pStyle w:val="a3"/>
                          <w:spacing w:line="240" w:lineRule="auto"/>
                          <w:jc w:val="center"/>
                          <w:rPr>
                            <w:b/>
                            <w:sz w:val="15"/>
                            <w:szCs w:val="15"/>
                          </w:rPr>
                        </w:pPr>
                        <w:r w:rsidRPr="006A5A1B">
                          <w:rPr>
                            <w:rFonts w:eastAsia="Calibri"/>
                            <w:b/>
                            <w:sz w:val="15"/>
                            <w:szCs w:val="15"/>
                          </w:rPr>
                          <w:t xml:space="preserve">Представитель нанимателя по результатам проверки передает уведомление муниципального служащего и сопутствующие материалы в комиссию по </w:t>
                        </w:r>
                        <w:r w:rsidR="006A5A1B" w:rsidRPr="006A5A1B">
                          <w:rPr>
                            <w:rFonts w:eastAsia="Calibri"/>
                            <w:b/>
                            <w:sz w:val="15"/>
                            <w:szCs w:val="15"/>
                          </w:rPr>
                          <w:t xml:space="preserve">соблюдение требований к служебному проведению и </w:t>
                        </w:r>
                        <w:r w:rsidRPr="006A5A1B">
                          <w:rPr>
                            <w:rFonts w:eastAsia="Calibri"/>
                            <w:b/>
                            <w:sz w:val="15"/>
                            <w:szCs w:val="15"/>
                          </w:rPr>
                          <w:t>урегулированию конфликта интересов</w:t>
                        </w:r>
                        <w:r w:rsidR="00187232">
                          <w:rPr>
                            <w:rFonts w:eastAsia="Calibri"/>
                            <w:b/>
                            <w:sz w:val="15"/>
                            <w:szCs w:val="15"/>
                          </w:rPr>
                          <w:t xml:space="preserve"> (далее-комиссия)</w:t>
                        </w:r>
                      </w:p>
                    </w:txbxContent>
                  </v:textbox>
                </v:shape>
                <v:rect id="Rectangle 11" o:spid="_x0000_s1057" style="position:absolute;left:3600;top:47378;width:59213;height:5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SC8EA&#10;AADbAAAADwAAAGRycy9kb3ducmV2LnhtbERPy2oCMRTdF/yHcAtuSs1UROxoFBEGBCnUB+jyMrlO&#10;hiY3Q5Lq+PdmUejycN6LVe+suFGIrWcFH6MCBHHtdcuNgtOxep+BiAlZo/VMCh4UYbUcvCyw1P7O&#10;e7odUiNyCMcSFZiUulLKWBtyGEe+I87c1QeHKcPQSB3wnsOdleOimEqHLecGgx1tDNU/h1+n4PsS&#10;jpeqSp9ra89v5521XxNTKTV87ddzEIn69C/+c2+1gklen7/k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ekgvBAAAA2wAAAA8AAAAAAAAAAAAAAAAAmAIAAGRycy9kb3du&#10;cmV2LnhtbFBLBQYAAAAABAAEAPUAAACGAwAAAAA=&#10;" fillcolor="#b2a1c7 [1943]">
                  <v:textbox>
                    <w:txbxContent>
                      <w:p w:rsidR="004B75F9" w:rsidRPr="00DE223E" w:rsidRDefault="00716B82" w:rsidP="004B75F9">
                        <w:pPr>
                          <w:pStyle w:val="a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 xml:space="preserve">Комиссия </w:t>
                        </w:r>
                        <w:r w:rsidR="00DE223E"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принимает решение об отсутствии конфликта интересов</w:t>
                        </w:r>
                        <w:r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/</w:t>
                        </w:r>
                        <w:r w:rsidR="00DE223E"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личная заинтересова</w:t>
                        </w:r>
                        <w:r w:rsid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нность приводит или может приве</w:t>
                        </w:r>
                        <w:r w:rsidR="00DE223E"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с</w:t>
                        </w:r>
                        <w:r w:rsid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т</w:t>
                        </w:r>
                        <w:r w:rsidR="00DE223E"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и к конфликту интересов</w:t>
                        </w:r>
                        <w:r w:rsid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/</w:t>
                        </w:r>
                        <w:r w:rsidR="00527EB7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не</w:t>
                        </w:r>
                        <w:r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соблюдении муниципальным служащим требований</w:t>
                        </w:r>
                        <w:r w:rsidR="004B75F9"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DE223E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об урегулировании конфликта интересов</w:t>
                        </w:r>
                      </w:p>
                    </w:txbxContent>
                  </v:textbox>
                </v:rect>
                <v:shape id="AutoShape 24" o:spid="_x0000_s1058" type="#_x0000_t32" style="position:absolute;left:33230;top:40687;width:0;height:15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AutoShape 24" o:spid="_x0000_s1059" type="#_x0000_t32" style="position:absolute;left:33124;top:45910;width:1;height:1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  <v:rect id="Rectangle 11" o:spid="_x0000_s1060" style="position:absolute;left:3600;top:70108;width:60188;height:5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W7AMQA&#10;AADbAAAADwAAAGRycy9kb3ducmV2LnhtbESPT4vCMBTE74LfITzBy6KpUkS6RlFRVi/iv+350bxt&#10;yzYvpclq/fZGWPA4zMxvmNmiNZW4UeNKywpGwwgEcWZ1ybmC62U7mIJwHlljZZkUPMjBYt7tzDDR&#10;9s4nup19LgKEXYIKCu/rREqXFWTQDW1NHLwf2xj0QTa51A3eA9xUchxFE2mw5LBQYE3rgrLf859R&#10;sEnLj+sqnbjvav+VHuIoXR/bsVL9Xrv8BOGp9e/wf3unFcQx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uwDEAAAA2wAAAA8AAAAAAAAAAAAAAAAAmAIAAGRycy9k&#10;b3ducmV2LnhtbFBLBQYAAAAABAAEAPUAAACJAwAAAAA=&#10;" fillcolor="#92cddc [1944]">
                  <v:textbox>
                    <w:txbxContent>
                      <w:p w:rsidR="00B348C7" w:rsidRPr="002C3DD3" w:rsidRDefault="00B348C7" w:rsidP="00B348C7">
                        <w:pPr>
                          <w:pStyle w:val="a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C3DD3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>Информация об установлении комиссией признаков дисциплинарного проступка в действиях (бездействии) муниципального служащего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                  </w:r>
                      </w:p>
                    </w:txbxContent>
                  </v:textbox>
                </v:rect>
                <v:shape id="AutoShape 24" o:spid="_x0000_s1061" type="#_x0000_t32" style="position:absolute;left:33010;top:68173;width:0;height:1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24" o:spid="_x0000_s1062" type="#_x0000_t32" style="position:absolute;left:33208;top:57798;width:18;height:14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rect id="Rectangle 11" o:spid="_x0000_s1063" style="position:absolute;left:645;top:76751;width:63149;height:5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OAcIA&#10;AADbAAAADwAAAGRycy9kb3ducmV2LnhtbERPXWvCMBR9H/gfwhX2pqljiKtGUZkwHDjUFny8NNem&#10;tLkpTWa7f788DPZ4ON+rzWAb8aDOV44VzKYJCOLC6YpLBdn1MFmA8AFZY+OYFPyQh8169LTCVLue&#10;z/S4hFLEEPYpKjAhtKmUvjBk0U9dSxy5u+sshgi7UuoO+xhuG/mSJHNpseLYYLClvaGivnxbBXX9&#10;eTgNbvH11jf5e7gdd+c8M0o9j4ftEkSgIfyL/9wfWsFrHBu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04BwgAAANsAAAAPAAAAAAAAAAAAAAAAAJgCAABkcnMvZG93&#10;bnJldi54bWxQSwUGAAAAAAQABAD1AAAAhwMAAAAA&#10;" fillcolor="#c0504d [3205]">
                  <v:textbox>
                    <w:txbxContent>
                      <w:p w:rsidR="00AA1467" w:rsidRPr="002C3DD3" w:rsidRDefault="00AA1467" w:rsidP="00AA1467">
                        <w:pPr>
                          <w:pStyle w:val="a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bookmarkStart w:id="1" w:name="_GoBack"/>
                        <w:r w:rsidRPr="002C3DD3">
                          <w:rPr>
                            <w:rFonts w:eastAsia="Calibri"/>
                            <w:b/>
                            <w:sz w:val="16"/>
                            <w:szCs w:val="16"/>
                          </w:rPr>
                          <w:t xml:space="preserve">В случае установления комиссией фактов совершения муниципальным служащим действий (бездействия), содержащих признаки административного правонарушения или состава преступления, председатель комиссии обязан передать указанную информацию и подтверждающие ее документы в правоприменительные органы в 3-дневный срок, а при необходимости немедленно </w:t>
                        </w:r>
                        <w:bookmarkEnd w:id="1"/>
                      </w:p>
                    </w:txbxContent>
                  </v:textbox>
                </v:rect>
                <v:shape id="AutoShape 24" o:spid="_x0000_s1064" type="#_x0000_t32" style="position:absolute;left:33229;top:75222;width:1;height:15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<v:stroke endarrow="block"/>
                </v:shape>
                <v:shape id="AutoShape 24" o:spid="_x0000_s1065" type="#_x0000_t32" style="position:absolute;left:33647;top:82080;width:0;height:1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sectPr w:rsidR="00451D72" w:rsidRPr="00334967" w:rsidSect="002C3DD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C4"/>
    <w:rsid w:val="00000A14"/>
    <w:rsid w:val="00004C4F"/>
    <w:rsid w:val="00025E2D"/>
    <w:rsid w:val="00036897"/>
    <w:rsid w:val="00041421"/>
    <w:rsid w:val="000654C4"/>
    <w:rsid w:val="000A3531"/>
    <w:rsid w:val="000A5EC0"/>
    <w:rsid w:val="000B07E2"/>
    <w:rsid w:val="000D036B"/>
    <w:rsid w:val="000F4887"/>
    <w:rsid w:val="000F5DC3"/>
    <w:rsid w:val="0010094B"/>
    <w:rsid w:val="0011138E"/>
    <w:rsid w:val="0011411F"/>
    <w:rsid w:val="00132F20"/>
    <w:rsid w:val="00137E26"/>
    <w:rsid w:val="00143C46"/>
    <w:rsid w:val="00150C3F"/>
    <w:rsid w:val="00151528"/>
    <w:rsid w:val="00166308"/>
    <w:rsid w:val="00173476"/>
    <w:rsid w:val="00184DA0"/>
    <w:rsid w:val="00187232"/>
    <w:rsid w:val="00190C9F"/>
    <w:rsid w:val="001A3E06"/>
    <w:rsid w:val="001B2B7F"/>
    <w:rsid w:val="001D2A66"/>
    <w:rsid w:val="00252865"/>
    <w:rsid w:val="00254749"/>
    <w:rsid w:val="00256C08"/>
    <w:rsid w:val="00266457"/>
    <w:rsid w:val="002779D7"/>
    <w:rsid w:val="0028534F"/>
    <w:rsid w:val="00291C4B"/>
    <w:rsid w:val="00295F6C"/>
    <w:rsid w:val="002B30D5"/>
    <w:rsid w:val="002C3DD3"/>
    <w:rsid w:val="002E3295"/>
    <w:rsid w:val="00307D62"/>
    <w:rsid w:val="00334967"/>
    <w:rsid w:val="003809D6"/>
    <w:rsid w:val="00397C33"/>
    <w:rsid w:val="003B1545"/>
    <w:rsid w:val="003B2ACA"/>
    <w:rsid w:val="003D2D36"/>
    <w:rsid w:val="003D3C11"/>
    <w:rsid w:val="003F1D2A"/>
    <w:rsid w:val="003F299B"/>
    <w:rsid w:val="0040353A"/>
    <w:rsid w:val="00406412"/>
    <w:rsid w:val="00406C96"/>
    <w:rsid w:val="00417680"/>
    <w:rsid w:val="0042026E"/>
    <w:rsid w:val="00451D72"/>
    <w:rsid w:val="00454A3D"/>
    <w:rsid w:val="00477BA6"/>
    <w:rsid w:val="004841E5"/>
    <w:rsid w:val="0048735D"/>
    <w:rsid w:val="004971C8"/>
    <w:rsid w:val="004B75F9"/>
    <w:rsid w:val="004E7C0E"/>
    <w:rsid w:val="004F0B74"/>
    <w:rsid w:val="004F1038"/>
    <w:rsid w:val="0050260D"/>
    <w:rsid w:val="00502ED3"/>
    <w:rsid w:val="00506997"/>
    <w:rsid w:val="0051101F"/>
    <w:rsid w:val="00511CAB"/>
    <w:rsid w:val="00514793"/>
    <w:rsid w:val="00527EB7"/>
    <w:rsid w:val="00542D97"/>
    <w:rsid w:val="005470A0"/>
    <w:rsid w:val="005705F9"/>
    <w:rsid w:val="005751A5"/>
    <w:rsid w:val="00591369"/>
    <w:rsid w:val="005A33E4"/>
    <w:rsid w:val="005F2DC9"/>
    <w:rsid w:val="005F6AD9"/>
    <w:rsid w:val="00614FD7"/>
    <w:rsid w:val="00616F36"/>
    <w:rsid w:val="00617F57"/>
    <w:rsid w:val="006247C0"/>
    <w:rsid w:val="00632E85"/>
    <w:rsid w:val="00633EFE"/>
    <w:rsid w:val="00641B45"/>
    <w:rsid w:val="006931EF"/>
    <w:rsid w:val="006950C3"/>
    <w:rsid w:val="006A5A1B"/>
    <w:rsid w:val="006B32BF"/>
    <w:rsid w:val="006B77CD"/>
    <w:rsid w:val="006E71DE"/>
    <w:rsid w:val="006F481F"/>
    <w:rsid w:val="006F5529"/>
    <w:rsid w:val="007130FB"/>
    <w:rsid w:val="007161F8"/>
    <w:rsid w:val="00716B82"/>
    <w:rsid w:val="007739E9"/>
    <w:rsid w:val="007E0377"/>
    <w:rsid w:val="007E749B"/>
    <w:rsid w:val="007F1D81"/>
    <w:rsid w:val="007F416A"/>
    <w:rsid w:val="008067B3"/>
    <w:rsid w:val="0080690B"/>
    <w:rsid w:val="00807FB2"/>
    <w:rsid w:val="00821901"/>
    <w:rsid w:val="00840D64"/>
    <w:rsid w:val="00840DCE"/>
    <w:rsid w:val="00846AF5"/>
    <w:rsid w:val="00877872"/>
    <w:rsid w:val="008A0ACC"/>
    <w:rsid w:val="008B608B"/>
    <w:rsid w:val="008C1F54"/>
    <w:rsid w:val="008E188E"/>
    <w:rsid w:val="008E409E"/>
    <w:rsid w:val="009301C8"/>
    <w:rsid w:val="009465A9"/>
    <w:rsid w:val="009731E3"/>
    <w:rsid w:val="009821FC"/>
    <w:rsid w:val="009872AA"/>
    <w:rsid w:val="0099077A"/>
    <w:rsid w:val="009E261A"/>
    <w:rsid w:val="009F5A5E"/>
    <w:rsid w:val="00A0555D"/>
    <w:rsid w:val="00A10B1B"/>
    <w:rsid w:val="00A21693"/>
    <w:rsid w:val="00A31DCA"/>
    <w:rsid w:val="00A42A48"/>
    <w:rsid w:val="00A44F7D"/>
    <w:rsid w:val="00A50B46"/>
    <w:rsid w:val="00A83070"/>
    <w:rsid w:val="00A850FA"/>
    <w:rsid w:val="00A91BCA"/>
    <w:rsid w:val="00AA1467"/>
    <w:rsid w:val="00AD23B7"/>
    <w:rsid w:val="00AD273F"/>
    <w:rsid w:val="00AF5B49"/>
    <w:rsid w:val="00B20A33"/>
    <w:rsid w:val="00B348C7"/>
    <w:rsid w:val="00B40C49"/>
    <w:rsid w:val="00B46297"/>
    <w:rsid w:val="00B46BCB"/>
    <w:rsid w:val="00B508E4"/>
    <w:rsid w:val="00B8346E"/>
    <w:rsid w:val="00B8428A"/>
    <w:rsid w:val="00BA5F13"/>
    <w:rsid w:val="00BC2A2E"/>
    <w:rsid w:val="00BC681B"/>
    <w:rsid w:val="00BC7558"/>
    <w:rsid w:val="00BE12B1"/>
    <w:rsid w:val="00BE579C"/>
    <w:rsid w:val="00C05E31"/>
    <w:rsid w:val="00C06C2B"/>
    <w:rsid w:val="00C5252E"/>
    <w:rsid w:val="00C52793"/>
    <w:rsid w:val="00C52899"/>
    <w:rsid w:val="00C60F13"/>
    <w:rsid w:val="00C7556F"/>
    <w:rsid w:val="00C77CF6"/>
    <w:rsid w:val="00C802FD"/>
    <w:rsid w:val="00C90C3D"/>
    <w:rsid w:val="00C91C95"/>
    <w:rsid w:val="00C9214D"/>
    <w:rsid w:val="00CB46A7"/>
    <w:rsid w:val="00CB7D3A"/>
    <w:rsid w:val="00CD06A7"/>
    <w:rsid w:val="00D01E52"/>
    <w:rsid w:val="00D062AF"/>
    <w:rsid w:val="00D13B45"/>
    <w:rsid w:val="00D26E40"/>
    <w:rsid w:val="00D33397"/>
    <w:rsid w:val="00D4172A"/>
    <w:rsid w:val="00D738D5"/>
    <w:rsid w:val="00D76BA2"/>
    <w:rsid w:val="00D81ED3"/>
    <w:rsid w:val="00DA2B38"/>
    <w:rsid w:val="00DC38BE"/>
    <w:rsid w:val="00DD53C2"/>
    <w:rsid w:val="00DE223E"/>
    <w:rsid w:val="00DF0FBF"/>
    <w:rsid w:val="00DF61F3"/>
    <w:rsid w:val="00DF6CB9"/>
    <w:rsid w:val="00E2483F"/>
    <w:rsid w:val="00E46EC2"/>
    <w:rsid w:val="00E4709C"/>
    <w:rsid w:val="00E75F74"/>
    <w:rsid w:val="00E859DF"/>
    <w:rsid w:val="00E93B5F"/>
    <w:rsid w:val="00EA7254"/>
    <w:rsid w:val="00EB15E7"/>
    <w:rsid w:val="00EB6266"/>
    <w:rsid w:val="00EB6701"/>
    <w:rsid w:val="00F353B7"/>
    <w:rsid w:val="00F36C3D"/>
    <w:rsid w:val="00F377B9"/>
    <w:rsid w:val="00F47FFA"/>
    <w:rsid w:val="00F51430"/>
    <w:rsid w:val="00F651A2"/>
    <w:rsid w:val="00F67B1A"/>
    <w:rsid w:val="00F826D9"/>
    <w:rsid w:val="00F83678"/>
    <w:rsid w:val="00FC1A01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E130E-2AB8-4FE6-9AF2-56DD56C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9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EC02-1263-4FE0-8ACF-1BBEAA9F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Долбня Наталья</cp:lastModifiedBy>
  <cp:revision>6</cp:revision>
  <cp:lastPrinted>2014-07-30T13:47:00Z</cp:lastPrinted>
  <dcterms:created xsi:type="dcterms:W3CDTF">2014-07-30T11:13:00Z</dcterms:created>
  <dcterms:modified xsi:type="dcterms:W3CDTF">2024-12-03T05:53:00Z</dcterms:modified>
</cp:coreProperties>
</file>