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38071C" w:rsidRPr="0049397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8071C">
        <w:rPr>
          <w:rFonts w:ascii="Times New Roman" w:hAnsi="Times New Roman" w:cs="Times New Roman"/>
          <w:sz w:val="28"/>
          <w:szCs w:val="28"/>
        </w:rPr>
        <w:t>Положения об Общественном совете по проведению независимой оценки качества условий оказания услуг организациями в сфере образования при администрации Новоалександровского муниципального округа Ставропольского края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64124"/>
    <w:rsid w:val="0030146C"/>
    <w:rsid w:val="00307D04"/>
    <w:rsid w:val="0038071C"/>
    <w:rsid w:val="004F7C31"/>
    <w:rsid w:val="00502018"/>
    <w:rsid w:val="00615EBC"/>
    <w:rsid w:val="006A1092"/>
    <w:rsid w:val="007F282C"/>
    <w:rsid w:val="008B7146"/>
    <w:rsid w:val="009706FE"/>
    <w:rsid w:val="00AB52E0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E0BFB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19</cp:revision>
  <cp:lastPrinted>2024-02-14T11:23:00Z</cp:lastPrinted>
  <dcterms:created xsi:type="dcterms:W3CDTF">2020-03-11T07:09:00Z</dcterms:created>
  <dcterms:modified xsi:type="dcterms:W3CDTF">2024-02-16T12:49:00Z</dcterms:modified>
</cp:coreProperties>
</file>