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3C" w:rsidRPr="0021593C" w:rsidRDefault="0021593C" w:rsidP="0021593C">
      <w:pPr>
        <w:jc w:val="both"/>
        <w:rPr>
          <w:rFonts w:eastAsia="Calibri"/>
          <w:b/>
          <w:sz w:val="28"/>
          <w:szCs w:val="28"/>
          <w:lang w:eastAsia="en-US"/>
        </w:rPr>
      </w:pPr>
      <w:r w:rsidRPr="0021593C">
        <w:rPr>
          <w:rFonts w:eastAsia="Calibri"/>
          <w:b/>
          <w:sz w:val="28"/>
          <w:szCs w:val="28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</w:t>
      </w:r>
      <w:r w:rsidR="00E63205" w:rsidRPr="00E63205">
        <w:rPr>
          <w:rFonts w:eastAsia="Calibri"/>
          <w:b/>
          <w:sz w:val="28"/>
          <w:szCs w:val="28"/>
          <w:lang w:eastAsia="en-US"/>
        </w:rPr>
        <w:t>О создании Общественного совета Новоалександровского муниципального округа Ставропольского края</w:t>
      </w:r>
      <w:r w:rsidRPr="0021593C">
        <w:rPr>
          <w:rFonts w:eastAsia="Calibri"/>
          <w:b/>
          <w:sz w:val="28"/>
          <w:szCs w:val="28"/>
          <w:lang w:eastAsia="en-US"/>
        </w:rPr>
        <w:t>»</w:t>
      </w:r>
    </w:p>
    <w:p w:rsidR="0021593C" w:rsidRPr="0021593C" w:rsidRDefault="0021593C" w:rsidP="0021593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593C" w:rsidRPr="0021593C" w:rsidRDefault="0021593C" w:rsidP="0021593C">
      <w:pPr>
        <w:ind w:firstLine="708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 w:rsidR="00E63205" w:rsidRPr="00E63205">
        <w:rPr>
          <w:rFonts w:eastAsia="Calibri"/>
          <w:sz w:val="28"/>
          <w:szCs w:val="28"/>
          <w:lang w:eastAsia="en-US"/>
        </w:rPr>
        <w:t>О создании Общественного совета Новоалександровского муниципального округа Ставропольского края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1593C">
          <w:rPr>
            <w:rFonts w:eastAsia="SimSun" w:cs="Mangal"/>
            <w:kern w:val="1"/>
            <w:sz w:val="28"/>
            <w:szCs w:val="28"/>
            <w:lang w:eastAsia="hi-IN" w:bidi="hi-IN"/>
          </w:rPr>
          <w:t>http://newalexandrovsk.gosuslugi.ru</w:t>
        </w:r>
      </w:hyperlink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21593C" w:rsidRPr="0021593C" w:rsidRDefault="0021593C" w:rsidP="0021593C">
      <w:pPr>
        <w:ind w:firstLine="708"/>
        <w:jc w:val="both"/>
        <w:rPr>
          <w:b/>
          <w:bCs/>
          <w:sz w:val="28"/>
          <w:szCs w:val="28"/>
        </w:rPr>
      </w:pP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Независимая антикоррупционная экспертиза проводится юридическими</w:t>
      </w:r>
      <w:r w:rsidRPr="0021593C">
        <w:rPr>
          <w:bCs/>
          <w:sz w:val="28"/>
          <w:szCs w:val="28"/>
        </w:rPr>
        <w:t xml:space="preserve"> лицами и физическими лицами, </w:t>
      </w:r>
      <w:hyperlink r:id="rId5" w:history="1">
        <w:r w:rsidRPr="0021593C">
          <w:rPr>
            <w:bCs/>
            <w:color w:val="000000"/>
            <w:sz w:val="28"/>
            <w:szCs w:val="28"/>
          </w:rPr>
          <w:t>аккредитованными</w:t>
        </w:r>
      </w:hyperlink>
      <w:r w:rsidRPr="0021593C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1593C">
          <w:rPr>
            <w:bCs/>
            <w:color w:val="000000"/>
            <w:sz w:val="28"/>
            <w:szCs w:val="28"/>
          </w:rPr>
          <w:t>методикой</w:t>
        </w:r>
      </w:hyperlink>
      <w:r w:rsidRPr="0021593C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1593C">
        <w:rPr>
          <w:bCs/>
          <w:sz w:val="28"/>
          <w:szCs w:val="28"/>
        </w:rPr>
        <w:t xml:space="preserve"> Правительства Российской Федерации от 26 февраля 2010 г. № 96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, за счет собственных средств.</w:t>
      </w:r>
    </w:p>
    <w:p w:rsidR="0021593C" w:rsidRPr="0021593C" w:rsidRDefault="0021593C" w:rsidP="0021593C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1593C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21593C">
        <w:rPr>
          <w:rFonts w:eastAsia="SimSun"/>
          <w:kern w:val="1"/>
          <w:sz w:val="28"/>
          <w:szCs w:val="28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21593C">
        <w:rPr>
          <w:rFonts w:eastAsia="SimSun"/>
          <w:kern w:val="1"/>
          <w:sz w:val="28"/>
          <w:szCs w:val="28"/>
          <w:lang w:eastAsia="hi-IN" w:bidi="hi-IN"/>
        </w:rPr>
        <w:t>правоприменителя</w:t>
      </w:r>
      <w:proofErr w:type="spellEnd"/>
      <w:r w:rsidRPr="0021593C">
        <w:rPr>
          <w:rFonts w:eastAsia="SimSun"/>
          <w:kern w:val="1"/>
          <w:sz w:val="28"/>
          <w:szCs w:val="28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21593C" w:rsidRPr="0021593C" w:rsidRDefault="0021593C" w:rsidP="002159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593C">
        <w:rPr>
          <w:bCs/>
          <w:sz w:val="28"/>
          <w:szCs w:val="28"/>
        </w:rPr>
        <w:t xml:space="preserve">В </w:t>
      </w:r>
      <w:hyperlink r:id="rId7" w:history="1">
        <w:r w:rsidRPr="0021593C">
          <w:rPr>
            <w:bCs/>
            <w:color w:val="000000"/>
            <w:sz w:val="28"/>
            <w:szCs w:val="28"/>
          </w:rPr>
          <w:t>заключении</w:t>
        </w:r>
      </w:hyperlink>
      <w:r w:rsidRPr="0021593C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21593C" w:rsidRPr="0021593C" w:rsidRDefault="0021593C" w:rsidP="0021593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Заключения </w:t>
      </w:r>
      <w:r w:rsidRPr="0021593C">
        <w:rPr>
          <w:bCs/>
          <w:sz w:val="28"/>
          <w:szCs w:val="28"/>
        </w:rPr>
        <w:t>по результатам независимой антикоррупционной экспертизы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проекта решения направляются в адрес разработчика – отдел </w:t>
      </w:r>
      <w:r w:rsidR="00E63205" w:rsidRPr="00E63205">
        <w:rPr>
          <w:rFonts w:eastAsia="SimSun" w:cs="Mangal"/>
          <w:kern w:val="1"/>
          <w:sz w:val="28"/>
          <w:szCs w:val="28"/>
          <w:lang w:eastAsia="hi-IN" w:bidi="hi-IN"/>
        </w:rPr>
        <w:t>социального развития и межнациональных отношений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администрации Новоалександровского муниципальн</w:t>
      </w:r>
      <w:r w:rsidR="00103052">
        <w:rPr>
          <w:rFonts w:eastAsia="SimSun" w:cs="Mangal"/>
          <w:kern w:val="1"/>
          <w:sz w:val="28"/>
          <w:szCs w:val="28"/>
          <w:lang w:eastAsia="hi-IN" w:bidi="hi-IN"/>
        </w:rPr>
        <w:t>ого округа Ставропольского края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на адрес электронной почты </w:t>
      </w:r>
      <w:hyperlink r:id="rId8" w:history="1">
        <w:r w:rsidR="00E63205" w:rsidRPr="00B42C44">
          <w:rPr>
            <w:rStyle w:val="a3"/>
            <w:sz w:val="28"/>
          </w:rPr>
          <w:t>otdelsotsrazvitia@yandex.ru</w:t>
        </w:r>
      </w:hyperlink>
      <w:r w:rsidR="00E63205">
        <w:rPr>
          <w:sz w:val="28"/>
        </w:rPr>
        <w:t xml:space="preserve"> </w:t>
      </w:r>
      <w:r w:rsidRPr="00B0381C">
        <w:rPr>
          <w:rFonts w:eastAsia="SimSun" w:cs="Mangal"/>
          <w:kern w:val="1"/>
          <w:sz w:val="28"/>
          <w:szCs w:val="28"/>
          <w:lang w:eastAsia="hi-IN" w:bidi="hi-IN"/>
        </w:rPr>
        <w:t>(с</w:t>
      </w:r>
      <w:r w:rsidRPr="0021593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последующим направлением заключения на бумажном носителе на почтовый адрес) или по почтовому адресу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21593C" w:rsidRPr="0021593C" w:rsidRDefault="0021593C" w:rsidP="002159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593C">
        <w:rPr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</w:t>
      </w:r>
      <w:r w:rsidRPr="0021593C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21593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с </w:t>
      </w:r>
      <w:r w:rsidR="00E63205">
        <w:rPr>
          <w:rFonts w:eastAsia="SimSun" w:cs="Mangal"/>
          <w:b/>
          <w:kern w:val="1"/>
          <w:sz w:val="28"/>
          <w:szCs w:val="28"/>
          <w:lang w:eastAsia="hi-IN" w:bidi="hi-IN"/>
        </w:rPr>
        <w:t>06 марта</w:t>
      </w:r>
      <w:r w:rsidRPr="0021593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2024 г. по 1</w:t>
      </w:r>
      <w:r w:rsidR="00E63205">
        <w:rPr>
          <w:rFonts w:eastAsia="SimSun" w:cs="Mangal"/>
          <w:b/>
          <w:kern w:val="1"/>
          <w:sz w:val="28"/>
          <w:szCs w:val="28"/>
          <w:lang w:eastAsia="hi-IN" w:bidi="hi-IN"/>
        </w:rPr>
        <w:t>2</w:t>
      </w:r>
      <w:r w:rsidRPr="0021593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</w:t>
      </w:r>
      <w:r w:rsidR="00E63205">
        <w:rPr>
          <w:rFonts w:eastAsia="SimSun" w:cs="Mangal"/>
          <w:b/>
          <w:kern w:val="1"/>
          <w:sz w:val="28"/>
          <w:szCs w:val="28"/>
          <w:lang w:eastAsia="hi-IN" w:bidi="hi-IN"/>
        </w:rPr>
        <w:t>марта</w:t>
      </w:r>
      <w:r w:rsidR="00E63205" w:rsidRPr="0021593C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</w:t>
      </w:r>
      <w:bookmarkStart w:id="0" w:name="_GoBack"/>
      <w:bookmarkEnd w:id="0"/>
      <w:r w:rsidRPr="0021593C">
        <w:rPr>
          <w:rFonts w:eastAsia="SimSun" w:cs="Mangal"/>
          <w:b/>
          <w:kern w:val="1"/>
          <w:sz w:val="28"/>
          <w:szCs w:val="28"/>
          <w:lang w:eastAsia="hi-IN" w:bidi="hi-IN"/>
        </w:rPr>
        <w:t>2024 г.</w:t>
      </w:r>
    </w:p>
    <w:p w:rsidR="00AE58C2" w:rsidRDefault="00AE58C2" w:rsidP="00263A40">
      <w:pPr>
        <w:jc w:val="center"/>
        <w:rPr>
          <w:b/>
          <w:sz w:val="28"/>
          <w:szCs w:val="28"/>
        </w:rPr>
      </w:pPr>
    </w:p>
    <w:sectPr w:rsidR="00AE58C2" w:rsidSect="004551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03565"/>
    <w:rsid w:val="00015938"/>
    <w:rsid w:val="00021041"/>
    <w:rsid w:val="00027A04"/>
    <w:rsid w:val="0004581C"/>
    <w:rsid w:val="000657DC"/>
    <w:rsid w:val="000B0CFB"/>
    <w:rsid w:val="000C31CB"/>
    <w:rsid w:val="000D17DA"/>
    <w:rsid w:val="00100A57"/>
    <w:rsid w:val="00103052"/>
    <w:rsid w:val="00114CCE"/>
    <w:rsid w:val="001A4664"/>
    <w:rsid w:val="001C2F46"/>
    <w:rsid w:val="001E7658"/>
    <w:rsid w:val="00214B49"/>
    <w:rsid w:val="0021593C"/>
    <w:rsid w:val="00245DD9"/>
    <w:rsid w:val="00252ABE"/>
    <w:rsid w:val="00263A40"/>
    <w:rsid w:val="00357502"/>
    <w:rsid w:val="00373F8C"/>
    <w:rsid w:val="00390DFD"/>
    <w:rsid w:val="003E3FD5"/>
    <w:rsid w:val="003F0825"/>
    <w:rsid w:val="00404A49"/>
    <w:rsid w:val="004068E6"/>
    <w:rsid w:val="00416558"/>
    <w:rsid w:val="00417752"/>
    <w:rsid w:val="0042128E"/>
    <w:rsid w:val="00423919"/>
    <w:rsid w:val="0046774D"/>
    <w:rsid w:val="00487BC1"/>
    <w:rsid w:val="00493A7F"/>
    <w:rsid w:val="004A1310"/>
    <w:rsid w:val="004A3628"/>
    <w:rsid w:val="00547EAC"/>
    <w:rsid w:val="00555061"/>
    <w:rsid w:val="005B3C31"/>
    <w:rsid w:val="005E65EE"/>
    <w:rsid w:val="00606C6D"/>
    <w:rsid w:val="006867FD"/>
    <w:rsid w:val="006E5CA3"/>
    <w:rsid w:val="00704173"/>
    <w:rsid w:val="00776625"/>
    <w:rsid w:val="0078483C"/>
    <w:rsid w:val="0078647B"/>
    <w:rsid w:val="007B0CE7"/>
    <w:rsid w:val="007E385B"/>
    <w:rsid w:val="00806744"/>
    <w:rsid w:val="00810699"/>
    <w:rsid w:val="0084237E"/>
    <w:rsid w:val="008823A2"/>
    <w:rsid w:val="00896029"/>
    <w:rsid w:val="008E32E9"/>
    <w:rsid w:val="00921121"/>
    <w:rsid w:val="00942F30"/>
    <w:rsid w:val="00994839"/>
    <w:rsid w:val="009B6639"/>
    <w:rsid w:val="00A3773E"/>
    <w:rsid w:val="00A773C1"/>
    <w:rsid w:val="00A91D64"/>
    <w:rsid w:val="00A95BB6"/>
    <w:rsid w:val="00AB1126"/>
    <w:rsid w:val="00AB2F59"/>
    <w:rsid w:val="00AE58C2"/>
    <w:rsid w:val="00B0381C"/>
    <w:rsid w:val="00B46BA3"/>
    <w:rsid w:val="00B61B5D"/>
    <w:rsid w:val="00B7181A"/>
    <w:rsid w:val="00B74077"/>
    <w:rsid w:val="00B952C7"/>
    <w:rsid w:val="00BA40AB"/>
    <w:rsid w:val="00BC34C1"/>
    <w:rsid w:val="00C76D9C"/>
    <w:rsid w:val="00C95F33"/>
    <w:rsid w:val="00CA3129"/>
    <w:rsid w:val="00CA60FB"/>
    <w:rsid w:val="00CF1542"/>
    <w:rsid w:val="00D37C89"/>
    <w:rsid w:val="00D90C17"/>
    <w:rsid w:val="00D912A1"/>
    <w:rsid w:val="00DB76CD"/>
    <w:rsid w:val="00DC3092"/>
    <w:rsid w:val="00DD43D9"/>
    <w:rsid w:val="00E63205"/>
    <w:rsid w:val="00E732E9"/>
    <w:rsid w:val="00ED2671"/>
    <w:rsid w:val="00F1309B"/>
    <w:rsid w:val="00F27C42"/>
    <w:rsid w:val="00F45BD2"/>
    <w:rsid w:val="00F5622E"/>
    <w:rsid w:val="00FA7B66"/>
    <w:rsid w:val="00FE38D8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sotsrazvit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Владимировна</cp:lastModifiedBy>
  <cp:revision>21</cp:revision>
  <cp:lastPrinted>2024-03-05T10:42:00Z</cp:lastPrinted>
  <dcterms:created xsi:type="dcterms:W3CDTF">2022-05-20T12:35:00Z</dcterms:created>
  <dcterms:modified xsi:type="dcterms:W3CDTF">2024-03-05T10:42:00Z</dcterms:modified>
</cp:coreProperties>
</file>