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F9" w:rsidRDefault="00F412F9" w:rsidP="00F412F9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экспертизы проекта постановления администрации Новоалександровского муниципального округа Ставропольского края </w:t>
      </w:r>
      <w:r w:rsidR="00A85E56" w:rsidRPr="00A85E56">
        <w:rPr>
          <w:rFonts w:eastAsia="Calibri"/>
          <w:b/>
          <w:sz w:val="26"/>
          <w:szCs w:val="26"/>
          <w:lang w:eastAsia="en-US"/>
        </w:rPr>
        <w:t>«</w:t>
      </w:r>
      <w:r w:rsidR="00A85E56" w:rsidRPr="00A85E56">
        <w:rPr>
          <w:rFonts w:eastAsia="Calibri"/>
          <w:b/>
          <w:bCs/>
          <w:sz w:val="26"/>
          <w:szCs w:val="26"/>
          <w:lang w:eastAsia="en-US"/>
        </w:rPr>
        <w:t>О внесении изменений в постановление администрации Новоалександровского муниципального округа Ставропольского края от 12 февраля 2024 г. № 220 «Об оплате труда работников не замещающих должности муниципальной службы и исполняющих обязанности по техническому обеспечению деятельности в администрации Новоалександровского муниципального округа Ставропольского края, отраслевых (функциональных) и территориальных органах администрации Новоалександровского муниципального округа Ставропольского края, наделенных правами юридического лица</w:t>
      </w:r>
      <w:r w:rsidR="00A85E56" w:rsidRPr="00A85E56">
        <w:rPr>
          <w:rFonts w:eastAsia="Calibri"/>
          <w:b/>
          <w:sz w:val="26"/>
          <w:szCs w:val="26"/>
          <w:lang w:eastAsia="en-US"/>
        </w:rPr>
        <w:t>»</w:t>
      </w:r>
    </w:p>
    <w:p w:rsidR="00F412F9" w:rsidRDefault="00F412F9" w:rsidP="00F412F9">
      <w:pPr>
        <w:spacing w:line="256" w:lineRule="auto"/>
        <w:ind w:firstLine="708"/>
        <w:jc w:val="both"/>
        <w:rPr>
          <w:rFonts w:eastAsia="SimSun" w:cs="Mangal"/>
          <w:kern w:val="2"/>
          <w:sz w:val="26"/>
          <w:szCs w:val="26"/>
          <w:lang w:eastAsia="hi-IN" w:bidi="hi-IN"/>
        </w:rPr>
      </w:pPr>
    </w:p>
    <w:p w:rsidR="00F412F9" w:rsidRDefault="00F412F9" w:rsidP="00F412F9">
      <w:pPr>
        <w:spacing w:line="256" w:lineRule="auto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Проект постановления администрации Новоалександровского муниципального округа Ставропольского края </w:t>
      </w:r>
      <w:r w:rsidR="00A85E56" w:rsidRPr="00A85E56">
        <w:rPr>
          <w:rFonts w:eastAsia="Calibri"/>
          <w:sz w:val="26"/>
          <w:szCs w:val="26"/>
          <w:lang w:eastAsia="en-US"/>
        </w:rPr>
        <w:t>«</w:t>
      </w:r>
      <w:r w:rsidR="00A85E56" w:rsidRPr="00A85E56">
        <w:rPr>
          <w:rFonts w:eastAsia="Calibri"/>
          <w:bCs/>
          <w:sz w:val="26"/>
          <w:szCs w:val="26"/>
          <w:lang w:eastAsia="en-US"/>
        </w:rPr>
        <w:t>О внесении изменений в постановление администрации Новоалександровского муниципального округа Ставропольского края от 12 февраля 2024 г. № 220 «Об оплате труда работников не замещающих должности муниципальной службы и исполняющих обязанности по техническому обеспечению деятельности в администрации Новоалександровского муниципального округа Ставропольского края, отраслевых (функциональных) и территориальных органах администрации Новоалександровского муниципального округа Ставропольского края, наделенных правами юридического лица</w:t>
      </w:r>
      <w:r w:rsidR="00A85E56" w:rsidRPr="00A85E56">
        <w:rPr>
          <w:rFonts w:eastAsia="Calibri"/>
          <w:b/>
          <w:sz w:val="26"/>
          <w:szCs w:val="26"/>
          <w:lang w:eastAsia="en-US"/>
        </w:rPr>
        <w:t>»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>
          <w:rPr>
            <w:rStyle w:val="a3"/>
            <w:rFonts w:eastAsia="SimSun" w:cs="Mangal"/>
            <w:color w:val="auto"/>
            <w:kern w:val="2"/>
            <w:sz w:val="26"/>
            <w:szCs w:val="26"/>
            <w:u w:val="none"/>
            <w:lang w:eastAsia="hi-IN" w:bidi="hi-IN"/>
          </w:rPr>
          <w:t>http://newalexandrovsk.gosuslugi.ru</w:t>
        </w:r>
      </w:hyperlink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>
        <w:rPr>
          <w:color w:val="000000"/>
          <w:sz w:val="26"/>
          <w:szCs w:val="26"/>
        </w:rPr>
        <w:t xml:space="preserve"> актов».</w:t>
      </w:r>
    </w:p>
    <w:p w:rsidR="00F412F9" w:rsidRDefault="00F412F9" w:rsidP="00F412F9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>
          <w:rPr>
            <w:rStyle w:val="a3"/>
            <w:bCs/>
            <w:color w:val="000000"/>
            <w:sz w:val="26"/>
            <w:szCs w:val="26"/>
            <w:u w:val="none"/>
          </w:rPr>
          <w:t>аккредитованными</w:t>
        </w:r>
      </w:hyperlink>
      <w:r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>
          <w:rPr>
            <w:rStyle w:val="a3"/>
            <w:bCs/>
            <w:color w:val="000000"/>
            <w:sz w:val="26"/>
            <w:szCs w:val="26"/>
            <w:u w:val="none"/>
          </w:rPr>
          <w:t>методикой</w:t>
        </w:r>
      </w:hyperlink>
      <w:r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>
        <w:rPr>
          <w:rFonts w:eastAsia="SimSun" w:cs="Mangal"/>
          <w:kern w:val="2"/>
          <w:sz w:val="26"/>
          <w:szCs w:val="26"/>
          <w:lang w:eastAsia="hi-IN" w:bidi="hi-IN"/>
        </w:rPr>
        <w:t>, за счет собственных средств.</w:t>
      </w:r>
    </w:p>
    <w:p w:rsidR="00F412F9" w:rsidRDefault="00F412F9" w:rsidP="00F412F9">
      <w:pPr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6"/>
          <w:szCs w:val="26"/>
          <w:lang w:eastAsia="hi-IN" w:bidi="hi-IN"/>
        </w:rPr>
      </w:pPr>
      <w:r>
        <w:rPr>
          <w:bCs/>
          <w:sz w:val="26"/>
          <w:szCs w:val="26"/>
        </w:rPr>
        <w:t xml:space="preserve">Независимая антикоррупционная экспертиза проводится </w:t>
      </w:r>
      <w:r>
        <w:rPr>
          <w:rFonts w:eastAsia="SimSun"/>
          <w:kern w:val="2"/>
          <w:sz w:val="26"/>
          <w:szCs w:val="26"/>
          <w:lang w:eastAsia="hi-IN" w:bidi="hi-IN"/>
        </w:rPr>
        <w:t xml:space="preserve">в целях выявления в проекте постановления положений, устанавливающих для </w:t>
      </w:r>
      <w:proofErr w:type="spellStart"/>
      <w:r>
        <w:rPr>
          <w:rFonts w:eastAsia="SimSun"/>
          <w:kern w:val="2"/>
          <w:sz w:val="26"/>
          <w:szCs w:val="26"/>
          <w:lang w:eastAsia="hi-IN" w:bidi="hi-IN"/>
        </w:rPr>
        <w:t>правоприменителя</w:t>
      </w:r>
      <w:proofErr w:type="spellEnd"/>
      <w:r>
        <w:rPr>
          <w:rFonts w:eastAsia="SimSun"/>
          <w:kern w:val="2"/>
          <w:sz w:val="26"/>
          <w:szCs w:val="26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F412F9" w:rsidRDefault="00F412F9" w:rsidP="00F412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hyperlink r:id="rId7" w:history="1">
        <w:r>
          <w:rPr>
            <w:rStyle w:val="a3"/>
            <w:bCs/>
            <w:color w:val="000000"/>
            <w:sz w:val="26"/>
            <w:szCs w:val="26"/>
            <w:u w:val="none"/>
          </w:rPr>
          <w:t>заключении</w:t>
        </w:r>
      </w:hyperlink>
      <w:r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постановления коррупциогенные факторы и предложены способы их устранения.</w:t>
      </w:r>
    </w:p>
    <w:p w:rsidR="00F412F9" w:rsidRDefault="00F412F9" w:rsidP="00F412F9">
      <w:pPr>
        <w:widowControl w:val="0"/>
        <w:suppressAutoHyphens/>
        <w:ind w:firstLine="709"/>
        <w:jc w:val="both"/>
        <w:rPr>
          <w:rFonts w:eastAsia="SimSun"/>
          <w:color w:val="000000"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Заключения </w:t>
      </w:r>
      <w:r>
        <w:rPr>
          <w:bCs/>
          <w:sz w:val="26"/>
          <w:szCs w:val="26"/>
        </w:rPr>
        <w:t>по результатам независимой антикоррупционной экспертизы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проекта постановления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</w:t>
      </w:r>
      <w:r>
        <w:rPr>
          <w:rFonts w:eastAsia="SimSun" w:cs="Mangal"/>
          <w:kern w:val="2"/>
          <w:sz w:val="26"/>
          <w:szCs w:val="26"/>
          <w:lang w:eastAsia="hi-IN" w:bidi="hi-IN"/>
        </w:rPr>
        <w:lastRenderedPageBreak/>
        <w:t xml:space="preserve">края. на адрес электронной почты </w:t>
      </w:r>
      <w:hyperlink r:id="rId8" w:history="1">
        <w:r>
          <w:rPr>
            <w:rStyle w:val="a3"/>
            <w:rFonts w:eastAsia="SimSun"/>
            <w:color w:val="000000"/>
            <w:kern w:val="2"/>
            <w:sz w:val="26"/>
            <w:szCs w:val="26"/>
            <w:u w:val="none"/>
            <w:shd w:val="clear" w:color="auto" w:fill="F7F7F7"/>
            <w:lang w:eastAsia="hi-IN" w:bidi="hi-IN"/>
          </w:rPr>
          <w:t>o</w:t>
        </w:r>
        <w:r>
          <w:rPr>
            <w:rStyle w:val="a3"/>
            <w:rFonts w:eastAsia="SimSun"/>
            <w:color w:val="000000"/>
            <w:kern w:val="2"/>
            <w:sz w:val="26"/>
            <w:szCs w:val="26"/>
            <w:u w:val="none"/>
            <w:shd w:val="clear" w:color="auto" w:fill="F7F7F7"/>
            <w:lang w:val="en-US" w:eastAsia="hi-IN" w:bidi="hi-IN"/>
          </w:rPr>
          <w:t>k</w:t>
        </w:r>
        <w:r>
          <w:rPr>
            <w:rStyle w:val="a3"/>
            <w:rFonts w:eastAsia="SimSun"/>
            <w:color w:val="000000"/>
            <w:kern w:val="2"/>
            <w:sz w:val="26"/>
            <w:szCs w:val="26"/>
            <w:u w:val="none"/>
            <w:shd w:val="clear" w:color="auto" w:fill="F7F7F7"/>
            <w:lang w:eastAsia="hi-IN" w:bidi="hi-IN"/>
          </w:rPr>
          <w:t>_ango@bk.ru</w:t>
        </w:r>
      </w:hyperlink>
      <w:r>
        <w:rPr>
          <w:rFonts w:eastAsia="SimSun"/>
          <w:color w:val="000000"/>
          <w:kern w:val="2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>
        <w:rPr>
          <w:rFonts w:eastAsia="SimSun" w:cs="Mangal"/>
          <w:kern w:val="2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F412F9" w:rsidRDefault="00F412F9" w:rsidP="00F412F9">
      <w:pPr>
        <w:autoSpaceDE w:val="0"/>
        <w:autoSpaceDN w:val="0"/>
        <w:adjustRightInd w:val="0"/>
        <w:ind w:firstLine="709"/>
        <w:jc w:val="both"/>
        <w:rPr>
          <w:rFonts w:eastAsia="SimSun" w:cs="Mangal"/>
          <w:b/>
          <w:kern w:val="2"/>
          <w:sz w:val="26"/>
          <w:szCs w:val="26"/>
          <w:lang w:eastAsia="hi-IN" w:bidi="hi-IN"/>
        </w:rPr>
      </w:pPr>
      <w:r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</w:t>
      </w:r>
      <w:r w:rsidR="00A85E56">
        <w:rPr>
          <w:rFonts w:eastAsia="SimSun" w:cs="Mangal"/>
          <w:b/>
          <w:kern w:val="2"/>
          <w:sz w:val="26"/>
          <w:szCs w:val="26"/>
          <w:lang w:eastAsia="hi-IN" w:bidi="hi-IN"/>
        </w:rPr>
        <w:t>с 04 марта 2025г. по 10 марта 2025</w:t>
      </w:r>
      <w:r>
        <w:rPr>
          <w:rFonts w:eastAsia="SimSun" w:cs="Mangal"/>
          <w:b/>
          <w:kern w:val="2"/>
          <w:sz w:val="26"/>
          <w:szCs w:val="26"/>
          <w:lang w:eastAsia="hi-IN" w:bidi="hi-IN"/>
        </w:rPr>
        <w:t>г.</w:t>
      </w:r>
    </w:p>
    <w:p w:rsidR="00F412F9" w:rsidRDefault="00F412F9" w:rsidP="00F412F9">
      <w:pPr>
        <w:autoSpaceDE w:val="0"/>
        <w:autoSpaceDN w:val="0"/>
        <w:adjustRightInd w:val="0"/>
        <w:ind w:firstLine="709"/>
        <w:jc w:val="both"/>
        <w:rPr>
          <w:rFonts w:eastAsia="SimSun" w:cs="Mangal"/>
          <w:b/>
          <w:kern w:val="2"/>
          <w:sz w:val="26"/>
          <w:szCs w:val="26"/>
          <w:lang w:eastAsia="hi-IN" w:bidi="hi-IN"/>
        </w:rPr>
      </w:pPr>
      <w:bookmarkStart w:id="0" w:name="_GoBack"/>
      <w:bookmarkEnd w:id="0"/>
    </w:p>
    <w:sectPr w:rsidR="00F4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5F"/>
    <w:rsid w:val="00383EA3"/>
    <w:rsid w:val="008F7B87"/>
    <w:rsid w:val="00A85E56"/>
    <w:rsid w:val="00B15B5F"/>
    <w:rsid w:val="00CB16F2"/>
    <w:rsid w:val="00F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3B1C2-CCDF-40B6-BD75-F703B110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Алла</dc:creator>
  <cp:keywords/>
  <dc:description/>
  <cp:lastModifiedBy>Людмила Савочкина</cp:lastModifiedBy>
  <cp:revision>5</cp:revision>
  <dcterms:created xsi:type="dcterms:W3CDTF">2025-03-04T08:53:00Z</dcterms:created>
  <dcterms:modified xsi:type="dcterms:W3CDTF">2025-03-04T11:53:00Z</dcterms:modified>
</cp:coreProperties>
</file>