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B0" w:rsidRPr="00E67B10" w:rsidRDefault="005043B0" w:rsidP="005043B0">
      <w:pPr>
        <w:jc w:val="both"/>
        <w:rPr>
          <w:rFonts w:eastAsia="Calibri"/>
          <w:b/>
          <w:sz w:val="26"/>
          <w:szCs w:val="26"/>
          <w:lang w:eastAsia="en-US"/>
        </w:rPr>
      </w:pPr>
      <w:r w:rsidRPr="00E67B10">
        <w:rPr>
          <w:rFonts w:eastAsia="Calibri"/>
          <w:b/>
          <w:sz w:val="26"/>
          <w:szCs w:val="26"/>
          <w:lang w:eastAsia="en-US"/>
        </w:rPr>
        <w:t xml:space="preserve">Сообщение о проведении независимой экспертизы проекта </w:t>
      </w:r>
      <w:r w:rsidRPr="00B8122C">
        <w:rPr>
          <w:rFonts w:eastAsia="Calibri"/>
          <w:b/>
          <w:sz w:val="26"/>
          <w:szCs w:val="26"/>
          <w:lang w:eastAsia="en-US"/>
        </w:rPr>
        <w:t>постановления администрации Новоалександровского муниципального округа Ставропольского края «</w:t>
      </w:r>
      <w:r w:rsidRPr="00E50137">
        <w:rPr>
          <w:rFonts w:eastAsia="Calibri"/>
          <w:b/>
          <w:sz w:val="26"/>
          <w:szCs w:val="26"/>
          <w:lang w:eastAsia="en-US"/>
        </w:rPr>
        <w:t xml:space="preserve">О внесении изменений в </w:t>
      </w:r>
      <w:r w:rsidR="009970CE" w:rsidRPr="00E50137">
        <w:rPr>
          <w:rFonts w:eastAsia="Calibri"/>
          <w:b/>
          <w:sz w:val="26"/>
          <w:szCs w:val="26"/>
          <w:lang w:eastAsia="en-US"/>
        </w:rPr>
        <w:t>муниципальн</w:t>
      </w:r>
      <w:r w:rsidR="009970CE">
        <w:rPr>
          <w:rFonts w:eastAsia="Calibri"/>
          <w:b/>
          <w:sz w:val="26"/>
          <w:szCs w:val="26"/>
          <w:lang w:eastAsia="en-US"/>
        </w:rPr>
        <w:t>ую</w:t>
      </w:r>
      <w:r w:rsidR="009970CE" w:rsidRPr="00E50137">
        <w:rPr>
          <w:rFonts w:eastAsia="Calibri"/>
          <w:b/>
          <w:sz w:val="26"/>
          <w:szCs w:val="26"/>
          <w:lang w:eastAsia="en-US"/>
        </w:rPr>
        <w:t xml:space="preserve"> программ</w:t>
      </w:r>
      <w:r w:rsidR="009970CE">
        <w:rPr>
          <w:rFonts w:eastAsia="Calibri"/>
          <w:b/>
          <w:sz w:val="26"/>
          <w:szCs w:val="26"/>
          <w:lang w:eastAsia="en-US"/>
        </w:rPr>
        <w:t>у</w:t>
      </w:r>
      <w:r w:rsidR="009970CE" w:rsidRPr="00E50137">
        <w:rPr>
          <w:rFonts w:eastAsia="Calibri"/>
          <w:b/>
          <w:sz w:val="26"/>
          <w:szCs w:val="26"/>
          <w:lang w:eastAsia="en-US"/>
        </w:rPr>
        <w:t xml:space="preserve"> «Противодействие коррупции в Новоалександровском </w:t>
      </w:r>
      <w:r w:rsidR="009970CE">
        <w:rPr>
          <w:rFonts w:eastAsia="Calibri"/>
          <w:b/>
          <w:sz w:val="26"/>
          <w:szCs w:val="26"/>
          <w:lang w:eastAsia="en-US"/>
        </w:rPr>
        <w:t>муниципальном</w:t>
      </w:r>
      <w:r w:rsidR="009970CE" w:rsidRPr="00E50137">
        <w:rPr>
          <w:rFonts w:eastAsia="Calibri"/>
          <w:b/>
          <w:sz w:val="26"/>
          <w:szCs w:val="26"/>
          <w:lang w:eastAsia="en-US"/>
        </w:rPr>
        <w:t xml:space="preserve"> округе Ставропольского края»</w:t>
      </w:r>
      <w:r w:rsidR="009970CE">
        <w:rPr>
          <w:rFonts w:eastAsia="Calibri"/>
          <w:b/>
          <w:sz w:val="26"/>
          <w:szCs w:val="26"/>
          <w:lang w:eastAsia="en-US"/>
        </w:rPr>
        <w:t xml:space="preserve">, утвержденную </w:t>
      </w:r>
      <w:r w:rsidRPr="00E50137">
        <w:rPr>
          <w:rFonts w:eastAsia="Calibri"/>
          <w:b/>
          <w:sz w:val="26"/>
          <w:szCs w:val="26"/>
          <w:lang w:eastAsia="en-US"/>
        </w:rPr>
        <w:t>постановление</w:t>
      </w:r>
      <w:r w:rsidR="009970CE">
        <w:rPr>
          <w:rFonts w:eastAsia="Calibri"/>
          <w:b/>
          <w:sz w:val="26"/>
          <w:szCs w:val="26"/>
          <w:lang w:eastAsia="en-US"/>
        </w:rPr>
        <w:t>м</w:t>
      </w:r>
      <w:r w:rsidRPr="00E50137">
        <w:rPr>
          <w:rFonts w:eastAsia="Calibri"/>
          <w:b/>
          <w:sz w:val="26"/>
          <w:szCs w:val="26"/>
          <w:lang w:eastAsia="en-US"/>
        </w:rPr>
        <w:t xml:space="preserve"> администрации Новоалександровского городского округа Ставропольского кр</w:t>
      </w:r>
      <w:r w:rsidR="009970CE">
        <w:rPr>
          <w:rFonts w:eastAsia="Calibri"/>
          <w:b/>
          <w:sz w:val="26"/>
          <w:szCs w:val="26"/>
          <w:lang w:eastAsia="en-US"/>
        </w:rPr>
        <w:t>ая от 24 декабря 2021 г. № 1817</w:t>
      </w:r>
      <w:r w:rsidR="00B573A5">
        <w:rPr>
          <w:rFonts w:eastAsia="Calibri"/>
          <w:b/>
          <w:sz w:val="26"/>
          <w:szCs w:val="26"/>
          <w:lang w:eastAsia="en-US"/>
        </w:rPr>
        <w:t>»</w:t>
      </w:r>
    </w:p>
    <w:p w:rsidR="005043B0" w:rsidRPr="00E50137" w:rsidRDefault="005043B0" w:rsidP="005043B0">
      <w:pPr>
        <w:spacing w:line="259" w:lineRule="auto"/>
        <w:ind w:firstLine="708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</w:p>
    <w:p w:rsidR="005043B0" w:rsidRPr="00E67B10" w:rsidRDefault="005043B0" w:rsidP="005043B0">
      <w:pPr>
        <w:spacing w:line="259" w:lineRule="auto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>постановления администрации Новоалександровского муниципального округа Ставропольского края «</w:t>
      </w:r>
      <w:r w:rsidR="00B573A5" w:rsidRPr="00B573A5">
        <w:rPr>
          <w:rFonts w:eastAsia="SimSun" w:cs="Mangal"/>
          <w:kern w:val="1"/>
          <w:sz w:val="26"/>
          <w:szCs w:val="26"/>
          <w:lang w:eastAsia="hi-IN" w:bidi="hi-IN"/>
        </w:rPr>
        <w:t>О внесении изменений в муниципальную программу «Противодействие коррупции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24 декабря 2021 г. № 1817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>»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E67B10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E67B10">
        <w:rPr>
          <w:color w:val="000000"/>
          <w:sz w:val="26"/>
          <w:szCs w:val="26"/>
        </w:rPr>
        <w:t xml:space="preserve"> актов».</w:t>
      </w:r>
    </w:p>
    <w:p w:rsidR="005043B0" w:rsidRPr="00E67B10" w:rsidRDefault="005043B0" w:rsidP="005043B0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E67B10">
          <w:rPr>
            <w:bCs/>
            <w:color w:val="000000"/>
            <w:sz w:val="26"/>
            <w:szCs w:val="26"/>
          </w:rPr>
          <w:t>аккредитованными</w:t>
        </w:r>
      </w:hyperlink>
      <w:r w:rsidRPr="00E67B10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E67B10">
          <w:rPr>
            <w:bCs/>
            <w:color w:val="000000"/>
            <w:sz w:val="26"/>
            <w:szCs w:val="26"/>
          </w:rPr>
          <w:t>методикой</w:t>
        </w:r>
      </w:hyperlink>
      <w:r w:rsidRPr="00E67B10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E67B10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5043B0" w:rsidRPr="00E67B10" w:rsidRDefault="005043B0" w:rsidP="005043B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</w:t>
      </w:r>
      <w:r>
        <w:rPr>
          <w:rFonts w:eastAsia="SimSun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043B0" w:rsidRPr="00E67B10" w:rsidRDefault="005043B0" w:rsidP="005043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В </w:t>
      </w:r>
      <w:hyperlink r:id="rId7" w:history="1">
        <w:r w:rsidRPr="00E67B10">
          <w:rPr>
            <w:bCs/>
            <w:color w:val="000000"/>
            <w:sz w:val="26"/>
            <w:szCs w:val="26"/>
          </w:rPr>
          <w:t>заключении</w:t>
        </w:r>
      </w:hyperlink>
      <w:r w:rsidRPr="00E67B10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</w:t>
      </w:r>
      <w:r>
        <w:rPr>
          <w:bCs/>
          <w:sz w:val="26"/>
          <w:szCs w:val="26"/>
        </w:rPr>
        <w:t>постановления</w:t>
      </w:r>
      <w:r w:rsidRPr="00E67B10">
        <w:rPr>
          <w:bCs/>
          <w:sz w:val="26"/>
          <w:szCs w:val="26"/>
        </w:rPr>
        <w:t xml:space="preserve"> коррупциогенные факторы и предложены способы их устранения.</w:t>
      </w:r>
    </w:p>
    <w:p w:rsidR="005043B0" w:rsidRPr="00E67B10" w:rsidRDefault="005043B0" w:rsidP="005043B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E67B10">
        <w:rPr>
          <w:bCs/>
          <w:sz w:val="26"/>
          <w:szCs w:val="26"/>
        </w:rPr>
        <w:t>по результатам независимой антикоррупционной экспертизы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муниципального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округа Ставропольского края. на адрес электронной почты </w:t>
      </w:r>
      <w:hyperlink r:id="rId8" w:history="1"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E67B10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5043B0" w:rsidRPr="00E67B10" w:rsidRDefault="005043B0" w:rsidP="005043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B10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1</w:t>
      </w:r>
      <w:r w:rsidR="00B573A5">
        <w:rPr>
          <w:rFonts w:eastAsia="SimSun" w:cs="Mangal"/>
          <w:b/>
          <w:kern w:val="1"/>
          <w:sz w:val="26"/>
          <w:szCs w:val="26"/>
          <w:lang w:eastAsia="hi-IN" w:bidi="hi-IN"/>
        </w:rPr>
        <w:t>2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 w:rsidR="00B573A5">
        <w:rPr>
          <w:rFonts w:eastAsia="SimSun" w:cs="Mangal"/>
          <w:b/>
          <w:kern w:val="1"/>
          <w:sz w:val="26"/>
          <w:szCs w:val="26"/>
          <w:lang w:eastAsia="hi-IN" w:bidi="hi-IN"/>
        </w:rPr>
        <w:t>июля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 w:rsidR="00B573A5">
        <w:rPr>
          <w:rFonts w:eastAsia="SimSun" w:cs="Mangal"/>
          <w:b/>
          <w:kern w:val="1"/>
          <w:sz w:val="26"/>
          <w:szCs w:val="26"/>
          <w:lang w:eastAsia="hi-IN" w:bidi="hi-IN"/>
        </w:rPr>
        <w:t>4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г. по </w:t>
      </w:r>
      <w:r w:rsidR="00B573A5">
        <w:rPr>
          <w:rFonts w:eastAsia="SimSun" w:cs="Mangal"/>
          <w:b/>
          <w:kern w:val="1"/>
          <w:sz w:val="26"/>
          <w:szCs w:val="26"/>
          <w:lang w:eastAsia="hi-IN" w:bidi="hi-IN"/>
        </w:rPr>
        <w:t>19 июля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 w:rsidR="00B573A5">
        <w:rPr>
          <w:rFonts w:eastAsia="SimSun" w:cs="Mangal"/>
          <w:b/>
          <w:kern w:val="1"/>
          <w:sz w:val="26"/>
          <w:szCs w:val="26"/>
          <w:lang w:eastAsia="hi-IN" w:bidi="hi-IN"/>
        </w:rPr>
        <w:t>4</w:t>
      </w:r>
      <w:bookmarkStart w:id="0" w:name="_GoBack"/>
      <w:bookmarkEnd w:id="0"/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>г.</w:t>
      </w:r>
    </w:p>
    <w:p w:rsidR="00BB26F7" w:rsidRDefault="00BB26F7"/>
    <w:sectPr w:rsidR="00BB26F7" w:rsidSect="00E67B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E"/>
    <w:rsid w:val="005043B0"/>
    <w:rsid w:val="009970CE"/>
    <w:rsid w:val="00B573A5"/>
    <w:rsid w:val="00BB26F7"/>
    <w:rsid w:val="00E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D580-95D9-4034-BD8C-4B9DCAC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Наталья Долбня</cp:lastModifiedBy>
  <cp:revision>4</cp:revision>
  <dcterms:created xsi:type="dcterms:W3CDTF">2023-12-15T05:54:00Z</dcterms:created>
  <dcterms:modified xsi:type="dcterms:W3CDTF">2024-07-12T08:30:00Z</dcterms:modified>
</cp:coreProperties>
</file>