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СООБЩЕНИЕ </w:t>
      </w:r>
    </w:p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о проведении антикоррупционной экспертизы проекта постановления администрации Новоалександровского городского округа Ставропольского края «</w:t>
      </w:r>
      <w:r w:rsidRPr="00AB7A7C">
        <w:rPr>
          <w:b w:val="0"/>
          <w:sz w:val="26"/>
          <w:szCs w:val="26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 декабря 2020 года №2007</w:t>
      </w:r>
      <w:r w:rsidRPr="00AB7A7C">
        <w:rPr>
          <w:b w:val="0"/>
          <w:bCs w:val="0"/>
          <w:sz w:val="26"/>
          <w:szCs w:val="26"/>
        </w:rPr>
        <w:t>»</w:t>
      </w:r>
    </w:p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</w:p>
    <w:p w:rsidR="00DB01CB" w:rsidRPr="00AB7A7C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Администрация Новоалександровского городского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городского округа Ставропольского края «</w:t>
      </w:r>
      <w:r w:rsidRPr="00AB7A7C">
        <w:rPr>
          <w:b w:val="0"/>
          <w:sz w:val="26"/>
          <w:szCs w:val="26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 декабря 2020 года №2007</w:t>
      </w:r>
      <w:r w:rsidRPr="00AB7A7C">
        <w:rPr>
          <w:b w:val="0"/>
          <w:bCs w:val="0"/>
          <w:sz w:val="26"/>
          <w:szCs w:val="26"/>
        </w:rPr>
        <w:t>» (далее - проект решения).</w:t>
      </w:r>
    </w:p>
    <w:p w:rsidR="00DB01CB" w:rsidRPr="00AB7A7C" w:rsidRDefault="00DB01CB" w:rsidP="00DB01CB">
      <w:pPr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         Данный проект решения размещен на официальном портале </w:t>
      </w:r>
      <w:proofErr w:type="spellStart"/>
      <w:r w:rsidRPr="00AB7A7C">
        <w:rPr>
          <w:b w:val="0"/>
          <w:bCs w:val="0"/>
          <w:sz w:val="26"/>
          <w:szCs w:val="26"/>
        </w:rPr>
        <w:t>Новоалександровского</w:t>
      </w:r>
      <w:proofErr w:type="spellEnd"/>
      <w:r w:rsidRPr="00AB7A7C">
        <w:rPr>
          <w:b w:val="0"/>
          <w:bCs w:val="0"/>
          <w:sz w:val="26"/>
          <w:szCs w:val="26"/>
        </w:rPr>
        <w:t xml:space="preserve"> городского округа Ставропольского края </w:t>
      </w:r>
      <w:hyperlink r:id="rId4" w:history="1">
        <w:r w:rsidRPr="00AB7A7C">
          <w:rPr>
            <w:b w:val="0"/>
            <w:bCs w:val="0"/>
            <w:color w:val="0000FF"/>
            <w:sz w:val="26"/>
            <w:szCs w:val="26"/>
            <w:u w:val="single"/>
            <w:lang w:val="en-US"/>
          </w:rPr>
          <w:t>www</w:t>
        </w:r>
        <w:r w:rsidRPr="00AB7A7C">
          <w:rPr>
            <w:b w:val="0"/>
            <w:bCs w:val="0"/>
            <w:color w:val="0000FF"/>
            <w:sz w:val="26"/>
            <w:szCs w:val="26"/>
            <w:u w:val="single"/>
          </w:rPr>
          <w:t>.</w:t>
        </w:r>
        <w:proofErr w:type="spellStart"/>
        <w:r w:rsidRPr="00AB7A7C">
          <w:rPr>
            <w:b w:val="0"/>
            <w:bCs w:val="0"/>
            <w:color w:val="0000FF"/>
            <w:sz w:val="26"/>
            <w:szCs w:val="26"/>
            <w:u w:val="single"/>
            <w:lang w:val="en-US"/>
          </w:rPr>
          <w:t>newalexandrovsk</w:t>
        </w:r>
        <w:proofErr w:type="spellEnd"/>
        <w:r w:rsidRPr="00AB7A7C">
          <w:rPr>
            <w:b w:val="0"/>
            <w:bCs w:val="0"/>
            <w:color w:val="0000FF"/>
            <w:sz w:val="26"/>
            <w:szCs w:val="26"/>
            <w:u w:val="single"/>
          </w:rPr>
          <w:t>.</w:t>
        </w:r>
        <w:proofErr w:type="spellStart"/>
        <w:r w:rsidRPr="00AB7A7C">
          <w:rPr>
            <w:b w:val="0"/>
            <w:bCs w:val="0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AB7A7C">
        <w:rPr>
          <w:b w:val="0"/>
          <w:bCs w:val="0"/>
          <w:sz w:val="26"/>
          <w:szCs w:val="26"/>
        </w:rPr>
        <w:t xml:space="preserve"> в информационно-телекоммуникационной сети «Интернет» в разделе «Главная/Документы/Проекты нормативных правовых актов».</w:t>
      </w:r>
    </w:p>
    <w:p w:rsidR="00DB01CB" w:rsidRPr="00AB7A7C" w:rsidRDefault="00DB01CB" w:rsidP="00DB01CB">
      <w:pPr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7A7C">
        <w:rPr>
          <w:b w:val="0"/>
          <w:bCs w:val="0"/>
          <w:sz w:val="26"/>
          <w:szCs w:val="26"/>
        </w:rPr>
        <w:t>коррупциогенных</w:t>
      </w:r>
      <w:proofErr w:type="spellEnd"/>
      <w:r w:rsidRPr="00AB7A7C">
        <w:rPr>
          <w:b w:val="0"/>
          <w:bCs w:val="0"/>
          <w:sz w:val="26"/>
          <w:szCs w:val="26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7A7C">
        <w:rPr>
          <w:b w:val="0"/>
          <w:bCs w:val="0"/>
          <w:sz w:val="26"/>
          <w:szCs w:val="26"/>
        </w:rPr>
        <w:t>коррупциогенные</w:t>
      </w:r>
      <w:proofErr w:type="spellEnd"/>
      <w:r w:rsidRPr="00AB7A7C">
        <w:rPr>
          <w:b w:val="0"/>
          <w:bCs w:val="0"/>
          <w:sz w:val="26"/>
          <w:szCs w:val="26"/>
        </w:rPr>
        <w:t xml:space="preserve"> факторы и предлагаются способы их устранения.</w:t>
      </w:r>
    </w:p>
    <w:p w:rsidR="00DB01CB" w:rsidRPr="00AB7A7C" w:rsidRDefault="00DB01CB" w:rsidP="00DB01CB">
      <w:pPr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DB01CB" w:rsidRPr="00AB7A7C" w:rsidRDefault="00DB01CB" w:rsidP="00DB01CB">
      <w:pPr>
        <w:ind w:firstLine="567"/>
        <w:jc w:val="both"/>
        <w:rPr>
          <w:sz w:val="26"/>
          <w:szCs w:val="26"/>
        </w:rPr>
      </w:pPr>
      <w:r w:rsidRPr="00AB7A7C">
        <w:rPr>
          <w:sz w:val="26"/>
          <w:szCs w:val="26"/>
        </w:rPr>
        <w:t>Срок проведения независимой экспертизы: 7 дней со дня размещения проекта постановления на официальном портале Новоалександровского городского округа Ставропольского края.</w:t>
      </w:r>
    </w:p>
    <w:p w:rsidR="00DB01CB" w:rsidRPr="00AB7A7C" w:rsidRDefault="00DB01CB" w:rsidP="00DB01CB">
      <w:pPr>
        <w:ind w:firstLine="567"/>
        <w:jc w:val="both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 xml:space="preserve">Заключения в письменном виде направляются в администрацию Новоалександровского городского округа Ставропольского края по почте, </w:t>
      </w:r>
      <w:proofErr w:type="spellStart"/>
      <w:r w:rsidRPr="00AB7A7C">
        <w:rPr>
          <w:b w:val="0"/>
          <w:bCs w:val="0"/>
          <w:sz w:val="26"/>
          <w:szCs w:val="26"/>
        </w:rPr>
        <w:t>факсограммой</w:t>
      </w:r>
      <w:proofErr w:type="spellEnd"/>
      <w:r w:rsidRPr="00AB7A7C">
        <w:rPr>
          <w:b w:val="0"/>
          <w:bCs w:val="0"/>
          <w:sz w:val="26"/>
          <w:szCs w:val="26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DB01CB" w:rsidRPr="00AB7A7C" w:rsidRDefault="00DB01CB" w:rsidP="00DB01CB">
      <w:pPr>
        <w:ind w:firstLine="567"/>
        <w:jc w:val="both"/>
        <w:rPr>
          <w:sz w:val="26"/>
          <w:szCs w:val="26"/>
        </w:rPr>
      </w:pPr>
      <w:r w:rsidRPr="00AB7A7C">
        <w:rPr>
          <w:sz w:val="26"/>
          <w:szCs w:val="26"/>
        </w:rPr>
        <w:t>Информация об администрации Новоалександровского городского округа Ставропольского края:</w:t>
      </w:r>
    </w:p>
    <w:p w:rsidR="00DB01CB" w:rsidRPr="00AB7A7C" w:rsidRDefault="00DB01CB" w:rsidP="00DB01CB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 xml:space="preserve">- юридический адрес: </w:t>
      </w:r>
      <w:proofErr w:type="spellStart"/>
      <w:r w:rsidRPr="00AB7A7C">
        <w:rPr>
          <w:b w:val="0"/>
          <w:sz w:val="26"/>
          <w:szCs w:val="26"/>
        </w:rPr>
        <w:t>ул.Гагарина</w:t>
      </w:r>
      <w:proofErr w:type="spellEnd"/>
      <w:r w:rsidRPr="00AB7A7C">
        <w:rPr>
          <w:b w:val="0"/>
          <w:sz w:val="26"/>
          <w:szCs w:val="26"/>
        </w:rPr>
        <w:t xml:space="preserve">, 315; </w:t>
      </w:r>
      <w:proofErr w:type="spellStart"/>
      <w:r w:rsidRPr="00AB7A7C">
        <w:rPr>
          <w:b w:val="0"/>
          <w:sz w:val="26"/>
          <w:szCs w:val="26"/>
        </w:rPr>
        <w:t>г.Новоалександровск</w:t>
      </w:r>
      <w:proofErr w:type="spellEnd"/>
      <w:r w:rsidRPr="00AB7A7C">
        <w:rPr>
          <w:b w:val="0"/>
          <w:sz w:val="26"/>
          <w:szCs w:val="26"/>
        </w:rPr>
        <w:t>, Ставропольский край, 356000;</w:t>
      </w:r>
    </w:p>
    <w:p w:rsidR="00DB01CB" w:rsidRPr="00AB7A7C" w:rsidRDefault="00DB01CB" w:rsidP="00DB01CB">
      <w:pPr>
        <w:ind w:firstLine="567"/>
        <w:jc w:val="both"/>
        <w:rPr>
          <w:b w:val="0"/>
          <w:sz w:val="26"/>
          <w:szCs w:val="26"/>
        </w:rPr>
      </w:pPr>
      <w:r w:rsidRPr="00AB7A7C">
        <w:rPr>
          <w:b w:val="0"/>
          <w:sz w:val="26"/>
          <w:szCs w:val="26"/>
        </w:rPr>
        <w:t xml:space="preserve">- ответственное лицо: </w:t>
      </w:r>
      <w:r w:rsidR="00AB7A7C" w:rsidRPr="00AB7A7C">
        <w:rPr>
          <w:b w:val="0"/>
          <w:sz w:val="26"/>
          <w:szCs w:val="26"/>
        </w:rPr>
        <w:t xml:space="preserve">заместитель начальника управления- </w:t>
      </w:r>
      <w:r w:rsidR="001C73ED" w:rsidRPr="00AB7A7C">
        <w:rPr>
          <w:b w:val="0"/>
          <w:sz w:val="26"/>
          <w:szCs w:val="26"/>
        </w:rPr>
        <w:t xml:space="preserve">начальник отдела имущественных отношений управления имущественных отношений администрации Новоалександровского городского округа Ставропольского края </w:t>
      </w:r>
      <w:proofErr w:type="spellStart"/>
      <w:r w:rsidR="001C73ED" w:rsidRPr="00AB7A7C">
        <w:rPr>
          <w:b w:val="0"/>
          <w:sz w:val="26"/>
          <w:szCs w:val="26"/>
        </w:rPr>
        <w:t>Е.Н.Савич</w:t>
      </w:r>
      <w:proofErr w:type="spellEnd"/>
      <w:r w:rsidR="001E24AC">
        <w:rPr>
          <w:b w:val="0"/>
          <w:sz w:val="26"/>
          <w:szCs w:val="26"/>
        </w:rPr>
        <w:t xml:space="preserve">, </w:t>
      </w:r>
      <w:r w:rsidRPr="00AB7A7C">
        <w:rPr>
          <w:b w:val="0"/>
          <w:sz w:val="26"/>
          <w:szCs w:val="26"/>
        </w:rPr>
        <w:t>контактный телефон / факс: 8(86544), 6-</w:t>
      </w:r>
      <w:r w:rsidR="001C73ED" w:rsidRPr="00AB7A7C">
        <w:rPr>
          <w:b w:val="0"/>
          <w:sz w:val="26"/>
          <w:szCs w:val="26"/>
        </w:rPr>
        <w:t>32</w:t>
      </w:r>
      <w:r w:rsidRPr="00AB7A7C">
        <w:rPr>
          <w:b w:val="0"/>
          <w:sz w:val="26"/>
          <w:szCs w:val="26"/>
        </w:rPr>
        <w:t>-</w:t>
      </w:r>
      <w:r w:rsidR="001C73ED" w:rsidRPr="00AB7A7C">
        <w:rPr>
          <w:b w:val="0"/>
          <w:sz w:val="26"/>
          <w:szCs w:val="26"/>
        </w:rPr>
        <w:t>4</w:t>
      </w:r>
      <w:r w:rsidRPr="00AB7A7C">
        <w:rPr>
          <w:b w:val="0"/>
          <w:sz w:val="26"/>
          <w:szCs w:val="26"/>
        </w:rPr>
        <w:t xml:space="preserve">5; адрес электронной почты: </w:t>
      </w:r>
      <w:hyperlink r:id="rId5" w:history="1">
        <w:r w:rsidRPr="00AB7A7C">
          <w:rPr>
            <w:b w:val="0"/>
            <w:color w:val="0000FF"/>
            <w:sz w:val="26"/>
            <w:szCs w:val="26"/>
            <w:u w:val="single"/>
          </w:rPr>
          <w:t>anmrsk@bk.ru</w:t>
        </w:r>
      </w:hyperlink>
      <w:r w:rsidR="001E24AC">
        <w:rPr>
          <w:b w:val="0"/>
          <w:color w:val="0000FF"/>
          <w:sz w:val="26"/>
          <w:szCs w:val="26"/>
          <w:u w:val="single"/>
        </w:rPr>
        <w:t>.</w:t>
      </w:r>
      <w:bookmarkStart w:id="0" w:name="_GoBack"/>
      <w:bookmarkEnd w:id="0"/>
    </w:p>
    <w:p w:rsidR="00E62AF8" w:rsidRPr="00A04BAA" w:rsidRDefault="00E62AF8">
      <w:pPr>
        <w:spacing w:after="160" w:line="259" w:lineRule="auto"/>
        <w:rPr>
          <w:b w:val="0"/>
          <w:bCs w:val="0"/>
          <w:highlight w:val="yellow"/>
        </w:rPr>
      </w:pPr>
    </w:p>
    <w:sectPr w:rsidR="00E62AF8" w:rsidRPr="00A04BAA" w:rsidSect="00F3665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217AE"/>
    <w:rsid w:val="0002557A"/>
    <w:rsid w:val="0003038A"/>
    <w:rsid w:val="0003054B"/>
    <w:rsid w:val="00040204"/>
    <w:rsid w:val="000471D2"/>
    <w:rsid w:val="00054AB2"/>
    <w:rsid w:val="00077CCB"/>
    <w:rsid w:val="00096307"/>
    <w:rsid w:val="000B4A78"/>
    <w:rsid w:val="000B4D0B"/>
    <w:rsid w:val="000C04C5"/>
    <w:rsid w:val="000D4A32"/>
    <w:rsid w:val="00100CA3"/>
    <w:rsid w:val="00105E43"/>
    <w:rsid w:val="001110C6"/>
    <w:rsid w:val="00123094"/>
    <w:rsid w:val="00134BF8"/>
    <w:rsid w:val="00135EAC"/>
    <w:rsid w:val="001418A6"/>
    <w:rsid w:val="00151708"/>
    <w:rsid w:val="00152C48"/>
    <w:rsid w:val="00153B98"/>
    <w:rsid w:val="0017147B"/>
    <w:rsid w:val="00174FF5"/>
    <w:rsid w:val="001801B5"/>
    <w:rsid w:val="001A30DB"/>
    <w:rsid w:val="001A7CDA"/>
    <w:rsid w:val="001B6268"/>
    <w:rsid w:val="001C0094"/>
    <w:rsid w:val="001C73ED"/>
    <w:rsid w:val="001D0F24"/>
    <w:rsid w:val="001D243E"/>
    <w:rsid w:val="001D4896"/>
    <w:rsid w:val="001D6F6D"/>
    <w:rsid w:val="001E0BA2"/>
    <w:rsid w:val="001E20A6"/>
    <w:rsid w:val="001E24AC"/>
    <w:rsid w:val="001F41F5"/>
    <w:rsid w:val="001F5B34"/>
    <w:rsid w:val="00215340"/>
    <w:rsid w:val="00232588"/>
    <w:rsid w:val="002355A7"/>
    <w:rsid w:val="00243054"/>
    <w:rsid w:val="00252A0F"/>
    <w:rsid w:val="00253693"/>
    <w:rsid w:val="00276894"/>
    <w:rsid w:val="0028403C"/>
    <w:rsid w:val="002918DB"/>
    <w:rsid w:val="00293236"/>
    <w:rsid w:val="00295020"/>
    <w:rsid w:val="002A78C9"/>
    <w:rsid w:val="002B70C4"/>
    <w:rsid w:val="002D5197"/>
    <w:rsid w:val="003034BD"/>
    <w:rsid w:val="0030425F"/>
    <w:rsid w:val="0030511A"/>
    <w:rsid w:val="003152F3"/>
    <w:rsid w:val="00315409"/>
    <w:rsid w:val="00323FFB"/>
    <w:rsid w:val="003628E9"/>
    <w:rsid w:val="003858B0"/>
    <w:rsid w:val="00393CF1"/>
    <w:rsid w:val="003B3359"/>
    <w:rsid w:val="003C2141"/>
    <w:rsid w:val="003C7FF6"/>
    <w:rsid w:val="003D62FE"/>
    <w:rsid w:val="00414120"/>
    <w:rsid w:val="004152F7"/>
    <w:rsid w:val="004221F0"/>
    <w:rsid w:val="00426A21"/>
    <w:rsid w:val="0043255C"/>
    <w:rsid w:val="004622FD"/>
    <w:rsid w:val="00463EA3"/>
    <w:rsid w:val="004A1B5C"/>
    <w:rsid w:val="004A626C"/>
    <w:rsid w:val="004B3FB1"/>
    <w:rsid w:val="004D682D"/>
    <w:rsid w:val="004E0874"/>
    <w:rsid w:val="004E6740"/>
    <w:rsid w:val="00504514"/>
    <w:rsid w:val="00505348"/>
    <w:rsid w:val="005077B2"/>
    <w:rsid w:val="00516025"/>
    <w:rsid w:val="00535E47"/>
    <w:rsid w:val="00556F29"/>
    <w:rsid w:val="00557D44"/>
    <w:rsid w:val="00557D52"/>
    <w:rsid w:val="005610B1"/>
    <w:rsid w:val="005639B3"/>
    <w:rsid w:val="00565119"/>
    <w:rsid w:val="005761A0"/>
    <w:rsid w:val="00581432"/>
    <w:rsid w:val="005957C0"/>
    <w:rsid w:val="005A4C64"/>
    <w:rsid w:val="005A5BA4"/>
    <w:rsid w:val="005A619C"/>
    <w:rsid w:val="005B0E62"/>
    <w:rsid w:val="005B3C2D"/>
    <w:rsid w:val="005B5FA2"/>
    <w:rsid w:val="005E159F"/>
    <w:rsid w:val="005F340A"/>
    <w:rsid w:val="00600F8B"/>
    <w:rsid w:val="0063092A"/>
    <w:rsid w:val="006330E7"/>
    <w:rsid w:val="00635739"/>
    <w:rsid w:val="00657F4E"/>
    <w:rsid w:val="00661A23"/>
    <w:rsid w:val="006659EB"/>
    <w:rsid w:val="006661FE"/>
    <w:rsid w:val="006760F7"/>
    <w:rsid w:val="00681F39"/>
    <w:rsid w:val="006917B0"/>
    <w:rsid w:val="00692FAA"/>
    <w:rsid w:val="006D1474"/>
    <w:rsid w:val="006D59C0"/>
    <w:rsid w:val="006E3AD3"/>
    <w:rsid w:val="00721DA9"/>
    <w:rsid w:val="00730CBB"/>
    <w:rsid w:val="00731B19"/>
    <w:rsid w:val="00733ACD"/>
    <w:rsid w:val="007363A2"/>
    <w:rsid w:val="00740483"/>
    <w:rsid w:val="007439B7"/>
    <w:rsid w:val="00744566"/>
    <w:rsid w:val="0075165E"/>
    <w:rsid w:val="00753747"/>
    <w:rsid w:val="00753B93"/>
    <w:rsid w:val="0075593B"/>
    <w:rsid w:val="007712CF"/>
    <w:rsid w:val="00776408"/>
    <w:rsid w:val="00780714"/>
    <w:rsid w:val="00810D5F"/>
    <w:rsid w:val="0082323C"/>
    <w:rsid w:val="00826C6D"/>
    <w:rsid w:val="00827DC0"/>
    <w:rsid w:val="008313E4"/>
    <w:rsid w:val="008401CA"/>
    <w:rsid w:val="00846231"/>
    <w:rsid w:val="0084783E"/>
    <w:rsid w:val="00854CF8"/>
    <w:rsid w:val="00856AD1"/>
    <w:rsid w:val="00856F30"/>
    <w:rsid w:val="00872BF7"/>
    <w:rsid w:val="00875AFB"/>
    <w:rsid w:val="00894060"/>
    <w:rsid w:val="008A7988"/>
    <w:rsid w:val="008C1246"/>
    <w:rsid w:val="008F662E"/>
    <w:rsid w:val="00905C6C"/>
    <w:rsid w:val="00906E33"/>
    <w:rsid w:val="00913F20"/>
    <w:rsid w:val="00946CA0"/>
    <w:rsid w:val="00947230"/>
    <w:rsid w:val="009718DB"/>
    <w:rsid w:val="00981786"/>
    <w:rsid w:val="009B2A38"/>
    <w:rsid w:val="009C2278"/>
    <w:rsid w:val="009C3C14"/>
    <w:rsid w:val="009C7D74"/>
    <w:rsid w:val="009D0068"/>
    <w:rsid w:val="00A04BAA"/>
    <w:rsid w:val="00A514B1"/>
    <w:rsid w:val="00A52BF0"/>
    <w:rsid w:val="00A52F74"/>
    <w:rsid w:val="00A67134"/>
    <w:rsid w:val="00A8450B"/>
    <w:rsid w:val="00A845F5"/>
    <w:rsid w:val="00A86623"/>
    <w:rsid w:val="00A86DE6"/>
    <w:rsid w:val="00A976D2"/>
    <w:rsid w:val="00AA4724"/>
    <w:rsid w:val="00AB7A7C"/>
    <w:rsid w:val="00AB7C8C"/>
    <w:rsid w:val="00AC7226"/>
    <w:rsid w:val="00AE378C"/>
    <w:rsid w:val="00B14144"/>
    <w:rsid w:val="00B50727"/>
    <w:rsid w:val="00B52C73"/>
    <w:rsid w:val="00B63EEE"/>
    <w:rsid w:val="00B762E9"/>
    <w:rsid w:val="00B8320E"/>
    <w:rsid w:val="00B96D9E"/>
    <w:rsid w:val="00BB2E15"/>
    <w:rsid w:val="00BC00F1"/>
    <w:rsid w:val="00BD0F52"/>
    <w:rsid w:val="00C14BC1"/>
    <w:rsid w:val="00C17406"/>
    <w:rsid w:val="00C23C12"/>
    <w:rsid w:val="00C41F9B"/>
    <w:rsid w:val="00C45B05"/>
    <w:rsid w:val="00C47FE9"/>
    <w:rsid w:val="00C52DCE"/>
    <w:rsid w:val="00C7552D"/>
    <w:rsid w:val="00C85261"/>
    <w:rsid w:val="00CE3F34"/>
    <w:rsid w:val="00D0044D"/>
    <w:rsid w:val="00D0524F"/>
    <w:rsid w:val="00D05FE7"/>
    <w:rsid w:val="00D141CD"/>
    <w:rsid w:val="00D715CC"/>
    <w:rsid w:val="00D74784"/>
    <w:rsid w:val="00D83B94"/>
    <w:rsid w:val="00D94123"/>
    <w:rsid w:val="00DB01CB"/>
    <w:rsid w:val="00DD2BF7"/>
    <w:rsid w:val="00DD3254"/>
    <w:rsid w:val="00DD37FA"/>
    <w:rsid w:val="00DF63F6"/>
    <w:rsid w:val="00E042C5"/>
    <w:rsid w:val="00E1608B"/>
    <w:rsid w:val="00E2184C"/>
    <w:rsid w:val="00E22331"/>
    <w:rsid w:val="00E233FE"/>
    <w:rsid w:val="00E2472D"/>
    <w:rsid w:val="00E52A2D"/>
    <w:rsid w:val="00E55B96"/>
    <w:rsid w:val="00E62AF8"/>
    <w:rsid w:val="00E7241C"/>
    <w:rsid w:val="00EC39BA"/>
    <w:rsid w:val="00ED1D36"/>
    <w:rsid w:val="00ED4CDA"/>
    <w:rsid w:val="00EF1D3E"/>
    <w:rsid w:val="00F00957"/>
    <w:rsid w:val="00F00BCC"/>
    <w:rsid w:val="00F11F38"/>
    <w:rsid w:val="00F3665A"/>
    <w:rsid w:val="00F536D8"/>
    <w:rsid w:val="00F675EB"/>
    <w:rsid w:val="00FA210A"/>
    <w:rsid w:val="00FA3DC2"/>
    <w:rsid w:val="00FA3E83"/>
    <w:rsid w:val="00FA7735"/>
    <w:rsid w:val="00FB25C5"/>
    <w:rsid w:val="00FC6331"/>
    <w:rsid w:val="00FC7498"/>
    <w:rsid w:val="00FD359D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9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Людмила Савочкина</cp:lastModifiedBy>
  <cp:revision>2</cp:revision>
  <cp:lastPrinted>2023-04-14T08:10:00Z</cp:lastPrinted>
  <dcterms:created xsi:type="dcterms:W3CDTF">2023-04-14T12:25:00Z</dcterms:created>
  <dcterms:modified xsi:type="dcterms:W3CDTF">2023-04-14T12:25:00Z</dcterms:modified>
</cp:coreProperties>
</file>