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AE" w:rsidRDefault="006766AE" w:rsidP="006766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226F6F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A26D20" w:rsidRPr="00226F6F" w:rsidRDefault="00A26D20" w:rsidP="006766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9F281F" w:rsidRDefault="006766AE" w:rsidP="009F281F">
      <w:pPr>
        <w:spacing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2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22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независимой антикоррупционной экспертизы </w:t>
      </w:r>
      <w:r w:rsidR="009A2FA9" w:rsidRPr="009A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73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A2FA9" w:rsidRPr="009A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постановления администрации  Новоалександровского </w:t>
      </w:r>
      <w:r w:rsidR="00992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9A2FA9" w:rsidRPr="009A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 </w:t>
      </w:r>
      <w:r w:rsidR="009F281F" w:rsidRPr="009F2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административного регламента предоставления администрацией Новоалександровского муниципального округа Ставропольского края муниципальной услуги «Выдача разрешений на право вырубки зеленых насаждений»»</w:t>
      </w:r>
    </w:p>
    <w:p w:rsidR="00B27400" w:rsidRDefault="00B27400" w:rsidP="00B27400">
      <w:pPr>
        <w:spacing w:after="0" w:line="280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DE5004" w:rsidRDefault="006766AE" w:rsidP="00B27400">
      <w:pPr>
        <w:spacing w:after="0" w:line="280" w:lineRule="exac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Данный проект </w:t>
      </w:r>
      <w:r w:rsidR="009A2FA9"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постановления администрации Новоалександровского </w:t>
      </w:r>
      <w:r w:rsidR="0096106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муниципального</w:t>
      </w:r>
      <w:r w:rsidR="009A2FA9"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округа Ставропольского края </w:t>
      </w:r>
      <w:r w:rsidR="00B109D6" w:rsidRPr="00B109D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«Об утверждении административного регламента предоставления администрацией Новоалександровского муниципального округа Ставропольского края муниципальной услуги «Выдача разрешений на право вырубки зеленых насаждений»»</w:t>
      </w:r>
      <w:r w:rsidR="00B109D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размещен </w:t>
      </w:r>
      <w:r w:rsidR="00961064" w:rsidRPr="0096106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информационно-телекоммуникационной сети Интернет на официальном сайте Новоалександровского муниципального округа Ставропольского края (https://newalexandrovsk.gosuslugi.ru/) в разделе: «Главная/Официально/Документы/ Проекты нормативных правовых актов». </w:t>
      </w:r>
    </w:p>
    <w:p w:rsidR="00DE5004" w:rsidRPr="00DE5004" w:rsidRDefault="00DE5004" w:rsidP="00B27400">
      <w:pPr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004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96, за счет собственных средств.</w:t>
      </w:r>
    </w:p>
    <w:p w:rsidR="00DE5004" w:rsidRPr="00DE5004" w:rsidRDefault="00DE5004" w:rsidP="00B27400">
      <w:pPr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Независимая антикоррупционная экспертиза проводится в целях выявления в проекте постановления положений, устанавливающих для </w:t>
      </w:r>
      <w:proofErr w:type="spellStart"/>
      <w:r w:rsidRPr="00DE500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правоприменителя</w:t>
      </w:r>
      <w:proofErr w:type="spellEnd"/>
      <w:r w:rsidRPr="00DE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DE5004" w:rsidRPr="00DE5004" w:rsidRDefault="00DE5004" w:rsidP="00B27400">
      <w:pPr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заключении по результатам независимой антикоррупционной экспертизы должны быть указаны выявленные в проекте постановления </w:t>
      </w:r>
      <w:proofErr w:type="spellStart"/>
      <w:r w:rsidRPr="00DE5004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коррупциогенные</w:t>
      </w:r>
      <w:proofErr w:type="spellEnd"/>
      <w:r w:rsidRPr="00DE50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факторы и предложены способы их устранения.</w:t>
      </w:r>
    </w:p>
    <w:p w:rsidR="00DE5004" w:rsidRDefault="00DE5004" w:rsidP="00B27400">
      <w:pPr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500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по результатам независимой антикоррупционной экспертизы проекта постановления направляются в адрес разработчика – о</w:t>
      </w:r>
      <w:r w:rsidR="006B0750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bookmarkStart w:id="0" w:name="_GoBack"/>
      <w:bookmarkEnd w:id="0"/>
      <w:r w:rsidRPr="00DE500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 жилищно-коммунального хозяйства Ставропольского 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рая на адрес электронной почты       </w:t>
      </w:r>
      <w:r w:rsidRPr="00DE5004">
        <w:rPr>
          <w:rFonts w:ascii="Times New Roman" w:eastAsia="Times New Roman" w:hAnsi="Times New Roman" w:cs="Times New Roman"/>
          <w:sz w:val="28"/>
          <w:szCs w:val="28"/>
          <w:lang w:eastAsia="ar-SA"/>
        </w:rPr>
        <w:t>omh-ango@mail.ru (с последующим направлением заключения на бумажном носителе на почтовый адрес) или по почтовому адресу: 356000, Ставропольский край, Новоалександровский район, г. Новоалександровск, ул. Гагарина, 315.</w:t>
      </w:r>
    </w:p>
    <w:p w:rsidR="006766AE" w:rsidRPr="00226F6F" w:rsidRDefault="00AE22B1" w:rsidP="00B27400">
      <w:pPr>
        <w:suppressAutoHyphens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заключений по результатам проведения независимой антикоррупционной экспертизы осуществляется </w:t>
      </w:r>
      <w:r w:rsidRPr="00476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476FE1" w:rsidRPr="00476F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18</w:t>
      </w:r>
      <w:r w:rsidR="00A26D20" w:rsidRPr="00476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76FE1" w:rsidRPr="00476FE1">
        <w:rPr>
          <w:rFonts w:ascii="Times New Roman" w:eastAsia="Times New Roman" w:hAnsi="Times New Roman" w:cs="Times New Roman"/>
          <w:sz w:val="28"/>
          <w:szCs w:val="28"/>
          <w:lang w:eastAsia="ar-SA"/>
        </w:rPr>
        <w:t>июл</w:t>
      </w:r>
      <w:r w:rsidR="00961064" w:rsidRPr="00476FE1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1B412F" w:rsidRPr="00476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76FE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961064" w:rsidRPr="00476FE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476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по </w:t>
      </w:r>
      <w:r w:rsidR="00476FE1" w:rsidRPr="00476F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</w:t>
      </w:r>
      <w:r w:rsidR="00241B16" w:rsidRPr="00476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76FE1" w:rsidRPr="00476FE1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Pr="00476F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961064" w:rsidRPr="00476FE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476FE1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6766AE" w:rsidRDefault="006766AE" w:rsidP="00B27400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22B1" w:rsidRPr="00226F6F" w:rsidRDefault="00AE22B1" w:rsidP="006766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66AE" w:rsidRDefault="006766AE" w:rsidP="006766A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</w:rPr>
      </w:pPr>
    </w:p>
    <w:p w:rsidR="00A26D20" w:rsidRPr="00226F6F" w:rsidRDefault="00A26D20" w:rsidP="006766A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</w:rPr>
      </w:pPr>
    </w:p>
    <w:p w:rsidR="006766AE" w:rsidRDefault="009F281F" w:rsidP="006766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6766AE" w:rsidRPr="008E170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6766AE" w:rsidRPr="008E170D">
        <w:rPr>
          <w:rFonts w:ascii="Times New Roman" w:hAnsi="Times New Roman"/>
          <w:sz w:val="28"/>
          <w:szCs w:val="28"/>
        </w:rPr>
        <w:t xml:space="preserve"> отдела </w:t>
      </w:r>
      <w:r w:rsidR="006766AE" w:rsidRPr="008E170D">
        <w:rPr>
          <w:rFonts w:ascii="Times New Roman" w:hAnsi="Times New Roman"/>
          <w:sz w:val="28"/>
          <w:szCs w:val="28"/>
        </w:rPr>
        <w:br/>
        <w:t xml:space="preserve">жилищно-коммунального хозяйства </w:t>
      </w:r>
      <w:r w:rsidR="006766AE" w:rsidRPr="008E170D">
        <w:rPr>
          <w:rFonts w:ascii="Times New Roman" w:hAnsi="Times New Roman"/>
          <w:sz w:val="28"/>
          <w:szCs w:val="28"/>
        </w:rPr>
        <w:br/>
        <w:t xml:space="preserve">администрации Новоалександровского </w:t>
      </w:r>
      <w:r w:rsidR="006766AE" w:rsidRPr="008E170D">
        <w:rPr>
          <w:rFonts w:ascii="Times New Roman" w:hAnsi="Times New Roman"/>
          <w:sz w:val="28"/>
          <w:szCs w:val="28"/>
        </w:rPr>
        <w:br/>
      </w:r>
      <w:r w:rsidR="009756CC">
        <w:rPr>
          <w:rFonts w:ascii="Times New Roman" w:hAnsi="Times New Roman"/>
          <w:sz w:val="28"/>
          <w:szCs w:val="28"/>
        </w:rPr>
        <w:t>муниципального</w:t>
      </w:r>
      <w:r w:rsidR="006766AE" w:rsidRPr="008E170D">
        <w:rPr>
          <w:rFonts w:ascii="Times New Roman" w:hAnsi="Times New Roman"/>
          <w:sz w:val="28"/>
          <w:szCs w:val="28"/>
        </w:rPr>
        <w:t xml:space="preserve"> округа Ставропольского края      </w:t>
      </w:r>
      <w:r w:rsidR="0037687E">
        <w:rPr>
          <w:rFonts w:ascii="Times New Roman" w:hAnsi="Times New Roman"/>
          <w:sz w:val="28"/>
          <w:szCs w:val="28"/>
        </w:rPr>
        <w:t xml:space="preserve">                 </w:t>
      </w:r>
      <w:r w:rsidR="009756CC">
        <w:rPr>
          <w:rFonts w:ascii="Times New Roman" w:hAnsi="Times New Roman"/>
          <w:sz w:val="28"/>
          <w:szCs w:val="28"/>
        </w:rPr>
        <w:t xml:space="preserve">   </w:t>
      </w:r>
      <w:r w:rsidR="006766AE" w:rsidRPr="008E170D">
        <w:rPr>
          <w:rFonts w:ascii="Times New Roman" w:hAnsi="Times New Roman"/>
          <w:sz w:val="28"/>
          <w:szCs w:val="28"/>
        </w:rPr>
        <w:t xml:space="preserve">  </w:t>
      </w:r>
      <w:r w:rsidR="00A26D20">
        <w:rPr>
          <w:rFonts w:ascii="Times New Roman" w:hAnsi="Times New Roman"/>
          <w:sz w:val="28"/>
          <w:szCs w:val="28"/>
        </w:rPr>
        <w:t xml:space="preserve">         </w:t>
      </w:r>
      <w:r w:rsidR="006766AE" w:rsidRPr="008E170D">
        <w:rPr>
          <w:rFonts w:ascii="Times New Roman" w:hAnsi="Times New Roman"/>
          <w:sz w:val="28"/>
          <w:szCs w:val="28"/>
        </w:rPr>
        <w:t xml:space="preserve"> </w:t>
      </w:r>
      <w:r w:rsidR="0037687E">
        <w:rPr>
          <w:rFonts w:ascii="Times New Roman" w:hAnsi="Times New Roman"/>
          <w:sz w:val="28"/>
          <w:szCs w:val="28"/>
        </w:rPr>
        <w:t>С</w:t>
      </w:r>
      <w:r w:rsidR="001B412F">
        <w:rPr>
          <w:rFonts w:ascii="Times New Roman" w:hAnsi="Times New Roman"/>
          <w:sz w:val="28"/>
          <w:szCs w:val="28"/>
        </w:rPr>
        <w:t>.</w:t>
      </w:r>
      <w:r w:rsidR="0037687E">
        <w:rPr>
          <w:rFonts w:ascii="Times New Roman" w:hAnsi="Times New Roman"/>
          <w:sz w:val="28"/>
          <w:szCs w:val="28"/>
        </w:rPr>
        <w:t>В</w:t>
      </w:r>
      <w:r w:rsidR="001B412F">
        <w:rPr>
          <w:rFonts w:ascii="Times New Roman" w:hAnsi="Times New Roman"/>
          <w:sz w:val="28"/>
          <w:szCs w:val="28"/>
        </w:rPr>
        <w:t xml:space="preserve">. </w:t>
      </w:r>
      <w:r w:rsidR="0037687E">
        <w:rPr>
          <w:rFonts w:ascii="Times New Roman" w:hAnsi="Times New Roman"/>
          <w:sz w:val="28"/>
          <w:szCs w:val="28"/>
        </w:rPr>
        <w:t>Чеботарева</w:t>
      </w:r>
      <w:r w:rsidR="001B412F">
        <w:rPr>
          <w:rFonts w:ascii="Times New Roman" w:hAnsi="Times New Roman"/>
          <w:sz w:val="28"/>
          <w:szCs w:val="28"/>
        </w:rPr>
        <w:t xml:space="preserve"> </w:t>
      </w:r>
    </w:p>
    <w:sectPr w:rsidR="006766AE" w:rsidSect="00B27400">
      <w:pgSz w:w="11906" w:h="16838" w:code="9"/>
      <w:pgMar w:top="709" w:right="567" w:bottom="426" w:left="1134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F1"/>
    <w:rsid w:val="001B412F"/>
    <w:rsid w:val="001C4BEC"/>
    <w:rsid w:val="00241B16"/>
    <w:rsid w:val="00282DF1"/>
    <w:rsid w:val="0037687E"/>
    <w:rsid w:val="00390C86"/>
    <w:rsid w:val="00476FE1"/>
    <w:rsid w:val="004E084B"/>
    <w:rsid w:val="00581840"/>
    <w:rsid w:val="006766AE"/>
    <w:rsid w:val="006B0750"/>
    <w:rsid w:val="006B6BAB"/>
    <w:rsid w:val="00736500"/>
    <w:rsid w:val="00961064"/>
    <w:rsid w:val="009756CC"/>
    <w:rsid w:val="00992ADD"/>
    <w:rsid w:val="009A2FA9"/>
    <w:rsid w:val="009C33C1"/>
    <w:rsid w:val="009D2ACA"/>
    <w:rsid w:val="009F281F"/>
    <w:rsid w:val="00A26D20"/>
    <w:rsid w:val="00AE22B1"/>
    <w:rsid w:val="00B109D6"/>
    <w:rsid w:val="00B2483B"/>
    <w:rsid w:val="00B27400"/>
    <w:rsid w:val="00B67280"/>
    <w:rsid w:val="00DE5004"/>
    <w:rsid w:val="00F55E8B"/>
    <w:rsid w:val="00F679C9"/>
    <w:rsid w:val="00FB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260DD-5D83-481C-BDC9-EC446244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Березуцкая</dc:creator>
  <cp:keywords/>
  <dc:description/>
  <cp:lastModifiedBy>Юлия Харченко</cp:lastModifiedBy>
  <cp:revision>16</cp:revision>
  <cp:lastPrinted>2022-03-09T13:59:00Z</cp:lastPrinted>
  <dcterms:created xsi:type="dcterms:W3CDTF">2023-08-15T10:40:00Z</dcterms:created>
  <dcterms:modified xsi:type="dcterms:W3CDTF">2024-07-18T11:31:00Z</dcterms:modified>
</cp:coreProperties>
</file>