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E7" w:rsidRPr="0025110C" w:rsidRDefault="00CC58E7" w:rsidP="00CC58E7">
      <w:pPr>
        <w:jc w:val="both"/>
        <w:rPr>
          <w:rFonts w:eastAsia="Calibri"/>
          <w:b/>
          <w:sz w:val="26"/>
          <w:szCs w:val="26"/>
          <w:lang w:eastAsia="en-US"/>
        </w:rPr>
      </w:pPr>
      <w:r w:rsidRPr="0025110C">
        <w:rPr>
          <w:rFonts w:eastAsia="Calibri"/>
          <w:b/>
          <w:sz w:val="26"/>
          <w:szCs w:val="26"/>
          <w:lang w:eastAsia="en-US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«О внесении изменений в Положение об отдельных вопросах муниципальной службы в Новоалександровском муниципальном округе Ставропольского края, утвержденное решением Совета депутатов Новоалександровского муниципального округа Ставропольского края от 16 ноября 2023 года №17/700»</w:t>
      </w:r>
    </w:p>
    <w:p w:rsidR="00CC58E7" w:rsidRPr="0025110C" w:rsidRDefault="00CC58E7" w:rsidP="00CC58E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C58E7" w:rsidRPr="0025110C" w:rsidRDefault="00CC58E7" w:rsidP="00CC58E7">
      <w:pPr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Проект решения Совета депутатов Новоалександровского муниципального округа Ставропольского края «О внесении изменений в Положение об отдельных вопросах муниципальной службы в Новоалександровском муниципальном округе Ставропольского края, утвержденное решением Совета депутатов Новоалександровского муниципального округа Ставропольского края от 16 ноября 2023 года №17/700»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25110C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 актов».</w:t>
      </w:r>
    </w:p>
    <w:p w:rsidR="00CC58E7" w:rsidRPr="0025110C" w:rsidRDefault="00CC58E7" w:rsidP="00CC58E7">
      <w:pPr>
        <w:ind w:firstLine="708"/>
        <w:jc w:val="both"/>
        <w:rPr>
          <w:b/>
          <w:bCs/>
          <w:sz w:val="26"/>
          <w:szCs w:val="26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Независимая антикоррупционная экспертиза проводится юридическими</w:t>
      </w:r>
      <w:r w:rsidRPr="0025110C">
        <w:rPr>
          <w:bCs/>
          <w:sz w:val="26"/>
          <w:szCs w:val="26"/>
        </w:rPr>
        <w:t xml:space="preserve"> лицами и физическими лицами, </w:t>
      </w:r>
      <w:hyperlink r:id="rId5" w:history="1">
        <w:r w:rsidRPr="0025110C">
          <w:rPr>
            <w:bCs/>
            <w:color w:val="000000"/>
            <w:sz w:val="26"/>
            <w:szCs w:val="26"/>
          </w:rPr>
          <w:t>аккредитованными</w:t>
        </w:r>
      </w:hyperlink>
      <w:r w:rsidRPr="0025110C"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25110C">
          <w:rPr>
            <w:bCs/>
            <w:color w:val="000000"/>
            <w:sz w:val="26"/>
            <w:szCs w:val="26"/>
          </w:rPr>
          <w:t>методикой</w:t>
        </w:r>
      </w:hyperlink>
      <w:r w:rsidRPr="0025110C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25110C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CC58E7" w:rsidRPr="0025110C" w:rsidRDefault="00CC58E7" w:rsidP="00CC58E7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25110C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25110C">
        <w:rPr>
          <w:rFonts w:eastAsia="SimSun"/>
          <w:kern w:val="1"/>
          <w:sz w:val="26"/>
          <w:szCs w:val="26"/>
          <w:lang w:eastAsia="hi-IN" w:bidi="hi-IN"/>
        </w:rPr>
        <w:t>в целях выявления в проекте решения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CC58E7" w:rsidRPr="0025110C" w:rsidRDefault="00CC58E7" w:rsidP="00CC58E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5110C">
        <w:rPr>
          <w:bCs/>
          <w:sz w:val="26"/>
          <w:szCs w:val="26"/>
        </w:rPr>
        <w:t xml:space="preserve">В </w:t>
      </w:r>
      <w:hyperlink r:id="rId7" w:history="1">
        <w:r w:rsidRPr="0025110C">
          <w:rPr>
            <w:bCs/>
            <w:color w:val="000000"/>
            <w:sz w:val="26"/>
            <w:szCs w:val="26"/>
          </w:rPr>
          <w:t>заключении</w:t>
        </w:r>
      </w:hyperlink>
      <w:r w:rsidRPr="0025110C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решения коррупциогенные факторы и предложены способы их устранения.</w:t>
      </w:r>
    </w:p>
    <w:p w:rsidR="00CC58E7" w:rsidRPr="0025110C" w:rsidRDefault="00CC58E7" w:rsidP="00CC58E7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25110C">
        <w:rPr>
          <w:bCs/>
          <w:sz w:val="26"/>
          <w:szCs w:val="26"/>
        </w:rPr>
        <w:t>по результатам независимой антикоррупционной экспертизы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 на адрес электронной почты </w:t>
      </w:r>
      <w:hyperlink r:id="rId8" w:history="1"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25110C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CC58E7" w:rsidRPr="0025110C" w:rsidRDefault="00CC58E7" w:rsidP="00CC58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110C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с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21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августа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2024 г. по 2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7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августа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2024 г.</w:t>
      </w:r>
    </w:p>
    <w:p w:rsidR="00372365" w:rsidRDefault="00372365">
      <w:bookmarkStart w:id="0" w:name="_GoBack"/>
      <w:bookmarkEnd w:id="0"/>
    </w:p>
    <w:sectPr w:rsidR="00372365" w:rsidSect="00BD22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F8"/>
    <w:rsid w:val="000E28F8"/>
    <w:rsid w:val="00372365"/>
    <w:rsid w:val="00C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90601-2014-433D-99A8-089DEB11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2</cp:revision>
  <dcterms:created xsi:type="dcterms:W3CDTF">2024-08-21T08:07:00Z</dcterms:created>
  <dcterms:modified xsi:type="dcterms:W3CDTF">2024-08-21T08:07:00Z</dcterms:modified>
</cp:coreProperties>
</file>