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8A" w:rsidRPr="00A73CA1" w:rsidRDefault="00E5118A" w:rsidP="00E511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652794" w:rsidRPr="008E43D3" w:rsidRDefault="00E5118A" w:rsidP="00652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независимой антико</w:t>
      </w:r>
      <w:r w:rsidR="00312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ррупционной экспертизы проекта </w:t>
      </w:r>
      <w:r w:rsidR="004475A9" w:rsidRPr="0044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 Новоалександровского муниципального округа Ставропольского края «</w:t>
      </w:r>
      <w:r w:rsidR="009F02E8" w:rsidRPr="009F0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об условиях и порядке заключения соглашений о защите и поощрении капиталовложений со стороны Новоалександровского муниципального округа Ставропольского края</w:t>
      </w:r>
      <w:r w:rsidR="009F0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5118A" w:rsidRPr="00626BBF" w:rsidRDefault="00E5118A" w:rsidP="00E511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18A" w:rsidRPr="00A73CA1" w:rsidRDefault="00E5118A" w:rsidP="00E511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Данный проект </w:t>
      </w:r>
      <w:r w:rsidR="004033D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постановления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размещен на официальном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сайт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е Новоалександровского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ого округа Ставропольского края в информационно-телекоммуникационной сети «Интернет» </w:t>
      </w:r>
      <w:r w:rsidRPr="00A73CA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(https://newalexandrovsk.gosuslugi.ru/)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разделе: «Главная/Документы/ Проекты нормативных правовых актов». 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факторы и предлагаются способы их устранения.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Дата начала приема заключений по результатам независимой а</w:t>
      </w:r>
      <w:r>
        <w:rPr>
          <w:rFonts w:ascii="Times New Roman" w:hAnsi="Times New Roman" w:cs="Times New Roman"/>
          <w:sz w:val="28"/>
          <w:szCs w:val="28"/>
        </w:rPr>
        <w:t xml:space="preserve">нтикоррупционной экспертизы – </w:t>
      </w:r>
      <w:r w:rsidR="00690E76">
        <w:rPr>
          <w:rFonts w:ascii="Times New Roman" w:hAnsi="Times New Roman" w:cs="Times New Roman"/>
          <w:sz w:val="28"/>
          <w:szCs w:val="28"/>
        </w:rPr>
        <w:t>2</w:t>
      </w:r>
      <w:r w:rsidR="00312B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E76">
        <w:rPr>
          <w:rFonts w:ascii="Times New Roman" w:hAnsi="Times New Roman" w:cs="Times New Roman"/>
          <w:sz w:val="28"/>
          <w:szCs w:val="28"/>
        </w:rPr>
        <w:t>июня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 w:rsidR="00312BBE">
        <w:rPr>
          <w:rFonts w:ascii="Times New Roman" w:hAnsi="Times New Roman" w:cs="Times New Roman"/>
          <w:sz w:val="28"/>
          <w:szCs w:val="28"/>
        </w:rPr>
        <w:t>25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года, дата окончания приема заключений по результатам независимой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– </w:t>
      </w:r>
      <w:r w:rsidR="00690E76">
        <w:rPr>
          <w:rFonts w:ascii="Times New Roman" w:hAnsi="Times New Roman" w:cs="Times New Roman"/>
          <w:sz w:val="28"/>
          <w:szCs w:val="28"/>
        </w:rPr>
        <w:t>0</w:t>
      </w:r>
      <w:r w:rsidR="00312BBE">
        <w:rPr>
          <w:rFonts w:ascii="Times New Roman" w:hAnsi="Times New Roman" w:cs="Times New Roman"/>
          <w:sz w:val="28"/>
          <w:szCs w:val="28"/>
        </w:rPr>
        <w:t>1</w:t>
      </w:r>
      <w:r w:rsidR="00652794">
        <w:rPr>
          <w:rFonts w:ascii="Times New Roman" w:hAnsi="Times New Roman" w:cs="Times New Roman"/>
          <w:sz w:val="28"/>
          <w:szCs w:val="28"/>
        </w:rPr>
        <w:t xml:space="preserve"> </w:t>
      </w:r>
      <w:r w:rsidR="00690E76">
        <w:rPr>
          <w:rFonts w:ascii="Times New Roman" w:hAnsi="Times New Roman" w:cs="Times New Roman"/>
          <w:sz w:val="28"/>
          <w:szCs w:val="28"/>
        </w:rPr>
        <w:t>июля</w:t>
      </w:r>
      <w:bookmarkStart w:id="0" w:name="_GoBack"/>
      <w:bookmarkEnd w:id="0"/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 w:rsidR="00312BBE">
        <w:rPr>
          <w:rFonts w:ascii="Times New Roman" w:hAnsi="Times New Roman" w:cs="Times New Roman"/>
          <w:sz w:val="28"/>
          <w:szCs w:val="28"/>
        </w:rPr>
        <w:t>25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Заключения в письменном виде направляются в администрацию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почте,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факсограммой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края: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Юридический адрес: ул. Гагарина, 315;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Новоалександровск, Ставропольский край, 356000;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Контактный телефон / факс: 8(86544) 6-31-47, 6-</w:t>
      </w:r>
      <w:r>
        <w:rPr>
          <w:rFonts w:ascii="Times New Roman" w:hAnsi="Times New Roman" w:cs="Times New Roman"/>
          <w:sz w:val="28"/>
          <w:szCs w:val="28"/>
        </w:rPr>
        <w:t>45-</w:t>
      </w:r>
      <w:r w:rsidR="00312BBE">
        <w:rPr>
          <w:rFonts w:ascii="Times New Roman" w:hAnsi="Times New Roman" w:cs="Times New Roman"/>
          <w:sz w:val="28"/>
          <w:szCs w:val="28"/>
        </w:rPr>
        <w:t>57</w:t>
      </w:r>
      <w:r w:rsidRPr="00AB1126">
        <w:rPr>
          <w:rFonts w:ascii="Times New Roman" w:hAnsi="Times New Roman" w:cs="Times New Roman"/>
          <w:sz w:val="28"/>
          <w:szCs w:val="28"/>
        </w:rPr>
        <w:t>;</w:t>
      </w:r>
    </w:p>
    <w:p w:rsidR="00E5118A" w:rsidRDefault="00E5118A" w:rsidP="00E5118A">
      <w:pPr>
        <w:spacing w:after="0"/>
        <w:ind w:firstLine="709"/>
        <w:jc w:val="both"/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Адрес электронной почты: anmrsk@bk.ru</w:t>
      </w:r>
    </w:p>
    <w:p w:rsidR="00864833" w:rsidRDefault="00690E76"/>
    <w:sectPr w:rsidR="00864833" w:rsidSect="00B46BA3">
      <w:pgSz w:w="11906" w:h="16838"/>
      <w:pgMar w:top="1276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09"/>
    <w:rsid w:val="00312BBE"/>
    <w:rsid w:val="004033DE"/>
    <w:rsid w:val="004475A9"/>
    <w:rsid w:val="005B6F09"/>
    <w:rsid w:val="00652794"/>
    <w:rsid w:val="006768FB"/>
    <w:rsid w:val="00690E76"/>
    <w:rsid w:val="006C0DF0"/>
    <w:rsid w:val="00743B49"/>
    <w:rsid w:val="00830E6A"/>
    <w:rsid w:val="009F02E8"/>
    <w:rsid w:val="00E5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A85C3-C216-4389-9D1A-B972DF1C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Селюкова</dc:creator>
  <cp:keywords/>
  <dc:description/>
  <cp:lastModifiedBy>Елена Шапринская</cp:lastModifiedBy>
  <cp:revision>9</cp:revision>
  <dcterms:created xsi:type="dcterms:W3CDTF">2024-03-19T13:35:00Z</dcterms:created>
  <dcterms:modified xsi:type="dcterms:W3CDTF">2025-06-25T09:31:00Z</dcterms:modified>
</cp:coreProperties>
</file>