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65" w:rsidRPr="00E14F13" w:rsidRDefault="009A5465" w:rsidP="009A5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9A5465" w:rsidRPr="00F24DBF" w:rsidRDefault="009A5465" w:rsidP="009A5465">
      <w:pPr>
        <w:pStyle w:val="ConsPlusTitle"/>
        <w:jc w:val="both"/>
      </w:pPr>
      <w:r w:rsidRPr="004C64E4">
        <w:t xml:space="preserve">о проведении независимой </w:t>
      </w:r>
      <w:r>
        <w:t xml:space="preserve">антикоррупционной </w:t>
      </w:r>
      <w:r w:rsidRPr="004C64E4">
        <w:t xml:space="preserve">экспертизы проекта </w:t>
      </w:r>
      <w:r>
        <w:t>решения</w:t>
      </w:r>
      <w:r w:rsidRPr="004C64E4">
        <w:t xml:space="preserve"> </w:t>
      </w:r>
      <w:r w:rsidRPr="00785A50">
        <w:rPr>
          <w:bCs w:val="0"/>
        </w:rPr>
        <w:t xml:space="preserve">Совета депутатов </w:t>
      </w:r>
      <w:proofErr w:type="spellStart"/>
      <w:r w:rsidRPr="00785A50">
        <w:rPr>
          <w:bCs w:val="0"/>
        </w:rPr>
        <w:t>Новоалександровского</w:t>
      </w:r>
      <w:proofErr w:type="spellEnd"/>
      <w:r w:rsidRPr="00785A50">
        <w:rPr>
          <w:bCs w:val="0"/>
        </w:rPr>
        <w:t xml:space="preserve"> </w:t>
      </w:r>
      <w:r w:rsidR="00626AEA">
        <w:rPr>
          <w:bCs w:val="0"/>
        </w:rPr>
        <w:t>муниципальн</w:t>
      </w:r>
      <w:r w:rsidRPr="00785A50">
        <w:rPr>
          <w:bCs w:val="0"/>
        </w:rPr>
        <w:t>ого округа Ставропольского края</w:t>
      </w:r>
      <w:r w:rsidRPr="00785A50">
        <w:t xml:space="preserve"> «</w:t>
      </w:r>
      <w:r w:rsidR="00C0135B" w:rsidRPr="00C0135B">
        <w:t xml:space="preserve">Об утверждении методики расчета арендной платы за пользование имуществом, находящимся в муниципальной собственности </w:t>
      </w:r>
      <w:proofErr w:type="spellStart"/>
      <w:r w:rsidR="00C0135B" w:rsidRPr="00C0135B">
        <w:t>Новоалександровского</w:t>
      </w:r>
      <w:proofErr w:type="spellEnd"/>
      <w:r w:rsidR="00C0135B" w:rsidRPr="00C0135B">
        <w:t xml:space="preserve"> муниципального округа Ставропольского края</w:t>
      </w:r>
      <w:bookmarkStart w:id="0" w:name="_GoBack"/>
      <w:bookmarkEnd w:id="0"/>
      <w:r w:rsidRPr="00785A50">
        <w:t>»</w:t>
      </w:r>
    </w:p>
    <w:p w:rsidR="009A5465" w:rsidRPr="00E14F13" w:rsidRDefault="009A5465" w:rsidP="009A5465">
      <w:pPr>
        <w:pStyle w:val="ConsPlusTitle"/>
        <w:jc w:val="both"/>
      </w:pPr>
    </w:p>
    <w:p w:rsidR="009A5465" w:rsidRDefault="009A5465" w:rsidP="009A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13">
        <w:rPr>
          <w:sz w:val="28"/>
          <w:szCs w:val="28"/>
        </w:rPr>
        <w:t xml:space="preserve">Данный проект </w:t>
      </w:r>
      <w:r>
        <w:rPr>
          <w:sz w:val="28"/>
          <w:szCs w:val="28"/>
        </w:rPr>
        <w:t xml:space="preserve">решения </w:t>
      </w:r>
      <w:r w:rsidRPr="00E14F13">
        <w:rPr>
          <w:sz w:val="28"/>
          <w:szCs w:val="28"/>
        </w:rPr>
        <w:t xml:space="preserve">размещен </w:t>
      </w:r>
      <w:r w:rsidRPr="002074CD">
        <w:rPr>
          <w:sz w:val="28"/>
          <w:szCs w:val="28"/>
        </w:rPr>
        <w:t xml:space="preserve">на официальном </w:t>
      </w:r>
      <w:r w:rsidR="00626AEA">
        <w:rPr>
          <w:sz w:val="28"/>
          <w:szCs w:val="28"/>
        </w:rPr>
        <w:t>сайт</w:t>
      </w:r>
      <w:r w:rsidRPr="002074CD">
        <w:rPr>
          <w:sz w:val="28"/>
          <w:szCs w:val="28"/>
        </w:rPr>
        <w:t>е Новоалександровского муниципального округа Ставропольского края (</w:t>
      </w:r>
      <w:hyperlink r:id="rId4" w:history="1">
        <w:r w:rsidRPr="00C65EE6">
          <w:rPr>
            <w:rStyle w:val="a3"/>
            <w:sz w:val="28"/>
            <w:szCs w:val="28"/>
          </w:rPr>
          <w:t>https://newalexandrovsk.gosuslugi.ru/</w:t>
        </w:r>
      </w:hyperlink>
      <w:r w:rsidRPr="002074CD">
        <w:rPr>
          <w:sz w:val="28"/>
          <w:szCs w:val="28"/>
        </w:rPr>
        <w:t>)</w:t>
      </w:r>
      <w:r>
        <w:rPr>
          <w:sz w:val="28"/>
          <w:szCs w:val="28"/>
        </w:rPr>
        <w:t xml:space="preserve"> в сети Интернет в разделе: </w:t>
      </w:r>
      <w:proofErr w:type="gramStart"/>
      <w:r w:rsidRPr="00E14F13">
        <w:rPr>
          <w:sz w:val="28"/>
          <w:szCs w:val="28"/>
        </w:rPr>
        <w:t>Главная</w:t>
      </w:r>
      <w:proofErr w:type="gramEnd"/>
      <w:r w:rsidRPr="00E14F13">
        <w:rPr>
          <w:sz w:val="28"/>
          <w:szCs w:val="28"/>
        </w:rPr>
        <w:t xml:space="preserve"> /Документы/ Про</w:t>
      </w:r>
      <w:r>
        <w:rPr>
          <w:sz w:val="28"/>
          <w:szCs w:val="28"/>
        </w:rPr>
        <w:t xml:space="preserve">екты нормативных правовых актов. </w:t>
      </w:r>
    </w:p>
    <w:p w:rsidR="009A5465" w:rsidRPr="00157E6C" w:rsidRDefault="009A5465" w:rsidP="009A546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57E6C">
        <w:rPr>
          <w:bCs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BB60C2">
          <w:rPr>
            <w:bCs/>
            <w:color w:val="000000"/>
            <w:sz w:val="28"/>
            <w:szCs w:val="28"/>
          </w:rPr>
          <w:t>аккредитованными</w:t>
        </w:r>
      </w:hyperlink>
      <w:r w:rsidRPr="00BB60C2"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BB60C2">
          <w:rPr>
            <w:bCs/>
            <w:color w:val="000000"/>
            <w:sz w:val="28"/>
            <w:szCs w:val="28"/>
          </w:rPr>
          <w:t>методикой</w:t>
        </w:r>
      </w:hyperlink>
      <w:r w:rsidRPr="00BB60C2"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157E6C">
        <w:rPr>
          <w:bCs/>
          <w:sz w:val="28"/>
          <w:szCs w:val="28"/>
        </w:rPr>
        <w:t xml:space="preserve"> Правительства Российской Федерации от 26 февраля 2010 г. N 96</w:t>
      </w:r>
      <w:r>
        <w:rPr>
          <w:sz w:val="28"/>
          <w:szCs w:val="28"/>
        </w:rPr>
        <w:t>, за счет собственных средств.</w:t>
      </w:r>
    </w:p>
    <w:p w:rsidR="009A5465" w:rsidRDefault="009A5465" w:rsidP="009A5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E6C">
        <w:rPr>
          <w:bCs/>
          <w:sz w:val="28"/>
          <w:szCs w:val="28"/>
        </w:rPr>
        <w:t xml:space="preserve">Независимая антикоррупционная экспертиза проводится </w:t>
      </w:r>
      <w:r w:rsidRPr="008024C5">
        <w:rPr>
          <w:sz w:val="28"/>
          <w:szCs w:val="28"/>
        </w:rPr>
        <w:t xml:space="preserve">в целях выявления в </w:t>
      </w:r>
      <w:r>
        <w:rPr>
          <w:sz w:val="28"/>
          <w:szCs w:val="28"/>
        </w:rPr>
        <w:t>проекте решения</w:t>
      </w:r>
      <w:r w:rsidRPr="0080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положений, устанавливающих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9A5465" w:rsidRPr="00157E6C" w:rsidRDefault="009A5465" w:rsidP="009A5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7E6C">
        <w:rPr>
          <w:bCs/>
          <w:sz w:val="28"/>
          <w:szCs w:val="28"/>
        </w:rPr>
        <w:t xml:space="preserve">В </w:t>
      </w:r>
      <w:hyperlink r:id="rId7" w:history="1">
        <w:r w:rsidRPr="00BB60C2">
          <w:rPr>
            <w:bCs/>
            <w:color w:val="000000"/>
            <w:sz w:val="28"/>
            <w:szCs w:val="28"/>
          </w:rPr>
          <w:t>заключении</w:t>
        </w:r>
      </w:hyperlink>
      <w:r w:rsidRPr="00157E6C"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bCs/>
          <w:sz w:val="28"/>
          <w:szCs w:val="28"/>
        </w:rPr>
        <w:t xml:space="preserve">решения </w:t>
      </w:r>
      <w:proofErr w:type="spellStart"/>
      <w:r w:rsidRPr="00157E6C">
        <w:rPr>
          <w:bCs/>
          <w:sz w:val="28"/>
          <w:szCs w:val="28"/>
        </w:rPr>
        <w:t>коррупциогенные</w:t>
      </w:r>
      <w:proofErr w:type="spellEnd"/>
      <w:r w:rsidRPr="00157E6C">
        <w:rPr>
          <w:bCs/>
          <w:sz w:val="28"/>
          <w:szCs w:val="28"/>
        </w:rPr>
        <w:t xml:space="preserve"> факторы и предложены способы их устранения.</w:t>
      </w:r>
    </w:p>
    <w:p w:rsidR="009A5465" w:rsidRPr="000F4D3C" w:rsidRDefault="009A5465" w:rsidP="009A546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E14F13">
        <w:rPr>
          <w:sz w:val="28"/>
          <w:szCs w:val="28"/>
        </w:rPr>
        <w:t xml:space="preserve">аключения </w:t>
      </w:r>
      <w:r w:rsidRPr="00157E6C">
        <w:rPr>
          <w:bCs/>
          <w:sz w:val="28"/>
          <w:szCs w:val="28"/>
        </w:rPr>
        <w:t xml:space="preserve">по результатам независимой </w:t>
      </w:r>
      <w:proofErr w:type="spellStart"/>
      <w:r w:rsidRPr="00157E6C">
        <w:rPr>
          <w:bCs/>
          <w:sz w:val="28"/>
          <w:szCs w:val="28"/>
        </w:rPr>
        <w:t>антикоррупционной</w:t>
      </w:r>
      <w:proofErr w:type="spellEnd"/>
      <w:r w:rsidRPr="00157E6C">
        <w:rPr>
          <w:bCs/>
          <w:sz w:val="28"/>
          <w:szCs w:val="28"/>
        </w:rPr>
        <w:t xml:space="preserve"> экспертизы</w:t>
      </w:r>
      <w:r w:rsidRPr="00E14F13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решения </w:t>
      </w:r>
      <w:r w:rsidRPr="00E14F13">
        <w:rPr>
          <w:sz w:val="28"/>
          <w:szCs w:val="28"/>
        </w:rPr>
        <w:t>направляются в адрес разработчика</w:t>
      </w:r>
      <w:r>
        <w:rPr>
          <w:sz w:val="28"/>
          <w:szCs w:val="28"/>
        </w:rPr>
        <w:t xml:space="preserve"> –</w:t>
      </w:r>
      <w:r w:rsidRPr="00E14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отношений </w:t>
      </w:r>
      <w:r w:rsidRPr="00E14F13">
        <w:rPr>
          <w:sz w:val="28"/>
          <w:szCs w:val="28"/>
        </w:rPr>
        <w:t xml:space="preserve">администрации </w:t>
      </w:r>
      <w:proofErr w:type="spellStart"/>
      <w:r w:rsidRPr="00E14F13">
        <w:rPr>
          <w:sz w:val="28"/>
          <w:szCs w:val="28"/>
        </w:rPr>
        <w:t>Новоалександровского</w:t>
      </w:r>
      <w:proofErr w:type="spellEnd"/>
      <w:r w:rsidRPr="00E14F1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 на адрес электронной почты </w:t>
      </w:r>
      <w:proofErr w:type="spellStart"/>
      <w:r w:rsidRPr="002B0259">
        <w:rPr>
          <w:color w:val="000000"/>
          <w:sz w:val="28"/>
          <w:szCs w:val="28"/>
          <w:shd w:val="clear" w:color="auto" w:fill="F7F7F7"/>
          <w:lang w:val="en-US"/>
        </w:rPr>
        <w:t>otdelim</w:t>
      </w:r>
      <w:proofErr w:type="spellEnd"/>
      <w:r w:rsidRPr="002B0259">
        <w:rPr>
          <w:color w:val="000000"/>
          <w:sz w:val="28"/>
          <w:szCs w:val="28"/>
          <w:shd w:val="clear" w:color="auto" w:fill="F7F7F7"/>
        </w:rPr>
        <w:t>@</w:t>
      </w:r>
      <w:proofErr w:type="spellStart"/>
      <w:r w:rsidRPr="002B0259">
        <w:rPr>
          <w:color w:val="000000"/>
          <w:sz w:val="28"/>
          <w:szCs w:val="28"/>
          <w:shd w:val="clear" w:color="auto" w:fill="F7F7F7"/>
          <w:lang w:val="en-US"/>
        </w:rPr>
        <w:t>bk</w:t>
      </w:r>
      <w:proofErr w:type="spellEnd"/>
      <w:r w:rsidRPr="002B0259">
        <w:rPr>
          <w:color w:val="000000"/>
          <w:sz w:val="28"/>
          <w:szCs w:val="28"/>
          <w:shd w:val="clear" w:color="auto" w:fill="F7F7F7"/>
        </w:rPr>
        <w:t>.</w:t>
      </w:r>
      <w:proofErr w:type="spellStart"/>
      <w:r w:rsidRPr="002B0259">
        <w:rPr>
          <w:color w:val="000000"/>
          <w:sz w:val="28"/>
          <w:szCs w:val="28"/>
          <w:shd w:val="clear" w:color="auto" w:fill="F7F7F7"/>
          <w:lang w:val="en-US"/>
        </w:rPr>
        <w:t>ru</w:t>
      </w:r>
      <w:proofErr w:type="spellEnd"/>
      <w:r w:rsidRPr="002B0259">
        <w:rPr>
          <w:color w:val="000000"/>
          <w:sz w:val="28"/>
          <w:szCs w:val="28"/>
          <w:shd w:val="clear" w:color="auto" w:fill="F7F7F7"/>
        </w:rPr>
        <w:t xml:space="preserve"> </w:t>
      </w:r>
      <w:r>
        <w:rPr>
          <w:color w:val="000000"/>
          <w:sz w:val="28"/>
          <w:szCs w:val="28"/>
        </w:rPr>
        <w:t>(с последующим направлением заключения на бумажном носителе на почтовый адрес) или по почтовому адресу</w:t>
      </w:r>
      <w:r w:rsidRPr="00E14F13">
        <w:rPr>
          <w:sz w:val="28"/>
          <w:szCs w:val="28"/>
        </w:rPr>
        <w:t xml:space="preserve">: 356000,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</w:t>
      </w:r>
      <w:r w:rsidRPr="00E14F13">
        <w:rPr>
          <w:sz w:val="28"/>
          <w:szCs w:val="28"/>
        </w:rPr>
        <w:t>г. Новоалександровск, ул.</w:t>
      </w:r>
      <w:r>
        <w:rPr>
          <w:sz w:val="28"/>
          <w:szCs w:val="28"/>
        </w:rPr>
        <w:t xml:space="preserve"> Гагарина, 315.</w:t>
      </w:r>
      <w:r w:rsidRPr="00E14F13">
        <w:rPr>
          <w:sz w:val="28"/>
          <w:szCs w:val="28"/>
        </w:rPr>
        <w:tab/>
      </w:r>
      <w:proofErr w:type="gramEnd"/>
    </w:p>
    <w:p w:rsidR="009A5465" w:rsidRPr="004B5B2E" w:rsidRDefault="009A5465" w:rsidP="009A5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заключений по результатам проведения независимой антикоррупционной экспертизы осуществляется </w:t>
      </w:r>
      <w:r w:rsidRPr="004B5B2E">
        <w:rPr>
          <w:sz w:val="28"/>
          <w:szCs w:val="28"/>
        </w:rPr>
        <w:t xml:space="preserve">с </w:t>
      </w:r>
      <w:r w:rsidR="00694157">
        <w:rPr>
          <w:sz w:val="28"/>
          <w:szCs w:val="28"/>
        </w:rPr>
        <w:t>01</w:t>
      </w:r>
      <w:r w:rsidRPr="004B5B2E">
        <w:rPr>
          <w:sz w:val="28"/>
          <w:szCs w:val="28"/>
        </w:rPr>
        <w:t xml:space="preserve"> </w:t>
      </w:r>
      <w:r w:rsidR="00694157">
        <w:rPr>
          <w:sz w:val="28"/>
          <w:szCs w:val="28"/>
        </w:rPr>
        <w:t>ноября</w:t>
      </w:r>
      <w:r w:rsidRPr="004B5B2E">
        <w:rPr>
          <w:sz w:val="28"/>
          <w:szCs w:val="28"/>
        </w:rPr>
        <w:t xml:space="preserve"> 2023г. по </w:t>
      </w:r>
      <w:r w:rsidR="00694157">
        <w:rPr>
          <w:sz w:val="28"/>
          <w:szCs w:val="28"/>
        </w:rPr>
        <w:t>13</w:t>
      </w:r>
      <w:r w:rsidRPr="004B5B2E">
        <w:rPr>
          <w:sz w:val="28"/>
          <w:szCs w:val="28"/>
        </w:rPr>
        <w:t xml:space="preserve"> </w:t>
      </w:r>
      <w:r w:rsidR="00694157">
        <w:rPr>
          <w:sz w:val="28"/>
          <w:szCs w:val="28"/>
        </w:rPr>
        <w:t>ноября</w:t>
      </w:r>
      <w:r w:rsidRPr="004B5B2E">
        <w:rPr>
          <w:sz w:val="28"/>
          <w:szCs w:val="28"/>
        </w:rPr>
        <w:t xml:space="preserve"> 2023г.</w:t>
      </w:r>
    </w:p>
    <w:p w:rsidR="009A5465" w:rsidRPr="008A0ABC" w:rsidRDefault="009A5465" w:rsidP="009A5465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9A5465" w:rsidRPr="008A0ABC" w:rsidRDefault="009A5465" w:rsidP="009A5465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2123CD" w:rsidRDefault="002123CD"/>
    <w:sectPr w:rsidR="002123CD" w:rsidSect="00A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DB0"/>
    <w:rsid w:val="000C7DB0"/>
    <w:rsid w:val="002123CD"/>
    <w:rsid w:val="00626AEA"/>
    <w:rsid w:val="00694157"/>
    <w:rsid w:val="00714C05"/>
    <w:rsid w:val="009A5465"/>
    <w:rsid w:val="00A9635F"/>
    <w:rsid w:val="00BB2CCB"/>
    <w:rsid w:val="00C0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2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B2CC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B2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4" Type="http://schemas.openxmlformats.org/officeDocument/2006/relationships/hyperlink" Target="https://newalexandrovsk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DNA7 X86</cp:lastModifiedBy>
  <cp:revision>5</cp:revision>
  <dcterms:created xsi:type="dcterms:W3CDTF">2022-05-26T07:51:00Z</dcterms:created>
  <dcterms:modified xsi:type="dcterms:W3CDTF">2023-11-01T09:57:00Z</dcterms:modified>
</cp:coreProperties>
</file>