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3C" w:rsidRPr="0021593C" w:rsidRDefault="0021593C" w:rsidP="0021593C">
      <w:pPr>
        <w:jc w:val="both"/>
        <w:rPr>
          <w:rFonts w:eastAsia="Calibri"/>
          <w:b/>
          <w:sz w:val="28"/>
          <w:szCs w:val="28"/>
          <w:lang w:eastAsia="en-US"/>
        </w:rPr>
      </w:pPr>
      <w:r w:rsidRPr="0021593C">
        <w:rPr>
          <w:rFonts w:eastAsia="Calibri"/>
          <w:b/>
          <w:sz w:val="28"/>
          <w:szCs w:val="28"/>
          <w:lang w:eastAsia="en-US"/>
        </w:rPr>
        <w:t>Сообщение о проведении независимой экспертизы проекта решения Совета депутатов Новоалександровского муниципального округа Ставропольского края «Об утверждении Кодекса этики и служебного поведения муниципальных служащих муниципальной службы Новоалександровского муниципального округа Ставропольского края»</w:t>
      </w:r>
    </w:p>
    <w:p w:rsidR="0021593C" w:rsidRPr="0021593C" w:rsidRDefault="0021593C" w:rsidP="0021593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593C" w:rsidRPr="0021593C" w:rsidRDefault="0021593C" w:rsidP="0021593C">
      <w:pPr>
        <w:ind w:firstLine="70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>Проект решения Совета депутатов Новоалександровского муниципального округа Ставропольского края «</w:t>
      </w:r>
      <w:r w:rsidRPr="0021593C">
        <w:rPr>
          <w:rFonts w:eastAsia="Calibri"/>
          <w:sz w:val="28"/>
          <w:szCs w:val="28"/>
          <w:lang w:eastAsia="en-US"/>
        </w:rPr>
        <w:t>Об утверждении Кодекса этики и служебного поведения муниципальных служащих муниципальной службы Новоалександровского муниципального округа Ставропольского края</w:t>
      </w:r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 xml:space="preserve">»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21593C">
          <w:rPr>
            <w:rFonts w:eastAsia="SimSun" w:cs="Mangal"/>
            <w:kern w:val="1"/>
            <w:sz w:val="28"/>
            <w:szCs w:val="28"/>
            <w:lang w:eastAsia="hi-IN" w:bidi="hi-IN"/>
          </w:rPr>
          <w:t>http://newalexandrovsk.gosuslugi.ru</w:t>
        </w:r>
      </w:hyperlink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 xml:space="preserve"> в разделе «Главная/Официально/Документы/Проекты нормативных правовых актов».</w:t>
      </w:r>
    </w:p>
    <w:p w:rsidR="0021593C" w:rsidRPr="0021593C" w:rsidRDefault="0021593C" w:rsidP="0021593C">
      <w:pPr>
        <w:ind w:firstLine="708"/>
        <w:jc w:val="both"/>
        <w:rPr>
          <w:b/>
          <w:bCs/>
          <w:sz w:val="28"/>
          <w:szCs w:val="28"/>
        </w:rPr>
      </w:pPr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>Независимая антикоррупционная экспертиза проводится юридическими</w:t>
      </w:r>
      <w:r w:rsidRPr="0021593C">
        <w:rPr>
          <w:bCs/>
          <w:sz w:val="28"/>
          <w:szCs w:val="28"/>
        </w:rPr>
        <w:t xml:space="preserve"> лицами и физическими лицами, </w:t>
      </w:r>
      <w:hyperlink r:id="rId5" w:history="1">
        <w:r w:rsidRPr="0021593C">
          <w:rPr>
            <w:bCs/>
            <w:color w:val="000000"/>
            <w:sz w:val="28"/>
            <w:szCs w:val="28"/>
          </w:rPr>
          <w:t>аккредитованными</w:t>
        </w:r>
      </w:hyperlink>
      <w:r w:rsidRPr="0021593C">
        <w:rPr>
          <w:bCs/>
          <w:color w:val="000000"/>
          <w:sz w:val="28"/>
          <w:szCs w:val="28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21593C">
          <w:rPr>
            <w:bCs/>
            <w:color w:val="000000"/>
            <w:sz w:val="28"/>
            <w:szCs w:val="28"/>
          </w:rPr>
          <w:t>методикой</w:t>
        </w:r>
      </w:hyperlink>
      <w:r w:rsidRPr="0021593C">
        <w:rPr>
          <w:bCs/>
          <w:color w:val="000000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21593C">
        <w:rPr>
          <w:bCs/>
          <w:sz w:val="28"/>
          <w:szCs w:val="28"/>
        </w:rPr>
        <w:t xml:space="preserve"> Правительства Российской Федерации от 26 февраля 2010 г. № 96</w:t>
      </w:r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>, за счет собственных средств.</w:t>
      </w:r>
    </w:p>
    <w:p w:rsidR="0021593C" w:rsidRPr="0021593C" w:rsidRDefault="0021593C" w:rsidP="0021593C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1593C">
        <w:rPr>
          <w:bCs/>
          <w:sz w:val="28"/>
          <w:szCs w:val="28"/>
        </w:rPr>
        <w:t xml:space="preserve">Независимая антикоррупционная экспертиза проводится </w:t>
      </w:r>
      <w:r w:rsidRPr="0021593C">
        <w:rPr>
          <w:rFonts w:eastAsia="SimSun"/>
          <w:kern w:val="1"/>
          <w:sz w:val="28"/>
          <w:szCs w:val="28"/>
          <w:lang w:eastAsia="hi-IN" w:bidi="hi-IN"/>
        </w:rPr>
        <w:t xml:space="preserve">в целях выявления в проекте решения положений, устанавливающих для </w:t>
      </w:r>
      <w:proofErr w:type="spellStart"/>
      <w:r w:rsidRPr="0021593C">
        <w:rPr>
          <w:rFonts w:eastAsia="SimSun"/>
          <w:kern w:val="1"/>
          <w:sz w:val="28"/>
          <w:szCs w:val="28"/>
          <w:lang w:eastAsia="hi-IN" w:bidi="hi-IN"/>
        </w:rPr>
        <w:t>правоприменителя</w:t>
      </w:r>
      <w:proofErr w:type="spellEnd"/>
      <w:r w:rsidRPr="0021593C">
        <w:rPr>
          <w:rFonts w:eastAsia="SimSun"/>
          <w:kern w:val="1"/>
          <w:sz w:val="28"/>
          <w:szCs w:val="28"/>
          <w:lang w:eastAsia="hi-IN" w:bidi="hi-IN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21593C" w:rsidRPr="0021593C" w:rsidRDefault="0021593C" w:rsidP="002159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1593C">
        <w:rPr>
          <w:bCs/>
          <w:sz w:val="28"/>
          <w:szCs w:val="28"/>
        </w:rPr>
        <w:t xml:space="preserve">В </w:t>
      </w:r>
      <w:hyperlink r:id="rId7" w:history="1">
        <w:r w:rsidRPr="0021593C">
          <w:rPr>
            <w:bCs/>
            <w:color w:val="000000"/>
            <w:sz w:val="28"/>
            <w:szCs w:val="28"/>
          </w:rPr>
          <w:t>заключении</w:t>
        </w:r>
      </w:hyperlink>
      <w:r w:rsidRPr="0021593C">
        <w:rPr>
          <w:bCs/>
          <w:sz w:val="28"/>
          <w:szCs w:val="28"/>
        </w:rPr>
        <w:t xml:space="preserve"> по результатам независимой антикоррупционной экспертизы должны быть указаны выявленные в проекте решения коррупциогенные факторы и предложены способы их устранения.</w:t>
      </w:r>
    </w:p>
    <w:p w:rsidR="0021593C" w:rsidRPr="0021593C" w:rsidRDefault="0021593C" w:rsidP="0021593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 xml:space="preserve">Заключения </w:t>
      </w:r>
      <w:r w:rsidRPr="0021593C">
        <w:rPr>
          <w:bCs/>
          <w:sz w:val="28"/>
          <w:szCs w:val="28"/>
        </w:rPr>
        <w:t>по результатам независимой антикоррупционной экспертизы</w:t>
      </w:r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 xml:space="preserve"> проекта решения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муниципальн</w:t>
      </w:r>
      <w:r w:rsidR="00103052">
        <w:rPr>
          <w:rFonts w:eastAsia="SimSun" w:cs="Mangal"/>
          <w:kern w:val="1"/>
          <w:sz w:val="28"/>
          <w:szCs w:val="28"/>
          <w:lang w:eastAsia="hi-IN" w:bidi="hi-IN"/>
        </w:rPr>
        <w:t>ого округа Ставропольского края</w:t>
      </w:r>
      <w:bookmarkStart w:id="0" w:name="_GoBack"/>
      <w:bookmarkEnd w:id="0"/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 xml:space="preserve"> на адрес электронной почты </w:t>
      </w:r>
      <w:hyperlink r:id="rId8" w:history="1">
        <w:r w:rsidRPr="00B0381C">
          <w:rPr>
            <w:rFonts w:eastAsia="SimSun" w:cs="Mangal"/>
            <w:kern w:val="1"/>
            <w:sz w:val="28"/>
            <w:szCs w:val="28"/>
            <w:lang w:eastAsia="hi-IN" w:bidi="hi-IN"/>
          </w:rPr>
          <w:t>ok_ango@bk.ru</w:t>
        </w:r>
      </w:hyperlink>
      <w:r w:rsidRPr="00B0381C">
        <w:rPr>
          <w:rFonts w:eastAsia="SimSun" w:cs="Mangal"/>
          <w:kern w:val="1"/>
          <w:sz w:val="28"/>
          <w:szCs w:val="28"/>
          <w:lang w:eastAsia="hi-IN" w:bidi="hi-IN"/>
        </w:rPr>
        <w:t xml:space="preserve"> (с</w:t>
      </w:r>
      <w:r w:rsidRPr="0021593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последующим направлением заключения на бумажном носителе на почтовый адрес) или по почтовому адресу</w:t>
      </w:r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21593C" w:rsidRPr="0021593C" w:rsidRDefault="0021593C" w:rsidP="002159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93C">
        <w:rPr>
          <w:sz w:val="28"/>
          <w:szCs w:val="28"/>
        </w:rPr>
        <w:t>Прием заключений по результатам проведения независимой антикоррупционной экспертизы осуществляется</w:t>
      </w:r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21593C">
        <w:rPr>
          <w:rFonts w:eastAsia="SimSun" w:cs="Mangal"/>
          <w:b/>
          <w:kern w:val="1"/>
          <w:sz w:val="28"/>
          <w:szCs w:val="28"/>
          <w:lang w:eastAsia="hi-IN" w:bidi="hi-IN"/>
        </w:rPr>
        <w:t>с 13 февраля 2024 г. по 19 февраля 2024 г.</w:t>
      </w:r>
    </w:p>
    <w:p w:rsidR="00AE58C2" w:rsidRDefault="00AE58C2" w:rsidP="00263A40">
      <w:pPr>
        <w:jc w:val="center"/>
        <w:rPr>
          <w:b/>
          <w:sz w:val="28"/>
          <w:szCs w:val="28"/>
        </w:rPr>
      </w:pPr>
    </w:p>
    <w:sectPr w:rsidR="00AE58C2" w:rsidSect="004551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9C"/>
    <w:rsid w:val="00003565"/>
    <w:rsid w:val="00015938"/>
    <w:rsid w:val="00021041"/>
    <w:rsid w:val="00027A04"/>
    <w:rsid w:val="0004581C"/>
    <w:rsid w:val="000657DC"/>
    <w:rsid w:val="000B0CFB"/>
    <w:rsid w:val="000C31CB"/>
    <w:rsid w:val="000D17DA"/>
    <w:rsid w:val="00100A57"/>
    <w:rsid w:val="00103052"/>
    <w:rsid w:val="00114CCE"/>
    <w:rsid w:val="001A4664"/>
    <w:rsid w:val="001C2F46"/>
    <w:rsid w:val="001E7658"/>
    <w:rsid w:val="00214B49"/>
    <w:rsid w:val="0021593C"/>
    <w:rsid w:val="00245DD9"/>
    <w:rsid w:val="00252ABE"/>
    <w:rsid w:val="00263A40"/>
    <w:rsid w:val="00357502"/>
    <w:rsid w:val="00373F8C"/>
    <w:rsid w:val="00390DFD"/>
    <w:rsid w:val="003E3FD5"/>
    <w:rsid w:val="003F0825"/>
    <w:rsid w:val="00404A49"/>
    <w:rsid w:val="004068E6"/>
    <w:rsid w:val="00416558"/>
    <w:rsid w:val="00417752"/>
    <w:rsid w:val="0042128E"/>
    <w:rsid w:val="00423919"/>
    <w:rsid w:val="0046774D"/>
    <w:rsid w:val="00487BC1"/>
    <w:rsid w:val="00493A7F"/>
    <w:rsid w:val="004A1310"/>
    <w:rsid w:val="004A3628"/>
    <w:rsid w:val="00547EAC"/>
    <w:rsid w:val="00555061"/>
    <w:rsid w:val="005B3C31"/>
    <w:rsid w:val="005E65EE"/>
    <w:rsid w:val="00606C6D"/>
    <w:rsid w:val="006867FD"/>
    <w:rsid w:val="006E5CA3"/>
    <w:rsid w:val="00704173"/>
    <w:rsid w:val="00776625"/>
    <w:rsid w:val="0078483C"/>
    <w:rsid w:val="0078647B"/>
    <w:rsid w:val="007B0CE7"/>
    <w:rsid w:val="007E385B"/>
    <w:rsid w:val="00806744"/>
    <w:rsid w:val="00810699"/>
    <w:rsid w:val="0084237E"/>
    <w:rsid w:val="008823A2"/>
    <w:rsid w:val="00896029"/>
    <w:rsid w:val="008E32E9"/>
    <w:rsid w:val="00921121"/>
    <w:rsid w:val="00942F30"/>
    <w:rsid w:val="00994839"/>
    <w:rsid w:val="009B6639"/>
    <w:rsid w:val="00A3773E"/>
    <w:rsid w:val="00A773C1"/>
    <w:rsid w:val="00A91D64"/>
    <w:rsid w:val="00A95BB6"/>
    <w:rsid w:val="00AB1126"/>
    <w:rsid w:val="00AB2F59"/>
    <w:rsid w:val="00AE58C2"/>
    <w:rsid w:val="00B0381C"/>
    <w:rsid w:val="00B46BA3"/>
    <w:rsid w:val="00B61B5D"/>
    <w:rsid w:val="00B7181A"/>
    <w:rsid w:val="00B74077"/>
    <w:rsid w:val="00B952C7"/>
    <w:rsid w:val="00BA40AB"/>
    <w:rsid w:val="00BC34C1"/>
    <w:rsid w:val="00C76D9C"/>
    <w:rsid w:val="00C95F33"/>
    <w:rsid w:val="00CA3129"/>
    <w:rsid w:val="00CA60FB"/>
    <w:rsid w:val="00CF1542"/>
    <w:rsid w:val="00D37C89"/>
    <w:rsid w:val="00D90C17"/>
    <w:rsid w:val="00D912A1"/>
    <w:rsid w:val="00DB76CD"/>
    <w:rsid w:val="00DC3092"/>
    <w:rsid w:val="00DD43D9"/>
    <w:rsid w:val="00E732E9"/>
    <w:rsid w:val="00ED2671"/>
    <w:rsid w:val="00F1309B"/>
    <w:rsid w:val="00F27C42"/>
    <w:rsid w:val="00F45BD2"/>
    <w:rsid w:val="00F5622E"/>
    <w:rsid w:val="00FA7B66"/>
    <w:rsid w:val="00FE38D8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F040D-6FDF-4CA0-B08F-CF05D4D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D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960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7C4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27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Трунова</cp:lastModifiedBy>
  <cp:revision>20</cp:revision>
  <cp:lastPrinted>2024-02-13T06:51:00Z</cp:lastPrinted>
  <dcterms:created xsi:type="dcterms:W3CDTF">2022-05-20T12:35:00Z</dcterms:created>
  <dcterms:modified xsi:type="dcterms:W3CDTF">2024-02-13T06:52:00Z</dcterms:modified>
</cp:coreProperties>
</file>