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A7" w:rsidRPr="00091E82" w:rsidRDefault="007D52A7" w:rsidP="007D52A7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91E82">
        <w:rPr>
          <w:rFonts w:eastAsia="Calibri"/>
          <w:b/>
          <w:sz w:val="28"/>
          <w:szCs w:val="28"/>
          <w:lang w:eastAsia="en-US"/>
        </w:rPr>
        <w:t>Сообщение о проведении независимой экспертизы проекта решения Совета депутатов Новоалександровского городского округа Ставропольского края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82">
        <w:rPr>
          <w:rFonts w:eastAsia="Calibri"/>
          <w:sz w:val="28"/>
          <w:szCs w:val="28"/>
          <w:lang w:eastAsia="en-US"/>
        </w:rPr>
        <w:t>Сообщение о проведении независимой экспертизы проекта решения Совета депутатов Новоалександровского городского округа Ставропольского края «О внесении изменений в Положение об отдельных вопросах муниципальной службы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24 октября 2017 года № 4/27».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82">
        <w:rPr>
          <w:rFonts w:eastAsia="Calibri"/>
          <w:sz w:val="28"/>
          <w:szCs w:val="28"/>
          <w:lang w:eastAsia="en-US"/>
        </w:rPr>
        <w:t>Данный проект решения размещен на официальном портале Новоалександровского городского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82">
        <w:rPr>
          <w:rFonts w:eastAsia="Calibri"/>
          <w:sz w:val="28"/>
          <w:szCs w:val="28"/>
          <w:lang w:eastAsia="en-US"/>
        </w:rPr>
        <w:t>Независимая экспертиза проекта решения проводится физическими и юридическими лицами в инициативном порядке за счет собственных средств.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82">
        <w:rPr>
          <w:rFonts w:eastAsia="Calibri"/>
          <w:sz w:val="28"/>
          <w:szCs w:val="28"/>
          <w:lang w:eastAsia="en-US"/>
        </w:rPr>
        <w:t>Предметом независимой экспертизы проекта решения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82">
        <w:rPr>
          <w:rFonts w:eastAsia="Calibri"/>
          <w:sz w:val="28"/>
          <w:szCs w:val="28"/>
          <w:lang w:eastAsia="en-US"/>
        </w:rPr>
        <w:t>Оценки и заключения независимой экспертизы проекта решения направляются в адрес разработчика проекта –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E82">
        <w:rPr>
          <w:rFonts w:eastAsia="Calibri"/>
          <w:sz w:val="28"/>
          <w:szCs w:val="28"/>
          <w:lang w:eastAsia="en-US"/>
        </w:rPr>
        <w:t>Почтовый адрес: 356000, Ставропольский край, г. Новоалександровск, ул. Гагарина, 315.</w:t>
      </w:r>
    </w:p>
    <w:p w:rsidR="007D52A7" w:rsidRPr="00091E82" w:rsidRDefault="007D52A7" w:rsidP="007D52A7">
      <w:pPr>
        <w:spacing w:line="259" w:lineRule="auto"/>
        <w:ind w:firstLine="709"/>
        <w:jc w:val="both"/>
        <w:rPr>
          <w:sz w:val="28"/>
          <w:szCs w:val="28"/>
        </w:rPr>
      </w:pPr>
      <w:r w:rsidRPr="00091E82">
        <w:rPr>
          <w:rFonts w:eastAsia="Calibri"/>
          <w:sz w:val="28"/>
          <w:szCs w:val="28"/>
          <w:lang w:eastAsia="en-US"/>
        </w:rPr>
        <w:t>Срок проведения независимой экспертизы: с 08 сентября 2023 г. по 14 сентября 2023 г.</w:t>
      </w:r>
    </w:p>
    <w:p w:rsidR="004A3469" w:rsidRDefault="004A3469">
      <w:bookmarkStart w:id="0" w:name="_GoBack"/>
      <w:bookmarkEnd w:id="0"/>
    </w:p>
    <w:sectPr w:rsidR="004A3469" w:rsidSect="0054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4A3469"/>
    <w:rsid w:val="005E0463"/>
    <w:rsid w:val="007D52A7"/>
    <w:rsid w:val="00B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ED9E-A934-4ED7-8C0B-D4E07DD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A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2</cp:revision>
  <dcterms:created xsi:type="dcterms:W3CDTF">2023-09-14T13:23:00Z</dcterms:created>
  <dcterms:modified xsi:type="dcterms:W3CDTF">2023-09-14T13:23:00Z</dcterms:modified>
</cp:coreProperties>
</file>