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37" w:rsidRPr="0042128E" w:rsidRDefault="00F35B37" w:rsidP="00F35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E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антикоррупционной экспертизы проекта постановления администрации Новоалександровского городского округа Ставропольского </w:t>
      </w:r>
      <w:r w:rsidR="009028CD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F35B37" w:rsidRPr="0042128E" w:rsidRDefault="00F35B37" w:rsidP="00F35B37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F35B37" w:rsidRPr="00AB1126" w:rsidRDefault="00F35B37" w:rsidP="00F35B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городского округа Ставропольского края сообщает о проведении независимой антикоррупционной экспертизы проекта </w:t>
      </w:r>
      <w:r w:rsidR="009028CD" w:rsidRPr="009028CD">
        <w:rPr>
          <w:rFonts w:ascii="Times New Roman" w:hAnsi="Times New Roman" w:cs="Times New Roman"/>
          <w:sz w:val="28"/>
          <w:szCs w:val="28"/>
        </w:rPr>
        <w:t xml:space="preserve">решения Совета депутатов Новоалександровского городского округа Ставропольского края второго созыва «О дополнительных мерах социальной поддержки по обеспечению автономными пожарными </w:t>
      </w:r>
      <w:proofErr w:type="spellStart"/>
      <w:r w:rsidR="009028CD" w:rsidRPr="009028C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9028CD" w:rsidRPr="009028CD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проживающих на территории Новоалександровского городск</w:t>
      </w:r>
      <w:r w:rsidR="009028CD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AB1126">
        <w:rPr>
          <w:rFonts w:ascii="Times New Roman" w:hAnsi="Times New Roman" w:cs="Times New Roman"/>
          <w:sz w:val="28"/>
          <w:szCs w:val="28"/>
        </w:rPr>
        <w:t xml:space="preserve">» (далее - проект </w:t>
      </w:r>
      <w:r w:rsidR="009028CD">
        <w:rPr>
          <w:rFonts w:ascii="Times New Roman" w:hAnsi="Times New Roman" w:cs="Times New Roman"/>
          <w:sz w:val="28"/>
          <w:szCs w:val="28"/>
        </w:rPr>
        <w:t>решения</w:t>
      </w:r>
      <w:r w:rsidRPr="00AB1126">
        <w:rPr>
          <w:rFonts w:ascii="Times New Roman" w:hAnsi="Times New Roman" w:cs="Times New Roman"/>
          <w:sz w:val="28"/>
          <w:szCs w:val="28"/>
        </w:rPr>
        <w:t>).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9028CD">
        <w:rPr>
          <w:rFonts w:ascii="Times New Roman" w:hAnsi="Times New Roman" w:cs="Times New Roman"/>
          <w:sz w:val="28"/>
          <w:szCs w:val="28"/>
        </w:rPr>
        <w:t>решения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Новоалександровского городского округа Ставропольского края www.newalexandrovsk.ru в информационно-телекоммуникационной сети «Интернет» в разделе «Главная / Документы / Проекты нормативных правовых актов».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Pr="0023693F">
        <w:rPr>
          <w:rFonts w:ascii="Times New Roman" w:hAnsi="Times New Roman" w:cs="Times New Roman"/>
          <w:sz w:val="28"/>
          <w:szCs w:val="28"/>
        </w:rPr>
        <w:t>0</w:t>
      </w:r>
      <w:r w:rsidR="009028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- </w:t>
      </w:r>
      <w:r w:rsidRPr="0023693F">
        <w:rPr>
          <w:rFonts w:ascii="Times New Roman" w:hAnsi="Times New Roman" w:cs="Times New Roman"/>
          <w:sz w:val="28"/>
          <w:szCs w:val="28"/>
        </w:rPr>
        <w:t>1</w:t>
      </w:r>
      <w:r w:rsidR="009028CD">
        <w:rPr>
          <w:rFonts w:ascii="Times New Roman" w:hAnsi="Times New Roman" w:cs="Times New Roman"/>
          <w:sz w:val="28"/>
          <w:szCs w:val="28"/>
        </w:rPr>
        <w:t>4</w:t>
      </w:r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городского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городского округа Ставропольского края.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Информация об администрации Новоалександровского городского округа Ставропольского края: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 w:rsidR="009028CD">
        <w:rPr>
          <w:rFonts w:ascii="Times New Roman" w:hAnsi="Times New Roman" w:cs="Times New Roman"/>
          <w:sz w:val="28"/>
          <w:szCs w:val="28"/>
        </w:rPr>
        <w:t>45-90</w:t>
      </w:r>
      <w:bookmarkStart w:id="0" w:name="_GoBack"/>
      <w:bookmarkEnd w:id="0"/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B174F1" w:rsidRDefault="00F35B37" w:rsidP="00F35B37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682201"/>
    <w:rsid w:val="009028CD"/>
    <w:rsid w:val="009204C2"/>
    <w:rsid w:val="00D4383B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Евгения Владимировна</cp:lastModifiedBy>
  <cp:revision>3</cp:revision>
  <dcterms:created xsi:type="dcterms:W3CDTF">2023-09-06T07:40:00Z</dcterms:created>
  <dcterms:modified xsi:type="dcterms:W3CDTF">2023-09-07T11:44:00Z</dcterms:modified>
</cp:coreProperties>
</file>