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2130AD">
      <w:pPr>
        <w:pStyle w:val="30"/>
        <w:shd w:val="clear" w:color="auto" w:fill="auto"/>
        <w:spacing w:after="0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8974E5" w:rsidRDefault="008974E5" w:rsidP="002130AD">
      <w:pPr>
        <w:pStyle w:val="30"/>
        <w:shd w:val="clear" w:color="auto" w:fill="auto"/>
        <w:spacing w:after="0"/>
        <w:ind w:right="20"/>
      </w:pPr>
    </w:p>
    <w:p w:rsidR="006C0E36" w:rsidRDefault="0083105B" w:rsidP="002130AD">
      <w:pPr>
        <w:pStyle w:val="10"/>
        <w:keepNext/>
        <w:keepLines/>
        <w:shd w:val="clear" w:color="auto" w:fill="auto"/>
        <w:spacing w:before="0" w:after="0" w:line="400" w:lineRule="exact"/>
        <w:ind w:right="20"/>
      </w:pPr>
      <w:bookmarkStart w:id="0" w:name="bookmark0"/>
      <w:r>
        <w:t>ПОСТАНОВЛЕНИЕ</w:t>
      </w:r>
      <w:bookmarkEnd w:id="0"/>
    </w:p>
    <w:p w:rsidR="008974E5" w:rsidRDefault="008974E5" w:rsidP="002130AD">
      <w:pPr>
        <w:pStyle w:val="10"/>
        <w:keepNext/>
        <w:keepLines/>
        <w:shd w:val="clear" w:color="auto" w:fill="auto"/>
        <w:spacing w:before="0" w:after="0" w:line="400" w:lineRule="exact"/>
        <w:ind w:right="20"/>
      </w:pPr>
    </w:p>
    <w:p w:rsidR="006C0E36" w:rsidRPr="00AE601A" w:rsidRDefault="00F42F89" w:rsidP="00F42F89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6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485C7E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</w:t>
      </w:r>
      <w:r w:rsidR="00495D81">
        <w:rPr>
          <w:sz w:val="28"/>
          <w:szCs w:val="28"/>
        </w:rPr>
        <w:t>июня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473222">
        <w:rPr>
          <w:sz w:val="28"/>
          <w:szCs w:val="28"/>
        </w:rPr>
        <w:t>2</w:t>
      </w:r>
      <w:r w:rsidR="00485C7E">
        <w:rPr>
          <w:sz w:val="28"/>
          <w:szCs w:val="28"/>
        </w:rPr>
        <w:t>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</w:t>
      </w:r>
      <w:r w:rsidR="00917631">
        <w:t xml:space="preserve"> </w:t>
      </w:r>
      <w:r w:rsidR="00790629">
        <w:t xml:space="preserve">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</w:t>
      </w:r>
      <w:r w:rsidR="00917631">
        <w:t xml:space="preserve"> </w:t>
      </w:r>
      <w:r w:rsidR="00790629">
        <w:t xml:space="preserve">   </w:t>
      </w:r>
      <w:r w:rsidR="00790629" w:rsidRPr="00790629">
        <w:rPr>
          <w:sz w:val="28"/>
          <w:szCs w:val="28"/>
        </w:rPr>
        <w:t xml:space="preserve">           </w:t>
      </w:r>
      <w:r w:rsidR="009622A6">
        <w:rPr>
          <w:sz w:val="28"/>
          <w:szCs w:val="28"/>
        </w:rPr>
        <w:t xml:space="preserve">    </w:t>
      </w:r>
      <w:r w:rsidR="00790629" w:rsidRPr="00790629">
        <w:rPr>
          <w:sz w:val="28"/>
          <w:szCs w:val="28"/>
        </w:rPr>
        <w:t xml:space="preserve">        </w:t>
      </w:r>
      <w:r w:rsidR="0089346B" w:rsidRPr="00790629">
        <w:rPr>
          <w:sz w:val="28"/>
          <w:szCs w:val="28"/>
        </w:rPr>
        <w:t xml:space="preserve">№ </w:t>
      </w:r>
      <w:r w:rsidR="00485C7E">
        <w:rPr>
          <w:sz w:val="28"/>
          <w:szCs w:val="28"/>
        </w:rPr>
        <w:t>39</w:t>
      </w:r>
      <w:r w:rsidR="009622A6">
        <w:rPr>
          <w:sz w:val="28"/>
          <w:szCs w:val="28"/>
        </w:rPr>
        <w:t>/</w:t>
      </w:r>
      <w:r w:rsidR="00485C7E">
        <w:rPr>
          <w:sz w:val="28"/>
          <w:szCs w:val="28"/>
        </w:rPr>
        <w:t>1</w:t>
      </w:r>
      <w:r w:rsidR="00B359F4">
        <w:rPr>
          <w:sz w:val="28"/>
          <w:szCs w:val="28"/>
        </w:rPr>
        <w:t>51</w:t>
      </w:r>
    </w:p>
    <w:p w:rsidR="00CC35F8" w:rsidRDefault="00CC35F8" w:rsidP="002130AD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60" w:lineRule="exact"/>
      </w:pPr>
    </w:p>
    <w:p w:rsidR="00F25D94" w:rsidRPr="00F42F89" w:rsidRDefault="00F25D94" w:rsidP="00F42F89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9346B" w:rsidRPr="00440679" w:rsidRDefault="00440679" w:rsidP="00440679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r w:rsidRPr="00440679">
        <w:t>О графике работы территориальн</w:t>
      </w:r>
      <w:r>
        <w:t>ой</w:t>
      </w:r>
      <w:r w:rsidRPr="00440679">
        <w:t xml:space="preserve"> избирательн</w:t>
      </w:r>
      <w:r>
        <w:t>ой</w:t>
      </w:r>
      <w:r w:rsidRPr="00440679">
        <w:t xml:space="preserve"> комисси</w:t>
      </w:r>
      <w:r>
        <w:t>и</w:t>
      </w:r>
      <w:r w:rsidRPr="00440679">
        <w:t xml:space="preserve"> Новоалександровского района</w:t>
      </w:r>
      <w:r w:rsidR="00E30E50" w:rsidRPr="00E30E50">
        <w:t xml:space="preserve"> </w:t>
      </w:r>
      <w:r w:rsidRPr="00440679">
        <w:t xml:space="preserve">по приему избирательных документов при проведении выборов депутатов </w:t>
      </w:r>
      <w:r w:rsidR="00485C7E">
        <w:t>Совета депутатов Новоалександровского городского округа Ставропольского края второго</w:t>
      </w:r>
      <w:r w:rsidRPr="00440679">
        <w:t xml:space="preserve"> созыва</w:t>
      </w:r>
    </w:p>
    <w:p w:rsidR="001D6898" w:rsidRDefault="001D6898" w:rsidP="0044067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F42F89" w:rsidRDefault="00F42F89" w:rsidP="0044067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534F50" w:rsidRPr="005312CD" w:rsidRDefault="00440679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40679">
        <w:t xml:space="preserve">В соответствии с пунктом </w:t>
      </w:r>
      <w:r w:rsidR="00485C7E">
        <w:t>9</w:t>
      </w:r>
      <w:r w:rsidRPr="00440679">
        <w:t xml:space="preserve"> статьи 2</w:t>
      </w:r>
      <w:r w:rsidR="00485C7E">
        <w:t>6</w:t>
      </w:r>
      <w:r w:rsidRPr="00440679">
        <w:t xml:space="preserve"> Федерального закона «Об</w:t>
      </w:r>
      <w:r>
        <w:t xml:space="preserve"> </w:t>
      </w:r>
      <w:r w:rsidRPr="00440679">
        <w:t xml:space="preserve">основных гарантиях избирательных прав и права на участие в референдуме граждан Российской Федерации», </w:t>
      </w:r>
      <w:r w:rsidR="00485C7E">
        <w:t>частью 4</w:t>
      </w:r>
      <w:r w:rsidR="00485C7E">
        <w:rPr>
          <w:vertAlign w:val="superscript"/>
        </w:rPr>
        <w:t>1</w:t>
      </w:r>
      <w:r w:rsidR="00485C7E">
        <w:t xml:space="preserve"> </w:t>
      </w:r>
      <w:r w:rsidRPr="00440679">
        <w:t>стать</w:t>
      </w:r>
      <w:r w:rsidR="00485C7E">
        <w:t>и</w:t>
      </w:r>
      <w:r w:rsidRPr="00440679">
        <w:t xml:space="preserve"> </w:t>
      </w:r>
      <w:r w:rsidR="00485C7E">
        <w:t>14</w:t>
      </w:r>
      <w:r w:rsidRPr="00440679">
        <w:t xml:space="preserve"> Закона Ставропольского края «</w:t>
      </w:r>
      <w:r w:rsidR="00483CC7" w:rsidRPr="00483CC7">
        <w:t>О выборах в органы местного самоуправления муниципальных образований Ставропольского края</w:t>
      </w:r>
      <w:r w:rsidRPr="00440679">
        <w:t>», пунктом 2.3 постановления Центральной избирательной комиссии Российской Федерации от 11 июня 2014 года № 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</w:t>
      </w:r>
      <w:r w:rsidR="00F42F89">
        <w:t xml:space="preserve">, </w:t>
      </w:r>
      <w:r w:rsidR="002B63FC" w:rsidRPr="002B63FC">
        <w:t>постановлением избирательной комиссии Ставропольского края от 21 апреля 2021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E24215">
        <w:t xml:space="preserve">, </w:t>
      </w:r>
      <w:r w:rsidR="00710D22" w:rsidRPr="005312CD">
        <w:t>территориальная избирательная комиссия Новоалександровского района</w:t>
      </w:r>
    </w:p>
    <w:p w:rsidR="00534F50" w:rsidRDefault="00534F50" w:rsidP="002130AD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E24215" w:rsidRPr="005312CD" w:rsidRDefault="00E24215" w:rsidP="002130AD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6C0E36" w:rsidRDefault="0083105B" w:rsidP="002130AD">
      <w:pPr>
        <w:pStyle w:val="22"/>
        <w:shd w:val="clear" w:color="auto" w:fill="auto"/>
        <w:spacing w:before="0" w:after="0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2130AD" w:rsidRDefault="002130AD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9738F8" w:rsidRDefault="009738F8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9738F8" w:rsidRDefault="009738F8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1. Установить прилагаемый график работы </w:t>
      </w:r>
      <w:r w:rsidR="00E30E50" w:rsidRPr="00E30E50">
        <w:t>территориальн</w:t>
      </w:r>
      <w:r w:rsidR="00E30E50">
        <w:t>ой</w:t>
      </w:r>
      <w:r w:rsidR="00E30E50" w:rsidRPr="00E30E50">
        <w:t xml:space="preserve"> избирательн</w:t>
      </w:r>
      <w:r w:rsidR="00E30E50">
        <w:t>ой</w:t>
      </w:r>
      <w:r w:rsidR="00E30E50" w:rsidRPr="00E30E50">
        <w:t xml:space="preserve"> комисси</w:t>
      </w:r>
      <w:r w:rsidR="00E30E50">
        <w:t>и</w:t>
      </w:r>
      <w:r w:rsidR="00E30E50" w:rsidRPr="00E30E50">
        <w:t xml:space="preserve"> Новоалександровского района </w:t>
      </w:r>
      <w:r>
        <w:t xml:space="preserve">по приему избирательных документов при проведении выборов депутатов </w:t>
      </w:r>
      <w:r w:rsidR="002B63FC">
        <w:t>Совета депутатов Новоалександровского городского округа Ставропольского края второго</w:t>
      </w:r>
      <w:r w:rsidR="002B63FC" w:rsidRPr="00440679">
        <w:t xml:space="preserve"> созыва</w:t>
      </w:r>
      <w:r>
        <w:t>.</w:t>
      </w:r>
    </w:p>
    <w:p w:rsidR="00E30E50" w:rsidRDefault="00E30E50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9738F8" w:rsidRDefault="009738F8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2. </w:t>
      </w:r>
      <w:r w:rsidR="00E30E50" w:rsidRPr="00F753C3">
        <w:t xml:space="preserve">Разместить настоящее постановление на официальном </w:t>
      </w:r>
      <w:r w:rsidR="00E30E50">
        <w:t>портале</w:t>
      </w:r>
      <w:r w:rsidR="00E30E50" w:rsidRPr="00F753C3">
        <w:t xml:space="preserve"> Новоалександровского городского округа Ставропольского края в информационно-телекоммуникационной сети «Интернет» в разделе «Территориальная избирательная комиссия».</w:t>
      </w:r>
    </w:p>
    <w:p w:rsidR="00E30E50" w:rsidRDefault="00E30E50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F42F89" w:rsidRDefault="009738F8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lastRenderedPageBreak/>
        <w:t xml:space="preserve">3. Контроль за выполнением данного постановления возложить на секретаря </w:t>
      </w:r>
      <w:r w:rsidR="00E30E50" w:rsidRPr="00E30E50">
        <w:t>территориальн</w:t>
      </w:r>
      <w:r w:rsidR="00E30E50">
        <w:t>ой</w:t>
      </w:r>
      <w:r w:rsidR="00E30E50" w:rsidRPr="00E30E50">
        <w:t xml:space="preserve"> избирательн</w:t>
      </w:r>
      <w:r w:rsidR="00E30E50">
        <w:t>ой</w:t>
      </w:r>
      <w:r w:rsidR="00E30E50" w:rsidRPr="00E30E50">
        <w:t xml:space="preserve"> комисси</w:t>
      </w:r>
      <w:r w:rsidR="00E30E50">
        <w:t>и</w:t>
      </w:r>
      <w:r w:rsidR="00E30E50" w:rsidRPr="00E30E50">
        <w:t xml:space="preserve"> Новоалександровского района</w:t>
      </w:r>
      <w:r w:rsidR="00E30E50">
        <w:t xml:space="preserve"> Долбня Н.М.</w:t>
      </w:r>
    </w:p>
    <w:p w:rsidR="002A2055" w:rsidRDefault="002A2055" w:rsidP="00F42F8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F42F89" w:rsidRPr="002130AD" w:rsidRDefault="00F42F89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384DFE" w:rsidRPr="00F50167" w:rsidRDefault="00384DFE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D12DC6" w:rsidRPr="00123909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Default="00D12DC6" w:rsidP="002130AD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</w:t>
      </w:r>
      <w:r w:rsidR="00F42F89">
        <w:rPr>
          <w:b w:val="0"/>
          <w:szCs w:val="28"/>
        </w:rPr>
        <w:t>Н.М.Долбня</w:t>
      </w: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C0C42" w:rsidRDefault="008C0C42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597745" w:rsidRDefault="002B63FC" w:rsidP="002B63FC">
      <w:pPr>
        <w:pStyle w:val="14-15"/>
        <w:overflowPunct w:val="0"/>
        <w:autoSpaceDE w:val="0"/>
        <w:autoSpaceDN w:val="0"/>
        <w:adjustRightInd w:val="0"/>
        <w:spacing w:line="240" w:lineRule="auto"/>
        <w:ind w:left="5245" w:firstLine="0"/>
        <w:jc w:val="center"/>
        <w:textAlignment w:val="baseline"/>
      </w:pPr>
      <w:r>
        <w:lastRenderedPageBreak/>
        <w:t>Утвержден</w:t>
      </w:r>
    </w:p>
    <w:p w:rsidR="002B63FC" w:rsidRDefault="002B63FC" w:rsidP="002B63FC">
      <w:pPr>
        <w:pStyle w:val="14-15"/>
        <w:overflowPunct w:val="0"/>
        <w:autoSpaceDE w:val="0"/>
        <w:autoSpaceDN w:val="0"/>
        <w:adjustRightInd w:val="0"/>
        <w:spacing w:line="240" w:lineRule="auto"/>
        <w:ind w:left="5245" w:firstLine="0"/>
        <w:jc w:val="center"/>
        <w:textAlignment w:val="baseline"/>
      </w:pPr>
      <w:r>
        <w:t>п</w:t>
      </w:r>
      <w:r w:rsidR="00597745">
        <w:t>остановлени</w:t>
      </w:r>
      <w:r>
        <w:t xml:space="preserve">ем </w:t>
      </w:r>
      <w:r w:rsidR="00597745">
        <w:t>территориальной</w:t>
      </w:r>
      <w:r>
        <w:t xml:space="preserve"> </w:t>
      </w:r>
      <w:r w:rsidR="00597745">
        <w:t>избирательной комиссии</w:t>
      </w:r>
      <w:r>
        <w:t xml:space="preserve"> </w:t>
      </w:r>
      <w:r w:rsidR="00597745">
        <w:t>Новоалександровского района</w:t>
      </w:r>
    </w:p>
    <w:p w:rsidR="00597745" w:rsidRDefault="00597745" w:rsidP="002B63FC">
      <w:pPr>
        <w:pStyle w:val="14-15"/>
        <w:overflowPunct w:val="0"/>
        <w:autoSpaceDE w:val="0"/>
        <w:autoSpaceDN w:val="0"/>
        <w:adjustRightInd w:val="0"/>
        <w:spacing w:line="240" w:lineRule="auto"/>
        <w:ind w:left="5245" w:firstLine="0"/>
        <w:jc w:val="center"/>
        <w:textAlignment w:val="baseline"/>
      </w:pPr>
      <w:r>
        <w:t>от 2</w:t>
      </w:r>
      <w:r w:rsidR="002B63FC">
        <w:t>2</w:t>
      </w:r>
      <w:r>
        <w:t xml:space="preserve"> июня 202</w:t>
      </w:r>
      <w:r w:rsidR="002B63FC">
        <w:t>2</w:t>
      </w:r>
      <w:r>
        <w:t xml:space="preserve"> г. № </w:t>
      </w:r>
      <w:r w:rsidR="002B63FC">
        <w:t>39/1</w:t>
      </w:r>
      <w:r w:rsidR="00B359F4">
        <w:t>51</w:t>
      </w:r>
    </w:p>
    <w:p w:rsidR="00597745" w:rsidRDefault="00597745" w:rsidP="005E0B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P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P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</w:rPr>
      </w:pPr>
      <w:r w:rsidRPr="00217E57">
        <w:rPr>
          <w:b/>
        </w:rPr>
        <w:t>График работы</w:t>
      </w: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</w:pPr>
      <w:r w:rsidRPr="00E30E50">
        <w:t>территориальн</w:t>
      </w:r>
      <w:r>
        <w:t>ой</w:t>
      </w:r>
      <w:r w:rsidRPr="00E30E50">
        <w:t xml:space="preserve"> избирательн</w:t>
      </w:r>
      <w:r>
        <w:t>ой</w:t>
      </w:r>
      <w:r w:rsidRPr="00E30E50">
        <w:t xml:space="preserve"> комисси</w:t>
      </w:r>
      <w:r>
        <w:t>и</w:t>
      </w:r>
      <w:r w:rsidRPr="00E30E50">
        <w:t xml:space="preserve"> Новоалександровского района </w:t>
      </w:r>
      <w:r>
        <w:t xml:space="preserve">по приему избирательных документов при проведении выборов депутатов </w:t>
      </w:r>
      <w:r w:rsidR="002B63FC">
        <w:t>Совета депутатов Новоалександровского городского округа Ставропольского края второго</w:t>
      </w:r>
      <w:r w:rsidR="002B63FC" w:rsidRPr="00440679">
        <w:t xml:space="preserve"> созыва</w:t>
      </w:r>
    </w:p>
    <w:p w:rsidR="00217E57" w:rsidRP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</w:pPr>
    </w:p>
    <w:p w:rsidR="00217E57" w:rsidRP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P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217E57">
        <w:t xml:space="preserve">В </w:t>
      </w:r>
      <w:r w:rsidRPr="00E45DCF">
        <w:t xml:space="preserve">период </w:t>
      </w:r>
      <w:r w:rsidR="00E45DCF" w:rsidRPr="00E45DCF">
        <w:t>приема док</w:t>
      </w:r>
      <w:bookmarkStart w:id="1" w:name="_GoBack"/>
      <w:bookmarkEnd w:id="1"/>
      <w:r w:rsidR="00E45DCF" w:rsidRPr="00E45DCF">
        <w:t xml:space="preserve">ументов, необходимых для выдвижения (самовыдвижения) кандидатов на выборах депутатов </w:t>
      </w:r>
      <w:r w:rsidR="0086032D">
        <w:t>Совета депутатов Новоалександровского городского округа Ставропольского края второго</w:t>
      </w:r>
      <w:r w:rsidR="0086032D" w:rsidRPr="00440679">
        <w:t xml:space="preserve"> созыва</w:t>
      </w:r>
      <w:r w:rsidR="00864B82">
        <w:t xml:space="preserve"> – </w:t>
      </w:r>
      <w:r w:rsidR="0086032D">
        <w:t>с 2</w:t>
      </w:r>
      <w:r w:rsidR="00112C3F">
        <w:t>5</w:t>
      </w:r>
      <w:r w:rsidR="0086032D">
        <w:t xml:space="preserve"> июня </w:t>
      </w:r>
      <w:r w:rsidR="00864B82">
        <w:t xml:space="preserve">по </w:t>
      </w:r>
      <w:r w:rsidR="0086032D">
        <w:t>2</w:t>
      </w:r>
      <w:r w:rsidR="00B359F4">
        <w:t>0</w:t>
      </w:r>
      <w:r w:rsidR="00864B82">
        <w:t xml:space="preserve"> июля 202</w:t>
      </w:r>
      <w:r w:rsidR="0086032D">
        <w:t>2</w:t>
      </w:r>
      <w:r w:rsidR="00864B82">
        <w:t xml:space="preserve"> года</w:t>
      </w:r>
      <w:r w:rsidRPr="00217E57">
        <w:t>:</w:t>
      </w:r>
    </w:p>
    <w:p w:rsidR="00217E57" w:rsidRP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217E57">
        <w:t>ежедневно с 9.00 до 18.00, перерыв с 13.00 до 14.00.</w:t>
      </w:r>
    </w:p>
    <w:p w:rsidR="00217E57" w:rsidRP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P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217E57">
        <w:t>В период с 2</w:t>
      </w:r>
      <w:r w:rsidR="00B359F4">
        <w:t>1</w:t>
      </w:r>
      <w:r w:rsidRPr="00217E57">
        <w:t xml:space="preserve"> июля по 1</w:t>
      </w:r>
      <w:r w:rsidR="000525AA">
        <w:t>1</w:t>
      </w:r>
      <w:r w:rsidRPr="00217E57">
        <w:t xml:space="preserve"> сентября 202</w:t>
      </w:r>
      <w:r w:rsidR="0086032D">
        <w:t>2</w:t>
      </w:r>
      <w:r w:rsidRPr="00217E57">
        <w:t xml:space="preserve"> года: </w:t>
      </w: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217E57">
        <w:t>понедельник - пятница: с 9.00 до 18.00, перерыв с 13.00 до 14.00;</w:t>
      </w:r>
    </w:p>
    <w:p w:rsidR="00B359F4" w:rsidRPr="00217E57" w:rsidRDefault="00B359F4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27 июля 2022 года: </w:t>
      </w:r>
      <w:r w:rsidRPr="00217E57">
        <w:t>с 9.00 до 18.00, перерыв с 13.00 до 14.00</w:t>
      </w:r>
      <w:r>
        <w:t>;</w:t>
      </w: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217E57">
        <w:t>суббота, воскресенье: с 9.00 до 15.00.</w:t>
      </w:r>
    </w:p>
    <w:p w:rsidR="00B359F4" w:rsidRDefault="00B359F4" w:rsidP="00B359F4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</w:p>
    <w:p w:rsidR="00B359F4" w:rsidRDefault="00B359F4" w:rsidP="00B359F4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</w:p>
    <w:p w:rsidR="00B359F4" w:rsidRDefault="00B359F4" w:rsidP="00B359F4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</w:p>
    <w:p w:rsidR="00B359F4" w:rsidRPr="00217E57" w:rsidRDefault="00B359F4" w:rsidP="00B359F4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r>
        <w:t>Секретарь                                                                                            Н.М.Долбня</w:t>
      </w:r>
    </w:p>
    <w:sectPr w:rsidR="00B359F4" w:rsidRPr="00217E57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A2" w:rsidRDefault="008A0FA2">
      <w:r>
        <w:separator/>
      </w:r>
    </w:p>
  </w:endnote>
  <w:endnote w:type="continuationSeparator" w:id="0">
    <w:p w:rsidR="008A0FA2" w:rsidRDefault="008A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A2" w:rsidRDefault="008A0FA2"/>
  </w:footnote>
  <w:footnote w:type="continuationSeparator" w:id="0">
    <w:p w:rsidR="008A0FA2" w:rsidRDefault="008A0F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0B0F"/>
    <w:rsid w:val="000038CB"/>
    <w:rsid w:val="00036E11"/>
    <w:rsid w:val="000525AA"/>
    <w:rsid w:val="00071CA1"/>
    <w:rsid w:val="0008173A"/>
    <w:rsid w:val="000A78F3"/>
    <w:rsid w:val="000B6B62"/>
    <w:rsid w:val="000C1FAE"/>
    <w:rsid w:val="0010531F"/>
    <w:rsid w:val="00112C3F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30AD"/>
    <w:rsid w:val="00217296"/>
    <w:rsid w:val="00217E57"/>
    <w:rsid w:val="00227C95"/>
    <w:rsid w:val="00232A53"/>
    <w:rsid w:val="00247B69"/>
    <w:rsid w:val="00257CA7"/>
    <w:rsid w:val="0028174F"/>
    <w:rsid w:val="002A2055"/>
    <w:rsid w:val="002B529E"/>
    <w:rsid w:val="002B63FC"/>
    <w:rsid w:val="002C7769"/>
    <w:rsid w:val="002E2FAC"/>
    <w:rsid w:val="002F7329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0A87"/>
    <w:rsid w:val="00432EAD"/>
    <w:rsid w:val="00440679"/>
    <w:rsid w:val="00473222"/>
    <w:rsid w:val="00483B9D"/>
    <w:rsid w:val="00483CC7"/>
    <w:rsid w:val="00485C7E"/>
    <w:rsid w:val="00495D81"/>
    <w:rsid w:val="00497299"/>
    <w:rsid w:val="00497587"/>
    <w:rsid w:val="004A776C"/>
    <w:rsid w:val="004F7D91"/>
    <w:rsid w:val="005312CD"/>
    <w:rsid w:val="00534F50"/>
    <w:rsid w:val="0053786F"/>
    <w:rsid w:val="00546564"/>
    <w:rsid w:val="0056233A"/>
    <w:rsid w:val="005626BC"/>
    <w:rsid w:val="00563B30"/>
    <w:rsid w:val="00566F50"/>
    <w:rsid w:val="005700FF"/>
    <w:rsid w:val="005744FC"/>
    <w:rsid w:val="005859E6"/>
    <w:rsid w:val="00592F5A"/>
    <w:rsid w:val="00597745"/>
    <w:rsid w:val="005E0BE4"/>
    <w:rsid w:val="0061267D"/>
    <w:rsid w:val="0063311A"/>
    <w:rsid w:val="0065184E"/>
    <w:rsid w:val="00661247"/>
    <w:rsid w:val="006661CB"/>
    <w:rsid w:val="00666538"/>
    <w:rsid w:val="006956E4"/>
    <w:rsid w:val="006C0E36"/>
    <w:rsid w:val="006C4607"/>
    <w:rsid w:val="006D3883"/>
    <w:rsid w:val="00710D22"/>
    <w:rsid w:val="00712F27"/>
    <w:rsid w:val="00762207"/>
    <w:rsid w:val="007668E1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032D"/>
    <w:rsid w:val="00864B82"/>
    <w:rsid w:val="00866B57"/>
    <w:rsid w:val="00884870"/>
    <w:rsid w:val="0088551B"/>
    <w:rsid w:val="00893048"/>
    <w:rsid w:val="0089346B"/>
    <w:rsid w:val="008974E5"/>
    <w:rsid w:val="008976A6"/>
    <w:rsid w:val="008A0FA2"/>
    <w:rsid w:val="008A1464"/>
    <w:rsid w:val="008C0C42"/>
    <w:rsid w:val="008D3483"/>
    <w:rsid w:val="008E3F4B"/>
    <w:rsid w:val="008E7BA7"/>
    <w:rsid w:val="008F4CD6"/>
    <w:rsid w:val="008F6A82"/>
    <w:rsid w:val="00917631"/>
    <w:rsid w:val="00957C52"/>
    <w:rsid w:val="009622A6"/>
    <w:rsid w:val="00967CCD"/>
    <w:rsid w:val="009738F8"/>
    <w:rsid w:val="00974AED"/>
    <w:rsid w:val="009978CC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B21FE"/>
    <w:rsid w:val="00AD4BD3"/>
    <w:rsid w:val="00AE1259"/>
    <w:rsid w:val="00AE601A"/>
    <w:rsid w:val="00B019ED"/>
    <w:rsid w:val="00B20ADB"/>
    <w:rsid w:val="00B27DFB"/>
    <w:rsid w:val="00B33DFE"/>
    <w:rsid w:val="00B34F37"/>
    <w:rsid w:val="00B359F4"/>
    <w:rsid w:val="00B50B39"/>
    <w:rsid w:val="00B61481"/>
    <w:rsid w:val="00BB295E"/>
    <w:rsid w:val="00BB6207"/>
    <w:rsid w:val="00BC14EB"/>
    <w:rsid w:val="00BC3C5D"/>
    <w:rsid w:val="00BD1F12"/>
    <w:rsid w:val="00C30D82"/>
    <w:rsid w:val="00C51F4B"/>
    <w:rsid w:val="00C52A92"/>
    <w:rsid w:val="00C61DF8"/>
    <w:rsid w:val="00C72665"/>
    <w:rsid w:val="00C80B33"/>
    <w:rsid w:val="00C87234"/>
    <w:rsid w:val="00C92504"/>
    <w:rsid w:val="00CA48BA"/>
    <w:rsid w:val="00CA58F3"/>
    <w:rsid w:val="00CC35F8"/>
    <w:rsid w:val="00CC5777"/>
    <w:rsid w:val="00CD36E4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B6E3D"/>
    <w:rsid w:val="00DC5088"/>
    <w:rsid w:val="00DD06CA"/>
    <w:rsid w:val="00DF6DFA"/>
    <w:rsid w:val="00E02674"/>
    <w:rsid w:val="00E05AF7"/>
    <w:rsid w:val="00E05D22"/>
    <w:rsid w:val="00E17ACC"/>
    <w:rsid w:val="00E22A7E"/>
    <w:rsid w:val="00E24215"/>
    <w:rsid w:val="00E30E50"/>
    <w:rsid w:val="00E3503E"/>
    <w:rsid w:val="00E424C8"/>
    <w:rsid w:val="00E45DCF"/>
    <w:rsid w:val="00E80B89"/>
    <w:rsid w:val="00EA190D"/>
    <w:rsid w:val="00EA1AA7"/>
    <w:rsid w:val="00EA1B84"/>
    <w:rsid w:val="00EE2134"/>
    <w:rsid w:val="00F22BFB"/>
    <w:rsid w:val="00F25D94"/>
    <w:rsid w:val="00F42F89"/>
    <w:rsid w:val="00F50167"/>
    <w:rsid w:val="00F55574"/>
    <w:rsid w:val="00F73730"/>
    <w:rsid w:val="00F77FE3"/>
    <w:rsid w:val="00F871D4"/>
    <w:rsid w:val="00FA04C4"/>
    <w:rsid w:val="00FA0AC3"/>
    <w:rsid w:val="00FB4FD6"/>
    <w:rsid w:val="00FC4825"/>
    <w:rsid w:val="00FC4D55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1BCEB-6931-4F19-A4A5-6A6D148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  <w:style w:type="paragraph" w:styleId="ad">
    <w:name w:val="Block Text"/>
    <w:basedOn w:val="a"/>
    <w:uiPriority w:val="99"/>
    <w:semiHidden/>
    <w:unhideWhenUsed/>
    <w:rsid w:val="00F5016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footer"/>
    <w:basedOn w:val="a"/>
    <w:link w:val="af"/>
    <w:uiPriority w:val="99"/>
    <w:semiHidden/>
    <w:rsid w:val="00F5016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5016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0">
    <w:name w:val="Основной текст 21"/>
    <w:basedOn w:val="a"/>
    <w:rsid w:val="00F42F89"/>
    <w:pPr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16</cp:revision>
  <cp:lastPrinted>2022-06-10T05:40:00Z</cp:lastPrinted>
  <dcterms:created xsi:type="dcterms:W3CDTF">2021-06-28T10:00:00Z</dcterms:created>
  <dcterms:modified xsi:type="dcterms:W3CDTF">2022-06-28T14:59:00Z</dcterms:modified>
</cp:coreProperties>
</file>