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2130AD">
      <w:pPr>
        <w:pStyle w:val="32"/>
        <w:shd w:val="clear" w:color="auto" w:fill="auto"/>
        <w:spacing w:after="0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8974E5" w:rsidRDefault="008974E5" w:rsidP="002130AD">
      <w:pPr>
        <w:pStyle w:val="32"/>
        <w:shd w:val="clear" w:color="auto" w:fill="auto"/>
        <w:spacing w:after="0"/>
        <w:ind w:right="20"/>
      </w:pPr>
    </w:p>
    <w:p w:rsidR="006C0E36" w:rsidRDefault="0083105B" w:rsidP="002130AD">
      <w:pPr>
        <w:pStyle w:val="12"/>
        <w:keepNext/>
        <w:keepLines/>
        <w:shd w:val="clear" w:color="auto" w:fill="auto"/>
        <w:spacing w:before="0" w:after="0" w:line="400" w:lineRule="exact"/>
        <w:ind w:right="20"/>
      </w:pPr>
      <w:bookmarkStart w:id="0" w:name="bookmark0"/>
      <w:r>
        <w:t>ПОСТАНОВЛЕНИЕ</w:t>
      </w:r>
      <w:bookmarkEnd w:id="0"/>
    </w:p>
    <w:p w:rsidR="008974E5" w:rsidRDefault="008974E5" w:rsidP="002130AD">
      <w:pPr>
        <w:pStyle w:val="12"/>
        <w:keepNext/>
        <w:keepLines/>
        <w:shd w:val="clear" w:color="auto" w:fill="auto"/>
        <w:spacing w:before="0" w:after="0" w:line="400" w:lineRule="exact"/>
        <w:ind w:right="20"/>
      </w:pPr>
    </w:p>
    <w:p w:rsidR="006C0E36" w:rsidRPr="00AE601A" w:rsidRDefault="00F42F89" w:rsidP="00F42F89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6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 w:rsidR="001A19F4">
        <w:rPr>
          <w:sz w:val="28"/>
          <w:szCs w:val="28"/>
        </w:rPr>
        <w:t>3</w:t>
      </w:r>
      <w:r w:rsidR="0089346B" w:rsidRPr="00790629">
        <w:rPr>
          <w:sz w:val="28"/>
          <w:szCs w:val="28"/>
        </w:rPr>
        <w:t xml:space="preserve"> </w:t>
      </w:r>
      <w:r w:rsidR="00495D81">
        <w:rPr>
          <w:sz w:val="28"/>
          <w:szCs w:val="28"/>
        </w:rPr>
        <w:t>июня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473222">
        <w:rPr>
          <w:sz w:val="28"/>
          <w:szCs w:val="28"/>
        </w:rPr>
        <w:t>2</w:t>
      </w:r>
      <w:r w:rsidR="00495D81">
        <w:rPr>
          <w:sz w:val="28"/>
          <w:szCs w:val="28"/>
        </w:rPr>
        <w:t>1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</w:t>
      </w:r>
      <w:r w:rsidR="00917631">
        <w:t xml:space="preserve"> </w:t>
      </w:r>
      <w:r w:rsidR="00790629">
        <w:t xml:space="preserve">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</w:t>
      </w:r>
      <w:r w:rsidR="00917631">
        <w:t xml:space="preserve"> </w:t>
      </w:r>
      <w:r w:rsidR="00790629">
        <w:t xml:space="preserve">   </w:t>
      </w:r>
      <w:r w:rsidR="00790629" w:rsidRPr="00790629">
        <w:rPr>
          <w:sz w:val="28"/>
          <w:szCs w:val="28"/>
        </w:rPr>
        <w:t xml:space="preserve">           </w:t>
      </w:r>
      <w:r w:rsidR="009622A6">
        <w:rPr>
          <w:sz w:val="28"/>
          <w:szCs w:val="28"/>
        </w:rPr>
        <w:t xml:space="preserve">    </w:t>
      </w:r>
      <w:r w:rsidR="00790629" w:rsidRPr="00790629">
        <w:rPr>
          <w:sz w:val="28"/>
          <w:szCs w:val="28"/>
        </w:rPr>
        <w:t xml:space="preserve">        </w:t>
      </w:r>
      <w:r w:rsidR="0089346B" w:rsidRPr="00790629">
        <w:rPr>
          <w:sz w:val="28"/>
          <w:szCs w:val="28"/>
        </w:rPr>
        <w:t xml:space="preserve">№ </w:t>
      </w:r>
      <w:r w:rsidR="001A19F4">
        <w:rPr>
          <w:sz w:val="28"/>
          <w:szCs w:val="28"/>
        </w:rPr>
        <w:t>7/36</w:t>
      </w:r>
    </w:p>
    <w:p w:rsidR="00F25D94" w:rsidRPr="00F42F89" w:rsidRDefault="00F25D94" w:rsidP="00F42F89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1A19F4" w:rsidRDefault="001A19F4" w:rsidP="001A19F4">
      <w:pPr>
        <w:pStyle w:val="14-15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</w:pPr>
      <w:r w:rsidRPr="00881F26">
        <w:rPr>
          <w:szCs w:val="28"/>
        </w:rPr>
        <w:t xml:space="preserve">Об установлении времени предоставления помещений для проведения агитационных публичных мероприятий, зарегистрированных кандидатов в депутаты Думы Ставропольского края седьмого созыва, их доверенных лиц, представителей избирательных объединений с избирателями на территории одномандатного избирательного округа № </w:t>
      </w:r>
      <w:r>
        <w:rPr>
          <w:szCs w:val="28"/>
        </w:rPr>
        <w:t>16</w:t>
      </w:r>
    </w:p>
    <w:p w:rsidR="00F42F89" w:rsidRDefault="00F42F89" w:rsidP="00440679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534F50" w:rsidRPr="005312CD" w:rsidRDefault="00440679" w:rsidP="009738F8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440679">
        <w:t xml:space="preserve">В соответствии с </w:t>
      </w:r>
      <w:r w:rsidR="001A19F4">
        <w:t>пункт</w:t>
      </w:r>
      <w:r w:rsidR="001A19F4">
        <w:t>ом</w:t>
      </w:r>
      <w:r w:rsidR="001A19F4">
        <w:t xml:space="preserve"> 3 статьи 53</w:t>
      </w:r>
      <w:r w:rsidRPr="00440679">
        <w:t xml:space="preserve"> Федерального закона «Об</w:t>
      </w:r>
      <w:r>
        <w:t xml:space="preserve"> </w:t>
      </w:r>
      <w:r w:rsidRPr="00440679">
        <w:t xml:space="preserve">основных гарантиях избирательных прав и права на участие в референдуме граждан Российской Федерации», </w:t>
      </w:r>
      <w:r w:rsidR="001A19F4" w:rsidRPr="001A19F4">
        <w:t>част</w:t>
      </w:r>
      <w:r w:rsidR="001A19F4">
        <w:t>ью</w:t>
      </w:r>
      <w:r w:rsidR="001A19F4" w:rsidRPr="001A19F4">
        <w:t xml:space="preserve"> 1 статьи 36 </w:t>
      </w:r>
      <w:r w:rsidRPr="00440679">
        <w:t xml:space="preserve">Закона Ставропольского края «О выборах депутатов Думы Ставропольского края», </w:t>
      </w:r>
      <w:r w:rsidR="00E24215">
        <w:t xml:space="preserve">постановлением избирательной комиссии Ставропольского края от 31 мая 2021 г. № </w:t>
      </w:r>
      <w:r w:rsidR="00E24215" w:rsidRPr="00E24215">
        <w:t>159/1366-6</w:t>
      </w:r>
      <w:r w:rsidR="00E24215">
        <w:t xml:space="preserve"> «</w:t>
      </w:r>
      <w:r w:rsidR="00E24215" w:rsidRPr="00AF52B6">
        <w:t>О возложении полномочий окружных избирательных комиссий по выборам депутатов Думы Ставропольского края седьмого созыва на территориальные избирательные комиссии</w:t>
      </w:r>
      <w:r w:rsidR="00E24215">
        <w:t xml:space="preserve">», </w:t>
      </w:r>
      <w:r w:rsidR="001A19F4" w:rsidRPr="001A19F4">
        <w:t xml:space="preserve">в целях обеспечения равных условий проведения зарегистрированными кандидатами в депутаты Думы Ставропольского края седьмого созыва по одномандатному избирательному округу № </w:t>
      </w:r>
      <w:r w:rsidR="001A19F4" w:rsidRPr="001A19F4">
        <w:t>16</w:t>
      </w:r>
      <w:r w:rsidR="001A19F4" w:rsidRPr="001A19F4">
        <w:t xml:space="preserve"> предвыборной агитации посредством агитационных публичных мероприятий в помещениях, находящи</w:t>
      </w:r>
      <w:r w:rsidR="001A19F4" w:rsidRPr="001A19F4">
        <w:t>х</w:t>
      </w:r>
      <w:r w:rsidR="001A19F4" w:rsidRPr="001A19F4">
        <w:t xml:space="preserve">ся в государственной и муниципальной собственности на территории одномандатного избирательного округа № </w:t>
      </w:r>
      <w:r w:rsidR="001A19F4" w:rsidRPr="001A19F4">
        <w:t>16</w:t>
      </w:r>
      <w:r w:rsidR="001A19F4" w:rsidRPr="001A19F4">
        <w:t>,</w:t>
      </w:r>
      <w:r w:rsidR="001A19F4" w:rsidRPr="001A19F4">
        <w:t xml:space="preserve"> </w:t>
      </w:r>
      <w:r w:rsidR="00710D22" w:rsidRPr="005312CD">
        <w:t>территориальная избирательная комиссия Новоалександровского района</w:t>
      </w:r>
      <w:r w:rsidR="009738F8">
        <w:t>, осуществляющая полномочия окружной избирательной комиссии одномандатного избирательного округа № 16</w:t>
      </w:r>
    </w:p>
    <w:p w:rsidR="00D25B34" w:rsidRPr="005312CD" w:rsidRDefault="00D25B34" w:rsidP="002130AD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</w:p>
    <w:p w:rsidR="006C0E36" w:rsidRDefault="0083105B" w:rsidP="002130AD">
      <w:pPr>
        <w:pStyle w:val="22"/>
        <w:shd w:val="clear" w:color="auto" w:fill="auto"/>
        <w:spacing w:before="0" w:after="0" w:line="260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9738F8" w:rsidRDefault="009738F8" w:rsidP="002130AD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1A19F4" w:rsidRPr="001A19F4" w:rsidRDefault="009738F8" w:rsidP="001A19F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 xml:space="preserve">1. </w:t>
      </w:r>
      <w:r w:rsidR="001A19F4" w:rsidRPr="001A19F4">
        <w:t xml:space="preserve">Установить, что помещения, пригодные для проведения агитационных публичных мероприятий в форме собраний, и находящиеся в государственной или муниципальной собственности, на территории одномандатного избирательного округа № </w:t>
      </w:r>
      <w:r w:rsidR="001A19F4">
        <w:t>16</w:t>
      </w:r>
      <w:r w:rsidR="001A19F4" w:rsidRPr="001A19F4">
        <w:t>, безвозмездно предоставляются собственниками, владельцами указанных помещений по заявкам зарегистрированных кандидатов в депутаты Думы Ставропольского края седьмого созыва, их доверенных лиц, представителей избирательных объединений с избирателями:</w:t>
      </w:r>
    </w:p>
    <w:p w:rsidR="001A19F4" w:rsidRPr="001A19F4" w:rsidRDefault="001A19F4" w:rsidP="001A19F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1A19F4">
        <w:t>в будние дни – на период времени, не превышающий полутора часов для каждой политической партии, зарегистрированного кандидата;</w:t>
      </w:r>
    </w:p>
    <w:p w:rsidR="001A19F4" w:rsidRDefault="001A19F4" w:rsidP="001A19F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1A19F4">
        <w:t>в выходные и нерабочие праздничные дни - на период времени, не превышающий двух часов для каждой политической партии, зарегистрированного кандидата.</w:t>
      </w:r>
    </w:p>
    <w:p w:rsidR="001A19F4" w:rsidRPr="001A19F4" w:rsidRDefault="001A19F4" w:rsidP="001A19F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1A19F4" w:rsidRDefault="001A19F4" w:rsidP="001A19F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1A19F4">
        <w:t xml:space="preserve">2. Собственник, владелец помещения, находящегося в государственной или муниципальной собственности, а равно помещения, находящегося в </w:t>
      </w:r>
      <w:r w:rsidRPr="001A19F4">
        <w:lastRenderedPageBreak/>
        <w:t xml:space="preserve">собственности организации, имеющей на день официального опубликования (публикации) решения о назначении выборов депутатов Думы Ставропольского края седьмого созыва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уведомляет не позднее дня, следующего за днем предоставления помещения, территориальную избирательную комиссию </w:t>
      </w:r>
      <w:r w:rsidR="009B4564">
        <w:t>Новоалександровского</w:t>
      </w:r>
      <w:r w:rsidRPr="001A19F4">
        <w:t xml:space="preserve"> района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политическим партиям, другим зарегистрированным кандидатам, по форме согласно приложению к настоящему постановлению.</w:t>
      </w:r>
    </w:p>
    <w:p w:rsidR="009B4564" w:rsidRDefault="009B4564" w:rsidP="001A19F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5A2714" w:rsidRPr="005A2714" w:rsidRDefault="005A2714" w:rsidP="005A271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5A2714">
        <w:t>3. Рекомендовать собственникам, владельцам помещений:</w:t>
      </w:r>
    </w:p>
    <w:p w:rsidR="005A2714" w:rsidRPr="005A2714" w:rsidRDefault="005A2714" w:rsidP="005A271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5A2714">
        <w:t>выделять для проведения публичных агитационных мероприятий помещения,</w:t>
      </w:r>
      <w:r>
        <w:t xml:space="preserve"> </w:t>
      </w:r>
      <w:r w:rsidRPr="005A2714">
        <w:t>позволяющие обеспечить соблюдение дистанции не менее 1,5 метров между находящимися в нем людьми, имеющие окна с возможностью их беспрепятственного открытия и, по возможности, два выхода для организации раздельных потоков участников мероприятия на вход и выход из помещения</w:t>
      </w:r>
      <w:r>
        <w:t>;</w:t>
      </w:r>
    </w:p>
    <w:p w:rsidR="005A2714" w:rsidRDefault="005A2714" w:rsidP="005A271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5A2714">
        <w:t>обозначить (нанести) специальные линии (указатели) движения, за которые участнику мероприятия не рекомендуется заходить при нахождении на предыдущей линии (у предыдущего указателя) другого участника.</w:t>
      </w:r>
    </w:p>
    <w:p w:rsidR="005A2714" w:rsidRPr="005A2714" w:rsidRDefault="005A2714" w:rsidP="005A271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5A2714" w:rsidRPr="005A2714" w:rsidRDefault="005A2714" w:rsidP="005A271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5A2714">
        <w:t xml:space="preserve">4. Представителям политических партий, зарегистрированным кандидатам в депутаты Думы </w:t>
      </w:r>
      <w:r w:rsidRPr="001A19F4">
        <w:t>Ставропольского края седьмого созыва</w:t>
      </w:r>
      <w:r w:rsidRPr="005A2714">
        <w:t>:</w:t>
      </w:r>
    </w:p>
    <w:p w:rsidR="005A2714" w:rsidRPr="005A2714" w:rsidRDefault="005A2714" w:rsidP="005A271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5A2714">
        <w:t>соблюдать положения пунктов 6.1 и 6.2 комплекса ограничительных и иных мероприятий по снижению рисков распространения новой коронавирусной инфекции COVID-2019 на территории Ставропольского края, утвержденного постановлением Губернатора Ставропольского края от 26 марта 2020 г. № 119;</w:t>
      </w:r>
    </w:p>
    <w:p w:rsidR="005A2714" w:rsidRDefault="005A2714" w:rsidP="005A271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5A2714">
        <w:t>рекомендовать заблаговременно утвердить схему передвижения участников мероприятия в помещении и, при необходимости, схему рассадки, которая должна располагаться на видных местах на подходе к зданию и непосредственно к помещению, где проводится мероприятие.</w:t>
      </w:r>
    </w:p>
    <w:p w:rsidR="005A2714" w:rsidRPr="001A19F4" w:rsidRDefault="005A2714" w:rsidP="001A19F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1A19F4" w:rsidRDefault="005A2714" w:rsidP="001A19F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5</w:t>
      </w:r>
      <w:r w:rsidR="001A19F4" w:rsidRPr="001A19F4">
        <w:t>.</w:t>
      </w:r>
      <w:r w:rsidR="009B4564">
        <w:t xml:space="preserve"> </w:t>
      </w:r>
      <w:r w:rsidR="001A19F4" w:rsidRPr="001A19F4">
        <w:t xml:space="preserve">Направить настоящее постановление главам муниципальных и городского округов, входящих в избирательный округ № </w:t>
      </w:r>
      <w:r w:rsidR="009B4564">
        <w:t>16</w:t>
      </w:r>
      <w:r w:rsidR="001A19F4" w:rsidRPr="001A19F4">
        <w:t>.</w:t>
      </w:r>
    </w:p>
    <w:p w:rsidR="009B4564" w:rsidRPr="001A19F4" w:rsidRDefault="009B4564" w:rsidP="001A19F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9738F8" w:rsidRDefault="005A2714" w:rsidP="009738F8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6</w:t>
      </w:r>
      <w:r w:rsidR="009738F8">
        <w:t xml:space="preserve">. </w:t>
      </w:r>
      <w:r w:rsidR="00E30E50" w:rsidRPr="00F753C3">
        <w:t xml:space="preserve">Разместить настоящее постановление на официальном </w:t>
      </w:r>
      <w:r w:rsidR="00E30E50">
        <w:t>портале</w:t>
      </w:r>
      <w:r w:rsidR="00E30E50" w:rsidRPr="00F753C3">
        <w:t xml:space="preserve"> Новоалександровского городского округа Ставропольского края в информационно-телекоммуникационной сети «Интернет» в разделе «Территориальная избирательная комиссия».</w:t>
      </w:r>
    </w:p>
    <w:p w:rsidR="00F42F89" w:rsidRPr="002130AD" w:rsidRDefault="00F42F89" w:rsidP="002130AD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384DFE" w:rsidRPr="00F50167" w:rsidRDefault="00384DFE" w:rsidP="002130AD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D12DC6" w:rsidRPr="00123909" w:rsidRDefault="00D12DC6" w:rsidP="002130AD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 w:rsidR="0028174F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                                                                                   </w:t>
      </w:r>
      <w:r w:rsidR="00C51F4B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</w:t>
      </w:r>
      <w:r w:rsidRPr="00123909">
        <w:rPr>
          <w:sz w:val="28"/>
          <w:szCs w:val="28"/>
        </w:rPr>
        <w:t>Н.Г. Дубинин</w:t>
      </w:r>
    </w:p>
    <w:p w:rsidR="00D12DC6" w:rsidRPr="00123909" w:rsidRDefault="00D12DC6" w:rsidP="002130AD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9B4564" w:rsidRDefault="00D12DC6" w:rsidP="005A2714">
      <w:pPr>
        <w:pStyle w:val="2"/>
        <w:keepNext w:val="0"/>
        <w:widowControl w:val="0"/>
        <w:jc w:val="both"/>
        <w:rPr>
          <w:b w:val="0"/>
        </w:rPr>
      </w:pPr>
      <w:r w:rsidRPr="008E3F4B">
        <w:rPr>
          <w:b w:val="0"/>
          <w:szCs w:val="28"/>
        </w:rPr>
        <w:t>Секретарь</w:t>
      </w:r>
      <w:r w:rsidR="0028174F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                                                                                           </w:t>
      </w:r>
      <w:r w:rsidR="005A2714">
        <w:rPr>
          <w:b w:val="0"/>
          <w:szCs w:val="28"/>
        </w:rPr>
        <w:t xml:space="preserve"> </w:t>
      </w:r>
      <w:bookmarkStart w:id="1" w:name="_GoBack"/>
      <w:bookmarkEnd w:id="1"/>
      <w:r w:rsidR="00C51F4B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</w:t>
      </w:r>
      <w:r w:rsidR="00F42F89">
        <w:rPr>
          <w:b w:val="0"/>
          <w:szCs w:val="28"/>
        </w:rPr>
        <w:t>Н.М.Долбня</w:t>
      </w:r>
    </w:p>
    <w:p w:rsidR="009B4564" w:rsidRDefault="009B4564" w:rsidP="00124483">
      <w:pPr>
        <w:tabs>
          <w:tab w:val="left" w:pos="-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lang w:bidi="ar-SA"/>
        </w:rPr>
        <w:sectPr w:rsidR="009B4564" w:rsidSect="00E00CD5">
          <w:pgSz w:w="11900" w:h="16840"/>
          <w:pgMar w:top="1135" w:right="818" w:bottom="426" w:left="1655" w:header="0" w:footer="3" w:gutter="0"/>
          <w:cols w:space="720"/>
          <w:noEndnote/>
          <w:docGrid w:linePitch="360"/>
        </w:sectPr>
      </w:pPr>
    </w:p>
    <w:p w:rsidR="009B4564" w:rsidRPr="009B4564" w:rsidRDefault="009B4564" w:rsidP="009B4564">
      <w:pPr>
        <w:ind w:left="9543"/>
        <w:jc w:val="center"/>
        <w:rPr>
          <w:rFonts w:ascii="Times New Roman" w:hAnsi="Times New Roman" w:cs="Times New Roman"/>
          <w:sz w:val="28"/>
          <w:szCs w:val="28"/>
        </w:rPr>
      </w:pPr>
      <w:r w:rsidRPr="009B456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B4564" w:rsidRPr="009B4564" w:rsidRDefault="009B4564" w:rsidP="009B4564">
      <w:pPr>
        <w:ind w:left="9543"/>
        <w:jc w:val="center"/>
        <w:rPr>
          <w:rFonts w:ascii="Times New Roman" w:hAnsi="Times New Roman" w:cs="Times New Roman"/>
          <w:sz w:val="28"/>
          <w:szCs w:val="28"/>
        </w:rPr>
      </w:pPr>
      <w:r w:rsidRPr="009B4564">
        <w:rPr>
          <w:rFonts w:ascii="Times New Roman" w:hAnsi="Times New Roman" w:cs="Times New Roman"/>
          <w:sz w:val="28"/>
          <w:szCs w:val="28"/>
        </w:rPr>
        <w:t xml:space="preserve">к постановлению территориальной избирательной комиссии </w:t>
      </w:r>
      <w:r w:rsidRPr="009B4564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456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B4564" w:rsidRPr="009B4564" w:rsidRDefault="009B4564" w:rsidP="009B4564">
      <w:pPr>
        <w:ind w:left="9543"/>
        <w:jc w:val="center"/>
        <w:rPr>
          <w:rFonts w:ascii="Times New Roman" w:hAnsi="Times New Roman" w:cs="Times New Roman"/>
          <w:sz w:val="28"/>
          <w:szCs w:val="28"/>
        </w:rPr>
      </w:pPr>
      <w:r w:rsidRPr="009B4564">
        <w:rPr>
          <w:rFonts w:ascii="Times New Roman" w:hAnsi="Times New Roman" w:cs="Times New Roman"/>
          <w:sz w:val="28"/>
          <w:szCs w:val="28"/>
        </w:rPr>
        <w:t>от 23 июн</w:t>
      </w:r>
      <w:r w:rsidRPr="009B4564">
        <w:rPr>
          <w:rFonts w:ascii="Times New Roman" w:hAnsi="Times New Roman" w:cs="Times New Roman"/>
          <w:sz w:val="28"/>
          <w:szCs w:val="28"/>
        </w:rPr>
        <w:t>я 2021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4564">
        <w:rPr>
          <w:rFonts w:ascii="Times New Roman" w:hAnsi="Times New Roman" w:cs="Times New Roman"/>
          <w:sz w:val="28"/>
          <w:szCs w:val="28"/>
        </w:rPr>
        <w:t xml:space="preserve"> № </w:t>
      </w:r>
      <w:r w:rsidRPr="009B4564">
        <w:rPr>
          <w:rFonts w:ascii="Times New Roman" w:hAnsi="Times New Roman" w:cs="Times New Roman"/>
          <w:sz w:val="28"/>
          <w:szCs w:val="28"/>
        </w:rPr>
        <w:t>7/36</w:t>
      </w:r>
    </w:p>
    <w:p w:rsidR="009B4564" w:rsidRPr="009B4564" w:rsidRDefault="009B4564" w:rsidP="009B4564">
      <w:pPr>
        <w:jc w:val="right"/>
        <w:rPr>
          <w:rFonts w:ascii="Times New Roman" w:hAnsi="Times New Roman" w:cs="Times New Roman"/>
          <w:i/>
        </w:rPr>
      </w:pPr>
    </w:p>
    <w:p w:rsidR="009B4564" w:rsidRPr="009B4564" w:rsidRDefault="009B4564" w:rsidP="009B4564">
      <w:pPr>
        <w:jc w:val="right"/>
        <w:rPr>
          <w:rFonts w:ascii="Times New Roman" w:hAnsi="Times New Roman" w:cs="Times New Roman"/>
          <w:i/>
        </w:rPr>
      </w:pPr>
      <w:r w:rsidRPr="009B4564">
        <w:rPr>
          <w:rFonts w:ascii="Times New Roman" w:hAnsi="Times New Roman" w:cs="Times New Roman"/>
          <w:i/>
        </w:rPr>
        <w:t>Примерная форма</w:t>
      </w:r>
    </w:p>
    <w:p w:rsidR="009B4564" w:rsidRPr="009B4564" w:rsidRDefault="009B4564" w:rsidP="009B4564">
      <w:pPr>
        <w:jc w:val="right"/>
        <w:rPr>
          <w:rFonts w:ascii="Times New Roman" w:hAnsi="Times New Roman" w:cs="Times New Roman"/>
        </w:rPr>
      </w:pPr>
    </w:p>
    <w:p w:rsidR="009B4564" w:rsidRPr="009B4564" w:rsidRDefault="009B4564" w:rsidP="009B4564">
      <w:pPr>
        <w:ind w:left="7020"/>
        <w:jc w:val="right"/>
        <w:rPr>
          <w:rFonts w:ascii="Times New Roman" w:hAnsi="Times New Roman" w:cs="Times New Roman"/>
        </w:rPr>
      </w:pPr>
      <w:r w:rsidRPr="009B4564">
        <w:rPr>
          <w:rFonts w:ascii="Times New Roman" w:hAnsi="Times New Roman" w:cs="Times New Roman"/>
        </w:rPr>
        <w:t>В территориальную избирательную комиссию</w:t>
      </w:r>
    </w:p>
    <w:p w:rsidR="009B4564" w:rsidRPr="009B4564" w:rsidRDefault="009B4564" w:rsidP="009B4564">
      <w:pPr>
        <w:ind w:left="70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Новоалександровского</w:t>
      </w:r>
      <w:r w:rsidRPr="009B4564">
        <w:rPr>
          <w:rFonts w:ascii="Times New Roman" w:hAnsi="Times New Roman" w:cs="Times New Roman"/>
        </w:rPr>
        <w:t xml:space="preserve"> района</w:t>
      </w:r>
    </w:p>
    <w:p w:rsidR="009B4564" w:rsidRDefault="009B4564" w:rsidP="009B4564">
      <w:pPr>
        <w:ind w:left="7020"/>
        <w:jc w:val="right"/>
        <w:rPr>
          <w:rFonts w:ascii="Times New Roman" w:hAnsi="Times New Roman" w:cs="Times New Roman"/>
        </w:rPr>
      </w:pPr>
      <w:r w:rsidRPr="009B456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</w:t>
      </w:r>
      <w:r w:rsidRPr="009B4564">
        <w:rPr>
          <w:rFonts w:ascii="Times New Roman" w:hAnsi="Times New Roman" w:cs="Times New Roman"/>
        </w:rPr>
        <w:t>_______________________________________</w:t>
      </w:r>
    </w:p>
    <w:p w:rsidR="009B4564" w:rsidRPr="009B4564" w:rsidRDefault="009B4564" w:rsidP="009B4564">
      <w:pPr>
        <w:ind w:left="70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9B4564">
        <w:rPr>
          <w:rFonts w:ascii="Times New Roman" w:hAnsi="Times New Roman" w:cs="Times New Roman"/>
        </w:rPr>
        <w:t>________________________________________</w:t>
      </w:r>
    </w:p>
    <w:p w:rsidR="009B4564" w:rsidRPr="009B4564" w:rsidRDefault="009B4564" w:rsidP="009B4564">
      <w:pPr>
        <w:ind w:left="7020"/>
        <w:jc w:val="right"/>
        <w:rPr>
          <w:rFonts w:ascii="Times New Roman" w:hAnsi="Times New Roman" w:cs="Times New Roman"/>
          <w:sz w:val="16"/>
          <w:szCs w:val="16"/>
        </w:rPr>
      </w:pPr>
      <w:r w:rsidRPr="009B4564">
        <w:rPr>
          <w:rFonts w:ascii="Times New Roman" w:hAnsi="Times New Roman" w:cs="Times New Roman"/>
          <w:sz w:val="16"/>
          <w:szCs w:val="16"/>
        </w:rPr>
        <w:t>(наименование, адрес, телефон организации, представившей уведомление)</w:t>
      </w:r>
    </w:p>
    <w:p w:rsidR="009B4564" w:rsidRPr="009B4564" w:rsidRDefault="009B4564" w:rsidP="009B456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B4564" w:rsidRPr="009B4564" w:rsidRDefault="009B4564" w:rsidP="009B4564">
      <w:pPr>
        <w:spacing w:line="240" w:lineRule="exact"/>
        <w:jc w:val="center"/>
        <w:rPr>
          <w:rFonts w:ascii="Times New Roman" w:hAnsi="Times New Roman" w:cs="Times New Roman"/>
          <w:b/>
        </w:rPr>
      </w:pPr>
      <w:r w:rsidRPr="009B4564">
        <w:rPr>
          <w:rFonts w:ascii="Times New Roman" w:hAnsi="Times New Roman" w:cs="Times New Roman"/>
          <w:b/>
        </w:rPr>
        <w:t xml:space="preserve">УВЕДОМЛЕНИЕ </w:t>
      </w:r>
    </w:p>
    <w:p w:rsidR="009B4564" w:rsidRPr="009B4564" w:rsidRDefault="009B4564" w:rsidP="009B4564">
      <w:pPr>
        <w:spacing w:line="240" w:lineRule="exact"/>
        <w:jc w:val="center"/>
        <w:rPr>
          <w:rFonts w:ascii="Times New Roman" w:hAnsi="Times New Roman" w:cs="Times New Roman"/>
          <w:b/>
        </w:rPr>
      </w:pPr>
      <w:r w:rsidRPr="009B4564">
        <w:rPr>
          <w:rFonts w:ascii="Times New Roman" w:hAnsi="Times New Roman" w:cs="Times New Roman"/>
          <w:b/>
        </w:rPr>
        <w:t xml:space="preserve">о фактах предоставления помещений представителям политических партий, зарегистрированным кандидатам </w:t>
      </w:r>
    </w:p>
    <w:p w:rsidR="009B4564" w:rsidRPr="009B4564" w:rsidRDefault="009B4564" w:rsidP="009B4564">
      <w:pPr>
        <w:spacing w:line="240" w:lineRule="exact"/>
        <w:jc w:val="center"/>
        <w:rPr>
          <w:rFonts w:ascii="Times New Roman" w:hAnsi="Times New Roman" w:cs="Times New Roman"/>
          <w:b/>
        </w:rPr>
      </w:pPr>
      <w:r w:rsidRPr="009B4564">
        <w:rPr>
          <w:rFonts w:ascii="Times New Roman" w:hAnsi="Times New Roman" w:cs="Times New Roman"/>
          <w:b/>
        </w:rPr>
        <w:t>в депутаты Думы Ставропольского края седьмого созыва</w:t>
      </w:r>
    </w:p>
    <w:p w:rsidR="009B4564" w:rsidRPr="009B4564" w:rsidRDefault="009B4564" w:rsidP="009B4564">
      <w:pPr>
        <w:spacing w:line="240" w:lineRule="exact"/>
        <w:jc w:val="center"/>
        <w:rPr>
          <w:rFonts w:ascii="Times New Roman" w:hAnsi="Times New Roman" w:cs="Times New Roman"/>
          <w:b/>
        </w:rPr>
      </w:pPr>
    </w:p>
    <w:tbl>
      <w:tblPr>
        <w:tblW w:w="15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36"/>
        <w:gridCol w:w="1843"/>
        <w:gridCol w:w="1843"/>
        <w:gridCol w:w="2159"/>
        <w:gridCol w:w="1670"/>
        <w:gridCol w:w="1498"/>
        <w:gridCol w:w="1838"/>
        <w:gridCol w:w="1838"/>
      </w:tblGrid>
      <w:tr w:rsidR="009B4564" w:rsidRPr="009B4564" w:rsidTr="001D01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  <w:r w:rsidRPr="009B456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  <w:r w:rsidRPr="009B4564">
              <w:rPr>
                <w:rFonts w:ascii="Times New Roman" w:hAnsi="Times New Roman" w:cs="Times New Roman"/>
              </w:rPr>
              <w:t>Наименование организации, представившей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  <w:r w:rsidRPr="009B4564">
              <w:rPr>
                <w:rFonts w:ascii="Times New Roman" w:hAnsi="Times New Roman" w:cs="Times New Roman"/>
              </w:rPr>
              <w:t>Адрес организации, представившей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  <w:r w:rsidRPr="009B4564">
              <w:rPr>
                <w:rFonts w:ascii="Times New Roman" w:hAnsi="Times New Roman" w:cs="Times New Roman"/>
              </w:rPr>
              <w:t>Контакты организации, представившей уведомление (телефон, факс, адрес электронной почты)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64" w:rsidRPr="009B4564" w:rsidRDefault="009B4564" w:rsidP="009B4564">
            <w:pPr>
              <w:jc w:val="center"/>
              <w:rPr>
                <w:rFonts w:ascii="Times New Roman" w:hAnsi="Times New Roman" w:cs="Times New Roman"/>
              </w:rPr>
            </w:pPr>
            <w:r w:rsidRPr="009B4564">
              <w:rPr>
                <w:rFonts w:ascii="Times New Roman" w:hAnsi="Times New Roman" w:cs="Times New Roman"/>
              </w:rPr>
              <w:t>Наименование политической партии, фамилия, имя, отчество кандидата, которым предоставлено помещение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  <w:r w:rsidRPr="009B4564">
              <w:rPr>
                <w:rFonts w:ascii="Times New Roman" w:hAnsi="Times New Roman" w:cs="Times New Roman"/>
              </w:rPr>
              <w:t>Адрес помещения, наименование объекта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  <w:r w:rsidRPr="009B4564">
              <w:rPr>
                <w:rFonts w:ascii="Times New Roman" w:hAnsi="Times New Roman" w:cs="Times New Roman"/>
              </w:rPr>
              <w:t>Площадь помещения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  <w:r w:rsidRPr="009B4564">
              <w:rPr>
                <w:rFonts w:ascii="Times New Roman" w:hAnsi="Times New Roman" w:cs="Times New Roman"/>
              </w:rPr>
              <w:t>Условия предоставления помещения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  <w:r w:rsidRPr="009B4564">
              <w:rPr>
                <w:rFonts w:ascii="Times New Roman" w:hAnsi="Times New Roman" w:cs="Times New Roman"/>
              </w:rPr>
              <w:t>Дата и время предоставления помещения</w:t>
            </w:r>
          </w:p>
        </w:tc>
      </w:tr>
      <w:tr w:rsidR="009B4564" w:rsidRPr="009B4564" w:rsidTr="001D01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4" w:rsidRPr="009B4564" w:rsidRDefault="009B4564" w:rsidP="001D0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4564" w:rsidRDefault="009B4564" w:rsidP="009B4564">
      <w:pPr>
        <w:ind w:firstLine="708"/>
        <w:jc w:val="both"/>
        <w:rPr>
          <w:rFonts w:ascii="Times New Roman" w:hAnsi="Times New Roman" w:cs="Times New Roman"/>
        </w:rPr>
      </w:pPr>
    </w:p>
    <w:p w:rsidR="009B4564" w:rsidRPr="009B4564" w:rsidRDefault="009B4564" w:rsidP="009B4564">
      <w:pPr>
        <w:ind w:firstLine="708"/>
        <w:jc w:val="both"/>
        <w:rPr>
          <w:rFonts w:ascii="Times New Roman" w:hAnsi="Times New Roman" w:cs="Times New Roman"/>
        </w:rPr>
      </w:pPr>
      <w:r w:rsidRPr="009B4564">
        <w:rPr>
          <w:rFonts w:ascii="Times New Roman" w:hAnsi="Times New Roman" w:cs="Times New Roman"/>
        </w:rPr>
        <w:t>Вышеуказанное помещение может быть предоставлено другим политическим партиям, другим зарегистрированным кандидатам ______________________________________________</w:t>
      </w:r>
      <w:r>
        <w:rPr>
          <w:rFonts w:ascii="Times New Roman" w:hAnsi="Times New Roman" w:cs="Times New Roman"/>
        </w:rPr>
        <w:t>_______ на тех же условиях.</w:t>
      </w:r>
    </w:p>
    <w:p w:rsidR="009B4564" w:rsidRPr="009B4564" w:rsidRDefault="009B4564" w:rsidP="009B4564">
      <w:pPr>
        <w:jc w:val="both"/>
        <w:rPr>
          <w:rFonts w:ascii="Times New Roman" w:hAnsi="Times New Roman" w:cs="Times New Roman"/>
          <w:sz w:val="20"/>
          <w:szCs w:val="20"/>
        </w:rPr>
      </w:pPr>
      <w:r w:rsidRPr="009B4564">
        <w:rPr>
          <w:rFonts w:ascii="Times New Roman" w:hAnsi="Times New Roman" w:cs="Times New Roman"/>
          <w:sz w:val="20"/>
          <w:szCs w:val="20"/>
        </w:rPr>
        <w:t>(указать даты в течение агитационного периода и время предоставления)</w:t>
      </w:r>
    </w:p>
    <w:p w:rsidR="009B4564" w:rsidRPr="009B4564" w:rsidRDefault="009B4564" w:rsidP="009B456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B4564" w:rsidRPr="009B4564" w:rsidRDefault="009B4564" w:rsidP="009B456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B4564" w:rsidRPr="009B4564" w:rsidRDefault="009B4564" w:rsidP="009B4564">
      <w:pPr>
        <w:jc w:val="both"/>
        <w:rPr>
          <w:rFonts w:ascii="Times New Roman" w:hAnsi="Times New Roman" w:cs="Times New Roman"/>
        </w:rPr>
      </w:pPr>
      <w:r w:rsidRPr="009B4564">
        <w:rPr>
          <w:rFonts w:ascii="Times New Roman" w:hAnsi="Times New Roman" w:cs="Times New Roman"/>
        </w:rPr>
        <w:t>________________________________                                                                                  ______________________</w:t>
      </w:r>
      <w:r>
        <w:rPr>
          <w:rFonts w:ascii="Times New Roman" w:hAnsi="Times New Roman" w:cs="Times New Roman"/>
        </w:rPr>
        <w:t>_________</w:t>
      </w:r>
    </w:p>
    <w:p w:rsidR="009B4564" w:rsidRPr="009B4564" w:rsidRDefault="009B4564" w:rsidP="009B4564">
      <w:pPr>
        <w:jc w:val="both"/>
        <w:rPr>
          <w:rFonts w:ascii="Times New Roman" w:hAnsi="Times New Roman" w:cs="Times New Roman"/>
          <w:bCs/>
          <w:noProof/>
        </w:rPr>
      </w:pPr>
      <w:r w:rsidRPr="009B4564">
        <w:rPr>
          <w:rFonts w:ascii="Times New Roman" w:hAnsi="Times New Roman" w:cs="Times New Roman"/>
          <w:sz w:val="16"/>
          <w:szCs w:val="16"/>
        </w:rPr>
        <w:t xml:space="preserve">                             (д</w:t>
      </w:r>
      <w:r>
        <w:rPr>
          <w:rFonts w:ascii="Times New Roman" w:hAnsi="Times New Roman" w:cs="Times New Roman"/>
          <w:sz w:val="16"/>
          <w:szCs w:val="16"/>
        </w:rPr>
        <w:t>олжность руководителя)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B4564">
        <w:rPr>
          <w:rFonts w:ascii="Times New Roman" w:hAnsi="Times New Roman" w:cs="Times New Roman"/>
          <w:sz w:val="16"/>
          <w:szCs w:val="16"/>
        </w:rPr>
        <w:t xml:space="preserve">                                                 (ФИО)</w:t>
      </w:r>
    </w:p>
    <w:p w:rsidR="009B4564" w:rsidRPr="009B4564" w:rsidRDefault="009B4564" w:rsidP="00124483">
      <w:pPr>
        <w:tabs>
          <w:tab w:val="left" w:pos="-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sectPr w:rsidR="009B4564" w:rsidRPr="009B4564" w:rsidSect="009B4564">
      <w:pgSz w:w="16838" w:h="11906" w:orient="landscape"/>
      <w:pgMar w:top="1134" w:right="1134" w:bottom="851" w:left="96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F1F" w:rsidRDefault="00CD3F1F">
      <w:r>
        <w:separator/>
      </w:r>
    </w:p>
  </w:endnote>
  <w:endnote w:type="continuationSeparator" w:id="0">
    <w:p w:rsidR="00CD3F1F" w:rsidRDefault="00CD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F1F" w:rsidRDefault="00CD3F1F"/>
  </w:footnote>
  <w:footnote w:type="continuationSeparator" w:id="0">
    <w:p w:rsidR="00CD3F1F" w:rsidRDefault="00CD3F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74BE"/>
    <w:multiLevelType w:val="hybridMultilevel"/>
    <w:tmpl w:val="C9069BDE"/>
    <w:lvl w:ilvl="0" w:tplc="5BB0CBF6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31C90"/>
    <w:multiLevelType w:val="hybridMultilevel"/>
    <w:tmpl w:val="B1020538"/>
    <w:lvl w:ilvl="0" w:tplc="D682B824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D6084"/>
    <w:multiLevelType w:val="multilevel"/>
    <w:tmpl w:val="E3A6FE1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645FCB"/>
    <w:multiLevelType w:val="hybridMultilevel"/>
    <w:tmpl w:val="870A1E90"/>
    <w:lvl w:ilvl="0" w:tplc="3304911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25EA3677"/>
    <w:multiLevelType w:val="hybridMultilevel"/>
    <w:tmpl w:val="3D3C79FE"/>
    <w:lvl w:ilvl="0" w:tplc="C2025F8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95092F"/>
    <w:multiLevelType w:val="hybridMultilevel"/>
    <w:tmpl w:val="19A2E466"/>
    <w:lvl w:ilvl="0" w:tplc="38D4AC8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C564D3"/>
    <w:multiLevelType w:val="hybridMultilevel"/>
    <w:tmpl w:val="BEBA5AEE"/>
    <w:lvl w:ilvl="0" w:tplc="C2025F80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34C22894"/>
    <w:multiLevelType w:val="hybridMultilevel"/>
    <w:tmpl w:val="E60C0B3E"/>
    <w:lvl w:ilvl="0" w:tplc="5B7615C0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352F0365"/>
    <w:multiLevelType w:val="hybridMultilevel"/>
    <w:tmpl w:val="8C1C8CD2"/>
    <w:lvl w:ilvl="0" w:tplc="8D7087B4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F041EF"/>
    <w:multiLevelType w:val="hybridMultilevel"/>
    <w:tmpl w:val="6C9ABA08"/>
    <w:lvl w:ilvl="0" w:tplc="E4043214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C3E29"/>
    <w:multiLevelType w:val="multilevel"/>
    <w:tmpl w:val="C9EE6DBA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6E2E4C"/>
    <w:multiLevelType w:val="hybridMultilevel"/>
    <w:tmpl w:val="BD5AE000"/>
    <w:lvl w:ilvl="0" w:tplc="BD004FEE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BF543C"/>
    <w:multiLevelType w:val="hybridMultilevel"/>
    <w:tmpl w:val="9FECBCC2"/>
    <w:lvl w:ilvl="0" w:tplc="B39C03C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673D23"/>
    <w:multiLevelType w:val="hybridMultilevel"/>
    <w:tmpl w:val="B3124BD8"/>
    <w:lvl w:ilvl="0" w:tplc="640A5B08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1F1C4B"/>
    <w:multiLevelType w:val="hybridMultilevel"/>
    <w:tmpl w:val="55565974"/>
    <w:lvl w:ilvl="0" w:tplc="3304911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851C3A"/>
    <w:multiLevelType w:val="hybridMultilevel"/>
    <w:tmpl w:val="4176B738"/>
    <w:lvl w:ilvl="0" w:tplc="DEB0B1DC">
      <w:start w:val="1"/>
      <w:numFmt w:val="decimal"/>
      <w:lvlText w:val="1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E70670"/>
    <w:multiLevelType w:val="hybridMultilevel"/>
    <w:tmpl w:val="57CA62A0"/>
    <w:lvl w:ilvl="0" w:tplc="5B7615C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3D1BB8"/>
    <w:multiLevelType w:val="hybridMultilevel"/>
    <w:tmpl w:val="4B580748"/>
    <w:lvl w:ilvl="0" w:tplc="55868B28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14"/>
  </w:num>
  <w:num w:numId="10">
    <w:abstractNumId w:val="16"/>
  </w:num>
  <w:num w:numId="11">
    <w:abstractNumId w:val="5"/>
  </w:num>
  <w:num w:numId="12">
    <w:abstractNumId w:val="4"/>
  </w:num>
  <w:num w:numId="13">
    <w:abstractNumId w:val="17"/>
  </w:num>
  <w:num w:numId="14">
    <w:abstractNumId w:val="15"/>
  </w:num>
  <w:num w:numId="15">
    <w:abstractNumId w:val="12"/>
  </w:num>
  <w:num w:numId="16">
    <w:abstractNumId w:val="18"/>
  </w:num>
  <w:num w:numId="17">
    <w:abstractNumId w:val="0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0B0F"/>
    <w:rsid w:val="000038CB"/>
    <w:rsid w:val="00036E11"/>
    <w:rsid w:val="00071CA1"/>
    <w:rsid w:val="0008173A"/>
    <w:rsid w:val="000A2E36"/>
    <w:rsid w:val="000A78F3"/>
    <w:rsid w:val="000B6B62"/>
    <w:rsid w:val="000C1FAE"/>
    <w:rsid w:val="000F371A"/>
    <w:rsid w:val="0010531F"/>
    <w:rsid w:val="0011412B"/>
    <w:rsid w:val="00115033"/>
    <w:rsid w:val="00123909"/>
    <w:rsid w:val="00124483"/>
    <w:rsid w:val="0013326C"/>
    <w:rsid w:val="0015114A"/>
    <w:rsid w:val="00151B30"/>
    <w:rsid w:val="00153621"/>
    <w:rsid w:val="00177EE1"/>
    <w:rsid w:val="001A19F4"/>
    <w:rsid w:val="001C6504"/>
    <w:rsid w:val="001D6898"/>
    <w:rsid w:val="002022F8"/>
    <w:rsid w:val="002130AD"/>
    <w:rsid w:val="00217296"/>
    <w:rsid w:val="00217E57"/>
    <w:rsid w:val="00227C95"/>
    <w:rsid w:val="00232A53"/>
    <w:rsid w:val="00247B69"/>
    <w:rsid w:val="00257CA7"/>
    <w:rsid w:val="002712FE"/>
    <w:rsid w:val="0028174F"/>
    <w:rsid w:val="002A2055"/>
    <w:rsid w:val="002B529E"/>
    <w:rsid w:val="002C7769"/>
    <w:rsid w:val="002E2FAC"/>
    <w:rsid w:val="002F7329"/>
    <w:rsid w:val="00337103"/>
    <w:rsid w:val="0036178C"/>
    <w:rsid w:val="00362A53"/>
    <w:rsid w:val="00384DFE"/>
    <w:rsid w:val="003858FD"/>
    <w:rsid w:val="003C60CB"/>
    <w:rsid w:val="003E5B35"/>
    <w:rsid w:val="003F271E"/>
    <w:rsid w:val="003F45E6"/>
    <w:rsid w:val="00401D8D"/>
    <w:rsid w:val="00430A87"/>
    <w:rsid w:val="00432EAD"/>
    <w:rsid w:val="00440679"/>
    <w:rsid w:val="004671F2"/>
    <w:rsid w:val="00473222"/>
    <w:rsid w:val="00483B9D"/>
    <w:rsid w:val="00495D81"/>
    <w:rsid w:val="00497299"/>
    <w:rsid w:val="00497587"/>
    <w:rsid w:val="004A776C"/>
    <w:rsid w:val="004F7D91"/>
    <w:rsid w:val="005312CD"/>
    <w:rsid w:val="00534F50"/>
    <w:rsid w:val="0053786F"/>
    <w:rsid w:val="00546564"/>
    <w:rsid w:val="005620A0"/>
    <w:rsid w:val="0056233A"/>
    <w:rsid w:val="005626BC"/>
    <w:rsid w:val="00563B30"/>
    <w:rsid w:val="00566F50"/>
    <w:rsid w:val="005700FF"/>
    <w:rsid w:val="005744FC"/>
    <w:rsid w:val="005859E6"/>
    <w:rsid w:val="00592F5A"/>
    <w:rsid w:val="005A2714"/>
    <w:rsid w:val="0061267D"/>
    <w:rsid w:val="0063311A"/>
    <w:rsid w:val="0065184E"/>
    <w:rsid w:val="00661247"/>
    <w:rsid w:val="006661CB"/>
    <w:rsid w:val="00666538"/>
    <w:rsid w:val="006956E4"/>
    <w:rsid w:val="006C0E36"/>
    <w:rsid w:val="006C4607"/>
    <w:rsid w:val="006D3883"/>
    <w:rsid w:val="00710D22"/>
    <w:rsid w:val="00712F27"/>
    <w:rsid w:val="007165DA"/>
    <w:rsid w:val="007570E4"/>
    <w:rsid w:val="00762207"/>
    <w:rsid w:val="007668E1"/>
    <w:rsid w:val="00790629"/>
    <w:rsid w:val="007A5FFD"/>
    <w:rsid w:val="007B23CF"/>
    <w:rsid w:val="007D03FC"/>
    <w:rsid w:val="007F3A7F"/>
    <w:rsid w:val="007F3FF9"/>
    <w:rsid w:val="00806615"/>
    <w:rsid w:val="00811E09"/>
    <w:rsid w:val="008132D1"/>
    <w:rsid w:val="0081372F"/>
    <w:rsid w:val="0083105B"/>
    <w:rsid w:val="00836401"/>
    <w:rsid w:val="00852FFE"/>
    <w:rsid w:val="00864B82"/>
    <w:rsid w:val="00866B57"/>
    <w:rsid w:val="00867A69"/>
    <w:rsid w:val="00882542"/>
    <w:rsid w:val="00884870"/>
    <w:rsid w:val="0088551B"/>
    <w:rsid w:val="00893048"/>
    <w:rsid w:val="0089346B"/>
    <w:rsid w:val="008974E5"/>
    <w:rsid w:val="008976A6"/>
    <w:rsid w:val="008A0FA2"/>
    <w:rsid w:val="008A1464"/>
    <w:rsid w:val="008C0C42"/>
    <w:rsid w:val="008D3483"/>
    <w:rsid w:val="008E3F4B"/>
    <w:rsid w:val="008E7BA7"/>
    <w:rsid w:val="008F4CD6"/>
    <w:rsid w:val="008F6A82"/>
    <w:rsid w:val="008F6C51"/>
    <w:rsid w:val="00917631"/>
    <w:rsid w:val="00943E02"/>
    <w:rsid w:val="00957C52"/>
    <w:rsid w:val="009622A6"/>
    <w:rsid w:val="00967CCD"/>
    <w:rsid w:val="009738F8"/>
    <w:rsid w:val="00974AED"/>
    <w:rsid w:val="00983497"/>
    <w:rsid w:val="009978CC"/>
    <w:rsid w:val="009B4564"/>
    <w:rsid w:val="009B7AD6"/>
    <w:rsid w:val="009C0E76"/>
    <w:rsid w:val="009E20E2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B21FE"/>
    <w:rsid w:val="00AC28BD"/>
    <w:rsid w:val="00AC330F"/>
    <w:rsid w:val="00AD4BD3"/>
    <w:rsid w:val="00AE1259"/>
    <w:rsid w:val="00AE601A"/>
    <w:rsid w:val="00B019ED"/>
    <w:rsid w:val="00B20ADB"/>
    <w:rsid w:val="00B27DFB"/>
    <w:rsid w:val="00B33DFE"/>
    <w:rsid w:val="00B34F37"/>
    <w:rsid w:val="00B50B39"/>
    <w:rsid w:val="00B61481"/>
    <w:rsid w:val="00BB295E"/>
    <w:rsid w:val="00BB6207"/>
    <w:rsid w:val="00BC14EB"/>
    <w:rsid w:val="00BC3C5D"/>
    <w:rsid w:val="00BD1F12"/>
    <w:rsid w:val="00C30D82"/>
    <w:rsid w:val="00C34CAC"/>
    <w:rsid w:val="00C467D3"/>
    <w:rsid w:val="00C51F4B"/>
    <w:rsid w:val="00C52A92"/>
    <w:rsid w:val="00C61DF8"/>
    <w:rsid w:val="00C72665"/>
    <w:rsid w:val="00C80B33"/>
    <w:rsid w:val="00C84631"/>
    <w:rsid w:val="00C87234"/>
    <w:rsid w:val="00C92504"/>
    <w:rsid w:val="00CA48BA"/>
    <w:rsid w:val="00CA58F3"/>
    <w:rsid w:val="00CC35F8"/>
    <w:rsid w:val="00CC5777"/>
    <w:rsid w:val="00CD36E4"/>
    <w:rsid w:val="00CD3F1F"/>
    <w:rsid w:val="00CF2AA6"/>
    <w:rsid w:val="00D00FEB"/>
    <w:rsid w:val="00D04934"/>
    <w:rsid w:val="00D12DC6"/>
    <w:rsid w:val="00D1532D"/>
    <w:rsid w:val="00D25B34"/>
    <w:rsid w:val="00D273A7"/>
    <w:rsid w:val="00D47BF7"/>
    <w:rsid w:val="00D517BE"/>
    <w:rsid w:val="00D52F73"/>
    <w:rsid w:val="00D6449F"/>
    <w:rsid w:val="00D7062A"/>
    <w:rsid w:val="00DB6E3D"/>
    <w:rsid w:val="00DC5088"/>
    <w:rsid w:val="00DD06CA"/>
    <w:rsid w:val="00DF6DFA"/>
    <w:rsid w:val="00E00CD5"/>
    <w:rsid w:val="00E02674"/>
    <w:rsid w:val="00E05AF7"/>
    <w:rsid w:val="00E05D22"/>
    <w:rsid w:val="00E17ACC"/>
    <w:rsid w:val="00E22A7E"/>
    <w:rsid w:val="00E24215"/>
    <w:rsid w:val="00E30E50"/>
    <w:rsid w:val="00E3503E"/>
    <w:rsid w:val="00E424C8"/>
    <w:rsid w:val="00E45DCF"/>
    <w:rsid w:val="00E80B89"/>
    <w:rsid w:val="00EA190D"/>
    <w:rsid w:val="00EA1AA7"/>
    <w:rsid w:val="00EA1B84"/>
    <w:rsid w:val="00EE2134"/>
    <w:rsid w:val="00F22BFB"/>
    <w:rsid w:val="00F25D94"/>
    <w:rsid w:val="00F42F89"/>
    <w:rsid w:val="00F50167"/>
    <w:rsid w:val="00F55574"/>
    <w:rsid w:val="00F73730"/>
    <w:rsid w:val="00F77FE3"/>
    <w:rsid w:val="00F871D4"/>
    <w:rsid w:val="00F95540"/>
    <w:rsid w:val="00FA04C4"/>
    <w:rsid w:val="00FA0AC3"/>
    <w:rsid w:val="00FB4FD6"/>
    <w:rsid w:val="00FC4825"/>
    <w:rsid w:val="00FC4D55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1BCEB-6931-4F19-A4A5-6A6D1486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6C51"/>
    <w:rPr>
      <w:color w:val="000000"/>
    </w:rPr>
  </w:style>
  <w:style w:type="paragraph" w:styleId="1">
    <w:name w:val="heading 1"/>
    <w:basedOn w:val="a"/>
    <w:next w:val="a"/>
    <w:link w:val="10"/>
    <w:qFormat/>
    <w:rsid w:val="00124483"/>
    <w:pPr>
      <w:keepNext/>
      <w:widowControl/>
      <w:overflowPunct w:val="0"/>
      <w:autoSpaceDE w:val="0"/>
      <w:autoSpaceDN w:val="0"/>
      <w:adjustRightInd w:val="0"/>
      <w:spacing w:line="240" w:lineRule="atLeast"/>
      <w:ind w:firstLine="851"/>
      <w:jc w:val="both"/>
      <w:textAlignment w:val="baseline"/>
      <w:outlineLvl w:val="0"/>
    </w:pPr>
    <w:rPr>
      <w:rFonts w:ascii="Times New Roman CYR" w:eastAsia="Times New Roman" w:hAnsi="Times New Roman CYR" w:cs="Times New Roman"/>
      <w:b/>
      <w:color w:val="auto"/>
      <w:sz w:val="28"/>
      <w:szCs w:val="20"/>
      <w:lang w:val="x-none" w:eastAsia="x-none" w:bidi="ar-SA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3">
    <w:name w:val="heading 3"/>
    <w:basedOn w:val="a"/>
    <w:next w:val="a"/>
    <w:link w:val="30"/>
    <w:unhideWhenUsed/>
    <w:qFormat/>
    <w:rsid w:val="001244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1244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124483"/>
    <w:pPr>
      <w:keepNext/>
      <w:widowControl/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eastAsia="Times New Roman" w:hAnsi="Times New Roman" w:cs="Times New Roman"/>
      <w:bCs/>
      <w:color w:val="FF000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nhideWhenUsed/>
    <w:qFormat/>
    <w:rsid w:val="00124483"/>
    <w:pPr>
      <w:widowControl/>
      <w:autoSpaceDE w:val="0"/>
      <w:autoSpaceDN w:val="0"/>
      <w:spacing w:before="240" w:after="60"/>
      <w:outlineLvl w:val="6"/>
    </w:pPr>
    <w:rPr>
      <w:rFonts w:ascii="Calibri" w:eastAsia="Times New Roman" w:hAnsi="Calibri" w:cs="Times New Roman"/>
      <w:color w:val="auto"/>
      <w:lang w:val="x-none" w:eastAsia="x-none" w:bidi="ar-SA"/>
    </w:rPr>
  </w:style>
  <w:style w:type="paragraph" w:styleId="9">
    <w:name w:val="heading 9"/>
    <w:basedOn w:val="a"/>
    <w:next w:val="a"/>
    <w:link w:val="90"/>
    <w:qFormat/>
    <w:rsid w:val="00124483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Times New Roman" w:eastAsia="Times New Roman" w:hAnsi="Times New Roman" w:cs="Times New Roman"/>
      <w:i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99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rsid w:val="00710D22"/>
    <w:rPr>
      <w:color w:val="000000"/>
    </w:rPr>
  </w:style>
  <w:style w:type="paragraph" w:styleId="ad">
    <w:name w:val="Block Text"/>
    <w:basedOn w:val="a"/>
    <w:unhideWhenUsed/>
    <w:rsid w:val="00F5016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e">
    <w:name w:val="footer"/>
    <w:basedOn w:val="a"/>
    <w:link w:val="af"/>
    <w:rsid w:val="00F5016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Нижний колонтитул Знак"/>
    <w:basedOn w:val="a0"/>
    <w:link w:val="ae"/>
    <w:rsid w:val="00F5016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210">
    <w:name w:val="Основной текст 21"/>
    <w:basedOn w:val="a"/>
    <w:rsid w:val="00F42F89"/>
    <w:pPr>
      <w:overflowPunct w:val="0"/>
      <w:autoSpaceDE w:val="0"/>
      <w:autoSpaceDN w:val="0"/>
      <w:adjustRightInd w:val="0"/>
      <w:spacing w:before="180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rsid w:val="001244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rsid w:val="001244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Заголовок 1 Знак"/>
    <w:basedOn w:val="a0"/>
    <w:link w:val="1"/>
    <w:rsid w:val="00124483"/>
    <w:rPr>
      <w:rFonts w:ascii="Times New Roman CYR" w:eastAsia="Times New Roman" w:hAnsi="Times New Roman CYR" w:cs="Times New Roman"/>
      <w:b/>
      <w:sz w:val="28"/>
      <w:szCs w:val="20"/>
      <w:lang w:val="x-none" w:eastAsia="x-none" w:bidi="ar-SA"/>
    </w:rPr>
  </w:style>
  <w:style w:type="character" w:customStyle="1" w:styleId="50">
    <w:name w:val="Заголовок 5 Знак"/>
    <w:basedOn w:val="a0"/>
    <w:link w:val="5"/>
    <w:rsid w:val="00124483"/>
    <w:rPr>
      <w:rFonts w:ascii="Times New Roman" w:eastAsia="Times New Roman" w:hAnsi="Times New Roman" w:cs="Times New Roman"/>
      <w:bCs/>
      <w:color w:val="FF0000"/>
      <w:szCs w:val="20"/>
      <w:lang w:val="x-none" w:eastAsia="x-none" w:bidi="ar-SA"/>
    </w:rPr>
  </w:style>
  <w:style w:type="character" w:customStyle="1" w:styleId="70">
    <w:name w:val="Заголовок 7 Знак"/>
    <w:basedOn w:val="a0"/>
    <w:link w:val="7"/>
    <w:rsid w:val="00124483"/>
    <w:rPr>
      <w:rFonts w:ascii="Calibri" w:eastAsia="Times New Roman" w:hAnsi="Calibri" w:cs="Times New Roman"/>
      <w:lang w:val="x-none" w:eastAsia="x-none" w:bidi="ar-SA"/>
    </w:rPr>
  </w:style>
  <w:style w:type="character" w:customStyle="1" w:styleId="90">
    <w:name w:val="Заголовок 9 Знак"/>
    <w:basedOn w:val="a0"/>
    <w:link w:val="9"/>
    <w:rsid w:val="00124483"/>
    <w:rPr>
      <w:rFonts w:ascii="Times New Roman" w:eastAsia="Times New Roman" w:hAnsi="Times New Roman" w:cs="Times New Roman"/>
      <w:i/>
      <w:szCs w:val="20"/>
      <w:lang w:bidi="ar-SA"/>
    </w:rPr>
  </w:style>
  <w:style w:type="numbering" w:customStyle="1" w:styleId="13">
    <w:name w:val="Нет списка1"/>
    <w:next w:val="a2"/>
    <w:uiPriority w:val="99"/>
    <w:semiHidden/>
    <w:unhideWhenUsed/>
    <w:rsid w:val="00124483"/>
  </w:style>
  <w:style w:type="paragraph" w:customStyle="1" w:styleId="220">
    <w:name w:val="Основной текст 22"/>
    <w:basedOn w:val="a"/>
    <w:rsid w:val="00124483"/>
    <w:pPr>
      <w:widowControl/>
      <w:overflowPunct w:val="0"/>
      <w:autoSpaceDE w:val="0"/>
      <w:autoSpaceDN w:val="0"/>
      <w:adjustRightInd w:val="0"/>
      <w:spacing w:line="264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f0">
    <w:name w:val="header"/>
    <w:basedOn w:val="a"/>
    <w:link w:val="af1"/>
    <w:uiPriority w:val="99"/>
    <w:rsid w:val="00124483"/>
    <w:pPr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124483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character" w:styleId="af2">
    <w:name w:val="page number"/>
    <w:basedOn w:val="a0"/>
    <w:rsid w:val="00124483"/>
  </w:style>
  <w:style w:type="paragraph" w:customStyle="1" w:styleId="211">
    <w:name w:val="Основной текст с отступом 21"/>
    <w:basedOn w:val="a"/>
    <w:rsid w:val="00124483"/>
    <w:pPr>
      <w:widowControl/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eastAsia="Times New Roman" w:hAnsi="Times New Roman CYR" w:cs="Times New Roman"/>
      <w:color w:val="auto"/>
      <w:szCs w:val="20"/>
      <w:lang w:bidi="ar-SA"/>
    </w:rPr>
  </w:style>
  <w:style w:type="paragraph" w:styleId="af3">
    <w:name w:val="caption"/>
    <w:basedOn w:val="a"/>
    <w:next w:val="a"/>
    <w:qFormat/>
    <w:rsid w:val="00124483"/>
    <w:pPr>
      <w:framePr w:w="7655" w:h="6249" w:hRule="exact" w:hSpace="142" w:wrap="auto" w:vAnchor="text" w:hAnchor="page" w:x="2601" w:y="403"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caps/>
      <w:color w:val="auto"/>
      <w:sz w:val="28"/>
      <w:szCs w:val="20"/>
      <w:lang w:bidi="ar-SA"/>
    </w:rPr>
  </w:style>
  <w:style w:type="paragraph" w:styleId="af4">
    <w:name w:val="Title"/>
    <w:basedOn w:val="a"/>
    <w:link w:val="af5"/>
    <w:qFormat/>
    <w:rsid w:val="0012448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color w:val="auto"/>
      <w:sz w:val="28"/>
      <w:szCs w:val="20"/>
      <w:lang w:val="x-none" w:eastAsia="x-none" w:bidi="ar-SA"/>
    </w:rPr>
  </w:style>
  <w:style w:type="character" w:customStyle="1" w:styleId="af5">
    <w:name w:val="Название Знак"/>
    <w:basedOn w:val="a0"/>
    <w:link w:val="af4"/>
    <w:rsid w:val="00124483"/>
    <w:rPr>
      <w:rFonts w:ascii="Times New Roman CYR" w:eastAsia="Times New Roman" w:hAnsi="Times New Roman CYR" w:cs="Times New Roman"/>
      <w:sz w:val="28"/>
      <w:szCs w:val="20"/>
      <w:lang w:val="x-none" w:eastAsia="x-none" w:bidi="ar-SA"/>
    </w:rPr>
  </w:style>
  <w:style w:type="paragraph" w:customStyle="1" w:styleId="310">
    <w:name w:val="Основной текст 31"/>
    <w:basedOn w:val="a"/>
    <w:rsid w:val="0012448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paragraph" w:customStyle="1" w:styleId="ConsNormal">
    <w:name w:val="ConsNormal"/>
    <w:rsid w:val="0012448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f6">
    <w:name w:val="Гипертекстовая ссылка"/>
    <w:rsid w:val="00124483"/>
    <w:rPr>
      <w:b/>
      <w:bCs/>
      <w:color w:val="008000"/>
      <w:szCs w:val="20"/>
      <w:u w:val="single"/>
    </w:rPr>
  </w:style>
  <w:style w:type="paragraph" w:styleId="27">
    <w:name w:val="Body Text Indent 2"/>
    <w:basedOn w:val="a"/>
    <w:link w:val="28"/>
    <w:rsid w:val="00124483"/>
    <w:pPr>
      <w:widowControl/>
      <w:overflowPunct w:val="0"/>
      <w:autoSpaceDE w:val="0"/>
      <w:autoSpaceDN w:val="0"/>
      <w:adjustRightInd w:val="0"/>
      <w:spacing w:line="216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28">
    <w:name w:val="Основной текст с отступом 2 Знак"/>
    <w:basedOn w:val="a0"/>
    <w:link w:val="27"/>
    <w:rsid w:val="00124483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styleId="33">
    <w:name w:val="Body Text 3"/>
    <w:basedOn w:val="a"/>
    <w:link w:val="34"/>
    <w:rsid w:val="00124483"/>
    <w:pPr>
      <w:widowControl/>
      <w:overflowPunct w:val="0"/>
      <w:autoSpaceDE w:val="0"/>
      <w:autoSpaceDN w:val="0"/>
      <w:adjustRightInd w:val="0"/>
      <w:spacing w:line="216" w:lineRule="auto"/>
      <w:textAlignment w:val="baseline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34">
    <w:name w:val="Основной текст 3 Знак"/>
    <w:basedOn w:val="a0"/>
    <w:link w:val="33"/>
    <w:rsid w:val="00124483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styleId="af7">
    <w:name w:val="footnote text"/>
    <w:basedOn w:val="a"/>
    <w:link w:val="af8"/>
    <w:uiPriority w:val="99"/>
    <w:semiHidden/>
    <w:rsid w:val="00124483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8">
    <w:name w:val="Текст сноски Знак"/>
    <w:basedOn w:val="a0"/>
    <w:link w:val="af7"/>
    <w:uiPriority w:val="99"/>
    <w:semiHidden/>
    <w:rsid w:val="00124483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9">
    <w:name w:val="footnote reference"/>
    <w:uiPriority w:val="99"/>
    <w:semiHidden/>
    <w:rsid w:val="00124483"/>
    <w:rPr>
      <w:vertAlign w:val="superscript"/>
    </w:rPr>
  </w:style>
  <w:style w:type="paragraph" w:customStyle="1" w:styleId="ConsPlusNormal">
    <w:name w:val="ConsPlusNormal"/>
    <w:rsid w:val="0012448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afa">
    <w:name w:val="Норм"/>
    <w:basedOn w:val="a"/>
    <w:rsid w:val="00124483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customStyle="1" w:styleId="afb">
    <w:name w:val="Подпункт"/>
    <w:basedOn w:val="a"/>
    <w:autoRedefine/>
    <w:rsid w:val="00124483"/>
    <w:pPr>
      <w:widowControl/>
      <w:tabs>
        <w:tab w:val="left" w:pos="1620"/>
      </w:tabs>
      <w:spacing w:line="24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FontStyle30">
    <w:name w:val="Font Style30"/>
    <w:uiPriority w:val="99"/>
    <w:rsid w:val="0012448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124483"/>
    <w:rPr>
      <w:rFonts w:ascii="Times New Roman" w:hAnsi="Times New Roman" w:cs="Times New Roman"/>
      <w:sz w:val="22"/>
      <w:szCs w:val="22"/>
    </w:rPr>
  </w:style>
  <w:style w:type="paragraph" w:styleId="afc">
    <w:name w:val="No Spacing"/>
    <w:uiPriority w:val="1"/>
    <w:qFormat/>
    <w:rsid w:val="001244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afd">
    <w:name w:val="Таблица"/>
    <w:basedOn w:val="a"/>
    <w:rsid w:val="00124483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29">
    <w:name w:val="заголовок 2"/>
    <w:basedOn w:val="a"/>
    <w:next w:val="a"/>
    <w:rsid w:val="00124483"/>
    <w:pPr>
      <w:keepNext/>
      <w:widowControl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table" w:styleId="afe">
    <w:name w:val="Table Grid"/>
    <w:basedOn w:val="a1"/>
    <w:uiPriority w:val="39"/>
    <w:rsid w:val="00124483"/>
    <w:pPr>
      <w:widowControl/>
    </w:pPr>
    <w:rPr>
      <w:rFonts w:ascii="Times New Roman" w:eastAsia="Calibri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Письмо14"/>
    <w:basedOn w:val="a"/>
    <w:rsid w:val="00124483"/>
    <w:pPr>
      <w:widowControl/>
      <w:tabs>
        <w:tab w:val="left" w:pos="567"/>
      </w:tabs>
      <w:spacing w:after="120"/>
      <w:ind w:left="4139"/>
      <w:jc w:val="center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character" w:customStyle="1" w:styleId="FontStyle21">
    <w:name w:val="Font Style21"/>
    <w:uiPriority w:val="99"/>
    <w:rsid w:val="00124483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124483"/>
  </w:style>
  <w:style w:type="paragraph" w:styleId="aff">
    <w:name w:val="Plain Text"/>
    <w:basedOn w:val="a"/>
    <w:link w:val="aff0"/>
    <w:semiHidden/>
    <w:rsid w:val="00124483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aff0">
    <w:name w:val="Текст Знак"/>
    <w:basedOn w:val="a0"/>
    <w:link w:val="aff"/>
    <w:semiHidden/>
    <w:rsid w:val="00124483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customStyle="1" w:styleId="41">
    <w:name w:val="заголовок 4"/>
    <w:basedOn w:val="a"/>
    <w:next w:val="a"/>
    <w:rsid w:val="00124483"/>
    <w:pPr>
      <w:keepNext/>
      <w:autoSpaceDE w:val="0"/>
      <w:autoSpaceDN w:val="0"/>
      <w:ind w:right="-852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aff1">
    <w:name w:val="номер страницы"/>
    <w:basedOn w:val="a0"/>
    <w:rsid w:val="00124483"/>
  </w:style>
  <w:style w:type="paragraph" w:customStyle="1" w:styleId="ConsTitle">
    <w:name w:val="ConsTitle"/>
    <w:rsid w:val="0012448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ConsPlusNonformat">
    <w:name w:val="ConsPlusNonformat"/>
    <w:uiPriority w:val="99"/>
    <w:rsid w:val="00124483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ff2">
    <w:name w:val="Основной шрифт"/>
    <w:rsid w:val="00124483"/>
  </w:style>
  <w:style w:type="paragraph" w:customStyle="1" w:styleId="14-150">
    <w:name w:val="текст14-15"/>
    <w:basedOn w:val="a"/>
    <w:rsid w:val="00124483"/>
    <w:pPr>
      <w:widowControl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15">
    <w:name w:val="номер страницы1"/>
    <w:rsid w:val="00124483"/>
    <w:rPr>
      <w:sz w:val="22"/>
      <w:szCs w:val="22"/>
    </w:rPr>
  </w:style>
  <w:style w:type="paragraph" w:customStyle="1" w:styleId="16">
    <w:name w:val="заголовок 1"/>
    <w:basedOn w:val="a"/>
    <w:next w:val="a"/>
    <w:rsid w:val="00124483"/>
    <w:pPr>
      <w:keepNext/>
      <w:autoSpaceDE w:val="0"/>
      <w:autoSpaceDN w:val="0"/>
      <w:ind w:right="-30"/>
      <w:jc w:val="center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51">
    <w:name w:val="заголовок 5"/>
    <w:basedOn w:val="a"/>
    <w:next w:val="a"/>
    <w:rsid w:val="00124483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bidi="ar-SA"/>
    </w:rPr>
  </w:style>
  <w:style w:type="paragraph" w:customStyle="1" w:styleId="6">
    <w:name w:val="заголовок 6"/>
    <w:basedOn w:val="a"/>
    <w:next w:val="a"/>
    <w:rsid w:val="00124483"/>
    <w:pPr>
      <w:keepNext/>
      <w:autoSpaceDE w:val="0"/>
      <w:autoSpaceDN w:val="0"/>
      <w:jc w:val="center"/>
    </w:pPr>
    <w:rPr>
      <w:rFonts w:ascii="Arial" w:eastAsia="Times New Roman" w:hAnsi="Arial" w:cs="Arial"/>
      <w:b/>
      <w:bCs/>
      <w:sz w:val="20"/>
      <w:szCs w:val="20"/>
      <w:lang w:bidi="ar-SA"/>
    </w:rPr>
  </w:style>
  <w:style w:type="character" w:customStyle="1" w:styleId="iiianoaieou">
    <w:name w:val="iiia? no?aieou"/>
    <w:basedOn w:val="17"/>
    <w:rsid w:val="00124483"/>
    <w:rPr>
      <w:sz w:val="20"/>
    </w:rPr>
  </w:style>
  <w:style w:type="character" w:customStyle="1" w:styleId="17">
    <w:name w:val="Основной шрифт абзаца1"/>
    <w:rsid w:val="00124483"/>
    <w:rPr>
      <w:sz w:val="20"/>
    </w:rPr>
  </w:style>
  <w:style w:type="paragraph" w:customStyle="1" w:styleId="ConsNonformat">
    <w:name w:val="ConsNonformat"/>
    <w:rsid w:val="00124483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rsid w:val="00124483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customStyle="1" w:styleId="Style4">
    <w:name w:val="Style4"/>
    <w:basedOn w:val="a"/>
    <w:rsid w:val="00124483"/>
    <w:pPr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rsid w:val="001244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6">
    <w:name w:val="Style6"/>
    <w:basedOn w:val="a"/>
    <w:rsid w:val="001244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124483"/>
    <w:rPr>
      <w:rFonts w:ascii="Times New Roman" w:hAnsi="Times New Roman" w:cs="Times New Roman"/>
      <w:sz w:val="22"/>
      <w:szCs w:val="22"/>
    </w:rPr>
  </w:style>
  <w:style w:type="paragraph" w:customStyle="1" w:styleId="14-151">
    <w:name w:val="Стиль 14-15 +"/>
    <w:basedOn w:val="a"/>
    <w:rsid w:val="00124483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18"/>
      <w:lang w:bidi="ar-SA"/>
    </w:rPr>
  </w:style>
  <w:style w:type="paragraph" w:styleId="35">
    <w:name w:val="Body Text Indent 3"/>
    <w:basedOn w:val="a"/>
    <w:link w:val="36"/>
    <w:unhideWhenUsed/>
    <w:rsid w:val="0012448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6">
    <w:name w:val="Основной текст с отступом 3 Знак"/>
    <w:basedOn w:val="a0"/>
    <w:link w:val="35"/>
    <w:rsid w:val="00124483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paragraph" w:customStyle="1" w:styleId="230">
    <w:name w:val="Основной текст 23"/>
    <w:basedOn w:val="a"/>
    <w:rsid w:val="00337103"/>
    <w:pPr>
      <w:widowControl/>
      <w:overflowPunct w:val="0"/>
      <w:autoSpaceDE w:val="0"/>
      <w:autoSpaceDN w:val="0"/>
      <w:adjustRightInd w:val="0"/>
      <w:spacing w:line="264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221">
    <w:name w:val="Основной текст с отступом 22"/>
    <w:basedOn w:val="a"/>
    <w:rsid w:val="00337103"/>
    <w:pPr>
      <w:widowControl/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eastAsia="Times New Roman" w:hAnsi="Times New Roman CYR" w:cs="Times New Roman"/>
      <w:color w:val="auto"/>
      <w:szCs w:val="20"/>
      <w:lang w:bidi="ar-SA"/>
    </w:rPr>
  </w:style>
  <w:style w:type="paragraph" w:customStyle="1" w:styleId="320">
    <w:name w:val="Основной текст 32"/>
    <w:basedOn w:val="a"/>
    <w:rsid w:val="0033710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3</cp:revision>
  <cp:lastPrinted>2021-09-01T12:13:00Z</cp:lastPrinted>
  <dcterms:created xsi:type="dcterms:W3CDTF">2021-09-01T11:54:00Z</dcterms:created>
  <dcterms:modified xsi:type="dcterms:W3CDTF">2021-09-01T12:19:00Z</dcterms:modified>
</cp:coreProperties>
</file>